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68" w:rsidRDefault="004B7988">
      <w:pPr>
        <w:widowControl w:val="0"/>
        <w:pBdr>
          <w:top w:val="nil"/>
          <w:left w:val="nil"/>
          <w:bottom w:val="nil"/>
          <w:right w:val="nil"/>
          <w:between w:val="nil"/>
        </w:pBdr>
        <w:spacing w:line="240" w:lineRule="auto"/>
        <w:ind w:left="2625"/>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 xml:space="preserve">PERFORMANCE WORK STATEMENT </w:t>
      </w:r>
    </w:p>
    <w:p w:rsidR="00B37D68" w:rsidRDefault="004B7988">
      <w:pPr>
        <w:widowControl w:val="0"/>
        <w:pBdr>
          <w:top w:val="nil"/>
          <w:left w:val="nil"/>
          <w:bottom w:val="nil"/>
          <w:right w:val="nil"/>
          <w:between w:val="nil"/>
        </w:pBdr>
        <w:spacing w:line="240" w:lineRule="auto"/>
        <w:ind w:left="3559"/>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Life Program (FLP) </w:t>
      </w:r>
    </w:p>
    <w:p w:rsidR="00B37D68" w:rsidRDefault="004B7988">
      <w:pPr>
        <w:widowControl w:val="0"/>
        <w:pBdr>
          <w:top w:val="nil"/>
          <w:left w:val="nil"/>
          <w:bottom w:val="nil"/>
          <w:right w:val="nil"/>
          <w:between w:val="nil"/>
        </w:pBdr>
        <w:spacing w:line="240" w:lineRule="auto"/>
        <w:ind w:left="2245"/>
        <w:rPr>
          <w:rFonts w:ascii="Times New Roman" w:eastAsia="Times New Roman" w:hAnsi="Times New Roman" w:cs="Times New Roman"/>
          <w:color w:val="000000"/>
        </w:rPr>
      </w:pPr>
      <w:r>
        <w:rPr>
          <w:rFonts w:ascii="Times New Roman" w:eastAsia="Times New Roman" w:hAnsi="Times New Roman" w:cs="Times New Roman"/>
          <w:color w:val="000000"/>
        </w:rPr>
        <w:t xml:space="preserve">502d ABW – Joint Base San Antonio (JBSA), Texas </w:t>
      </w:r>
    </w:p>
    <w:p w:rsidR="00B37D68" w:rsidRDefault="004B798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August 2020  </w:t>
      </w:r>
    </w:p>
    <w:p w:rsidR="00B37D68" w:rsidRDefault="004B7988">
      <w:pPr>
        <w:widowControl w:val="0"/>
        <w:tabs>
          <w:tab w:val="left" w:pos="466"/>
        </w:tabs>
        <w:spacing w:after="240" w:line="240" w:lineRule="auto"/>
        <w:jc w:val="center"/>
        <w:rPr>
          <w:rFonts w:ascii="Times New Roman" w:eastAsia="Times New Roman" w:hAnsi="Times New Roman" w:cs="Times New Roman"/>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B37D68" w:rsidRDefault="004B7988">
      <w:pPr>
        <w:widowControl w:val="0"/>
        <w:pBdr>
          <w:top w:val="nil"/>
          <w:left w:val="nil"/>
          <w:bottom w:val="nil"/>
          <w:right w:val="nil"/>
          <w:between w:val="nil"/>
        </w:pBdr>
        <w:spacing w:before="231" w:line="240" w:lineRule="auto"/>
        <w:ind w:left="273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I – GENERAL INFORMATION </w:t>
      </w:r>
    </w:p>
    <w:p w:rsidR="00B37D68" w:rsidRDefault="004B7988">
      <w:pPr>
        <w:widowControl w:val="0"/>
        <w:pBdr>
          <w:top w:val="nil"/>
          <w:left w:val="nil"/>
          <w:bottom w:val="nil"/>
          <w:right w:val="nil"/>
          <w:between w:val="nil"/>
        </w:pBdr>
        <w:spacing w:before="255" w:line="240" w:lineRule="auto"/>
        <w:ind w:left="8" w:firstLine="11"/>
        <w:jc w:val="both"/>
        <w:rPr>
          <w:rFonts w:ascii="Times New Roman" w:eastAsia="Times New Roman" w:hAnsi="Times New Roman" w:cs="Times New Roman"/>
          <w:color w:val="000000"/>
        </w:rPr>
      </w:pPr>
      <w:r>
        <w:rPr>
          <w:rFonts w:ascii="Times New Roman" w:eastAsia="Times New Roman" w:hAnsi="Times New Roman" w:cs="Times New Roman"/>
          <w:b/>
          <w:color w:val="000000"/>
        </w:rPr>
        <w:t>1. Introduction</w:t>
      </w:r>
      <w:r>
        <w:rPr>
          <w:rFonts w:ascii="Times New Roman" w:eastAsia="Times New Roman" w:hAnsi="Times New Roman" w:cs="Times New Roman"/>
          <w:color w:val="000000"/>
        </w:rPr>
        <w:t>: This is a non-personal services contract to su</w:t>
      </w:r>
      <w:r>
        <w:rPr>
          <w:rFonts w:ascii="Times New Roman" w:eastAsia="Times New Roman" w:hAnsi="Times New Roman" w:cs="Times New Roman"/>
          <w:color w:val="000000"/>
        </w:rPr>
        <w:t>pport the JBSA Family Life Program (FLP) by  providing education and administrative support for FLP Programs at the Vogel Resiliency Center (VRC) (primary duty  location), JBSA-Fort Sam Houston, San Antonio, TX. The contractor shall provide one (1) FLP Lea</w:t>
      </w:r>
      <w:r>
        <w:rPr>
          <w:rFonts w:ascii="Times New Roman" w:eastAsia="Times New Roman" w:hAnsi="Times New Roman" w:cs="Times New Roman"/>
          <w:color w:val="000000"/>
        </w:rPr>
        <w:t>d Educator, three (3)  FLP Educators, and one (1) administrative support/reception position. The government will not exercise any supervision  or control over contractor or subcontractor performing the services herein. All personnel shall be accountable so</w:t>
      </w:r>
      <w:r>
        <w:rPr>
          <w:rFonts w:ascii="Times New Roman" w:eastAsia="Times New Roman" w:hAnsi="Times New Roman" w:cs="Times New Roman"/>
          <w:color w:val="000000"/>
        </w:rPr>
        <w:t>lely to  the contractor who, in turn, is responsible to the government. The contractor shall provide all personnel, facilities,  transportation, supervision, and other items and non-personal services necessary to perform education and administrative  suppo</w:t>
      </w:r>
      <w:r>
        <w:rPr>
          <w:rFonts w:ascii="Times New Roman" w:eastAsia="Times New Roman" w:hAnsi="Times New Roman" w:cs="Times New Roman"/>
          <w:color w:val="000000"/>
        </w:rPr>
        <w:t>rt to the FLP as defined in this Performance Work Statement (PWS) except for those items specified as government  furnished property and services. The contractor shall perform to the standards in this contract. NOTE: Contractor  employees are referred to a</w:t>
      </w:r>
      <w:r>
        <w:rPr>
          <w:rFonts w:ascii="Times New Roman" w:eastAsia="Times New Roman" w:hAnsi="Times New Roman" w:cs="Times New Roman"/>
          <w:color w:val="000000"/>
        </w:rPr>
        <w:t xml:space="preserve">s Contractor for this acquisition. </w:t>
      </w:r>
    </w:p>
    <w:p w:rsidR="00B37D68" w:rsidRDefault="004B7988">
      <w:pPr>
        <w:widowControl w:val="0"/>
        <w:pBdr>
          <w:top w:val="nil"/>
          <w:left w:val="nil"/>
          <w:bottom w:val="nil"/>
          <w:right w:val="nil"/>
          <w:between w:val="nil"/>
        </w:pBdr>
        <w:spacing w:before="257" w:line="240" w:lineRule="auto"/>
        <w:ind w:left="8" w:right="1"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2. Description of Services/Introduction</w:t>
      </w:r>
      <w:r>
        <w:rPr>
          <w:rFonts w:ascii="Times New Roman" w:eastAsia="Times New Roman" w:hAnsi="Times New Roman" w:cs="Times New Roman"/>
          <w:color w:val="000000"/>
        </w:rPr>
        <w:t>: Domestic abuse and unhealthy relationships in the Military community  is a concern that has been addressed by the federal government through the implementation of several programs</w:t>
      </w:r>
      <w:r>
        <w:rPr>
          <w:rFonts w:ascii="Times New Roman" w:eastAsia="Times New Roman" w:hAnsi="Times New Roman" w:cs="Times New Roman"/>
          <w:color w:val="000000"/>
        </w:rPr>
        <w:t xml:space="preserve"> and  policies. Guided by Air Force Instruction (AFI) 36-3009 and AFI 40-301, the FLP has been established as an outreach  and family abuse prevention program available to the JBSA Military community. The FLP provides resilience services  and educational f</w:t>
      </w:r>
      <w:r>
        <w:rPr>
          <w:rFonts w:ascii="Times New Roman" w:eastAsia="Times New Roman" w:hAnsi="Times New Roman" w:cs="Times New Roman"/>
          <w:color w:val="000000"/>
        </w:rPr>
        <w:t xml:space="preserve">amily enrichment courses, workshops, and events. </w:t>
      </w:r>
    </w:p>
    <w:p w:rsidR="00B37D68" w:rsidRDefault="004B7988">
      <w:pPr>
        <w:widowControl w:val="0"/>
        <w:pBdr>
          <w:top w:val="nil"/>
          <w:left w:val="nil"/>
          <w:bottom w:val="nil"/>
          <w:right w:val="nil"/>
          <w:between w:val="nil"/>
        </w:pBdr>
        <w:spacing w:before="251" w:line="240" w:lineRule="auto"/>
        <w:ind w:left="8"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Objectives: </w:t>
      </w:r>
      <w:r>
        <w:rPr>
          <w:rFonts w:ascii="Times New Roman" w:eastAsia="Times New Roman" w:hAnsi="Times New Roman" w:cs="Times New Roman"/>
          <w:color w:val="000000"/>
        </w:rPr>
        <w:t>This purpose of this contract is to provide resources to meet the demands placed on families by  deployments and extended separations in order to reduce and prevent domestic abuse by enhancing the resiliency and  quality of life for Service Members and the</w:t>
      </w:r>
      <w:r>
        <w:rPr>
          <w:rFonts w:ascii="Times New Roman" w:eastAsia="Times New Roman" w:hAnsi="Times New Roman" w:cs="Times New Roman"/>
          <w:color w:val="000000"/>
        </w:rPr>
        <w:t>ir families. Keeping the challenges that face the military family in mind, the  goal is to provide family enrichment and resilience educational services that are designed to improve and build on  personal problem-solving skills and life skills. Classes and</w:t>
      </w:r>
      <w:r>
        <w:rPr>
          <w:rFonts w:ascii="Times New Roman" w:eastAsia="Times New Roman" w:hAnsi="Times New Roman" w:cs="Times New Roman"/>
          <w:color w:val="000000"/>
        </w:rPr>
        <w:t xml:space="preserve"> workshops will be based on a whole health perspective  focusing on improving resiliency across the psychological, spiritual, physical, and social domains to mitigate the impact  of stress on military families and negative professional relationships. </w:t>
      </w:r>
    </w:p>
    <w:p w:rsidR="00B37D68" w:rsidRDefault="004B7988">
      <w:pPr>
        <w:widowControl w:val="0"/>
        <w:pBdr>
          <w:top w:val="nil"/>
          <w:left w:val="nil"/>
          <w:bottom w:val="nil"/>
          <w:right w:val="nil"/>
          <w:between w:val="nil"/>
        </w:pBdr>
        <w:spacing w:before="247" w:line="240" w:lineRule="auto"/>
        <w:ind w:left="188" w:right="118" w:firstLine="7"/>
        <w:rPr>
          <w:rFonts w:ascii="Times New Roman" w:eastAsia="Times New Roman" w:hAnsi="Times New Roman" w:cs="Times New Roman"/>
          <w:color w:val="000000"/>
        </w:rPr>
      </w:pPr>
      <w:r>
        <w:rPr>
          <w:rFonts w:ascii="Times New Roman" w:eastAsia="Times New Roman" w:hAnsi="Times New Roman" w:cs="Times New Roman"/>
          <w:color w:val="000000"/>
        </w:rPr>
        <w:t>3.1.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Place of Performance</w:t>
      </w:r>
      <w:r>
        <w:rPr>
          <w:rFonts w:ascii="Times New Roman" w:eastAsia="Times New Roman" w:hAnsi="Times New Roman" w:cs="Times New Roman"/>
          <w:color w:val="000000"/>
        </w:rPr>
        <w:t xml:space="preserve">: Primary duty location for this contract is the Vogel Resiliency Center, JBSA Fort Sam Houston, San Antonio, TX. </w:t>
      </w:r>
      <w:r>
        <w:rPr>
          <w:rFonts w:ascii="Times New Roman" w:eastAsia="Times New Roman" w:hAnsi="Times New Roman" w:cs="Times New Roman"/>
          <w:color w:val="000000"/>
          <w:u w:val="single"/>
        </w:rPr>
        <w:t>NOTE</w:t>
      </w:r>
      <w:r>
        <w:rPr>
          <w:rFonts w:ascii="Times New Roman" w:eastAsia="Times New Roman" w:hAnsi="Times New Roman" w:cs="Times New Roman"/>
          <w:color w:val="000000"/>
        </w:rPr>
        <w:t>: Based on current health protection conditions, the contractor may be  required to telework or visit other JBSA inst</w:t>
      </w:r>
      <w:r>
        <w:rPr>
          <w:rFonts w:ascii="Times New Roman" w:eastAsia="Times New Roman" w:hAnsi="Times New Roman" w:cs="Times New Roman"/>
          <w:color w:val="000000"/>
        </w:rPr>
        <w:t xml:space="preserve">allations to conduct official business.  </w:t>
      </w:r>
    </w:p>
    <w:p w:rsidR="00B37D68" w:rsidRDefault="004B7988">
      <w:pPr>
        <w:widowControl w:val="0"/>
        <w:pBdr>
          <w:top w:val="nil"/>
          <w:left w:val="nil"/>
          <w:bottom w:val="nil"/>
          <w:right w:val="nil"/>
          <w:between w:val="nil"/>
        </w:pBdr>
        <w:spacing w:before="244" w:line="240" w:lineRule="auto"/>
        <w:ind w:left="8" w:right="119"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Scope: </w:t>
      </w:r>
      <w:r>
        <w:rPr>
          <w:rFonts w:ascii="Times New Roman" w:eastAsia="Times New Roman" w:hAnsi="Times New Roman" w:cs="Times New Roman"/>
          <w:color w:val="000000"/>
        </w:rPr>
        <w:t>The contractor shall provide educational and administrative services to the FLP. (See Page 13, Part 4  “Specific Tasks”). Services include researching, developing, marketing, and conducting skill based cl</w:t>
      </w:r>
      <w:r>
        <w:rPr>
          <w:rFonts w:ascii="Times New Roman" w:eastAsia="Times New Roman" w:hAnsi="Times New Roman" w:cs="Times New Roman"/>
          <w:color w:val="000000"/>
        </w:rPr>
        <w:t>asses for all  persons eligible for Vogel Resiliency Center (VRC) services through courses that promote the growth and safety of  military families by focusing on improving personal/professional relationships, parenting, couples enrichment, all  aspects of</w:t>
      </w:r>
      <w:r>
        <w:rPr>
          <w:rFonts w:ascii="Times New Roman" w:eastAsia="Times New Roman" w:hAnsi="Times New Roman" w:cs="Times New Roman"/>
          <w:color w:val="000000"/>
        </w:rPr>
        <w:t xml:space="preserve"> family living, as well as coping with work and home stress, anger, and conflict. Program content shall be  designed to improve social and family connections, mindful awareness, emotional intelligence, and promote a growth  rather than a fixed mindset. The</w:t>
      </w:r>
      <w:r>
        <w:rPr>
          <w:rFonts w:ascii="Times New Roman" w:eastAsia="Times New Roman" w:hAnsi="Times New Roman" w:cs="Times New Roman"/>
          <w:color w:val="000000"/>
        </w:rPr>
        <w:t xml:space="preserve"> government requires availability of a comprehensive selection of education programs  at JBSA and that all mandatory annual domestic and child abuse Army unit training is accomplished. </w:t>
      </w:r>
    </w:p>
    <w:p w:rsidR="00B37D68" w:rsidRDefault="004B7988">
      <w:pPr>
        <w:widowControl w:val="0"/>
        <w:pBdr>
          <w:top w:val="nil"/>
          <w:left w:val="nil"/>
          <w:bottom w:val="nil"/>
          <w:right w:val="nil"/>
          <w:between w:val="nil"/>
        </w:pBdr>
        <w:spacing w:before="282" w:line="240" w:lineRule="auto"/>
        <w:ind w:left="8" w:right="119" w:firstLine="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 Quality Control. </w:t>
      </w:r>
      <w:r>
        <w:rPr>
          <w:rFonts w:ascii="Times New Roman" w:eastAsia="Times New Roman" w:hAnsi="Times New Roman" w:cs="Times New Roman"/>
          <w:color w:val="000000"/>
        </w:rPr>
        <w:t xml:space="preserve">The Contractor shall develop and maintain a Quality Control Plan (QCP) to ensure the  </w:t>
      </w:r>
      <w:r>
        <w:rPr>
          <w:rFonts w:ascii="Times New Roman" w:eastAsia="Times New Roman" w:hAnsi="Times New Roman" w:cs="Times New Roman"/>
          <w:color w:val="000000"/>
        </w:rPr>
        <w:lastRenderedPageBreak/>
        <w:t>requirements of the contract are provided. The Contractor shall identify any applicable commercial and industry Safety  Standards and include them in the QCP. The Contrac</w:t>
      </w:r>
      <w:r>
        <w:rPr>
          <w:rFonts w:ascii="Times New Roman" w:eastAsia="Times New Roman" w:hAnsi="Times New Roman" w:cs="Times New Roman"/>
          <w:color w:val="000000"/>
        </w:rPr>
        <w:t>tor shall provide the Government the contact information, to  include business telephone, and business email address of a designated Quality Control inspector, who shall be available  to respond to the Government’s request within twenty-four (24) hours aft</w:t>
      </w:r>
      <w:r>
        <w:rPr>
          <w:rFonts w:ascii="Times New Roman" w:eastAsia="Times New Roman" w:hAnsi="Times New Roman" w:cs="Times New Roman"/>
          <w:color w:val="000000"/>
        </w:rPr>
        <w:t xml:space="preserve">er notification. The QCP shall be submitted to  the Contracting Officer (CO) with their quote. (PO#3) </w:t>
      </w:r>
    </w:p>
    <w:p w:rsidR="00B37D68" w:rsidRDefault="004B7988">
      <w:pPr>
        <w:widowControl w:val="0"/>
        <w:pBdr>
          <w:top w:val="nil"/>
          <w:left w:val="nil"/>
          <w:bottom w:val="nil"/>
          <w:right w:val="nil"/>
          <w:between w:val="nil"/>
        </w:pBdr>
        <w:spacing w:before="281" w:line="240" w:lineRule="auto"/>
        <w:ind w:left="192" w:right="124"/>
        <w:rPr>
          <w:rFonts w:ascii="Times New Roman" w:eastAsia="Times New Roman" w:hAnsi="Times New Roman" w:cs="Times New Roman"/>
          <w:color w:val="000000"/>
        </w:rPr>
      </w:pPr>
      <w:r>
        <w:rPr>
          <w:rFonts w:ascii="Times New Roman" w:eastAsia="Times New Roman" w:hAnsi="Times New Roman" w:cs="Times New Roman"/>
          <w:color w:val="000000"/>
        </w:rPr>
        <w:t xml:space="preserve">5.1. </w:t>
      </w:r>
      <w:r>
        <w:rPr>
          <w:rFonts w:ascii="Times New Roman" w:eastAsia="Times New Roman" w:hAnsi="Times New Roman" w:cs="Times New Roman"/>
          <w:b/>
          <w:color w:val="000000"/>
        </w:rPr>
        <w:t xml:space="preserve">Quality Assurance. </w:t>
      </w:r>
      <w:r>
        <w:rPr>
          <w:rFonts w:ascii="Times New Roman" w:eastAsia="Times New Roman" w:hAnsi="Times New Roman" w:cs="Times New Roman"/>
          <w:color w:val="000000"/>
        </w:rPr>
        <w:t>The Government will periodically evaluate the contractor’s performance by appointing a  COR(s) to monitor performance to ensure s</w:t>
      </w:r>
      <w:r>
        <w:rPr>
          <w:rFonts w:ascii="Times New Roman" w:eastAsia="Times New Roman" w:hAnsi="Times New Roman" w:cs="Times New Roman"/>
          <w:color w:val="000000"/>
        </w:rPr>
        <w:t xml:space="preserve">ervices are received. </w:t>
      </w:r>
    </w:p>
    <w:p w:rsidR="00B37D68" w:rsidRDefault="00B37D68">
      <w:pPr>
        <w:widowControl w:val="0"/>
        <w:pBdr>
          <w:top w:val="nil"/>
          <w:left w:val="nil"/>
          <w:bottom w:val="nil"/>
          <w:right w:val="nil"/>
          <w:between w:val="nil"/>
        </w:pBdr>
        <w:spacing w:line="240" w:lineRule="auto"/>
        <w:ind w:left="189" w:right="117" w:firstLine="3"/>
        <w:jc w:val="both"/>
        <w:rPr>
          <w:rFonts w:ascii="Times New Roman" w:eastAsia="Times New Roman" w:hAnsi="Times New Roman" w:cs="Times New Roman"/>
          <w:b/>
        </w:rPr>
      </w:pPr>
    </w:p>
    <w:p w:rsidR="00B37D68" w:rsidRDefault="004B7988">
      <w:pPr>
        <w:widowControl w:val="0"/>
        <w:pBdr>
          <w:top w:val="nil"/>
          <w:left w:val="nil"/>
          <w:bottom w:val="nil"/>
          <w:right w:val="nil"/>
          <w:between w:val="nil"/>
        </w:pBdr>
        <w:spacing w:line="240" w:lineRule="auto"/>
        <w:ind w:left="189" w:right="117"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 </w:t>
      </w:r>
      <w:r>
        <w:rPr>
          <w:rFonts w:ascii="Times New Roman" w:eastAsia="Times New Roman" w:hAnsi="Times New Roman" w:cs="Times New Roman"/>
          <w:b/>
          <w:color w:val="000000"/>
        </w:rPr>
        <w:t>Hours of Performance</w:t>
      </w:r>
      <w:r>
        <w:rPr>
          <w:rFonts w:ascii="Times New Roman" w:eastAsia="Times New Roman" w:hAnsi="Times New Roman" w:cs="Times New Roman"/>
          <w:color w:val="000000"/>
        </w:rPr>
        <w:t>. Contractor is responsible for conducting business between the hours of 0700 to 1600,  Monday thru Friday, Central Standard Time, except Federal holidays or when the government facility is closed due  to local or national emergencies, administrative closi</w:t>
      </w:r>
      <w:r>
        <w:rPr>
          <w:rFonts w:ascii="Times New Roman" w:eastAsia="Times New Roman" w:hAnsi="Times New Roman" w:cs="Times New Roman"/>
          <w:color w:val="000000"/>
        </w:rPr>
        <w:t>ngs, or similar government directed facility closings. The  contractor shall at all times maintain an adequate workforce for the uninterrupted performance of all tasks defined  within this PWS when the government facility is not closed for the above reason</w:t>
      </w:r>
      <w:r>
        <w:rPr>
          <w:rFonts w:ascii="Times New Roman" w:eastAsia="Times New Roman" w:hAnsi="Times New Roman" w:cs="Times New Roman"/>
          <w:color w:val="000000"/>
        </w:rPr>
        <w:t xml:space="preserve">s. The contractor shall provide  support for classes and events as scheduled, which may occur before or after normal hours of operation and on  weekends. The following Contractor scheduling information applies:  </w:t>
      </w:r>
    </w:p>
    <w:p w:rsidR="00B37D68" w:rsidRDefault="004B7988">
      <w:pPr>
        <w:widowControl w:val="0"/>
        <w:pBdr>
          <w:top w:val="nil"/>
          <w:left w:val="nil"/>
          <w:bottom w:val="nil"/>
          <w:right w:val="nil"/>
          <w:between w:val="nil"/>
        </w:pBdr>
        <w:spacing w:before="233" w:line="240" w:lineRule="auto"/>
        <w:ind w:left="374" w:right="128"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color w:val="000000"/>
        </w:rPr>
        <w:t xml:space="preserve">Scheduled Absences: Contractor shall coordinate with the COR a minimum of 15 days prior to all scheduled  absences to ensure proper coverage. </w:t>
      </w:r>
    </w:p>
    <w:p w:rsidR="00B37D68" w:rsidRDefault="004B7988">
      <w:pPr>
        <w:widowControl w:val="0"/>
        <w:pBdr>
          <w:top w:val="nil"/>
          <w:left w:val="nil"/>
          <w:bottom w:val="nil"/>
          <w:right w:val="nil"/>
          <w:between w:val="nil"/>
        </w:pBdr>
        <w:spacing w:before="5" w:line="240" w:lineRule="auto"/>
        <w:ind w:left="367" w:right="128" w:firstLine="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color w:val="000000"/>
        </w:rPr>
        <w:t>Unscheduled Absences: Shall be reported to the COR no later than two (2) hours prior to the start of the shift</w:t>
      </w:r>
      <w:r>
        <w:rPr>
          <w:rFonts w:ascii="Times New Roman" w:eastAsia="Times New Roman" w:hAnsi="Times New Roman" w:cs="Times New Roman"/>
          <w:color w:val="000000"/>
        </w:rPr>
        <w:t xml:space="preserve">  by the contractor. </w:t>
      </w:r>
    </w:p>
    <w:p w:rsidR="00B37D68" w:rsidRDefault="004B7988">
      <w:pPr>
        <w:widowControl w:val="0"/>
        <w:pBdr>
          <w:top w:val="nil"/>
          <w:left w:val="nil"/>
          <w:bottom w:val="nil"/>
          <w:right w:val="nil"/>
          <w:between w:val="nil"/>
        </w:pBdr>
        <w:spacing w:before="5" w:line="240" w:lineRule="auto"/>
        <w:ind w:left="369" w:right="127"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 </w:t>
      </w:r>
      <w:r>
        <w:rPr>
          <w:rFonts w:ascii="Times New Roman" w:eastAsia="Times New Roman" w:hAnsi="Times New Roman" w:cs="Times New Roman"/>
          <w:color w:val="000000"/>
        </w:rPr>
        <w:t>In the event of an emergency base closure due to weather or other contingency situation the COR will notify  the contractor of any changes in performance requirements. Under no circumstances will the contractor be paid for  service</w:t>
      </w:r>
      <w:r>
        <w:rPr>
          <w:rFonts w:ascii="Times New Roman" w:eastAsia="Times New Roman" w:hAnsi="Times New Roman" w:cs="Times New Roman"/>
          <w:color w:val="000000"/>
        </w:rPr>
        <w:t xml:space="preserve">s not delivered. </w:t>
      </w:r>
    </w:p>
    <w:p w:rsidR="00B37D68" w:rsidRDefault="004B7988">
      <w:pPr>
        <w:widowControl w:val="0"/>
        <w:pBdr>
          <w:top w:val="nil"/>
          <w:left w:val="nil"/>
          <w:bottom w:val="nil"/>
          <w:right w:val="nil"/>
          <w:between w:val="nil"/>
        </w:pBdr>
        <w:spacing w:before="234" w:line="240" w:lineRule="auto"/>
        <w:ind w:left="195" w:right="810"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5.3. </w:t>
      </w:r>
      <w:r>
        <w:rPr>
          <w:rFonts w:ascii="Times New Roman" w:eastAsia="Times New Roman" w:hAnsi="Times New Roman" w:cs="Times New Roman"/>
          <w:b/>
          <w:color w:val="000000"/>
        </w:rPr>
        <w:t xml:space="preserve">Recognized Holidays: </w:t>
      </w:r>
      <w:r>
        <w:rPr>
          <w:rFonts w:ascii="Times New Roman" w:eastAsia="Times New Roman" w:hAnsi="Times New Roman" w:cs="Times New Roman"/>
          <w:color w:val="000000"/>
        </w:rPr>
        <w:t xml:space="preserve">A minimum of ten paid holidays per year are recognized by the Government.  See below Table and Notes for further information:  </w:t>
      </w:r>
    </w:p>
    <w:p w:rsidR="00B37D68" w:rsidRDefault="004B7988">
      <w:pPr>
        <w:widowControl w:val="0"/>
        <w:pBdr>
          <w:top w:val="nil"/>
          <w:left w:val="nil"/>
          <w:bottom w:val="nil"/>
          <w:right w:val="nil"/>
          <w:between w:val="nil"/>
        </w:pBdr>
        <w:spacing w:before="268" w:line="240" w:lineRule="auto"/>
        <w:ind w:left="1112"/>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DEEAF6"/>
        </w:rPr>
        <w:t xml:space="preserve">HOLIDAY PROJECTED DATE </w:t>
      </w:r>
      <w:r>
        <w:rPr>
          <w:rFonts w:ascii="Times New Roman" w:eastAsia="Times New Roman" w:hAnsi="Times New Roman" w:cs="Times New Roman"/>
          <w:b/>
          <w:color w:val="000000"/>
        </w:rPr>
        <w:t xml:space="preserve"> </w:t>
      </w:r>
    </w:p>
    <w:p w:rsidR="00B37D68" w:rsidRDefault="004B7988">
      <w:pPr>
        <w:widowControl w:val="0"/>
        <w:pBdr>
          <w:top w:val="nil"/>
          <w:left w:val="nil"/>
          <w:bottom w:val="nil"/>
          <w:right w:val="nil"/>
          <w:between w:val="nil"/>
        </w:pBdr>
        <w:spacing w:before="21" w:line="240" w:lineRule="auto"/>
        <w:ind w:left="763"/>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Year's Day January 1  </w:t>
      </w:r>
    </w:p>
    <w:p w:rsidR="00B37D68" w:rsidRDefault="004B7988">
      <w:pPr>
        <w:widowControl w:val="0"/>
        <w:pBdr>
          <w:top w:val="nil"/>
          <w:left w:val="nil"/>
          <w:bottom w:val="nil"/>
          <w:right w:val="nil"/>
          <w:between w:val="nil"/>
        </w:pBdr>
        <w:spacing w:before="74" w:line="240" w:lineRule="auto"/>
        <w:ind w:left="763"/>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Martin Luther King Jr's Birthday 3rd Monday in January  </w:t>
      </w:r>
    </w:p>
    <w:p w:rsidR="00B37D68" w:rsidRDefault="004B7988">
      <w:pPr>
        <w:widowControl w:val="0"/>
        <w:pBdr>
          <w:top w:val="nil"/>
          <w:left w:val="nil"/>
          <w:bottom w:val="nil"/>
          <w:right w:val="nil"/>
          <w:between w:val="nil"/>
        </w:pBdr>
        <w:spacing w:before="74" w:line="240" w:lineRule="auto"/>
        <w:ind w:left="764"/>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President’s Day 3rd Monday in February  </w:t>
      </w:r>
    </w:p>
    <w:p w:rsidR="00B37D68" w:rsidRDefault="004B7988">
      <w:pPr>
        <w:widowControl w:val="0"/>
        <w:pBdr>
          <w:top w:val="nil"/>
          <w:left w:val="nil"/>
          <w:bottom w:val="nil"/>
          <w:right w:val="nil"/>
          <w:between w:val="nil"/>
        </w:pBdr>
        <w:spacing w:before="77" w:line="240" w:lineRule="auto"/>
        <w:ind w:left="763"/>
        <w:rPr>
          <w:rFonts w:ascii="Times New Roman" w:eastAsia="Times New Roman" w:hAnsi="Times New Roman" w:cs="Times New Roman"/>
          <w:color w:val="000000"/>
        </w:rPr>
      </w:pPr>
      <w:r>
        <w:rPr>
          <w:rFonts w:ascii="Times New Roman" w:eastAsia="Times New Roman" w:hAnsi="Times New Roman" w:cs="Times New Roman"/>
          <w:color w:val="000000"/>
        </w:rPr>
        <w:t xml:space="preserve">Memorial Day Last Monday in May  </w:t>
      </w:r>
    </w:p>
    <w:p w:rsidR="00B37D68" w:rsidRDefault="004B7988">
      <w:pPr>
        <w:widowControl w:val="0"/>
        <w:pBdr>
          <w:top w:val="nil"/>
          <w:left w:val="nil"/>
          <w:bottom w:val="nil"/>
          <w:right w:val="nil"/>
          <w:between w:val="nil"/>
        </w:pBdr>
        <w:spacing w:before="74" w:line="240" w:lineRule="auto"/>
        <w:ind w:left="764"/>
        <w:rPr>
          <w:rFonts w:ascii="Times New Roman" w:eastAsia="Times New Roman" w:hAnsi="Times New Roman" w:cs="Times New Roman"/>
          <w:color w:val="000000"/>
        </w:rPr>
      </w:pPr>
      <w:r>
        <w:rPr>
          <w:rFonts w:ascii="Times New Roman" w:eastAsia="Times New Roman" w:hAnsi="Times New Roman" w:cs="Times New Roman"/>
          <w:color w:val="000000"/>
        </w:rPr>
        <w:t xml:space="preserve">Independence Day July 4  </w:t>
      </w:r>
    </w:p>
    <w:p w:rsidR="00B37D68" w:rsidRDefault="004B7988">
      <w:pPr>
        <w:widowControl w:val="0"/>
        <w:pBdr>
          <w:top w:val="nil"/>
          <w:left w:val="nil"/>
          <w:bottom w:val="nil"/>
          <w:right w:val="nil"/>
          <w:between w:val="nil"/>
        </w:pBdr>
        <w:spacing w:before="74" w:line="240" w:lineRule="auto"/>
        <w:ind w:left="763"/>
        <w:rPr>
          <w:rFonts w:ascii="Times New Roman" w:eastAsia="Times New Roman" w:hAnsi="Times New Roman" w:cs="Times New Roman"/>
          <w:color w:val="000000"/>
        </w:rPr>
      </w:pPr>
      <w:r>
        <w:rPr>
          <w:rFonts w:ascii="Times New Roman" w:eastAsia="Times New Roman" w:hAnsi="Times New Roman" w:cs="Times New Roman"/>
          <w:color w:val="000000"/>
        </w:rPr>
        <w:t xml:space="preserve">Labor Day 1st Monday in September  </w:t>
      </w:r>
    </w:p>
    <w:p w:rsidR="00B37D68" w:rsidRDefault="004B7988">
      <w:pPr>
        <w:widowControl w:val="0"/>
        <w:pBdr>
          <w:top w:val="nil"/>
          <w:left w:val="nil"/>
          <w:bottom w:val="nil"/>
          <w:right w:val="nil"/>
          <w:between w:val="nil"/>
        </w:pBdr>
        <w:spacing w:before="77" w:line="240" w:lineRule="auto"/>
        <w:ind w:left="766"/>
        <w:rPr>
          <w:rFonts w:ascii="Times New Roman" w:eastAsia="Times New Roman" w:hAnsi="Times New Roman" w:cs="Times New Roman"/>
          <w:color w:val="000000"/>
        </w:rPr>
      </w:pPr>
      <w:r>
        <w:rPr>
          <w:rFonts w:ascii="Times New Roman" w:eastAsia="Times New Roman" w:hAnsi="Times New Roman" w:cs="Times New Roman"/>
          <w:color w:val="000000"/>
        </w:rPr>
        <w:t xml:space="preserve">Columbus Day 2nd Monday in October  </w:t>
      </w:r>
    </w:p>
    <w:p w:rsidR="00B37D68" w:rsidRDefault="004B7988">
      <w:pPr>
        <w:widowControl w:val="0"/>
        <w:pBdr>
          <w:top w:val="nil"/>
          <w:left w:val="nil"/>
          <w:bottom w:val="nil"/>
          <w:right w:val="nil"/>
          <w:between w:val="nil"/>
        </w:pBdr>
        <w:spacing w:before="74" w:line="240" w:lineRule="auto"/>
        <w:ind w:left="763"/>
        <w:rPr>
          <w:rFonts w:ascii="Times New Roman" w:eastAsia="Times New Roman" w:hAnsi="Times New Roman" w:cs="Times New Roman"/>
          <w:color w:val="000000"/>
        </w:rPr>
      </w:pPr>
      <w:r>
        <w:rPr>
          <w:rFonts w:ascii="Times New Roman" w:eastAsia="Times New Roman" w:hAnsi="Times New Roman" w:cs="Times New Roman"/>
          <w:color w:val="000000"/>
        </w:rPr>
        <w:t xml:space="preserve">Veterans' Day November 11  </w:t>
      </w:r>
    </w:p>
    <w:p w:rsidR="00B37D68" w:rsidRDefault="004B7988">
      <w:pPr>
        <w:widowControl w:val="0"/>
        <w:pBdr>
          <w:top w:val="nil"/>
          <w:left w:val="nil"/>
          <w:bottom w:val="nil"/>
          <w:right w:val="nil"/>
          <w:between w:val="nil"/>
        </w:pBdr>
        <w:spacing w:before="75" w:line="240" w:lineRule="auto"/>
        <w:ind w:left="764"/>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Thanksgiving Day 4th Thursday in November  </w:t>
      </w:r>
    </w:p>
    <w:p w:rsidR="00B37D68" w:rsidRDefault="004B7988">
      <w:pPr>
        <w:widowControl w:val="0"/>
        <w:pBdr>
          <w:top w:val="nil"/>
          <w:left w:val="nil"/>
          <w:bottom w:val="nil"/>
          <w:right w:val="nil"/>
          <w:between w:val="nil"/>
        </w:pBdr>
        <w:spacing w:before="72" w:line="240" w:lineRule="auto"/>
        <w:ind w:left="766"/>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Christmas Day December 25  </w:t>
      </w:r>
    </w:p>
    <w:p w:rsidR="00B37D68" w:rsidRDefault="004B7988">
      <w:pPr>
        <w:widowControl w:val="0"/>
        <w:pBdr>
          <w:top w:val="nil"/>
          <w:left w:val="nil"/>
          <w:bottom w:val="nil"/>
          <w:right w:val="nil"/>
          <w:between w:val="nil"/>
        </w:pBdr>
        <w:spacing w:before="307" w:line="240" w:lineRule="auto"/>
        <w:ind w:left="192" w:right="64" w:hanging="20"/>
        <w:rPr>
          <w:rFonts w:ascii="Times New Roman" w:eastAsia="Times New Roman" w:hAnsi="Times New Roman" w:cs="Times New Roman"/>
          <w:i/>
          <w:color w:val="000000"/>
        </w:rPr>
      </w:pPr>
      <w:r>
        <w:rPr>
          <w:rFonts w:ascii="Times New Roman" w:eastAsia="Times New Roman" w:hAnsi="Times New Roman" w:cs="Times New Roman"/>
          <w:b/>
          <w:i/>
          <w:color w:val="000000"/>
        </w:rPr>
        <w:t>Note 1</w:t>
      </w:r>
      <w:r>
        <w:rPr>
          <w:rFonts w:ascii="Times New Roman" w:eastAsia="Times New Roman" w:hAnsi="Times New Roman" w:cs="Times New Roman"/>
          <w:i/>
          <w:color w:val="000000"/>
        </w:rPr>
        <w:t xml:space="preserve">: Should the official holiday fall on Saturday then the observed holiday is the previous Friday. Should the  official holiday fall on Sunday then the observed holiday is the following Monday.  </w:t>
      </w:r>
    </w:p>
    <w:p w:rsidR="00B37D68" w:rsidRDefault="004B7988">
      <w:pPr>
        <w:widowControl w:val="0"/>
        <w:pBdr>
          <w:top w:val="nil"/>
          <w:left w:val="nil"/>
          <w:bottom w:val="nil"/>
          <w:right w:val="nil"/>
          <w:between w:val="nil"/>
        </w:pBdr>
        <w:spacing w:before="249" w:line="240" w:lineRule="auto"/>
        <w:ind w:left="190" w:right="54" w:hanging="18"/>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Note 2: </w:t>
      </w:r>
      <w:r>
        <w:rPr>
          <w:rFonts w:ascii="Times New Roman" w:eastAsia="Times New Roman" w:hAnsi="Times New Roman" w:cs="Times New Roman"/>
          <w:i/>
          <w:color w:val="000000"/>
        </w:rPr>
        <w:t>Training Holidays: Installation commands have historic</w:t>
      </w:r>
      <w:r>
        <w:rPr>
          <w:rFonts w:ascii="Times New Roman" w:eastAsia="Times New Roman" w:hAnsi="Times New Roman" w:cs="Times New Roman"/>
          <w:i/>
          <w:color w:val="000000"/>
        </w:rPr>
        <w:t xml:space="preserve">ally granted military personnel (enlisted and officers)  training holidays (i.e. Friday after Thanksgiving) in addition to the ten federal holidays listed above. Training holidays  </w:t>
      </w:r>
      <w:r>
        <w:rPr>
          <w:rFonts w:ascii="Times New Roman" w:eastAsia="Times New Roman" w:hAnsi="Times New Roman" w:cs="Times New Roman"/>
          <w:i/>
          <w:color w:val="000000"/>
          <w:u w:val="single"/>
        </w:rPr>
        <w:t xml:space="preserve">are not </w:t>
      </w:r>
      <w:r>
        <w:rPr>
          <w:rFonts w:ascii="Times New Roman" w:eastAsia="Times New Roman" w:hAnsi="Times New Roman" w:cs="Times New Roman"/>
          <w:i/>
          <w:color w:val="000000"/>
        </w:rPr>
        <w:t xml:space="preserve">considered a day of excused absence for contractor employees.  </w:t>
      </w:r>
    </w:p>
    <w:p w:rsidR="00B37D68" w:rsidRDefault="004B7988">
      <w:pPr>
        <w:widowControl w:val="0"/>
        <w:pBdr>
          <w:top w:val="nil"/>
          <w:left w:val="nil"/>
          <w:bottom w:val="nil"/>
          <w:right w:val="nil"/>
          <w:between w:val="nil"/>
        </w:pBdr>
        <w:spacing w:before="248" w:line="240" w:lineRule="auto"/>
        <w:ind w:left="200" w:right="57" w:hanging="27"/>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Note 3: </w:t>
      </w:r>
      <w:r>
        <w:rPr>
          <w:rFonts w:ascii="Times New Roman" w:eastAsia="Times New Roman" w:hAnsi="Times New Roman" w:cs="Times New Roman"/>
          <w:i/>
          <w:color w:val="000000"/>
        </w:rPr>
        <w:t xml:space="preserve">Performance of Services during Crisis Declared by the National Command Authority or Overseas Combatant  Commander: services under this contract have been determined </w:t>
      </w:r>
      <w:r>
        <w:rPr>
          <w:rFonts w:ascii="Times New Roman" w:eastAsia="Times New Roman" w:hAnsi="Times New Roman" w:cs="Times New Roman"/>
          <w:i/>
          <w:color w:val="000000"/>
          <w:u w:val="single"/>
        </w:rPr>
        <w:t xml:space="preserve">not to be </w:t>
      </w:r>
      <w:r>
        <w:rPr>
          <w:rFonts w:ascii="Times New Roman" w:eastAsia="Times New Roman" w:hAnsi="Times New Roman" w:cs="Times New Roman"/>
          <w:i/>
          <w:color w:val="000000"/>
        </w:rPr>
        <w:t xml:space="preserve">essential for performance during crisis.  </w:t>
      </w:r>
    </w:p>
    <w:p w:rsidR="00B37D68" w:rsidRDefault="004B7988">
      <w:pPr>
        <w:widowControl w:val="0"/>
        <w:pBdr>
          <w:top w:val="nil"/>
          <w:left w:val="nil"/>
          <w:bottom w:val="nil"/>
          <w:right w:val="nil"/>
          <w:between w:val="nil"/>
        </w:pBdr>
        <w:spacing w:before="255" w:line="240" w:lineRule="auto"/>
        <w:ind w:left="1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Required Qualifications  </w:t>
      </w:r>
    </w:p>
    <w:p w:rsidR="00B37D68" w:rsidRDefault="004B7988">
      <w:pPr>
        <w:widowControl w:val="0"/>
        <w:pBdr>
          <w:top w:val="nil"/>
          <w:left w:val="nil"/>
          <w:bottom w:val="nil"/>
          <w:right w:val="nil"/>
          <w:between w:val="nil"/>
        </w:pBdr>
        <w:spacing w:before="230" w:line="240" w:lineRule="auto"/>
        <w:ind w:left="195"/>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rPr>
        <w:t xml:space="preserve">Qualifications for FLP Lead Educators </w:t>
      </w:r>
      <w:r>
        <w:rPr>
          <w:rFonts w:ascii="Times New Roman" w:eastAsia="Times New Roman" w:hAnsi="Times New Roman" w:cs="Times New Roman"/>
          <w:color w:val="000000"/>
        </w:rPr>
        <w:t xml:space="preserve">shall meet the following qualification requirements:  </w:t>
      </w:r>
    </w:p>
    <w:p w:rsidR="00B37D68" w:rsidRDefault="004B7988">
      <w:pPr>
        <w:widowControl w:val="0"/>
        <w:pBdr>
          <w:top w:val="nil"/>
          <w:left w:val="nil"/>
          <w:bottom w:val="nil"/>
          <w:right w:val="nil"/>
          <w:between w:val="nil"/>
        </w:pBdr>
        <w:spacing w:before="278" w:line="240" w:lineRule="auto"/>
        <w:ind w:left="377" w:right="130" w:hanging="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color w:val="000000"/>
        </w:rPr>
        <w:t xml:space="preserve">Education: Family Life Program Lead Educators shall possess, at a minimum, a bachelor’s degree in a social  science field from an accredited college or university. </w:t>
      </w:r>
    </w:p>
    <w:p w:rsidR="00B37D68" w:rsidRDefault="004B7988">
      <w:pPr>
        <w:widowControl w:val="0"/>
        <w:pBdr>
          <w:top w:val="nil"/>
          <w:left w:val="nil"/>
          <w:bottom w:val="nil"/>
          <w:right w:val="nil"/>
          <w:between w:val="nil"/>
        </w:pBdr>
        <w:spacing w:before="261" w:line="240" w:lineRule="auto"/>
        <w:ind w:left="369" w:right="126"/>
        <w:jc w:val="both"/>
        <w:rPr>
          <w:rFonts w:ascii="Times New Roman" w:eastAsia="Times New Roman" w:hAnsi="Times New Roman" w:cs="Times New Roman"/>
        </w:rPr>
      </w:pPr>
      <w:r>
        <w:rPr>
          <w:rFonts w:ascii="Times New Roman" w:eastAsia="Times New Roman" w:hAnsi="Times New Roman" w:cs="Times New Roman"/>
          <w:b/>
          <w:color w:val="000000"/>
        </w:rPr>
        <w:t xml:space="preserve">b. </w:t>
      </w:r>
      <w:r>
        <w:rPr>
          <w:rFonts w:ascii="Times New Roman" w:eastAsia="Times New Roman" w:hAnsi="Times New Roman" w:cs="Times New Roman"/>
          <w:color w:val="000000"/>
        </w:rPr>
        <w:t>Experience: Lead Educators shall possess, two years of experience teaching/instructing i</w:t>
      </w:r>
      <w:r>
        <w:rPr>
          <w:rFonts w:ascii="Times New Roman" w:eastAsia="Times New Roman" w:hAnsi="Times New Roman" w:cs="Times New Roman"/>
          <w:color w:val="000000"/>
        </w:rPr>
        <w:t xml:space="preserve">n a group setting,  curriculum development and two years of experience with the identification and reporting of abuse. (Note: A formal  teaching certification is not required). </w:t>
      </w:r>
    </w:p>
    <w:p w:rsidR="00B37D68" w:rsidRDefault="00B37D68">
      <w:pPr>
        <w:widowControl w:val="0"/>
        <w:pBdr>
          <w:top w:val="nil"/>
          <w:left w:val="nil"/>
          <w:bottom w:val="nil"/>
          <w:right w:val="nil"/>
          <w:between w:val="nil"/>
        </w:pBdr>
        <w:spacing w:before="261" w:line="240" w:lineRule="auto"/>
        <w:ind w:left="369" w:right="126"/>
        <w:jc w:val="both"/>
        <w:rPr>
          <w:rFonts w:ascii="Times New Roman" w:eastAsia="Times New Roman" w:hAnsi="Times New Roman" w:cs="Times New Roman"/>
        </w:rPr>
      </w:pPr>
    </w:p>
    <w:p w:rsidR="00B37D68" w:rsidRDefault="004B7988">
      <w:pPr>
        <w:widowControl w:val="0"/>
        <w:pBdr>
          <w:top w:val="nil"/>
          <w:left w:val="nil"/>
          <w:bottom w:val="nil"/>
          <w:right w:val="nil"/>
          <w:between w:val="nil"/>
        </w:pBdr>
        <w:spacing w:line="240" w:lineRule="auto"/>
        <w:ind w:left="102"/>
        <w:rPr>
          <w:rFonts w:ascii="Times New Roman" w:eastAsia="Times New Roman" w:hAnsi="Times New Roman" w:cs="Times New Roman"/>
          <w:color w:val="000000"/>
        </w:rPr>
      </w:pPr>
      <w:r>
        <w:rPr>
          <w:rFonts w:ascii="Times New Roman" w:eastAsia="Times New Roman" w:hAnsi="Times New Roman" w:cs="Times New Roman"/>
          <w:color w:val="000000"/>
        </w:rPr>
        <w:t xml:space="preserve">6.2. </w:t>
      </w:r>
      <w:r>
        <w:rPr>
          <w:rFonts w:ascii="Times New Roman" w:eastAsia="Times New Roman" w:hAnsi="Times New Roman" w:cs="Times New Roman"/>
          <w:b/>
          <w:color w:val="000000"/>
        </w:rPr>
        <w:t xml:space="preserve">Qualifications for FLP Educators </w:t>
      </w:r>
      <w:r>
        <w:rPr>
          <w:rFonts w:ascii="Times New Roman" w:eastAsia="Times New Roman" w:hAnsi="Times New Roman" w:cs="Times New Roman"/>
          <w:color w:val="000000"/>
        </w:rPr>
        <w:t xml:space="preserve">shall meet the following qualification </w:t>
      </w:r>
      <w:r>
        <w:rPr>
          <w:rFonts w:ascii="Times New Roman" w:eastAsia="Times New Roman" w:hAnsi="Times New Roman" w:cs="Times New Roman"/>
          <w:color w:val="000000"/>
        </w:rPr>
        <w:t xml:space="preserve">requirements:  </w:t>
      </w:r>
    </w:p>
    <w:p w:rsidR="00B37D68" w:rsidRDefault="004B7988">
      <w:pPr>
        <w:widowControl w:val="0"/>
        <w:pBdr>
          <w:top w:val="nil"/>
          <w:left w:val="nil"/>
          <w:bottom w:val="nil"/>
          <w:right w:val="nil"/>
          <w:between w:val="nil"/>
        </w:pBdr>
        <w:spacing w:before="295" w:line="240" w:lineRule="auto"/>
        <w:ind w:left="371" w:right="12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color w:val="000000"/>
        </w:rPr>
        <w:t xml:space="preserve">Education: Family Life Program Educators shall possess, at a minimum, a bachelor’s degree in a social science  field from an accredited college or university.  </w:t>
      </w:r>
    </w:p>
    <w:p w:rsidR="00B37D68" w:rsidRDefault="004B7988">
      <w:pPr>
        <w:widowControl w:val="0"/>
        <w:pBdr>
          <w:top w:val="nil"/>
          <w:left w:val="nil"/>
          <w:bottom w:val="nil"/>
          <w:right w:val="nil"/>
          <w:between w:val="nil"/>
        </w:pBdr>
        <w:spacing w:before="261" w:line="240" w:lineRule="auto"/>
        <w:ind w:left="369" w:right="1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color w:val="000000"/>
        </w:rPr>
        <w:t>Experience: Educators shall possess, two years of experience teaching/instructing in a group setting,  curriculum development and two years of experience with the identification and reporting of abuse. (Note: A formal  teaching certification is not require</w:t>
      </w:r>
      <w:r>
        <w:rPr>
          <w:rFonts w:ascii="Times New Roman" w:eastAsia="Times New Roman" w:hAnsi="Times New Roman" w:cs="Times New Roman"/>
          <w:color w:val="000000"/>
        </w:rPr>
        <w:t xml:space="preserve">d).  </w:t>
      </w:r>
    </w:p>
    <w:p w:rsidR="00B37D68" w:rsidRDefault="004B7988">
      <w:pPr>
        <w:widowControl w:val="0"/>
        <w:pBdr>
          <w:top w:val="nil"/>
          <w:left w:val="nil"/>
          <w:bottom w:val="nil"/>
          <w:right w:val="nil"/>
          <w:between w:val="nil"/>
        </w:pBdr>
        <w:spacing w:before="241" w:line="240" w:lineRule="auto"/>
        <w:ind w:left="102"/>
        <w:rPr>
          <w:rFonts w:ascii="Times New Roman" w:eastAsia="Times New Roman" w:hAnsi="Times New Roman" w:cs="Times New Roman"/>
          <w:color w:val="000000"/>
        </w:rPr>
      </w:pPr>
      <w:r>
        <w:rPr>
          <w:rFonts w:ascii="Times New Roman" w:eastAsia="Times New Roman" w:hAnsi="Times New Roman" w:cs="Times New Roman"/>
          <w:color w:val="000000"/>
        </w:rPr>
        <w:t xml:space="preserve">6.3. </w:t>
      </w:r>
      <w:r>
        <w:rPr>
          <w:rFonts w:ascii="Times New Roman" w:eastAsia="Times New Roman" w:hAnsi="Times New Roman" w:cs="Times New Roman"/>
          <w:b/>
          <w:color w:val="000000"/>
        </w:rPr>
        <w:t xml:space="preserve">Qualifications FLP Administrative Assistant </w:t>
      </w:r>
      <w:r>
        <w:rPr>
          <w:rFonts w:ascii="Times New Roman" w:eastAsia="Times New Roman" w:hAnsi="Times New Roman" w:cs="Times New Roman"/>
          <w:color w:val="000000"/>
        </w:rPr>
        <w:t xml:space="preserve">shall meet the following qualification requirements:  </w:t>
      </w:r>
    </w:p>
    <w:p w:rsidR="00B37D68" w:rsidRDefault="004B7988">
      <w:pPr>
        <w:widowControl w:val="0"/>
        <w:pBdr>
          <w:top w:val="nil"/>
          <w:left w:val="nil"/>
          <w:bottom w:val="nil"/>
          <w:right w:val="nil"/>
          <w:between w:val="nil"/>
        </w:pBdr>
        <w:spacing w:before="249" w:line="240" w:lineRule="auto"/>
        <w:ind w:left="374" w:right="13"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color w:val="000000"/>
        </w:rPr>
        <w:t xml:space="preserve">Education: Family Life Program Administrative Assistant: shall possess at a minimum a high school diploma  and an associate’s degree from an accredited college or university.  </w:t>
      </w:r>
    </w:p>
    <w:p w:rsidR="00B37D68" w:rsidRDefault="004B7988">
      <w:pPr>
        <w:widowControl w:val="0"/>
        <w:pBdr>
          <w:top w:val="nil"/>
          <w:left w:val="nil"/>
          <w:bottom w:val="nil"/>
          <w:right w:val="nil"/>
          <w:between w:val="nil"/>
        </w:pBdr>
        <w:spacing w:before="259" w:line="240" w:lineRule="auto"/>
        <w:ind w:left="370" w:right="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color w:val="000000"/>
        </w:rPr>
        <w:t>Experience: Administrative Assistant shall have a minimum of two (2) years o</w:t>
      </w:r>
      <w:r>
        <w:rPr>
          <w:rFonts w:ascii="Times New Roman" w:eastAsia="Times New Roman" w:hAnsi="Times New Roman" w:cs="Times New Roman"/>
          <w:color w:val="000000"/>
        </w:rPr>
        <w:t xml:space="preserve">f administrative support  experience, be an effective communicator (oral and written), and have the ability to work professionally with  individuals, diverse groups, and the public.  </w:t>
      </w:r>
    </w:p>
    <w:p w:rsidR="00B37D68" w:rsidRDefault="004B7988">
      <w:pPr>
        <w:widowControl w:val="0"/>
        <w:pBdr>
          <w:top w:val="nil"/>
          <w:left w:val="nil"/>
          <w:bottom w:val="nil"/>
          <w:right w:val="nil"/>
          <w:between w:val="nil"/>
        </w:pBdr>
        <w:spacing w:before="248" w:line="240" w:lineRule="auto"/>
        <w:ind w:left="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Conduct Requirements.  </w:t>
      </w:r>
    </w:p>
    <w:p w:rsidR="00B37D68" w:rsidRDefault="004B7988">
      <w:pPr>
        <w:widowControl w:val="0"/>
        <w:pBdr>
          <w:top w:val="nil"/>
          <w:left w:val="nil"/>
          <w:bottom w:val="nil"/>
          <w:right w:val="nil"/>
          <w:between w:val="nil"/>
        </w:pBdr>
        <w:spacing w:before="233" w:line="240" w:lineRule="auto"/>
        <w:ind w:left="190"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7.1. The Government reserves the right to restrict the performance on this contract by any individual who is  identified as a potential threat to the health, safety, security, general well-being, or operational mission of the FLP  and its population.  </w:t>
      </w:r>
    </w:p>
    <w:p w:rsidR="00B37D68" w:rsidRDefault="004B7988">
      <w:pPr>
        <w:widowControl w:val="0"/>
        <w:pBdr>
          <w:top w:val="nil"/>
          <w:left w:val="nil"/>
          <w:bottom w:val="nil"/>
          <w:right w:val="nil"/>
          <w:between w:val="nil"/>
        </w:pBdr>
        <w:spacing w:before="241" w:line="240" w:lineRule="auto"/>
        <w:ind w:left="192" w:right="126" w:hanging="1"/>
        <w:rPr>
          <w:rFonts w:ascii="Times New Roman" w:eastAsia="Times New Roman" w:hAnsi="Times New Roman" w:cs="Times New Roman"/>
          <w:color w:val="000000"/>
        </w:rPr>
      </w:pPr>
      <w:r>
        <w:rPr>
          <w:rFonts w:ascii="Times New Roman" w:eastAsia="Times New Roman" w:hAnsi="Times New Roman" w:cs="Times New Roman"/>
          <w:color w:val="000000"/>
        </w:rPr>
        <w:t>7.2</w:t>
      </w:r>
      <w:r>
        <w:rPr>
          <w:rFonts w:ascii="Times New Roman" w:eastAsia="Times New Roman" w:hAnsi="Times New Roman" w:cs="Times New Roman"/>
          <w:color w:val="000000"/>
        </w:rPr>
        <w:t xml:space="preserve">. The contractor shall not advise, recommend, or suggest to persons eligible to receive medical care at  Government expense that such person should receive care at an outside agency or provider at any place other than as  designated under this contract.  </w:t>
      </w:r>
    </w:p>
    <w:p w:rsidR="00B37D68" w:rsidRDefault="004B7988">
      <w:pPr>
        <w:widowControl w:val="0"/>
        <w:pBdr>
          <w:top w:val="nil"/>
          <w:left w:val="nil"/>
          <w:bottom w:val="nil"/>
          <w:right w:val="nil"/>
          <w:between w:val="nil"/>
        </w:pBdr>
        <w:spacing w:before="240" w:line="240" w:lineRule="auto"/>
        <w:ind w:left="190" w:right="127"/>
        <w:rPr>
          <w:rFonts w:ascii="Times New Roman" w:eastAsia="Times New Roman" w:hAnsi="Times New Roman" w:cs="Times New Roman"/>
          <w:color w:val="000000"/>
        </w:rPr>
      </w:pPr>
      <w:r>
        <w:rPr>
          <w:rFonts w:ascii="Times New Roman" w:eastAsia="Times New Roman" w:hAnsi="Times New Roman" w:cs="Times New Roman"/>
          <w:color w:val="000000"/>
        </w:rPr>
        <w:t xml:space="preserve">7.3. The contractor shall not use Government facilities or other Government property for personal or other business  not related to this contract.  </w:t>
      </w:r>
    </w:p>
    <w:p w:rsidR="00B37D68" w:rsidRDefault="004B7988">
      <w:pPr>
        <w:widowControl w:val="0"/>
        <w:pBdr>
          <w:top w:val="nil"/>
          <w:left w:val="nil"/>
          <w:bottom w:val="nil"/>
          <w:right w:val="nil"/>
          <w:between w:val="nil"/>
        </w:pBdr>
        <w:spacing w:before="245" w:line="240" w:lineRule="auto"/>
        <w:ind w:left="189" w:right="125"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7.4. Contractor shall not respond to any media inquiries nor provide interviews, comments, or any other responses  to the media regarding any subject related to this contract. All inquiries or complaints from the media or other sources  shall be immediatel</w:t>
      </w:r>
      <w:r>
        <w:rPr>
          <w:rFonts w:ascii="Times New Roman" w:eastAsia="Times New Roman" w:hAnsi="Times New Roman" w:cs="Times New Roman"/>
          <w:color w:val="000000"/>
        </w:rPr>
        <w:t xml:space="preserve">y relayed to the COR.  </w:t>
      </w:r>
    </w:p>
    <w:p w:rsidR="00B37D68" w:rsidRDefault="004B7988">
      <w:pPr>
        <w:widowControl w:val="0"/>
        <w:pBdr>
          <w:top w:val="nil"/>
          <w:left w:val="nil"/>
          <w:bottom w:val="nil"/>
          <w:right w:val="nil"/>
          <w:between w:val="nil"/>
        </w:pBdr>
        <w:spacing w:before="243" w:line="240" w:lineRule="auto"/>
        <w:ind w:left="191" w:right="128"/>
        <w:rPr>
          <w:rFonts w:ascii="Times New Roman" w:eastAsia="Times New Roman" w:hAnsi="Times New Roman" w:cs="Times New Roman"/>
          <w:color w:val="000000"/>
        </w:rPr>
      </w:pPr>
      <w:r>
        <w:rPr>
          <w:rFonts w:ascii="Times New Roman" w:eastAsia="Times New Roman" w:hAnsi="Times New Roman" w:cs="Times New Roman"/>
          <w:color w:val="000000"/>
        </w:rPr>
        <w:t xml:space="preserve">7.5. Weapons, Firearms, and Ammunition. Contractor employees are prohibited from possessing weapons,  firearms, or ammunition, on themselves or within their privately-owned vehicle while on any JBSA installations.  </w:t>
      </w:r>
    </w:p>
    <w:p w:rsidR="00B37D68" w:rsidRDefault="004B7988">
      <w:pPr>
        <w:widowControl w:val="0"/>
        <w:pBdr>
          <w:top w:val="nil"/>
          <w:left w:val="nil"/>
          <w:bottom w:val="nil"/>
          <w:right w:val="nil"/>
          <w:between w:val="nil"/>
        </w:pBdr>
        <w:spacing w:before="244" w:line="240" w:lineRule="auto"/>
        <w:ind w:left="190"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7.6. The contrac</w:t>
      </w:r>
      <w:r>
        <w:rPr>
          <w:rFonts w:ascii="Times New Roman" w:eastAsia="Times New Roman" w:hAnsi="Times New Roman" w:cs="Times New Roman"/>
          <w:color w:val="000000"/>
        </w:rPr>
        <w:t>tor shall ensure that its employees conduct themselves in a professional manner while on the  installation and refrain from disruptive, offensive, or otherwise improper behavior that undermines order and  discipline. The CO may direct the removal of a cont</w:t>
      </w:r>
      <w:r>
        <w:rPr>
          <w:rFonts w:ascii="Times New Roman" w:eastAsia="Times New Roman" w:hAnsi="Times New Roman" w:cs="Times New Roman"/>
          <w:color w:val="000000"/>
        </w:rPr>
        <w:t>ractor from performance of this contract, if any contractor engages  in such misconduct. Removal under other circumstances will be subsequent to and at the direction of the CO only. If  a situation meriting removal occurs as outlined in the previous paragr</w:t>
      </w:r>
      <w:r>
        <w:rPr>
          <w:rFonts w:ascii="Times New Roman" w:eastAsia="Times New Roman" w:hAnsi="Times New Roman" w:cs="Times New Roman"/>
          <w:color w:val="000000"/>
        </w:rPr>
        <w:t xml:space="preserve">aph, the COR will contact the CO and the  contractor’s representative within twenty-four (24) hours. A meeting may be required with the CO, COR and  Contractor representative to discuss further action.  </w:t>
      </w:r>
    </w:p>
    <w:p w:rsidR="00B37D68" w:rsidRDefault="004B7988">
      <w:pPr>
        <w:widowControl w:val="0"/>
        <w:pBdr>
          <w:top w:val="nil"/>
          <w:left w:val="nil"/>
          <w:bottom w:val="nil"/>
          <w:right w:val="nil"/>
          <w:between w:val="nil"/>
        </w:pBdr>
        <w:spacing w:before="243" w:line="240" w:lineRule="auto"/>
        <w:ind w:left="190"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7.7. Contractors shall comply with Air Education and Training Command Instruction (AETCI) 36-2909,  Recruiting, Education, Accessions, and Training Standards of Conduct, and shall take immediate action to resolve  violations of the prohibition on unprofess</w:t>
      </w:r>
      <w:r>
        <w:rPr>
          <w:rFonts w:ascii="Times New Roman" w:eastAsia="Times New Roman" w:hAnsi="Times New Roman" w:cs="Times New Roman"/>
          <w:color w:val="000000"/>
        </w:rPr>
        <w:t xml:space="preserve">ional relationships. Specifically, the following: </w:t>
      </w:r>
    </w:p>
    <w:p w:rsidR="00B37D68" w:rsidRDefault="004B7988">
      <w:pPr>
        <w:widowControl w:val="0"/>
        <w:pBdr>
          <w:top w:val="nil"/>
          <w:left w:val="nil"/>
          <w:bottom w:val="nil"/>
          <w:right w:val="nil"/>
          <w:between w:val="nil"/>
        </w:pBdr>
        <w:spacing w:before="243" w:line="240" w:lineRule="auto"/>
        <w:ind w:left="368" w:right="205" w:hanging="6"/>
        <w:jc w:val="both"/>
        <w:rPr>
          <w:rFonts w:ascii="Times New Roman" w:eastAsia="Times New Roman" w:hAnsi="Times New Roman" w:cs="Times New Roman"/>
          <w:color w:val="000000"/>
        </w:rPr>
      </w:pPr>
      <w:r>
        <w:rPr>
          <w:rFonts w:ascii="Times New Roman" w:eastAsia="Times New Roman" w:hAnsi="Times New Roman" w:cs="Times New Roman"/>
          <w:color w:val="000000"/>
        </w:rPr>
        <w:t>7.7.1. Unprofessional relationships include relationships involving recruiters, instructors, staff, applicants,  recruits, trainees, cadets, students (to include international military students), and Airme</w:t>
      </w:r>
      <w:r>
        <w:rPr>
          <w:rFonts w:ascii="Times New Roman" w:eastAsia="Times New Roman" w:hAnsi="Times New Roman" w:cs="Times New Roman"/>
          <w:color w:val="000000"/>
        </w:rPr>
        <w:t xml:space="preserve">n who participate in the  Recruiter Assistance Program (RAP). Whether pursued on-duty or off-duty, relationships are unprofessional when  they detract from the authority of superiors or result in (or reasonably create the appearance of) favoritism, misuse </w:t>
      </w:r>
      <w:r>
        <w:rPr>
          <w:rFonts w:ascii="Times New Roman" w:eastAsia="Times New Roman" w:hAnsi="Times New Roman" w:cs="Times New Roman"/>
          <w:color w:val="000000"/>
        </w:rPr>
        <w:t xml:space="preserve"> of office or position, or the abandonment of organizational goals for personal interests. Unprofessional relationships include relationships between officers; between enlisted members; between officers and enlisted  members; between recruiters and recruit</w:t>
      </w:r>
      <w:r>
        <w:rPr>
          <w:rFonts w:ascii="Times New Roman" w:eastAsia="Times New Roman" w:hAnsi="Times New Roman" w:cs="Times New Roman"/>
          <w:color w:val="000000"/>
        </w:rPr>
        <w:t xml:space="preserve">s, applicants, or RAP participants; between RAP participants and recruits  or applicants; and between military personnel and civilian employees or contractor.  </w:t>
      </w:r>
    </w:p>
    <w:p w:rsidR="00B37D68" w:rsidRDefault="004B7988">
      <w:pPr>
        <w:widowControl w:val="0"/>
        <w:pBdr>
          <w:top w:val="nil"/>
          <w:left w:val="nil"/>
          <w:bottom w:val="nil"/>
          <w:right w:val="nil"/>
          <w:between w:val="nil"/>
        </w:pBdr>
        <w:spacing w:before="243" w:line="240" w:lineRule="auto"/>
        <w:ind w:left="370" w:right="211" w:hanging="8"/>
        <w:rPr>
          <w:rFonts w:ascii="Times New Roman" w:eastAsia="Times New Roman" w:hAnsi="Times New Roman" w:cs="Times New Roman"/>
          <w:color w:val="000000"/>
        </w:rPr>
      </w:pPr>
      <w:r>
        <w:rPr>
          <w:rFonts w:ascii="Times New Roman" w:eastAsia="Times New Roman" w:hAnsi="Times New Roman" w:cs="Times New Roman"/>
          <w:color w:val="000000"/>
        </w:rPr>
        <w:t>7.7.2. Violations shall be communicated to the COR and forwarded to the CO within 48 hours, and</w:t>
      </w:r>
      <w:r>
        <w:rPr>
          <w:rFonts w:ascii="Times New Roman" w:eastAsia="Times New Roman" w:hAnsi="Times New Roman" w:cs="Times New Roman"/>
          <w:color w:val="000000"/>
        </w:rPr>
        <w:t xml:space="preserve"> shall  include the corrective actions that will be taken.  </w:t>
      </w:r>
    </w:p>
    <w:p w:rsidR="00B37D68" w:rsidRDefault="004B7988">
      <w:pPr>
        <w:widowControl w:val="0"/>
        <w:pBdr>
          <w:top w:val="nil"/>
          <w:left w:val="nil"/>
          <w:bottom w:val="nil"/>
          <w:right w:val="nil"/>
          <w:between w:val="nil"/>
        </w:pBdr>
        <w:spacing w:before="244" w:line="240" w:lineRule="auto"/>
        <w:ind w:left="188" w:right="121"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7.8. Smoking in AF Facilities. Contractors are advised that the Air Force has placed restrictions on the smoking of  tobacco products in AF facilities. AFI 40-102, </w:t>
      </w:r>
      <w:r>
        <w:rPr>
          <w:rFonts w:ascii="Times New Roman" w:eastAsia="Times New Roman" w:hAnsi="Times New Roman" w:cs="Times New Roman"/>
          <w:i/>
          <w:color w:val="000000"/>
        </w:rPr>
        <w:t>Tobacco Free Living</w:t>
      </w:r>
      <w:r>
        <w:rPr>
          <w:rFonts w:ascii="Times New Roman" w:eastAsia="Times New Roman" w:hAnsi="Times New Roman" w:cs="Times New Roman"/>
          <w:color w:val="000000"/>
        </w:rPr>
        <w:t xml:space="preserve">, outlines the procedures used by the commander  to control smoking in our facilities. Contractors and visitors are subject to the same restrictions as government  personnel. Smoking is permitted only in designated smoking areas.  </w:t>
      </w:r>
    </w:p>
    <w:p w:rsidR="00B37D68" w:rsidRDefault="004B7988">
      <w:pPr>
        <w:widowControl w:val="0"/>
        <w:pBdr>
          <w:top w:val="nil"/>
          <w:left w:val="nil"/>
          <w:bottom w:val="nil"/>
          <w:right w:val="nil"/>
          <w:between w:val="nil"/>
        </w:pBdr>
        <w:spacing w:before="244" w:line="240" w:lineRule="auto"/>
        <w:ind w:left="8" w:right="9" w:firstLine="4"/>
        <w:rPr>
          <w:rFonts w:ascii="Times New Roman" w:eastAsia="Times New Roman" w:hAnsi="Times New Roman" w:cs="Times New Roman"/>
          <w:color w:val="000000"/>
        </w:rPr>
      </w:pPr>
      <w:r>
        <w:rPr>
          <w:rFonts w:ascii="Times New Roman" w:eastAsia="Times New Roman" w:hAnsi="Times New Roman" w:cs="Times New Roman"/>
          <w:b/>
          <w:color w:val="000000"/>
        </w:rPr>
        <w:t>8. Healthcare</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Healthcar</w:t>
      </w:r>
      <w:r>
        <w:rPr>
          <w:rFonts w:ascii="Times New Roman" w:eastAsia="Times New Roman" w:hAnsi="Times New Roman" w:cs="Times New Roman"/>
          <w:color w:val="000000"/>
        </w:rPr>
        <w:t xml:space="preserve">e provided at the local military treatment facility is available on an emergency  reimbursable basis only.  </w:t>
      </w:r>
    </w:p>
    <w:p w:rsidR="00B37D68" w:rsidRDefault="004B7988">
      <w:pPr>
        <w:widowControl w:val="0"/>
        <w:pBdr>
          <w:top w:val="nil"/>
          <w:left w:val="nil"/>
          <w:bottom w:val="nil"/>
          <w:right w:val="nil"/>
          <w:between w:val="nil"/>
        </w:pBdr>
        <w:spacing w:before="244" w:line="240" w:lineRule="auto"/>
        <w:ind w:left="9" w:right="6"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9. Identification of Contractor Employees: </w:t>
      </w:r>
      <w:r>
        <w:rPr>
          <w:rFonts w:ascii="Times New Roman" w:eastAsia="Times New Roman" w:hAnsi="Times New Roman" w:cs="Times New Roman"/>
          <w:color w:val="000000"/>
        </w:rPr>
        <w:t xml:space="preserve">All contractor(s) attending meetings, answering government  telephones, and working in other situations </w:t>
      </w:r>
      <w:r>
        <w:rPr>
          <w:rFonts w:ascii="Times New Roman" w:eastAsia="Times New Roman" w:hAnsi="Times New Roman" w:cs="Times New Roman"/>
          <w:color w:val="000000"/>
        </w:rPr>
        <w:t>where their contractor status is not obvious to third parties are required to  identify themselves as such, to avoid creating an impression in the minds of members of the public that they are  government officials. The contractor shall ensure that all docu</w:t>
      </w:r>
      <w:r>
        <w:rPr>
          <w:rFonts w:ascii="Times New Roman" w:eastAsia="Times New Roman" w:hAnsi="Times New Roman" w:cs="Times New Roman"/>
          <w:color w:val="000000"/>
        </w:rPr>
        <w:t xml:space="preserve">ments or reports produced by contractor employees are  suitably marked as contractor products or that contractor participation is appropriately disclosed.  </w:t>
      </w:r>
    </w:p>
    <w:p w:rsidR="00B37D68" w:rsidRDefault="004B7988">
      <w:pPr>
        <w:widowControl w:val="0"/>
        <w:pBdr>
          <w:top w:val="nil"/>
          <w:left w:val="nil"/>
          <w:bottom w:val="nil"/>
          <w:right w:val="nil"/>
          <w:between w:val="nil"/>
        </w:pBdr>
        <w:spacing w:before="243" w:line="240" w:lineRule="auto"/>
        <w:ind w:left="188" w:right="127"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 </w:t>
      </w:r>
      <w:r>
        <w:rPr>
          <w:rFonts w:ascii="Times New Roman" w:eastAsia="Times New Roman" w:hAnsi="Times New Roman" w:cs="Times New Roman"/>
          <w:b/>
          <w:color w:val="000000"/>
        </w:rPr>
        <w:t xml:space="preserve">Name Tags. </w:t>
      </w:r>
      <w:r>
        <w:rPr>
          <w:rFonts w:ascii="Times New Roman" w:eastAsia="Times New Roman" w:hAnsi="Times New Roman" w:cs="Times New Roman"/>
          <w:color w:val="000000"/>
        </w:rPr>
        <w:t xml:space="preserve">The government will provide name tags for contractor(s) identifying them as contractors’,  providing services at government facilities under this contract. Contractors shall wear the name tag in a visible area  at all times during work performance.  </w:t>
      </w:r>
    </w:p>
    <w:p w:rsidR="00B37D68" w:rsidRDefault="004B7988">
      <w:pPr>
        <w:widowControl w:val="0"/>
        <w:pBdr>
          <w:top w:val="nil"/>
          <w:left w:val="nil"/>
          <w:bottom w:val="nil"/>
          <w:right w:val="nil"/>
          <w:between w:val="nil"/>
        </w:pBdr>
        <w:spacing w:before="252" w:line="240" w:lineRule="auto"/>
        <w:ind w:left="20"/>
        <w:rPr>
          <w:rFonts w:ascii="Times New Roman" w:eastAsia="Times New Roman" w:hAnsi="Times New Roman" w:cs="Times New Roman"/>
          <w:b/>
          <w:color w:val="000000"/>
        </w:rPr>
      </w:pPr>
      <w:r>
        <w:rPr>
          <w:rFonts w:ascii="Times New Roman" w:eastAsia="Times New Roman" w:hAnsi="Times New Roman" w:cs="Times New Roman"/>
          <w:b/>
          <w:color w:val="000000"/>
        </w:rPr>
        <w:t>10. S</w:t>
      </w:r>
      <w:r>
        <w:rPr>
          <w:rFonts w:ascii="Times New Roman" w:eastAsia="Times New Roman" w:hAnsi="Times New Roman" w:cs="Times New Roman"/>
          <w:b/>
          <w:color w:val="000000"/>
        </w:rPr>
        <w:t xml:space="preserve">ecurity </w:t>
      </w:r>
    </w:p>
    <w:p w:rsidR="00B37D68" w:rsidRDefault="004B7988">
      <w:pPr>
        <w:widowControl w:val="0"/>
        <w:pBdr>
          <w:top w:val="nil"/>
          <w:left w:val="nil"/>
          <w:bottom w:val="nil"/>
          <w:right w:val="nil"/>
          <w:between w:val="nil"/>
        </w:pBdr>
        <w:spacing w:before="230" w:line="240" w:lineRule="auto"/>
        <w:ind w:left="189" w:right="119" w:firstLine="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10.1. </w:t>
      </w:r>
      <w:r>
        <w:rPr>
          <w:rFonts w:ascii="Times New Roman" w:eastAsia="Times New Roman" w:hAnsi="Times New Roman" w:cs="Times New Roman"/>
          <w:b/>
          <w:color w:val="000000"/>
        </w:rPr>
        <w:t xml:space="preserve">Reporting Requirements. </w:t>
      </w:r>
      <w:r>
        <w:rPr>
          <w:rFonts w:ascii="Times New Roman" w:eastAsia="Times New Roman" w:hAnsi="Times New Roman" w:cs="Times New Roman"/>
          <w:color w:val="000000"/>
        </w:rPr>
        <w:t xml:space="preserve">The contractor shall comply with AFI 71-101, Volume 1, </w:t>
      </w:r>
      <w:r>
        <w:rPr>
          <w:rFonts w:ascii="Times New Roman" w:eastAsia="Times New Roman" w:hAnsi="Times New Roman" w:cs="Times New Roman"/>
          <w:i/>
          <w:color w:val="000000"/>
        </w:rPr>
        <w:t xml:space="preserve">Criminal Investigations  </w:t>
      </w:r>
      <w:r>
        <w:rPr>
          <w:rFonts w:ascii="Times New Roman" w:eastAsia="Times New Roman" w:hAnsi="Times New Roman" w:cs="Times New Roman"/>
          <w:color w:val="000000"/>
        </w:rPr>
        <w:t xml:space="preserve">(section 2.7) and Volume-2, </w:t>
      </w:r>
      <w:r>
        <w:rPr>
          <w:rFonts w:ascii="Times New Roman" w:eastAsia="Times New Roman" w:hAnsi="Times New Roman" w:cs="Times New Roman"/>
          <w:i/>
          <w:color w:val="000000"/>
        </w:rPr>
        <w:t>Protective Service Matters</w:t>
      </w:r>
      <w:r>
        <w:rPr>
          <w:rFonts w:ascii="Times New Roman" w:eastAsia="Times New Roman" w:hAnsi="Times New Roman" w:cs="Times New Roman"/>
          <w:color w:val="000000"/>
        </w:rPr>
        <w:t>, (section 1.2). Contractor shall report to Security Forces any  information or cir</w:t>
      </w:r>
      <w:r>
        <w:rPr>
          <w:rFonts w:ascii="Times New Roman" w:eastAsia="Times New Roman" w:hAnsi="Times New Roman" w:cs="Times New Roman"/>
          <w:color w:val="000000"/>
        </w:rPr>
        <w:t xml:space="preserve">cumstances which may pose a threat to DOD or contractor, resources, or DOD information.  Contractor shall be briefed by the COR or immediate supervisor upon initial on-base assignment and as required  thereafter.  </w:t>
      </w:r>
    </w:p>
    <w:p w:rsidR="00B37D68" w:rsidRDefault="004B7988">
      <w:pPr>
        <w:widowControl w:val="0"/>
        <w:pBdr>
          <w:top w:val="nil"/>
          <w:left w:val="nil"/>
          <w:bottom w:val="nil"/>
          <w:right w:val="nil"/>
          <w:between w:val="nil"/>
        </w:pBdr>
        <w:spacing w:before="233" w:line="240" w:lineRule="auto"/>
        <w:ind w:left="188" w:right="118" w:firstLine="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10.2. </w:t>
      </w:r>
      <w:r>
        <w:rPr>
          <w:rFonts w:ascii="Times New Roman" w:eastAsia="Times New Roman" w:hAnsi="Times New Roman" w:cs="Times New Roman"/>
          <w:b/>
          <w:color w:val="000000"/>
        </w:rPr>
        <w:t xml:space="preserve">Government Computer Access Requirements. </w:t>
      </w:r>
      <w:r>
        <w:rPr>
          <w:rFonts w:ascii="Times New Roman" w:eastAsia="Times New Roman" w:hAnsi="Times New Roman" w:cs="Times New Roman"/>
          <w:color w:val="000000"/>
        </w:rPr>
        <w:t>This contract requires access to government computers.  Therefore, contractor shall successfully complete, a National Agency Check with Inquiries (T1) request, before  obtaining access to the computer. These investi</w:t>
      </w:r>
      <w:r>
        <w:rPr>
          <w:rFonts w:ascii="Times New Roman" w:eastAsia="Times New Roman" w:hAnsi="Times New Roman" w:cs="Times New Roman"/>
          <w:color w:val="000000"/>
        </w:rPr>
        <w:t xml:space="preserve">gations shall be submitted by the government at no additional cost to  the contractor. All contractors affected by this requirement must have completed an acceptable submission that  complies with all directions for completion of the investigation request </w:t>
      </w:r>
      <w:r>
        <w:rPr>
          <w:rFonts w:ascii="Times New Roman" w:eastAsia="Times New Roman" w:hAnsi="Times New Roman" w:cs="Times New Roman"/>
          <w:color w:val="000000"/>
        </w:rPr>
        <w:t>through the government security office within  30 calendar days of Contract Award or Notice of Award. To begin this process, all affected contractors must complete  within 15 calendar days or after Contract Award or Notice of Award Standard Form 85 workshe</w:t>
      </w:r>
      <w:r>
        <w:rPr>
          <w:rFonts w:ascii="Times New Roman" w:eastAsia="Times New Roman" w:hAnsi="Times New Roman" w:cs="Times New Roman"/>
          <w:color w:val="000000"/>
        </w:rPr>
        <w:t xml:space="preserve">et that can be  downloaded from the following website: </w:t>
      </w:r>
      <w:r>
        <w:rPr>
          <w:rFonts w:ascii="Times New Roman" w:eastAsia="Times New Roman" w:hAnsi="Times New Roman" w:cs="Times New Roman"/>
          <w:color w:val="0000FF"/>
          <w:u w:val="single"/>
        </w:rPr>
        <w:t xml:space="preserve">http://www.opm.gov/forms/pdf_fill/SF85.pdf. </w:t>
      </w:r>
      <w:r>
        <w:rPr>
          <w:rFonts w:ascii="Times New Roman" w:eastAsia="Times New Roman" w:hAnsi="Times New Roman" w:cs="Times New Roman"/>
          <w:color w:val="000000"/>
        </w:rPr>
        <w:t xml:space="preserve">The contractor shall notify  the Contracting Officer Representative (COR) when the worksheet is complete. The affected employee will then be  scheduled by the government for two or more appointments to complete the security package. If at any point after  </w:t>
      </w:r>
      <w:r>
        <w:rPr>
          <w:rFonts w:ascii="Times New Roman" w:eastAsia="Times New Roman" w:hAnsi="Times New Roman" w:cs="Times New Roman"/>
          <w:color w:val="000000"/>
        </w:rPr>
        <w:t>submission of the security worksheet, disqualifying information is discovered or developed, the government reserves  the right to deny computer access. In this instance the Contracting Officer will notify the contractor of the denial.  That individual will</w:t>
      </w:r>
      <w:r>
        <w:rPr>
          <w:rFonts w:ascii="Times New Roman" w:eastAsia="Times New Roman" w:hAnsi="Times New Roman" w:cs="Times New Roman"/>
          <w:color w:val="000000"/>
        </w:rPr>
        <w:t xml:space="preserve"> no longer be allowed to perform duties requiring computer access. After submission of the  complete security package through the security office and completion of an adjudicated T1, contractor employees  may obtain their “Common Access Card” (CAC) for the</w:t>
      </w:r>
      <w:r>
        <w:rPr>
          <w:rFonts w:ascii="Times New Roman" w:eastAsia="Times New Roman" w:hAnsi="Times New Roman" w:cs="Times New Roman"/>
          <w:color w:val="000000"/>
        </w:rPr>
        <w:t xml:space="preserve"> duration of their contract, unless disqualifying information  is subsequently discovered. In this instance access will be revoked. The T1 adjudication process normally takes 2 to  5 months after submission of the package. The contractor shall comply with </w:t>
      </w:r>
      <w:r>
        <w:rPr>
          <w:rFonts w:ascii="Times New Roman" w:eastAsia="Times New Roman" w:hAnsi="Times New Roman" w:cs="Times New Roman"/>
          <w:color w:val="000000"/>
        </w:rPr>
        <w:t xml:space="preserve">DODD 5200.08R Physical Security  Program, (Chapter 3, Section C.3) requirements.  </w:t>
      </w:r>
    </w:p>
    <w:p w:rsidR="00B37D68" w:rsidRDefault="004B7988">
      <w:pPr>
        <w:widowControl w:val="0"/>
        <w:pBdr>
          <w:top w:val="nil"/>
          <w:left w:val="nil"/>
          <w:bottom w:val="nil"/>
          <w:right w:val="nil"/>
          <w:between w:val="nil"/>
        </w:pBdr>
        <w:spacing w:before="243" w:line="240" w:lineRule="auto"/>
        <w:ind w:left="188" w:right="122"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10.3. </w:t>
      </w:r>
      <w:r>
        <w:rPr>
          <w:rFonts w:ascii="Times New Roman" w:eastAsia="Times New Roman" w:hAnsi="Times New Roman" w:cs="Times New Roman"/>
          <w:b/>
          <w:color w:val="000000"/>
        </w:rPr>
        <w:t>Access to systems containing PII</w:t>
      </w:r>
      <w:r>
        <w:rPr>
          <w:rFonts w:ascii="Times New Roman" w:eastAsia="Times New Roman" w:hAnsi="Times New Roman" w:cs="Times New Roman"/>
          <w:color w:val="000000"/>
        </w:rPr>
        <w:t>. The contractor shall comply with the Privacy Act and all applicable agency  regulations on individual privacy, to include DoD Directi</w:t>
      </w:r>
      <w:r>
        <w:rPr>
          <w:rFonts w:ascii="Times New Roman" w:eastAsia="Times New Roman" w:hAnsi="Times New Roman" w:cs="Times New Roman"/>
          <w:color w:val="000000"/>
        </w:rPr>
        <w:t>ve 5400.11 "Department of Defense Privacy Program" and  DoD 5400.11-R, Department of Defense Privacy Program. Failure to safeguard information which may involve the contractor or the contractor's personnel or to which they may have access may subject the c</w:t>
      </w:r>
      <w:r>
        <w:rPr>
          <w:rFonts w:ascii="Times New Roman" w:eastAsia="Times New Roman" w:hAnsi="Times New Roman" w:cs="Times New Roman"/>
          <w:color w:val="000000"/>
        </w:rPr>
        <w:t xml:space="preserve">ontractor and/or the  contractor's employees to criminal liability under Title 18, section 793 and 7908 of the United States Code (USC).  </w:t>
      </w:r>
    </w:p>
    <w:p w:rsidR="00B37D68" w:rsidRDefault="004B7988">
      <w:pPr>
        <w:widowControl w:val="0"/>
        <w:pBdr>
          <w:top w:val="nil"/>
          <w:left w:val="nil"/>
          <w:bottom w:val="nil"/>
          <w:right w:val="nil"/>
          <w:between w:val="nil"/>
        </w:pBdr>
        <w:spacing w:before="244" w:line="240" w:lineRule="auto"/>
        <w:ind w:left="188" w:right="122"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10.4. </w:t>
      </w:r>
      <w:r>
        <w:rPr>
          <w:rFonts w:ascii="Times New Roman" w:eastAsia="Times New Roman" w:hAnsi="Times New Roman" w:cs="Times New Roman"/>
          <w:b/>
          <w:color w:val="000000"/>
        </w:rPr>
        <w:t xml:space="preserve">Data Security: </w:t>
      </w:r>
      <w:r>
        <w:rPr>
          <w:rFonts w:ascii="Times New Roman" w:eastAsia="Times New Roman" w:hAnsi="Times New Roman" w:cs="Times New Roman"/>
          <w:color w:val="000000"/>
        </w:rPr>
        <w:t>Contractor, unless otherwise authorized by the government, shall limit access to Personally  Ide</w:t>
      </w:r>
      <w:r>
        <w:rPr>
          <w:rFonts w:ascii="Times New Roman" w:eastAsia="Times New Roman" w:hAnsi="Times New Roman" w:cs="Times New Roman"/>
          <w:color w:val="000000"/>
        </w:rPr>
        <w:t>ntifiable Information (PII) to those personnel/agencies who require the information in order to perform their  official duties under this contract. Contractor shall physically or electronically protect PII when not in use and/or  under the control of an au</w:t>
      </w:r>
      <w:r>
        <w:rPr>
          <w:rFonts w:ascii="Times New Roman" w:eastAsia="Times New Roman" w:hAnsi="Times New Roman" w:cs="Times New Roman"/>
          <w:color w:val="000000"/>
        </w:rPr>
        <w:t>thorized individual. During the course of contract performance, when PII is no longer  needed or required to be retained under applicable government records retention policies, the Contractor shall  coordinate with the COR to either turn over the PII to th</w:t>
      </w:r>
      <w:r>
        <w:rPr>
          <w:rFonts w:ascii="Times New Roman" w:eastAsia="Times New Roman" w:hAnsi="Times New Roman" w:cs="Times New Roman"/>
          <w:color w:val="000000"/>
        </w:rPr>
        <w:t>e government, or destroy it through means that will make the  PII irretrievable (i.e., permanently unavailable for access by any person). Contractor shall only use PII obtained under  this contract for its intended purposes and shall not collect or use suc</w:t>
      </w:r>
      <w:r>
        <w:rPr>
          <w:rFonts w:ascii="Times New Roman" w:eastAsia="Times New Roman" w:hAnsi="Times New Roman" w:cs="Times New Roman"/>
          <w:color w:val="000000"/>
        </w:rPr>
        <w:t xml:space="preserve">h information for any other purpose without the  prior written approval of the COR and Contracting Officer. At expiration or termination of this contract, Contractor  shall coordinate with the COR to either tum over all PII managed under the contract that </w:t>
      </w:r>
      <w:r>
        <w:rPr>
          <w:rFonts w:ascii="Times New Roman" w:eastAsia="Times New Roman" w:hAnsi="Times New Roman" w:cs="Times New Roman"/>
          <w:color w:val="000000"/>
        </w:rPr>
        <w:t xml:space="preserve">is in their possession to the  government or successor contractor, or if the government so directs, destroy the PII.  </w:t>
      </w:r>
    </w:p>
    <w:p w:rsidR="00B37D68" w:rsidRDefault="004B7988">
      <w:pPr>
        <w:widowControl w:val="0"/>
        <w:pBdr>
          <w:top w:val="nil"/>
          <w:left w:val="nil"/>
          <w:bottom w:val="nil"/>
          <w:right w:val="nil"/>
          <w:between w:val="nil"/>
        </w:pBdr>
        <w:spacing w:before="243" w:line="240" w:lineRule="auto"/>
        <w:ind w:left="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11. Installation/Facility Access and General Protection. </w:t>
      </w:r>
      <w:r>
        <w:rPr>
          <w:rFonts w:ascii="Times New Roman" w:eastAsia="Times New Roman" w:hAnsi="Times New Roman" w:cs="Times New Roman"/>
          <w:color w:val="000000"/>
        </w:rPr>
        <w:t xml:space="preserve">As prescribed by the AFFAR 5352.242-9000,  </w:t>
      </w:r>
      <w:r>
        <w:rPr>
          <w:rFonts w:ascii="Times New Roman" w:eastAsia="Times New Roman" w:hAnsi="Times New Roman" w:cs="Times New Roman"/>
          <w:i/>
          <w:color w:val="000000"/>
        </w:rPr>
        <w:t>Contractor access to Air Force installations</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42" w:line="240" w:lineRule="auto"/>
        <w:ind w:left="209"/>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The contractor shall comply with the following requirements:  </w:t>
      </w:r>
    </w:p>
    <w:p w:rsidR="00B37D68" w:rsidRDefault="004B7988">
      <w:pPr>
        <w:widowControl w:val="0"/>
        <w:pBdr>
          <w:top w:val="nil"/>
          <w:left w:val="nil"/>
          <w:bottom w:val="nil"/>
          <w:right w:val="nil"/>
          <w:between w:val="nil"/>
        </w:pBdr>
        <w:spacing w:before="249" w:line="240" w:lineRule="auto"/>
        <w:ind w:left="368" w:right="123" w:firstLine="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color w:val="000000"/>
        </w:rPr>
        <w:t xml:space="preserve">The contractor shall obtain installation access passes for all contractor who make frequent visits to or perform  work on the Air Force </w:t>
      </w:r>
      <w:r>
        <w:rPr>
          <w:rFonts w:ascii="Times New Roman" w:eastAsia="Times New Roman" w:hAnsi="Times New Roman" w:cs="Times New Roman"/>
          <w:color w:val="000000"/>
        </w:rPr>
        <w:t xml:space="preserve">installation(s) cited in the contract. Contractor are required to present the installation access  pass while visiting or performing work on the installation.  </w:t>
      </w:r>
    </w:p>
    <w:p w:rsidR="00B37D68" w:rsidRDefault="004B7988">
      <w:pPr>
        <w:widowControl w:val="0"/>
        <w:pBdr>
          <w:top w:val="nil"/>
          <w:left w:val="nil"/>
          <w:bottom w:val="nil"/>
          <w:right w:val="nil"/>
          <w:between w:val="nil"/>
        </w:pBdr>
        <w:spacing w:before="258" w:line="240" w:lineRule="auto"/>
        <w:ind w:left="368" w:right="129" w:firstLine="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color w:val="000000"/>
        </w:rPr>
        <w:t xml:space="preserve">No later than ten (10) working days prior to contract commencement, the contractor shall submit a written  request on company letterhead to the program manager listing the following: </w:t>
      </w:r>
    </w:p>
    <w:p w:rsidR="00B37D68" w:rsidRDefault="004B7988">
      <w:pPr>
        <w:widowControl w:val="0"/>
        <w:pBdr>
          <w:top w:val="nil"/>
          <w:left w:val="nil"/>
          <w:bottom w:val="nil"/>
          <w:right w:val="nil"/>
          <w:between w:val="nil"/>
        </w:pBdr>
        <w:spacing w:before="256" w:line="240" w:lineRule="auto"/>
        <w:ind w:left="929"/>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Contract number. </w:t>
      </w:r>
    </w:p>
    <w:p w:rsidR="00B37D68" w:rsidRDefault="004B7988">
      <w:pPr>
        <w:widowControl w:val="0"/>
        <w:pBdr>
          <w:top w:val="nil"/>
          <w:left w:val="nil"/>
          <w:bottom w:val="nil"/>
          <w:right w:val="nil"/>
          <w:between w:val="nil"/>
        </w:pBdr>
        <w:spacing w:before="2" w:line="240" w:lineRule="auto"/>
        <w:ind w:left="913"/>
        <w:rPr>
          <w:rFonts w:ascii="Times New Roman" w:eastAsia="Times New Roman" w:hAnsi="Times New Roman" w:cs="Times New Roman"/>
          <w:color w:val="000000"/>
        </w:rPr>
      </w:pPr>
      <w:r>
        <w:rPr>
          <w:rFonts w:ascii="Times New Roman" w:eastAsia="Times New Roman" w:hAnsi="Times New Roman" w:cs="Times New Roman"/>
          <w:color w:val="000000"/>
        </w:rPr>
        <w:t xml:space="preserve">2) Location of work site. </w:t>
      </w:r>
    </w:p>
    <w:p w:rsidR="00B37D68" w:rsidRDefault="004B7988">
      <w:pPr>
        <w:widowControl w:val="0"/>
        <w:pBdr>
          <w:top w:val="nil"/>
          <w:left w:val="nil"/>
          <w:bottom w:val="nil"/>
          <w:right w:val="nil"/>
          <w:between w:val="nil"/>
        </w:pBdr>
        <w:spacing w:before="5" w:line="240" w:lineRule="auto"/>
        <w:ind w:left="915"/>
        <w:rPr>
          <w:rFonts w:ascii="Times New Roman" w:eastAsia="Times New Roman" w:hAnsi="Times New Roman" w:cs="Times New Roman"/>
          <w:color w:val="000000"/>
        </w:rPr>
      </w:pPr>
      <w:r>
        <w:rPr>
          <w:rFonts w:ascii="Times New Roman" w:eastAsia="Times New Roman" w:hAnsi="Times New Roman" w:cs="Times New Roman"/>
          <w:color w:val="000000"/>
        </w:rPr>
        <w:t xml:space="preserve">3) Start and stop dates. </w:t>
      </w:r>
    </w:p>
    <w:p w:rsidR="00B37D68" w:rsidRDefault="004B7988">
      <w:pPr>
        <w:widowControl w:val="0"/>
        <w:pBdr>
          <w:top w:val="nil"/>
          <w:left w:val="nil"/>
          <w:bottom w:val="nil"/>
          <w:right w:val="nil"/>
          <w:between w:val="nil"/>
        </w:pBdr>
        <w:spacing w:before="27" w:line="240" w:lineRule="auto"/>
        <w:ind w:left="910" w:right="117"/>
        <w:rPr>
          <w:rFonts w:ascii="Times New Roman" w:eastAsia="Times New Roman" w:hAnsi="Times New Roman" w:cs="Times New Roman"/>
          <w:color w:val="000000"/>
        </w:rPr>
      </w:pPr>
      <w:r>
        <w:rPr>
          <w:rFonts w:ascii="Times New Roman" w:eastAsia="Times New Roman" w:hAnsi="Times New Roman" w:cs="Times New Roman"/>
          <w:color w:val="000000"/>
        </w:rPr>
        <w:t xml:space="preserve">4) Name(s), date(s) of birth, driver’s license number and state of issue for the contractor employees  needing access to the base. </w:t>
      </w:r>
    </w:p>
    <w:p w:rsidR="00B37D68" w:rsidRDefault="004B7988">
      <w:pPr>
        <w:widowControl w:val="0"/>
        <w:pBdr>
          <w:top w:val="nil"/>
          <w:left w:val="nil"/>
          <w:bottom w:val="nil"/>
          <w:right w:val="nil"/>
          <w:between w:val="nil"/>
        </w:pBdr>
        <w:spacing w:before="36" w:line="240" w:lineRule="auto"/>
        <w:ind w:left="910" w:right="127" w:firstLine="3"/>
        <w:rPr>
          <w:rFonts w:ascii="Times New Roman" w:eastAsia="Times New Roman" w:hAnsi="Times New Roman" w:cs="Times New Roman"/>
          <w:color w:val="000000"/>
        </w:rPr>
      </w:pPr>
      <w:r>
        <w:rPr>
          <w:rFonts w:ascii="Times New Roman" w:eastAsia="Times New Roman" w:hAnsi="Times New Roman" w:cs="Times New Roman"/>
          <w:color w:val="000000"/>
        </w:rPr>
        <w:t>5) The COR (authorized program manager) will endorse the request and forward it to the issuing  in</w:t>
      </w:r>
      <w:r>
        <w:rPr>
          <w:rFonts w:ascii="Times New Roman" w:eastAsia="Times New Roman" w:hAnsi="Times New Roman" w:cs="Times New Roman"/>
          <w:color w:val="000000"/>
        </w:rPr>
        <w:t xml:space="preserve">stallation pass and registration office or security forces (SF) for processing.  </w:t>
      </w:r>
    </w:p>
    <w:p w:rsidR="00B37D68" w:rsidRDefault="004B7988">
      <w:pPr>
        <w:widowControl w:val="0"/>
        <w:pBdr>
          <w:top w:val="nil"/>
          <w:left w:val="nil"/>
          <w:bottom w:val="nil"/>
          <w:right w:val="nil"/>
          <w:between w:val="nil"/>
        </w:pBdr>
        <w:spacing w:before="283" w:line="240" w:lineRule="auto"/>
        <w:ind w:left="369" w:right="125" w:hanging="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 </w:t>
      </w:r>
      <w:r>
        <w:rPr>
          <w:rFonts w:ascii="Times New Roman" w:eastAsia="Times New Roman" w:hAnsi="Times New Roman" w:cs="Times New Roman"/>
          <w:color w:val="000000"/>
        </w:rPr>
        <w:t>Contractors will present government (state or federal) issued ID, prior to obtaining a pass to access the  installation. A criminal history check will be conducted for individual(s) requesting a pass. Personnel employed by  the contractor planning on opera</w:t>
      </w:r>
      <w:r>
        <w:rPr>
          <w:rFonts w:ascii="Times New Roman" w:eastAsia="Times New Roman" w:hAnsi="Times New Roman" w:cs="Times New Roman"/>
          <w:color w:val="000000"/>
        </w:rPr>
        <w:t xml:space="preserve">ting a motor vehicle on the installation must possess proof of the following:  </w:t>
      </w:r>
    </w:p>
    <w:p w:rsidR="00B37D68" w:rsidRDefault="004B7988">
      <w:pPr>
        <w:widowControl w:val="0"/>
        <w:pBdr>
          <w:top w:val="nil"/>
          <w:left w:val="nil"/>
          <w:bottom w:val="nil"/>
          <w:right w:val="nil"/>
          <w:between w:val="nil"/>
        </w:pBdr>
        <w:spacing w:before="253" w:line="240" w:lineRule="auto"/>
        <w:ind w:left="929"/>
        <w:rPr>
          <w:rFonts w:ascii="Times New Roman" w:eastAsia="Times New Roman" w:hAnsi="Times New Roman" w:cs="Times New Roman"/>
          <w:color w:val="000000"/>
        </w:rPr>
      </w:pPr>
      <w:r>
        <w:rPr>
          <w:rFonts w:ascii="Times New Roman" w:eastAsia="Times New Roman" w:hAnsi="Times New Roman" w:cs="Times New Roman"/>
          <w:color w:val="000000"/>
        </w:rPr>
        <w:t xml:space="preserve">1) Liability Insurance  </w:t>
      </w:r>
    </w:p>
    <w:p w:rsidR="00B37D68" w:rsidRDefault="004B7988">
      <w:pPr>
        <w:widowControl w:val="0"/>
        <w:pBdr>
          <w:top w:val="nil"/>
          <w:left w:val="nil"/>
          <w:bottom w:val="nil"/>
          <w:right w:val="nil"/>
          <w:between w:val="nil"/>
        </w:pBdr>
        <w:spacing w:before="5" w:line="240" w:lineRule="auto"/>
        <w:ind w:left="913"/>
        <w:rPr>
          <w:rFonts w:ascii="Times New Roman" w:eastAsia="Times New Roman" w:hAnsi="Times New Roman" w:cs="Times New Roman"/>
          <w:color w:val="000000"/>
        </w:rPr>
      </w:pPr>
      <w:r>
        <w:rPr>
          <w:rFonts w:ascii="Times New Roman" w:eastAsia="Times New Roman" w:hAnsi="Times New Roman" w:cs="Times New Roman"/>
          <w:color w:val="000000"/>
        </w:rPr>
        <w:t xml:space="preserve">2) Current License Plates  </w:t>
      </w:r>
    </w:p>
    <w:p w:rsidR="00B37D68" w:rsidRDefault="004B7988">
      <w:pPr>
        <w:widowControl w:val="0"/>
        <w:pBdr>
          <w:top w:val="nil"/>
          <w:left w:val="nil"/>
          <w:bottom w:val="nil"/>
          <w:right w:val="nil"/>
          <w:between w:val="nil"/>
        </w:pBdr>
        <w:spacing w:before="2" w:line="240" w:lineRule="auto"/>
        <w:ind w:left="915"/>
        <w:rPr>
          <w:rFonts w:ascii="Times New Roman" w:eastAsia="Times New Roman" w:hAnsi="Times New Roman" w:cs="Times New Roman"/>
          <w:color w:val="000000"/>
        </w:rPr>
      </w:pPr>
      <w:r>
        <w:rPr>
          <w:rFonts w:ascii="Times New Roman" w:eastAsia="Times New Roman" w:hAnsi="Times New Roman" w:cs="Times New Roman"/>
          <w:color w:val="000000"/>
        </w:rPr>
        <w:t xml:space="preserve">3) Current State Inspection Sticker (If Required)  </w:t>
      </w:r>
    </w:p>
    <w:p w:rsidR="00B37D68" w:rsidRDefault="004B7988">
      <w:pPr>
        <w:widowControl w:val="0"/>
        <w:pBdr>
          <w:top w:val="nil"/>
          <w:left w:val="nil"/>
          <w:bottom w:val="nil"/>
          <w:right w:val="nil"/>
          <w:between w:val="nil"/>
        </w:pBdr>
        <w:spacing w:before="2" w:line="240" w:lineRule="auto"/>
        <w:ind w:left="909"/>
        <w:rPr>
          <w:rFonts w:ascii="Times New Roman" w:eastAsia="Times New Roman" w:hAnsi="Times New Roman" w:cs="Times New Roman"/>
          <w:color w:val="000000"/>
        </w:rPr>
      </w:pPr>
      <w:r>
        <w:rPr>
          <w:rFonts w:ascii="Times New Roman" w:eastAsia="Times New Roman" w:hAnsi="Times New Roman" w:cs="Times New Roman"/>
          <w:color w:val="000000"/>
        </w:rPr>
        <w:t xml:space="preserve">4) Valid State Driver License  </w:t>
      </w:r>
    </w:p>
    <w:p w:rsidR="00B37D68" w:rsidRDefault="004B7988">
      <w:pPr>
        <w:widowControl w:val="0"/>
        <w:pBdr>
          <w:top w:val="nil"/>
          <w:left w:val="nil"/>
          <w:bottom w:val="nil"/>
          <w:right w:val="nil"/>
          <w:between w:val="nil"/>
        </w:pBdr>
        <w:spacing w:before="5" w:line="240" w:lineRule="auto"/>
        <w:ind w:left="913"/>
        <w:rPr>
          <w:rFonts w:ascii="Times New Roman" w:eastAsia="Times New Roman" w:hAnsi="Times New Roman" w:cs="Times New Roman"/>
          <w:color w:val="000000"/>
        </w:rPr>
      </w:pPr>
      <w:r>
        <w:rPr>
          <w:rFonts w:ascii="Times New Roman" w:eastAsia="Times New Roman" w:hAnsi="Times New Roman" w:cs="Times New Roman"/>
          <w:color w:val="000000"/>
        </w:rPr>
        <w:t xml:space="preserve">5) A phone number for sponsor on base  </w:t>
      </w:r>
    </w:p>
    <w:p w:rsidR="00B37D68" w:rsidRDefault="004B7988">
      <w:pPr>
        <w:widowControl w:val="0"/>
        <w:pBdr>
          <w:top w:val="nil"/>
          <w:left w:val="nil"/>
          <w:bottom w:val="nil"/>
          <w:right w:val="nil"/>
          <w:between w:val="nil"/>
        </w:pBdr>
        <w:spacing w:before="240" w:line="240" w:lineRule="auto"/>
        <w:ind w:left="370" w:right="126"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 </w:t>
      </w:r>
      <w:r>
        <w:rPr>
          <w:rFonts w:ascii="Times New Roman" w:eastAsia="Times New Roman" w:hAnsi="Times New Roman" w:cs="Times New Roman"/>
          <w:color w:val="000000"/>
        </w:rPr>
        <w:t>Vehicles owned by the contractor with the company name permanently printed on them are not required to  obtain a pass as long as a current work order is presented at the time of entry. However, current liability insurance,  state inspection sticker, and re</w:t>
      </w:r>
      <w:r>
        <w:rPr>
          <w:rFonts w:ascii="Times New Roman" w:eastAsia="Times New Roman" w:hAnsi="Times New Roman" w:cs="Times New Roman"/>
          <w:color w:val="000000"/>
        </w:rPr>
        <w:t xml:space="preserve">gistration is required. The person driving the vehicle must have a valid operator  license for the type of vehicle. </w:t>
      </w:r>
    </w:p>
    <w:p w:rsidR="00B37D68" w:rsidRDefault="004B7988">
      <w:pPr>
        <w:widowControl w:val="0"/>
        <w:pBdr>
          <w:top w:val="nil"/>
          <w:left w:val="nil"/>
          <w:bottom w:val="nil"/>
          <w:right w:val="nil"/>
          <w:between w:val="nil"/>
        </w:pBdr>
        <w:spacing w:before="236" w:line="240" w:lineRule="auto"/>
        <w:ind w:left="372" w:right="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 </w:t>
      </w:r>
      <w:r>
        <w:rPr>
          <w:rFonts w:ascii="Times New Roman" w:eastAsia="Times New Roman" w:hAnsi="Times New Roman" w:cs="Times New Roman"/>
          <w:color w:val="000000"/>
        </w:rPr>
        <w:t>Upon completion or termination of the contract or expiration of the identification passes, the contractor shall  ensure that all base id</w:t>
      </w:r>
      <w:r>
        <w:rPr>
          <w:rFonts w:ascii="Times New Roman" w:eastAsia="Times New Roman" w:hAnsi="Times New Roman" w:cs="Times New Roman"/>
          <w:color w:val="000000"/>
        </w:rPr>
        <w:t>entification credentials issued to contractor employees are returned to the issuing office. If a  contractor employee has been terminated, the credentials will need to be retrieved and returned to the issuing activity  so that employee does not have base a</w:t>
      </w:r>
      <w:r>
        <w:rPr>
          <w:rFonts w:ascii="Times New Roman" w:eastAsia="Times New Roman" w:hAnsi="Times New Roman" w:cs="Times New Roman"/>
          <w:color w:val="000000"/>
        </w:rPr>
        <w:t xml:space="preserve">ccess. If the credential is not retrieved, then SF will need to be notified so base  access is not allowed. </w:t>
      </w:r>
      <w:r>
        <w:rPr>
          <w:rFonts w:ascii="Times New Roman" w:eastAsia="Times New Roman" w:hAnsi="Times New Roman" w:cs="Times New Roman"/>
          <w:color w:val="000000"/>
          <w:u w:val="single"/>
        </w:rPr>
        <w:t>NOTE: In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addition to turn-in of Base Access credentials, any Contractor individual terminated</w:t>
      </w:r>
      <w:r>
        <w:rPr>
          <w:rFonts w:ascii="Times New Roman" w:eastAsia="Times New Roman" w:hAnsi="Times New Roman" w:cs="Times New Roman"/>
          <w:u w:val="single"/>
        </w:rPr>
        <w:t xml:space="preserve"> </w:t>
      </w:r>
      <w:r>
        <w:rPr>
          <w:rFonts w:ascii="Times New Roman" w:eastAsia="Times New Roman" w:hAnsi="Times New Roman" w:cs="Times New Roman"/>
          <w:color w:val="000000"/>
          <w:u w:val="single"/>
        </w:rPr>
        <w:t>for any reason, or upon contract termination, shall tu</w:t>
      </w:r>
      <w:r>
        <w:rPr>
          <w:rFonts w:ascii="Times New Roman" w:eastAsia="Times New Roman" w:hAnsi="Times New Roman" w:cs="Times New Roman"/>
          <w:color w:val="000000"/>
          <w:u w:val="single"/>
        </w:rPr>
        <w:t>rn in their DoD Common Access Card (CAC), facility keys and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any other documents issued by the government to the COR.</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42" w:line="240" w:lineRule="auto"/>
        <w:ind w:left="209" w:right="604" w:firstLine="1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 </w:t>
      </w:r>
      <w:r>
        <w:rPr>
          <w:rFonts w:ascii="Times New Roman" w:eastAsia="Times New Roman" w:hAnsi="Times New Roman" w:cs="Times New Roman"/>
          <w:color w:val="000000"/>
        </w:rPr>
        <w:t>Failure to comply with these requirements may result in withholding of final payment to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contractor.  </w:t>
      </w:r>
    </w:p>
    <w:p w:rsidR="00B37D68" w:rsidRDefault="004B7988">
      <w:pPr>
        <w:widowControl w:val="0"/>
        <w:pBdr>
          <w:top w:val="nil"/>
          <w:left w:val="nil"/>
          <w:bottom w:val="nil"/>
          <w:right w:val="nil"/>
          <w:between w:val="nil"/>
        </w:pBdr>
        <w:spacing w:before="242" w:line="240" w:lineRule="auto"/>
        <w:ind w:left="209" w:right="604" w:firstLine="160"/>
        <w:rPr>
          <w:rFonts w:ascii="Times New Roman" w:eastAsia="Times New Roman" w:hAnsi="Times New Roman" w:cs="Times New Roman"/>
          <w:color w:val="000000"/>
        </w:rPr>
      </w:pPr>
      <w:r>
        <w:rPr>
          <w:rFonts w:ascii="Times New Roman" w:eastAsia="Times New Roman" w:hAnsi="Times New Roman" w:cs="Times New Roman"/>
          <w:color w:val="000000"/>
        </w:rPr>
        <w:t xml:space="preserve">11.2. </w:t>
      </w:r>
      <w:r>
        <w:rPr>
          <w:rFonts w:ascii="Times New Roman" w:eastAsia="Times New Roman" w:hAnsi="Times New Roman" w:cs="Times New Roman"/>
          <w:b/>
          <w:color w:val="000000"/>
        </w:rPr>
        <w:t xml:space="preserve">Traffic Laws. </w:t>
      </w:r>
      <w:r>
        <w:rPr>
          <w:rFonts w:ascii="Times New Roman" w:eastAsia="Times New Roman" w:hAnsi="Times New Roman" w:cs="Times New Roman"/>
          <w:color w:val="000000"/>
        </w:rPr>
        <w:t>The contr</w:t>
      </w:r>
      <w:r>
        <w:rPr>
          <w:rFonts w:ascii="Times New Roman" w:eastAsia="Times New Roman" w:hAnsi="Times New Roman" w:cs="Times New Roman"/>
          <w:color w:val="000000"/>
        </w:rPr>
        <w:t xml:space="preserve">actor and their employees shall comply with base traffic regulations.  </w:t>
      </w:r>
    </w:p>
    <w:p w:rsidR="00B37D68" w:rsidRDefault="004B7988">
      <w:pPr>
        <w:widowControl w:val="0"/>
        <w:pBdr>
          <w:top w:val="nil"/>
          <w:left w:val="nil"/>
          <w:bottom w:val="nil"/>
          <w:right w:val="nil"/>
          <w:between w:val="nil"/>
        </w:pBdr>
        <w:spacing w:before="40" w:line="240" w:lineRule="auto"/>
        <w:ind w:left="193" w:right="124" w:firstLine="16"/>
        <w:rPr>
          <w:rFonts w:ascii="Times New Roman" w:eastAsia="Times New Roman" w:hAnsi="Times New Roman" w:cs="Times New Roman"/>
          <w:color w:val="000000"/>
        </w:rPr>
      </w:pPr>
      <w:r>
        <w:rPr>
          <w:rFonts w:ascii="Times New Roman" w:eastAsia="Times New Roman" w:hAnsi="Times New Roman" w:cs="Times New Roman"/>
          <w:color w:val="000000"/>
        </w:rPr>
        <w:t xml:space="preserve">11.3. </w:t>
      </w:r>
      <w:r>
        <w:rPr>
          <w:rFonts w:ascii="Times New Roman" w:eastAsia="Times New Roman" w:hAnsi="Times New Roman" w:cs="Times New Roman"/>
          <w:b/>
          <w:color w:val="000000"/>
        </w:rPr>
        <w:t>Joint Base San Antonio (JBSA) Traffic Code</w:t>
      </w:r>
      <w:r>
        <w:rPr>
          <w:rFonts w:ascii="Times New Roman" w:eastAsia="Times New Roman" w:hAnsi="Times New Roman" w:cs="Times New Roman"/>
          <w:color w:val="000000"/>
        </w:rPr>
        <w:t xml:space="preserve">. All applicable Traffic Codes will be enforced and apply to  all personnel operating vehicles on a JBSA installation. The governing instruction for all Traffic Codes is AFI 31- 218(I) and AFMAN 31-116.  </w:t>
      </w:r>
    </w:p>
    <w:p w:rsidR="00B37D68" w:rsidRDefault="004B7988">
      <w:pPr>
        <w:widowControl w:val="0"/>
        <w:pBdr>
          <w:top w:val="nil"/>
          <w:left w:val="nil"/>
          <w:bottom w:val="nil"/>
          <w:right w:val="nil"/>
          <w:between w:val="nil"/>
        </w:pBdr>
        <w:spacing w:before="243" w:line="240" w:lineRule="auto"/>
        <w:ind w:left="188" w:right="119"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11.4. </w:t>
      </w:r>
      <w:r>
        <w:rPr>
          <w:rFonts w:ascii="Times New Roman" w:eastAsia="Times New Roman" w:hAnsi="Times New Roman" w:cs="Times New Roman"/>
          <w:b/>
          <w:color w:val="000000"/>
        </w:rPr>
        <w:t>Cell Phone Usage</w:t>
      </w:r>
      <w:r>
        <w:rPr>
          <w:rFonts w:ascii="Times New Roman" w:eastAsia="Times New Roman" w:hAnsi="Times New Roman" w:cs="Times New Roman"/>
          <w:color w:val="000000"/>
        </w:rPr>
        <w:t>. Contractors are advised tha</w:t>
      </w:r>
      <w:r>
        <w:rPr>
          <w:rFonts w:ascii="Times New Roman" w:eastAsia="Times New Roman" w:hAnsi="Times New Roman" w:cs="Times New Roman"/>
          <w:color w:val="000000"/>
        </w:rPr>
        <w:t>t DoD Instruction (DoDI) 6055.04 prohibits cellular telephone  usage when approaching, entering or exiting any installation gate. Cell phone usage by drivers on installations is  prohibited in moving vehicles unless used with a hands-free device. The insta</w:t>
      </w:r>
      <w:r>
        <w:rPr>
          <w:rFonts w:ascii="Times New Roman" w:eastAsia="Times New Roman" w:hAnsi="Times New Roman" w:cs="Times New Roman"/>
          <w:color w:val="000000"/>
        </w:rPr>
        <w:t xml:space="preserve">llation Security Forces Squadron (SFS)  is strictly enforcing this regulation. Those found in violation of this regulation are subject to be ticketed.  </w:t>
      </w:r>
    </w:p>
    <w:p w:rsidR="00B37D68" w:rsidRDefault="004B7988">
      <w:pPr>
        <w:widowControl w:val="0"/>
        <w:pBdr>
          <w:top w:val="nil"/>
          <w:left w:val="nil"/>
          <w:bottom w:val="nil"/>
          <w:right w:val="nil"/>
          <w:between w:val="nil"/>
        </w:pBdr>
        <w:spacing w:before="244" w:line="240" w:lineRule="auto"/>
        <w:ind w:left="5" w:right="117" w:firstLine="14"/>
        <w:jc w:val="both"/>
        <w:rPr>
          <w:rFonts w:ascii="Times New Roman" w:eastAsia="Times New Roman" w:hAnsi="Times New Roman" w:cs="Times New Roman"/>
          <w:color w:val="000000"/>
        </w:rPr>
      </w:pPr>
      <w:r>
        <w:rPr>
          <w:rFonts w:ascii="Times New Roman" w:eastAsia="Times New Roman" w:hAnsi="Times New Roman" w:cs="Times New Roman"/>
          <w:b/>
          <w:color w:val="000000"/>
        </w:rPr>
        <w:t>12. Additional Security Requirements</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In accordance with DoDM 5200.01, </w:t>
      </w:r>
      <w:r>
        <w:rPr>
          <w:rFonts w:ascii="Times New Roman" w:eastAsia="Times New Roman" w:hAnsi="Times New Roman" w:cs="Times New Roman"/>
          <w:i/>
          <w:color w:val="000000"/>
        </w:rPr>
        <w:t xml:space="preserve">Information Security Program </w:t>
      </w:r>
      <w:r>
        <w:rPr>
          <w:rFonts w:ascii="Times New Roman" w:eastAsia="Times New Roman" w:hAnsi="Times New Roman" w:cs="Times New Roman"/>
          <w:color w:val="000000"/>
        </w:rPr>
        <w:t xml:space="preserve">and  AFI 16-1404, the contractor shall comply with AFSSI 7700, </w:t>
      </w:r>
      <w:r>
        <w:rPr>
          <w:rFonts w:ascii="Times New Roman" w:eastAsia="Times New Roman" w:hAnsi="Times New Roman" w:cs="Times New Roman"/>
          <w:i/>
          <w:color w:val="000000"/>
        </w:rPr>
        <w:t xml:space="preserve">Emission Security </w:t>
      </w:r>
      <w:r>
        <w:rPr>
          <w:rFonts w:ascii="Times New Roman" w:eastAsia="Times New Roman" w:hAnsi="Times New Roman" w:cs="Times New Roman"/>
          <w:color w:val="000000"/>
        </w:rPr>
        <w:t xml:space="preserve">(EMSEC) Program; applicable  AFKAGs, AFIs, and AFSSIs for Communication Security (COMSEC); and AFI 10701, </w:t>
      </w:r>
      <w:r>
        <w:rPr>
          <w:rFonts w:ascii="Times New Roman" w:eastAsia="Times New Roman" w:hAnsi="Times New Roman" w:cs="Times New Roman"/>
          <w:i/>
          <w:color w:val="000000"/>
        </w:rPr>
        <w:t>Operations Security (OPSEC)  Instructions</w:t>
      </w:r>
      <w:r>
        <w:rPr>
          <w:rFonts w:ascii="Times New Roman" w:eastAsia="Times New Roman" w:hAnsi="Times New Roman" w:cs="Times New Roman"/>
          <w:color w:val="000000"/>
        </w:rPr>
        <w:t>. The contractor will comply</w:t>
      </w:r>
      <w:r>
        <w:rPr>
          <w:rFonts w:ascii="Times New Roman" w:eastAsia="Times New Roman" w:hAnsi="Times New Roman" w:cs="Times New Roman"/>
          <w:color w:val="000000"/>
        </w:rPr>
        <w:t xml:space="preserve"> with DoD Standard 22/Force Protection Condition Measures, DoD Standard  25/Level I- AT Awareness Training, and associated tasking contained in </w:t>
      </w:r>
      <w:r>
        <w:rPr>
          <w:rFonts w:ascii="Times New Roman" w:eastAsia="Times New Roman" w:hAnsi="Times New Roman" w:cs="Times New Roman"/>
          <w:i/>
          <w:color w:val="000000"/>
        </w:rPr>
        <w:t>DoDI O-2000.16 Vol 1, DoD Antiterrorism  (AT) Program Implementation: DoD AT Standards</w:t>
      </w:r>
      <w:r>
        <w:rPr>
          <w:rFonts w:ascii="Times New Roman" w:eastAsia="Times New Roman" w:hAnsi="Times New Roman" w:cs="Times New Roman"/>
          <w:color w:val="000000"/>
        </w:rPr>
        <w:t>. Level I AT Awareness tra</w:t>
      </w:r>
      <w:r>
        <w:rPr>
          <w:rFonts w:ascii="Times New Roman" w:eastAsia="Times New Roman" w:hAnsi="Times New Roman" w:cs="Times New Roman"/>
          <w:color w:val="000000"/>
        </w:rPr>
        <w:t xml:space="preserve">ining is available to the contractor and  can be requested by calling the local installation AT Office.  </w:t>
      </w:r>
    </w:p>
    <w:p w:rsidR="00B37D68" w:rsidRDefault="004B7988">
      <w:pPr>
        <w:widowControl w:val="0"/>
        <w:pBdr>
          <w:top w:val="nil"/>
          <w:left w:val="nil"/>
          <w:bottom w:val="nil"/>
          <w:right w:val="nil"/>
          <w:between w:val="nil"/>
        </w:pBdr>
        <w:spacing w:before="243" w:line="240" w:lineRule="auto"/>
        <w:ind w:left="184" w:right="117" w:firstLine="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b/>
          <w:color w:val="000000"/>
        </w:rPr>
        <w:t>Freedom of Information Act Program (FOIA)</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The contractor shall comply with DoD Regulation 5400.7- R/Air Force Supplement, </w:t>
      </w:r>
      <w:r>
        <w:rPr>
          <w:rFonts w:ascii="Times New Roman" w:eastAsia="Times New Roman" w:hAnsi="Times New Roman" w:cs="Times New Roman"/>
          <w:i/>
          <w:color w:val="000000"/>
        </w:rPr>
        <w:t xml:space="preserve">DoD Freedom of Information Act Program, </w:t>
      </w:r>
      <w:r>
        <w:rPr>
          <w:rFonts w:ascii="Times New Roman" w:eastAsia="Times New Roman" w:hAnsi="Times New Roman" w:cs="Times New Roman"/>
          <w:color w:val="000000"/>
        </w:rPr>
        <w:t xml:space="preserve">requirements. The regulation sets policy and  procedures for the disclosure of records to the public and for marking, handling, transmitting, and safeguarding </w:t>
      </w:r>
      <w:r>
        <w:rPr>
          <w:rFonts w:ascii="Times New Roman" w:eastAsia="Times New Roman" w:hAnsi="Times New Roman" w:cs="Times New Roman"/>
          <w:i/>
          <w:color w:val="000000"/>
        </w:rPr>
        <w:t xml:space="preserve">For  Official Use Only (FOUO) </w:t>
      </w:r>
      <w:r>
        <w:rPr>
          <w:rFonts w:ascii="Times New Roman" w:eastAsia="Times New Roman" w:hAnsi="Times New Roman" w:cs="Times New Roman"/>
          <w:color w:val="000000"/>
        </w:rPr>
        <w:t>material. The contractor sh</w:t>
      </w:r>
      <w:r>
        <w:rPr>
          <w:rFonts w:ascii="Times New Roman" w:eastAsia="Times New Roman" w:hAnsi="Times New Roman" w:cs="Times New Roman"/>
          <w:color w:val="000000"/>
        </w:rPr>
        <w:t xml:space="preserve">all comply with AFI 33-332, </w:t>
      </w:r>
      <w:r>
        <w:rPr>
          <w:rFonts w:ascii="Times New Roman" w:eastAsia="Times New Roman" w:hAnsi="Times New Roman" w:cs="Times New Roman"/>
          <w:i/>
          <w:color w:val="000000"/>
        </w:rPr>
        <w:t>Privacy Act Program</w:t>
      </w:r>
      <w:r>
        <w:rPr>
          <w:rFonts w:ascii="Times New Roman" w:eastAsia="Times New Roman" w:hAnsi="Times New Roman" w:cs="Times New Roman"/>
          <w:color w:val="000000"/>
        </w:rPr>
        <w:t>, when  collecting and maintaining information protected by the Privacy Act of 1974 authorized by Title 10, United States  Code, Section 8013. The contractor shall remove or destroy official records only in ac</w:t>
      </w:r>
      <w:r>
        <w:rPr>
          <w:rFonts w:ascii="Times New Roman" w:eastAsia="Times New Roman" w:hAnsi="Times New Roman" w:cs="Times New Roman"/>
          <w:color w:val="000000"/>
        </w:rPr>
        <w:t xml:space="preserve">cordance with AFI 33-322  </w:t>
      </w:r>
      <w:r>
        <w:rPr>
          <w:rFonts w:ascii="Times New Roman" w:eastAsia="Times New Roman" w:hAnsi="Times New Roman" w:cs="Times New Roman"/>
          <w:i/>
          <w:color w:val="000000"/>
        </w:rPr>
        <w:t xml:space="preserve">Records Management, </w:t>
      </w:r>
      <w:r>
        <w:rPr>
          <w:rFonts w:ascii="Times New Roman" w:eastAsia="Times New Roman" w:hAnsi="Times New Roman" w:cs="Times New Roman"/>
          <w:color w:val="000000"/>
        </w:rPr>
        <w:t xml:space="preserve">or other directives authorized in AFI 33-364, </w:t>
      </w:r>
      <w:r>
        <w:rPr>
          <w:rFonts w:ascii="Times New Roman" w:eastAsia="Times New Roman" w:hAnsi="Times New Roman" w:cs="Times New Roman"/>
          <w:i/>
          <w:color w:val="000000"/>
        </w:rPr>
        <w:t>Records Disposition—Procedures and  Responsibilities</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43" w:line="240" w:lineRule="auto"/>
        <w:ind w:left="187" w:right="119"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12.2. </w:t>
      </w:r>
      <w:r>
        <w:rPr>
          <w:rFonts w:ascii="Times New Roman" w:eastAsia="Times New Roman" w:hAnsi="Times New Roman" w:cs="Times New Roman"/>
          <w:b/>
          <w:color w:val="000000"/>
        </w:rPr>
        <w:t>Physical Security</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Areas controlled by contractor employees shall comply with base Operations  Plans/i</w:t>
      </w:r>
      <w:r>
        <w:rPr>
          <w:rFonts w:ascii="Times New Roman" w:eastAsia="Times New Roman" w:hAnsi="Times New Roman" w:cs="Times New Roman"/>
          <w:color w:val="000000"/>
        </w:rPr>
        <w:t>nstructions for FPCON procedures, Random Antiterrorism Measures (RAMS) and local search/identification  requirements. The contractor shall safeguard all government property provided for contractor use. At the close of  each work period, government equipmen</w:t>
      </w:r>
      <w:r>
        <w:rPr>
          <w:rFonts w:ascii="Times New Roman" w:eastAsia="Times New Roman" w:hAnsi="Times New Roman" w:cs="Times New Roman"/>
          <w:color w:val="000000"/>
        </w:rPr>
        <w:t xml:space="preserve">t, vehicles, facilities, support equipment, and other valuable materials shall  be secured. During increased FPCONs, contractors may have limited access to the installation and should expect  entrance delays.  </w:t>
      </w:r>
    </w:p>
    <w:p w:rsidR="00B37D68" w:rsidRDefault="004B7988">
      <w:pPr>
        <w:widowControl w:val="0"/>
        <w:pBdr>
          <w:top w:val="nil"/>
          <w:left w:val="nil"/>
          <w:bottom w:val="nil"/>
          <w:right w:val="nil"/>
          <w:between w:val="nil"/>
        </w:pBdr>
        <w:spacing w:before="243" w:line="240" w:lineRule="auto"/>
        <w:ind w:left="187" w:right="120"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12.3. </w:t>
      </w:r>
      <w:r>
        <w:rPr>
          <w:rFonts w:ascii="Times New Roman" w:eastAsia="Times New Roman" w:hAnsi="Times New Roman" w:cs="Times New Roman"/>
          <w:b/>
          <w:color w:val="000000"/>
        </w:rPr>
        <w:t>Key Control</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The contractor shall estab</w:t>
      </w:r>
      <w:r>
        <w:rPr>
          <w:rFonts w:ascii="Times New Roman" w:eastAsia="Times New Roman" w:hAnsi="Times New Roman" w:cs="Times New Roman"/>
          <w:color w:val="000000"/>
        </w:rPr>
        <w:t>lish and implement key control procedures to ensure keys issued to  the contractor by the government are properly safeguarded and not used by unauthorized personnel. The contractor  shall not duplicate keys issued by the government. Lost keys shall be repo</w:t>
      </w:r>
      <w:r>
        <w:rPr>
          <w:rFonts w:ascii="Times New Roman" w:eastAsia="Times New Roman" w:hAnsi="Times New Roman" w:cs="Times New Roman"/>
          <w:color w:val="000000"/>
        </w:rPr>
        <w:t>rted immediately to the COR. The  government replaces lost keys or performs re-keying. The total cost of lost keys, re-keying or lock replacement shall  be paid by the contractor. The contractor shall ensure its employees do not allow government issued key</w:t>
      </w:r>
      <w:r>
        <w:rPr>
          <w:rFonts w:ascii="Times New Roman" w:eastAsia="Times New Roman" w:hAnsi="Times New Roman" w:cs="Times New Roman"/>
          <w:color w:val="000000"/>
        </w:rPr>
        <w:t xml:space="preserve">s to be used  by personnel other than current authorized contractor employees. Contractor employees shall not use keys to open  work areas for personnel other than contractor employees engaged in performance of duties, unless authorized by the  government </w:t>
      </w:r>
      <w:r>
        <w:rPr>
          <w:rFonts w:ascii="Times New Roman" w:eastAsia="Times New Roman" w:hAnsi="Times New Roman" w:cs="Times New Roman"/>
          <w:color w:val="000000"/>
        </w:rPr>
        <w:t xml:space="preserve">functional area chief.  </w:t>
      </w:r>
    </w:p>
    <w:p w:rsidR="00B37D68" w:rsidRDefault="004B7988">
      <w:pPr>
        <w:widowControl w:val="0"/>
        <w:pBdr>
          <w:top w:val="nil"/>
          <w:left w:val="nil"/>
          <w:bottom w:val="nil"/>
          <w:right w:val="nil"/>
          <w:between w:val="nil"/>
        </w:pBdr>
        <w:spacing w:before="243" w:line="240" w:lineRule="auto"/>
        <w:ind w:left="20"/>
        <w:rPr>
          <w:rFonts w:ascii="Times New Roman" w:eastAsia="Times New Roman" w:hAnsi="Times New Roman" w:cs="Times New Roman"/>
          <w:color w:val="000000"/>
        </w:rPr>
      </w:pPr>
      <w:r>
        <w:rPr>
          <w:rFonts w:ascii="Times New Roman" w:eastAsia="Times New Roman" w:hAnsi="Times New Roman" w:cs="Times New Roman"/>
          <w:b/>
          <w:color w:val="000000"/>
        </w:rPr>
        <w:t>13. Phase-In /Phase-Out Period</w:t>
      </w:r>
      <w:r>
        <w:rPr>
          <w:rFonts w:ascii="Times New Roman" w:eastAsia="Times New Roman" w:hAnsi="Times New Roman" w:cs="Times New Roman"/>
          <w:color w:val="000000"/>
        </w:rPr>
        <w:t xml:space="preserve">. The contractor shall develop comprehensive phasing procedures as specified: </w:t>
      </w:r>
    </w:p>
    <w:p w:rsidR="00B37D68" w:rsidRDefault="004B7988">
      <w:pPr>
        <w:widowControl w:val="0"/>
        <w:pBdr>
          <w:top w:val="nil"/>
          <w:left w:val="nil"/>
          <w:bottom w:val="nil"/>
          <w:right w:val="nil"/>
          <w:between w:val="nil"/>
        </w:pBdr>
        <w:spacing w:before="237" w:line="240" w:lineRule="auto"/>
        <w:ind w:left="187" w:right="119"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13.1. </w:t>
      </w:r>
      <w:r>
        <w:rPr>
          <w:rFonts w:ascii="Times New Roman" w:eastAsia="Times New Roman" w:hAnsi="Times New Roman" w:cs="Times New Roman"/>
          <w:b/>
          <w:color w:val="000000"/>
        </w:rPr>
        <w:t>Phase-In</w:t>
      </w:r>
      <w:r>
        <w:rPr>
          <w:rFonts w:ascii="Times New Roman" w:eastAsia="Times New Roman" w:hAnsi="Times New Roman" w:cs="Times New Roman"/>
          <w:color w:val="000000"/>
        </w:rPr>
        <w:t>. The contractor shall have a phase-in period prior to contract start date. The phase-in period shall  be 14 days or the period of time between contract award date and contract start date, whichever is the lesser amount  of time. During the phase-in period</w:t>
      </w:r>
      <w:r>
        <w:rPr>
          <w:rFonts w:ascii="Times New Roman" w:eastAsia="Times New Roman" w:hAnsi="Times New Roman" w:cs="Times New Roman"/>
          <w:color w:val="000000"/>
        </w:rPr>
        <w:t xml:space="preserve">, the contractor shall prepare to assume full responsibility for all areas of operation  in accordance with the terms and conditions of this contract. The contractor shall take all actions necessary for a smooth transition of contracted operations. During </w:t>
      </w:r>
      <w:r>
        <w:rPr>
          <w:rFonts w:ascii="Times New Roman" w:eastAsia="Times New Roman" w:hAnsi="Times New Roman" w:cs="Times New Roman"/>
          <w:color w:val="000000"/>
        </w:rPr>
        <w:t xml:space="preserve">the phase-in period, the contractor shall as a minimum provide  the following:  </w:t>
      </w:r>
    </w:p>
    <w:p w:rsidR="00B37D68" w:rsidRDefault="004B7988">
      <w:pPr>
        <w:widowControl w:val="0"/>
        <w:pBdr>
          <w:top w:val="nil"/>
          <w:left w:val="nil"/>
          <w:bottom w:val="nil"/>
          <w:right w:val="nil"/>
          <w:between w:val="nil"/>
        </w:pBdr>
        <w:spacing w:before="242" w:line="240" w:lineRule="auto"/>
        <w:ind w:left="389"/>
        <w:rPr>
          <w:rFonts w:ascii="Times New Roman" w:eastAsia="Times New Roman" w:hAnsi="Times New Roman" w:cs="Times New Roman"/>
          <w:color w:val="000000"/>
        </w:rPr>
      </w:pPr>
      <w:r>
        <w:rPr>
          <w:rFonts w:ascii="Times New Roman" w:eastAsia="Times New Roman" w:hAnsi="Times New Roman" w:cs="Times New Roman"/>
          <w:color w:val="000000"/>
        </w:rPr>
        <w:t xml:space="preserve">1. Recruit, hire and train necessary personnel.  </w:t>
      </w:r>
    </w:p>
    <w:p w:rsidR="00B37D68" w:rsidRDefault="004B7988">
      <w:pPr>
        <w:widowControl w:val="0"/>
        <w:pBdr>
          <w:top w:val="nil"/>
          <w:left w:val="nil"/>
          <w:bottom w:val="nil"/>
          <w:right w:val="nil"/>
          <w:between w:val="nil"/>
        </w:pBdr>
        <w:spacing w:before="2" w:line="240" w:lineRule="auto"/>
        <w:ind w:left="375" w:right="577"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 Obtain all required certifications and clearances, including personnel security clearances (if applicable).  3. Develop and submit any required deliverables.  </w:t>
      </w:r>
    </w:p>
    <w:p w:rsidR="00B37D68" w:rsidRDefault="004B7988">
      <w:pPr>
        <w:widowControl w:val="0"/>
        <w:pBdr>
          <w:top w:val="nil"/>
          <w:left w:val="nil"/>
          <w:bottom w:val="nil"/>
          <w:right w:val="nil"/>
          <w:between w:val="nil"/>
        </w:pBdr>
        <w:spacing w:before="6" w:line="240" w:lineRule="auto"/>
        <w:ind w:left="372" w:right="67" w:hanging="2"/>
        <w:rPr>
          <w:rFonts w:ascii="Times New Roman" w:eastAsia="Times New Roman" w:hAnsi="Times New Roman" w:cs="Times New Roman"/>
          <w:color w:val="000000"/>
        </w:rPr>
      </w:pPr>
      <w:r>
        <w:rPr>
          <w:rFonts w:ascii="Times New Roman" w:eastAsia="Times New Roman" w:hAnsi="Times New Roman" w:cs="Times New Roman"/>
          <w:color w:val="000000"/>
        </w:rPr>
        <w:t>4. Initiate staffing requirements, i.e. NACI, CACs, and other activities IAW this PWS and the</w:t>
      </w:r>
      <w:r>
        <w:rPr>
          <w:rFonts w:ascii="Times New Roman" w:eastAsia="Times New Roman" w:hAnsi="Times New Roman" w:cs="Times New Roman"/>
          <w:color w:val="000000"/>
        </w:rPr>
        <w:t xml:space="preserve"> Terms and  conditions of this contract.  </w:t>
      </w:r>
    </w:p>
    <w:p w:rsidR="00B37D68" w:rsidRDefault="004B7988">
      <w:pPr>
        <w:widowControl w:val="0"/>
        <w:pBdr>
          <w:top w:val="nil"/>
          <w:left w:val="nil"/>
          <w:bottom w:val="nil"/>
          <w:right w:val="nil"/>
          <w:between w:val="nil"/>
        </w:pBdr>
        <w:spacing w:before="244" w:line="240" w:lineRule="auto"/>
        <w:ind w:left="187" w:right="118" w:firstLine="21"/>
        <w:rPr>
          <w:rFonts w:ascii="Times New Roman" w:eastAsia="Times New Roman" w:hAnsi="Times New Roman" w:cs="Times New Roman"/>
          <w:color w:val="000000"/>
        </w:rPr>
      </w:pPr>
      <w:r>
        <w:rPr>
          <w:rFonts w:ascii="Times New Roman" w:eastAsia="Times New Roman" w:hAnsi="Times New Roman" w:cs="Times New Roman"/>
          <w:color w:val="000000"/>
        </w:rPr>
        <w:t xml:space="preserve">13.2. </w:t>
      </w:r>
      <w:r>
        <w:rPr>
          <w:rFonts w:ascii="Times New Roman" w:eastAsia="Times New Roman" w:hAnsi="Times New Roman" w:cs="Times New Roman"/>
          <w:b/>
          <w:color w:val="000000"/>
        </w:rPr>
        <w:t>Phase-Out</w:t>
      </w:r>
      <w:r>
        <w:rPr>
          <w:rFonts w:ascii="Times New Roman" w:eastAsia="Times New Roman" w:hAnsi="Times New Roman" w:cs="Times New Roman"/>
          <w:color w:val="000000"/>
        </w:rPr>
        <w:t xml:space="preserve">. The contractor shall provide a phase-out plan to the CO and COR for review no later than 30 days  before contract completion. The plan shall describe how the contractor plans to approach the following issues:  </w:t>
      </w:r>
    </w:p>
    <w:p w:rsidR="00B37D68" w:rsidRDefault="004B7988">
      <w:pPr>
        <w:widowControl w:val="0"/>
        <w:pBdr>
          <w:top w:val="nil"/>
          <w:left w:val="nil"/>
          <w:bottom w:val="nil"/>
          <w:right w:val="nil"/>
          <w:between w:val="nil"/>
        </w:pBdr>
        <w:spacing w:before="254" w:line="240" w:lineRule="auto"/>
        <w:ind w:left="389"/>
        <w:rPr>
          <w:rFonts w:ascii="Times New Roman" w:eastAsia="Times New Roman" w:hAnsi="Times New Roman" w:cs="Times New Roman"/>
          <w:color w:val="000000"/>
        </w:rPr>
      </w:pPr>
      <w:r>
        <w:rPr>
          <w:rFonts w:ascii="Times New Roman" w:eastAsia="Times New Roman" w:hAnsi="Times New Roman" w:cs="Times New Roman"/>
          <w:color w:val="000000"/>
        </w:rPr>
        <w:t xml:space="preserve">1. Employee notification,  </w:t>
      </w:r>
    </w:p>
    <w:p w:rsidR="00B37D68" w:rsidRDefault="004B7988">
      <w:pPr>
        <w:widowControl w:val="0"/>
        <w:pBdr>
          <w:top w:val="nil"/>
          <w:left w:val="nil"/>
          <w:bottom w:val="nil"/>
          <w:right w:val="nil"/>
          <w:between w:val="nil"/>
        </w:pBdr>
        <w:spacing w:before="5" w:line="240" w:lineRule="auto"/>
        <w:ind w:left="373"/>
        <w:rPr>
          <w:rFonts w:ascii="Times New Roman" w:eastAsia="Times New Roman" w:hAnsi="Times New Roman" w:cs="Times New Roman"/>
          <w:color w:val="000000"/>
        </w:rPr>
      </w:pPr>
      <w:r>
        <w:rPr>
          <w:rFonts w:ascii="Times New Roman" w:eastAsia="Times New Roman" w:hAnsi="Times New Roman" w:cs="Times New Roman"/>
          <w:color w:val="000000"/>
        </w:rPr>
        <w:t xml:space="preserve">2. Turn-over of work-in progress,  </w:t>
      </w:r>
    </w:p>
    <w:p w:rsidR="00B37D68" w:rsidRDefault="004B7988">
      <w:pPr>
        <w:widowControl w:val="0"/>
        <w:pBdr>
          <w:top w:val="nil"/>
          <w:left w:val="nil"/>
          <w:bottom w:val="nil"/>
          <w:right w:val="nil"/>
          <w:between w:val="nil"/>
        </w:pBdr>
        <w:spacing w:before="5" w:line="240" w:lineRule="auto"/>
        <w:ind w:left="370" w:right="121"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3. Transfer of data and information and any other actions required to ensure continuity of operations without  interruption.  </w:t>
      </w:r>
    </w:p>
    <w:p w:rsidR="00B37D68" w:rsidRDefault="004B7988">
      <w:pPr>
        <w:widowControl w:val="0"/>
        <w:pBdr>
          <w:top w:val="nil"/>
          <w:left w:val="nil"/>
          <w:bottom w:val="nil"/>
          <w:right w:val="nil"/>
          <w:between w:val="nil"/>
        </w:pBdr>
        <w:spacing w:before="244" w:line="240" w:lineRule="auto"/>
        <w:ind w:left="188" w:right="119"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provide a certified list of all service employees on the contractor's and/or subcontractor's payroll  together with employment start date(s) to the COR and CO. During the phase-out period, the incumbent shall be fully  responsible for </w:t>
      </w:r>
      <w:r>
        <w:rPr>
          <w:rFonts w:ascii="Times New Roman" w:eastAsia="Times New Roman" w:hAnsi="Times New Roman" w:cs="Times New Roman"/>
          <w:color w:val="000000"/>
        </w:rPr>
        <w:t xml:space="preserve">performance of all contract services.  </w:t>
      </w:r>
    </w:p>
    <w:p w:rsidR="00B37D68" w:rsidRDefault="004B7988">
      <w:pPr>
        <w:widowControl w:val="0"/>
        <w:pBdr>
          <w:top w:val="nil"/>
          <w:left w:val="nil"/>
          <w:bottom w:val="nil"/>
          <w:right w:val="nil"/>
          <w:between w:val="nil"/>
        </w:pBdr>
        <w:spacing w:before="243" w:line="240" w:lineRule="auto"/>
        <w:ind w:left="197" w:right="129" w:hanging="6"/>
        <w:jc w:val="both"/>
        <w:rPr>
          <w:rFonts w:ascii="Times New Roman" w:eastAsia="Times New Roman" w:hAnsi="Times New Roman" w:cs="Times New Roman"/>
          <w:color w:val="000000"/>
        </w:rPr>
      </w:pPr>
      <w:r>
        <w:rPr>
          <w:rFonts w:ascii="Times New Roman" w:eastAsia="Times New Roman" w:hAnsi="Times New Roman" w:cs="Times New Roman"/>
          <w:color w:val="000000"/>
        </w:rPr>
        <w:t>The incumbent contractor shall cooperate to the maximum extent to permit an orderly personal change to the  successor contractor. With regard to the successor contractor access to current employees, the incumbent con</w:t>
      </w:r>
      <w:r>
        <w:rPr>
          <w:rFonts w:ascii="Times New Roman" w:eastAsia="Times New Roman" w:hAnsi="Times New Roman" w:cs="Times New Roman"/>
          <w:color w:val="000000"/>
        </w:rPr>
        <w:t xml:space="preserve">tractor  shall permit a recruitment contact with in-place employees.  </w:t>
      </w:r>
    </w:p>
    <w:p w:rsidR="00B37D68" w:rsidRDefault="004B7988">
      <w:pPr>
        <w:widowControl w:val="0"/>
        <w:pBdr>
          <w:top w:val="nil"/>
          <w:left w:val="nil"/>
          <w:bottom w:val="nil"/>
          <w:right w:val="nil"/>
          <w:between w:val="nil"/>
        </w:pBdr>
        <w:spacing w:before="244" w:line="240" w:lineRule="auto"/>
        <w:ind w:left="191" w:right="122" w:firstLine="18"/>
        <w:rPr>
          <w:rFonts w:ascii="Times New Roman" w:eastAsia="Times New Roman" w:hAnsi="Times New Roman" w:cs="Times New Roman"/>
          <w:color w:val="000000"/>
        </w:rPr>
      </w:pPr>
      <w:r>
        <w:rPr>
          <w:rFonts w:ascii="Times New Roman" w:eastAsia="Times New Roman" w:hAnsi="Times New Roman" w:cs="Times New Roman"/>
          <w:color w:val="000000"/>
        </w:rPr>
        <w:t xml:space="preserve">13.3. </w:t>
      </w:r>
      <w:r>
        <w:rPr>
          <w:rFonts w:ascii="Times New Roman" w:eastAsia="Times New Roman" w:hAnsi="Times New Roman" w:cs="Times New Roman"/>
          <w:b/>
          <w:color w:val="000000"/>
        </w:rPr>
        <w:t>Training Requirements</w:t>
      </w:r>
      <w:r>
        <w:rPr>
          <w:rFonts w:ascii="Times New Roman" w:eastAsia="Times New Roman" w:hAnsi="Times New Roman" w:cs="Times New Roman"/>
          <w:color w:val="000000"/>
        </w:rPr>
        <w:t xml:space="preserve">: The contractor shall maintain a training file for each employee and make it available  for inspection upon request from the government.  </w:t>
      </w:r>
    </w:p>
    <w:p w:rsidR="00B37D68" w:rsidRDefault="004B7988">
      <w:pPr>
        <w:widowControl w:val="0"/>
        <w:pBdr>
          <w:top w:val="nil"/>
          <w:left w:val="nil"/>
          <w:bottom w:val="nil"/>
          <w:right w:val="nil"/>
          <w:between w:val="nil"/>
        </w:pBdr>
        <w:spacing w:before="244" w:line="240" w:lineRule="auto"/>
        <w:ind w:left="188" w:right="117"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13.4. </w:t>
      </w:r>
      <w:r>
        <w:rPr>
          <w:rFonts w:ascii="Times New Roman" w:eastAsia="Times New Roman" w:hAnsi="Times New Roman" w:cs="Times New Roman"/>
          <w:b/>
          <w:color w:val="000000"/>
        </w:rPr>
        <w:t>Periodic Progress Meetings</w:t>
      </w:r>
      <w:r>
        <w:rPr>
          <w:rFonts w:ascii="Times New Roman" w:eastAsia="Times New Roman" w:hAnsi="Times New Roman" w:cs="Times New Roman"/>
          <w:color w:val="000000"/>
        </w:rPr>
        <w:t>: The CO, COR, and other government personnel, as appropriate, may meet  periodically with the contractor to review the contractors performance. Meetings will be conducted at JBSA, Texas  and be available via teleconference. At th</w:t>
      </w:r>
      <w:r>
        <w:rPr>
          <w:rFonts w:ascii="Times New Roman" w:eastAsia="Times New Roman" w:hAnsi="Times New Roman" w:cs="Times New Roman"/>
          <w:color w:val="000000"/>
        </w:rPr>
        <w:t>ese meetings the COR will apprise the contractor of how the government  views the contractor's performance and the contractor shall apprise the government of problems, if any, being  experienced. Appropriate action shall be taken to resolve outstanding iss</w:t>
      </w:r>
      <w:r>
        <w:rPr>
          <w:rFonts w:ascii="Times New Roman" w:eastAsia="Times New Roman" w:hAnsi="Times New Roman" w:cs="Times New Roman"/>
          <w:color w:val="000000"/>
        </w:rPr>
        <w:t xml:space="preserve">ues, within five (5) business days. These  meetings shall be at no additional cost to the government.  </w:t>
      </w:r>
    </w:p>
    <w:p w:rsidR="00B37D68" w:rsidRDefault="004B7988">
      <w:pPr>
        <w:widowControl w:val="0"/>
        <w:pBdr>
          <w:top w:val="nil"/>
          <w:left w:val="nil"/>
          <w:bottom w:val="nil"/>
          <w:right w:val="nil"/>
          <w:between w:val="nil"/>
        </w:pBdr>
        <w:spacing w:before="243" w:line="240" w:lineRule="auto"/>
        <w:ind w:left="187" w:right="120"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13.5. (PO#2) </w:t>
      </w:r>
      <w:r>
        <w:rPr>
          <w:rFonts w:ascii="Times New Roman" w:eastAsia="Times New Roman" w:hAnsi="Times New Roman" w:cs="Times New Roman"/>
          <w:b/>
          <w:color w:val="000000"/>
        </w:rPr>
        <w:t xml:space="preserve">Monthly Status Report (MSR): </w:t>
      </w:r>
      <w:r>
        <w:rPr>
          <w:rFonts w:ascii="Times New Roman" w:eastAsia="Times New Roman" w:hAnsi="Times New Roman" w:cs="Times New Roman"/>
          <w:color w:val="000000"/>
        </w:rPr>
        <w:t>The contractor shall generate and submit a MSR to the COR NLT  than the 15th day of each month. The MSR may be</w:t>
      </w:r>
      <w:r>
        <w:rPr>
          <w:rFonts w:ascii="Times New Roman" w:eastAsia="Times New Roman" w:hAnsi="Times New Roman" w:cs="Times New Roman"/>
          <w:color w:val="000000"/>
        </w:rPr>
        <w:t xml:space="preserve"> captured on an Excel spreadsheet and shall include the educational  workshops/classes that were offered to the community, outreach events, curriculum updates, community information  briefings, special events/projects, organizational meetings, and any of t</w:t>
      </w:r>
      <w:r>
        <w:rPr>
          <w:rFonts w:ascii="Times New Roman" w:eastAsia="Times New Roman" w:hAnsi="Times New Roman" w:cs="Times New Roman"/>
          <w:color w:val="000000"/>
        </w:rPr>
        <w:t xml:space="preserve">he above that were scheduled but cancelled. </w:t>
      </w:r>
    </w:p>
    <w:p w:rsidR="00B37D68" w:rsidRDefault="004B7988">
      <w:pPr>
        <w:widowControl w:val="0"/>
        <w:pBdr>
          <w:top w:val="nil"/>
          <w:left w:val="nil"/>
          <w:bottom w:val="nil"/>
          <w:right w:val="nil"/>
          <w:between w:val="nil"/>
        </w:pBdr>
        <w:spacing w:before="241" w:line="240" w:lineRule="auto"/>
        <w:ind w:left="209"/>
        <w:rPr>
          <w:rFonts w:ascii="Times New Roman" w:eastAsia="Times New Roman" w:hAnsi="Times New Roman" w:cs="Times New Roman"/>
          <w:color w:val="000000"/>
        </w:rPr>
      </w:pPr>
      <w:r>
        <w:rPr>
          <w:rFonts w:ascii="Times New Roman" w:eastAsia="Times New Roman" w:hAnsi="Times New Roman" w:cs="Times New Roman"/>
          <w:color w:val="000000"/>
        </w:rPr>
        <w:t xml:space="preserve">13.6. (PO#2) The spreadsheet will capture the following information at a minimum:  </w:t>
      </w:r>
    </w:p>
    <w:p w:rsidR="00B37D68" w:rsidRDefault="004B7988">
      <w:pPr>
        <w:widowControl w:val="0"/>
        <w:pBdr>
          <w:top w:val="nil"/>
          <w:left w:val="nil"/>
          <w:bottom w:val="nil"/>
          <w:right w:val="nil"/>
          <w:between w:val="nil"/>
        </w:pBdr>
        <w:spacing w:before="235"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(a) Period of performance covered by the report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(b) Describe problems encountered; if none, so state  </w:t>
      </w:r>
    </w:p>
    <w:p w:rsidR="00B37D68" w:rsidRDefault="004B7988">
      <w:pPr>
        <w:widowControl w:val="0"/>
        <w:pBdr>
          <w:top w:val="nil"/>
          <w:left w:val="nil"/>
          <w:bottom w:val="nil"/>
          <w:right w:val="nil"/>
          <w:between w:val="nil"/>
        </w:pBdr>
        <w:spacing w:before="3"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(c) Actual or recommended corrective actions; if none, so state  </w:t>
      </w:r>
    </w:p>
    <w:p w:rsidR="00B37D68" w:rsidRDefault="004B7988">
      <w:pPr>
        <w:widowControl w:val="0"/>
        <w:pBdr>
          <w:top w:val="nil"/>
          <w:left w:val="nil"/>
          <w:bottom w:val="nil"/>
          <w:right w:val="nil"/>
          <w:between w:val="nil"/>
        </w:pBdr>
        <w:spacing w:before="233" w:line="240" w:lineRule="auto"/>
        <w:ind w:left="209"/>
        <w:rPr>
          <w:rFonts w:ascii="Times New Roman" w:eastAsia="Times New Roman" w:hAnsi="Times New Roman" w:cs="Times New Roman"/>
          <w:color w:val="000000"/>
        </w:rPr>
      </w:pPr>
      <w:r>
        <w:rPr>
          <w:rFonts w:ascii="Times New Roman" w:eastAsia="Times New Roman" w:hAnsi="Times New Roman" w:cs="Times New Roman"/>
          <w:color w:val="000000"/>
        </w:rPr>
        <w:t xml:space="preserve">13.7. (PO#2) For classes performed during the month; the contractor shall report at a minimum as follows:  </w:t>
      </w:r>
    </w:p>
    <w:p w:rsidR="00B37D68" w:rsidRDefault="004B7988">
      <w:pPr>
        <w:widowControl w:val="0"/>
        <w:pBdr>
          <w:top w:val="nil"/>
          <w:left w:val="nil"/>
          <w:bottom w:val="nil"/>
          <w:right w:val="nil"/>
          <w:between w:val="nil"/>
        </w:pBdr>
        <w:spacing w:before="235"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(a) Number of educational classes/workshops performed.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Course title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(c) A general description of each course.  </w:t>
      </w:r>
    </w:p>
    <w:p w:rsidR="00B37D68" w:rsidRDefault="004B7988">
      <w:pPr>
        <w:widowControl w:val="0"/>
        <w:pBdr>
          <w:top w:val="nil"/>
          <w:left w:val="nil"/>
          <w:bottom w:val="nil"/>
          <w:right w:val="nil"/>
          <w:between w:val="nil"/>
        </w:pBdr>
        <w:spacing w:before="5"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(d) Date and duration of class (es).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(e) Number of attendees </w:t>
      </w:r>
    </w:p>
    <w:p w:rsidR="00B37D68" w:rsidRDefault="004B7988">
      <w:pPr>
        <w:widowControl w:val="0"/>
        <w:pBdr>
          <w:top w:val="nil"/>
          <w:left w:val="nil"/>
          <w:bottom w:val="nil"/>
          <w:right w:val="nil"/>
          <w:between w:val="nil"/>
        </w:pBdr>
        <w:spacing w:before="2" w:line="240" w:lineRule="auto"/>
        <w:ind w:left="376" w:right="1498"/>
        <w:rPr>
          <w:rFonts w:ascii="Times New Roman" w:eastAsia="Times New Roman" w:hAnsi="Times New Roman" w:cs="Times New Roman"/>
          <w:b/>
          <w:color w:val="000000"/>
        </w:rPr>
      </w:pPr>
      <w:r>
        <w:rPr>
          <w:rFonts w:ascii="Times New Roman" w:eastAsia="Times New Roman" w:hAnsi="Times New Roman" w:cs="Times New Roman"/>
          <w:color w:val="000000"/>
        </w:rPr>
        <w:t>(f) Number of curriculums and course materials updated and a brief summary of revisions made (g) Number of outreach events supported and general description of each to include:</w:t>
      </w:r>
    </w:p>
    <w:p w:rsidR="00B37D68" w:rsidRDefault="004B7988">
      <w:pPr>
        <w:widowControl w:val="0"/>
        <w:pBdr>
          <w:top w:val="nil"/>
          <w:left w:val="nil"/>
          <w:bottom w:val="nil"/>
          <w:right w:val="nil"/>
          <w:between w:val="nil"/>
        </w:pBdr>
        <w:spacing w:line="240" w:lineRule="auto"/>
        <w:ind w:left="1361"/>
        <w:rPr>
          <w:rFonts w:ascii="Times New Roman" w:eastAsia="Times New Roman" w:hAnsi="Times New Roman" w:cs="Times New Roman"/>
          <w:color w:val="000000"/>
        </w:rPr>
      </w:pPr>
      <w:r>
        <w:rPr>
          <w:rFonts w:ascii="Times New Roman" w:eastAsia="Times New Roman" w:hAnsi="Times New Roman" w:cs="Times New Roman"/>
          <w:color w:val="000000"/>
        </w:rPr>
        <w:t xml:space="preserve">i Event title </w:t>
      </w:r>
    </w:p>
    <w:p w:rsidR="00B37D68" w:rsidRDefault="004B7988">
      <w:pPr>
        <w:widowControl w:val="0"/>
        <w:pBdr>
          <w:top w:val="nil"/>
          <w:left w:val="nil"/>
          <w:bottom w:val="nil"/>
          <w:right w:val="nil"/>
          <w:between w:val="nil"/>
        </w:pBdr>
        <w:spacing w:line="240" w:lineRule="auto"/>
        <w:ind w:left="1361"/>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Date and duration of event </w:t>
      </w:r>
    </w:p>
    <w:p w:rsidR="00B37D68" w:rsidRDefault="004B7988">
      <w:pPr>
        <w:widowControl w:val="0"/>
        <w:pBdr>
          <w:top w:val="nil"/>
          <w:left w:val="nil"/>
          <w:bottom w:val="nil"/>
          <w:right w:val="nil"/>
          <w:between w:val="nil"/>
        </w:pBdr>
        <w:spacing w:line="240" w:lineRule="auto"/>
        <w:ind w:left="1361"/>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 xml:space="preserve">Approximate number of attendees at event and visiting booth (if applicable) </w:t>
      </w:r>
    </w:p>
    <w:p w:rsidR="00B37D68" w:rsidRDefault="004B7988">
      <w:pPr>
        <w:widowControl w:val="0"/>
        <w:pBdr>
          <w:top w:val="nil"/>
          <w:left w:val="nil"/>
          <w:bottom w:val="nil"/>
          <w:right w:val="nil"/>
          <w:between w:val="nil"/>
        </w:pBdr>
        <w:spacing w:line="240" w:lineRule="auto"/>
        <w:ind w:left="1721" w:right="120"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iv Brief description of support provided (For example: briefings, information booth, distribution of  information).  </w:t>
      </w:r>
    </w:p>
    <w:p w:rsidR="00B37D68" w:rsidRDefault="004B7988">
      <w:pPr>
        <w:widowControl w:val="0"/>
        <w:pBdr>
          <w:top w:val="nil"/>
          <w:left w:val="nil"/>
          <w:bottom w:val="nil"/>
          <w:right w:val="nil"/>
          <w:between w:val="nil"/>
        </w:pBdr>
        <w:spacing w:before="242" w:line="240" w:lineRule="auto"/>
        <w:ind w:left="209"/>
        <w:rPr>
          <w:rFonts w:ascii="Times New Roman" w:eastAsia="Times New Roman" w:hAnsi="Times New Roman" w:cs="Times New Roman"/>
          <w:color w:val="000000"/>
        </w:rPr>
      </w:pPr>
      <w:r>
        <w:rPr>
          <w:rFonts w:ascii="Times New Roman" w:eastAsia="Times New Roman" w:hAnsi="Times New Roman" w:cs="Times New Roman"/>
          <w:color w:val="000000"/>
        </w:rPr>
        <w:t>13.8. (PO#2) Number of special events supported and a general</w:t>
      </w:r>
      <w:r>
        <w:rPr>
          <w:rFonts w:ascii="Times New Roman" w:eastAsia="Times New Roman" w:hAnsi="Times New Roman" w:cs="Times New Roman"/>
          <w:color w:val="000000"/>
        </w:rPr>
        <w:t xml:space="preserve"> description of each to include:  </w:t>
      </w:r>
    </w:p>
    <w:p w:rsidR="00B37D68" w:rsidRDefault="004B7988">
      <w:pPr>
        <w:widowControl w:val="0"/>
        <w:pBdr>
          <w:top w:val="nil"/>
          <w:left w:val="nil"/>
          <w:bottom w:val="nil"/>
          <w:right w:val="nil"/>
          <w:between w:val="nil"/>
        </w:pBdr>
        <w:spacing w:before="233"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(a) Special Event title  </w:t>
      </w:r>
    </w:p>
    <w:p w:rsidR="00B37D68" w:rsidRDefault="004B7988">
      <w:pPr>
        <w:widowControl w:val="0"/>
        <w:pBdr>
          <w:top w:val="nil"/>
          <w:left w:val="nil"/>
          <w:bottom w:val="nil"/>
          <w:right w:val="nil"/>
          <w:between w:val="nil"/>
        </w:pBdr>
        <w:spacing w:before="5"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(b) Date and duration of event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(c) Approximate number of attendees  </w:t>
      </w:r>
    </w:p>
    <w:p w:rsidR="00B37D68" w:rsidRDefault="004B7988">
      <w:pPr>
        <w:widowControl w:val="0"/>
        <w:pBdr>
          <w:top w:val="nil"/>
          <w:left w:val="nil"/>
          <w:bottom w:val="nil"/>
          <w:right w:val="nil"/>
          <w:between w:val="nil"/>
        </w:pBdr>
        <w:spacing w:before="2" w:line="240" w:lineRule="auto"/>
        <w:ind w:left="209" w:right="131" w:firstLine="167"/>
        <w:rPr>
          <w:rFonts w:ascii="Times New Roman" w:eastAsia="Times New Roman" w:hAnsi="Times New Roman" w:cs="Times New Roman"/>
          <w:color w:val="000000"/>
        </w:rPr>
      </w:pPr>
      <w:r>
        <w:rPr>
          <w:rFonts w:ascii="Times New Roman" w:eastAsia="Times New Roman" w:hAnsi="Times New Roman" w:cs="Times New Roman"/>
          <w:color w:val="000000"/>
        </w:rPr>
        <w:t xml:space="preserve">(d) Brief description of support provided (For example: briefings, information booth, distribution of information)  13.9. (PO#2) Number of recommendations/project ideas made and general description of each to include:  </w:t>
      </w:r>
    </w:p>
    <w:p w:rsidR="00B37D68" w:rsidRDefault="004B7988">
      <w:pPr>
        <w:widowControl w:val="0"/>
        <w:pBdr>
          <w:top w:val="nil"/>
          <w:left w:val="nil"/>
          <w:bottom w:val="nil"/>
          <w:right w:val="nil"/>
          <w:between w:val="nil"/>
        </w:pBdr>
        <w:spacing w:before="47"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(a) Suggested title &amp; type of event </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(b) Targeted audience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(c) Cost estimate  </w:t>
      </w:r>
    </w:p>
    <w:p w:rsidR="00B37D68" w:rsidRDefault="004B7988">
      <w:pPr>
        <w:widowControl w:val="0"/>
        <w:pBdr>
          <w:top w:val="nil"/>
          <w:left w:val="nil"/>
          <w:bottom w:val="nil"/>
          <w:right w:val="nil"/>
          <w:between w:val="nil"/>
        </w:pBdr>
        <w:spacing w:before="5" w:line="240" w:lineRule="auto"/>
        <w:ind w:left="371" w:right="129"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(d) Each month, provide a status update of proposed ideas reported in previous MSR's (For example, state if idea  was approved or rejected)  </w:t>
      </w:r>
    </w:p>
    <w:p w:rsidR="00B37D68" w:rsidRDefault="004B7988">
      <w:pPr>
        <w:widowControl w:val="0"/>
        <w:pBdr>
          <w:top w:val="nil"/>
          <w:left w:val="nil"/>
          <w:bottom w:val="nil"/>
          <w:right w:val="nil"/>
          <w:between w:val="nil"/>
        </w:pBdr>
        <w:spacing w:before="14"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(e) Number of VRC/FLP organizational meetings attended  </w:t>
      </w:r>
    </w:p>
    <w:p w:rsidR="00B37D68" w:rsidRDefault="004B7988">
      <w:pPr>
        <w:widowControl w:val="0"/>
        <w:pBdr>
          <w:top w:val="nil"/>
          <w:left w:val="nil"/>
          <w:bottom w:val="nil"/>
          <w:right w:val="nil"/>
          <w:between w:val="nil"/>
        </w:pBdr>
        <w:spacing w:before="2" w:line="240" w:lineRule="auto"/>
        <w:ind w:left="376" w:right="1740"/>
        <w:rPr>
          <w:rFonts w:ascii="Times New Roman" w:eastAsia="Times New Roman" w:hAnsi="Times New Roman" w:cs="Times New Roman"/>
          <w:color w:val="000000"/>
        </w:rPr>
      </w:pPr>
      <w:r>
        <w:rPr>
          <w:rFonts w:ascii="Times New Roman" w:eastAsia="Times New Roman" w:hAnsi="Times New Roman" w:cs="Times New Roman"/>
          <w:color w:val="000000"/>
        </w:rPr>
        <w:t xml:space="preserve">(f) Number of required Military Unit briefings including the date, time, and duration of each  (g) Number of walk-ins assisted  </w:t>
      </w:r>
    </w:p>
    <w:p w:rsidR="00B37D68" w:rsidRDefault="004B7988">
      <w:pPr>
        <w:widowControl w:val="0"/>
        <w:pBdr>
          <w:top w:val="nil"/>
          <w:left w:val="nil"/>
          <w:bottom w:val="nil"/>
          <w:right w:val="nil"/>
          <w:between w:val="nil"/>
        </w:pBdr>
        <w:spacing w:before="8"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(h) Number of phone calls answered  </w:t>
      </w:r>
    </w:p>
    <w:p w:rsidR="00B37D68" w:rsidRDefault="004B7988">
      <w:pPr>
        <w:widowControl w:val="0"/>
        <w:pBdr>
          <w:top w:val="nil"/>
          <w:left w:val="nil"/>
          <w:bottom w:val="nil"/>
          <w:right w:val="nil"/>
          <w:between w:val="nil"/>
        </w:pBdr>
        <w:spacing w:before="2"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(i) Number of FLP marketing materials developed  </w:t>
      </w:r>
    </w:p>
    <w:p w:rsidR="00B37D68" w:rsidRDefault="004B7988">
      <w:pPr>
        <w:widowControl w:val="0"/>
        <w:pBdr>
          <w:top w:val="nil"/>
          <w:left w:val="nil"/>
          <w:bottom w:val="nil"/>
          <w:right w:val="nil"/>
          <w:between w:val="nil"/>
        </w:pBdr>
        <w:spacing w:before="233" w:line="240" w:lineRule="auto"/>
        <w:ind w:left="209"/>
        <w:rPr>
          <w:rFonts w:ascii="Times New Roman" w:eastAsia="Times New Roman" w:hAnsi="Times New Roman" w:cs="Times New Roman"/>
          <w:color w:val="000000"/>
        </w:rPr>
      </w:pPr>
      <w:r>
        <w:rPr>
          <w:rFonts w:ascii="Times New Roman" w:eastAsia="Times New Roman" w:hAnsi="Times New Roman" w:cs="Times New Roman"/>
          <w:color w:val="000000"/>
        </w:rPr>
        <w:t xml:space="preserve">13.10. (PO#1) Provide the results from evaluations completed: At a minimum, data shall include:  </w:t>
      </w:r>
    </w:p>
    <w:p w:rsidR="00B37D68" w:rsidRDefault="004B7988">
      <w:pPr>
        <w:widowControl w:val="0"/>
        <w:pBdr>
          <w:top w:val="nil"/>
          <w:left w:val="nil"/>
          <w:bottom w:val="nil"/>
          <w:right w:val="nil"/>
          <w:between w:val="nil"/>
        </w:pBdr>
        <w:spacing w:before="233"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Copies of evaluations.  </w:t>
      </w:r>
    </w:p>
    <w:p w:rsidR="00B37D68" w:rsidRDefault="004B7988">
      <w:pPr>
        <w:widowControl w:val="0"/>
        <w:pBdr>
          <w:top w:val="nil"/>
          <w:left w:val="nil"/>
          <w:bottom w:val="nil"/>
          <w:right w:val="nil"/>
          <w:between w:val="nil"/>
        </w:pBdr>
        <w:spacing w:before="5"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workshop or area of the contract inspected.  </w:t>
      </w:r>
    </w:p>
    <w:p w:rsidR="00B37D68" w:rsidRDefault="004B7988">
      <w:pPr>
        <w:widowControl w:val="0"/>
        <w:pBdr>
          <w:top w:val="nil"/>
          <w:left w:val="nil"/>
          <w:bottom w:val="nil"/>
          <w:right w:val="nil"/>
          <w:between w:val="nil"/>
        </w:pBdr>
        <w:spacing w:before="5" w:line="240" w:lineRule="auto"/>
        <w:ind w:left="372" w:right="128"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(c) Evaluation method (i.e., random sampling. 100% inspection), sampled population, standard, student  evaluation.  </w:t>
      </w:r>
    </w:p>
    <w:p w:rsidR="00B37D68" w:rsidRDefault="004B7988">
      <w:pPr>
        <w:widowControl w:val="0"/>
        <w:pBdr>
          <w:top w:val="nil"/>
          <w:left w:val="nil"/>
          <w:bottom w:val="nil"/>
          <w:right w:val="nil"/>
          <w:between w:val="nil"/>
        </w:pBdr>
        <w:spacing w:before="12" w:line="240" w:lineRule="auto"/>
        <w:ind w:left="20" w:right="1331" w:firstLine="356"/>
        <w:rPr>
          <w:rFonts w:ascii="Times New Roman" w:eastAsia="Times New Roman" w:hAnsi="Times New Roman" w:cs="Times New Roman"/>
          <w:color w:val="000000"/>
        </w:rPr>
      </w:pPr>
      <w:r>
        <w:rPr>
          <w:rFonts w:ascii="Times New Roman" w:eastAsia="Times New Roman" w:hAnsi="Times New Roman" w:cs="Times New Roman"/>
          <w:color w:val="000000"/>
        </w:rPr>
        <w:t xml:space="preserve">(d) Provide detailed explanation of corrective measure taken to resolve problem areas or concerns  </w:t>
      </w:r>
    </w:p>
    <w:p w:rsidR="00B37D68" w:rsidRDefault="00B37D68">
      <w:pPr>
        <w:widowControl w:val="0"/>
        <w:pBdr>
          <w:top w:val="nil"/>
          <w:left w:val="nil"/>
          <w:bottom w:val="nil"/>
          <w:right w:val="nil"/>
          <w:between w:val="nil"/>
        </w:pBdr>
        <w:spacing w:before="12" w:line="240" w:lineRule="auto"/>
        <w:ind w:left="20" w:right="1331" w:firstLine="356"/>
        <w:rPr>
          <w:rFonts w:ascii="Times New Roman" w:eastAsia="Times New Roman" w:hAnsi="Times New Roman" w:cs="Times New Roman"/>
          <w:b/>
        </w:rPr>
      </w:pPr>
    </w:p>
    <w:p w:rsidR="00B37D68" w:rsidRDefault="004B7988">
      <w:pPr>
        <w:widowControl w:val="0"/>
        <w:pBdr>
          <w:top w:val="nil"/>
          <w:left w:val="nil"/>
          <w:bottom w:val="nil"/>
          <w:right w:val="nil"/>
          <w:between w:val="nil"/>
        </w:pBdr>
        <w:spacing w:before="12" w:line="240" w:lineRule="auto"/>
        <w:ind w:left="20" w:right="133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14. Manpower Reporting (eCMRA) Application:  </w:t>
      </w:r>
    </w:p>
    <w:p w:rsidR="00B37D68" w:rsidRDefault="004B7988">
      <w:pPr>
        <w:widowControl w:val="0"/>
        <w:pBdr>
          <w:top w:val="nil"/>
          <w:left w:val="nil"/>
          <w:bottom w:val="nil"/>
          <w:right w:val="nil"/>
          <w:between w:val="nil"/>
        </w:pBdr>
        <w:spacing w:before="48" w:line="240" w:lineRule="auto"/>
        <w:ind w:left="188" w:right="3"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14.1. The contractor shall report ALL labor hours (including contractor, subcontractor labor hours) required for  performance of services provided under this contract via a secure data collection site. The cont</w:t>
      </w:r>
      <w:r>
        <w:rPr>
          <w:rFonts w:ascii="Times New Roman" w:eastAsia="Times New Roman" w:hAnsi="Times New Roman" w:cs="Times New Roman"/>
          <w:color w:val="000000"/>
        </w:rPr>
        <w:t xml:space="preserve">ractor is required to  completely fill in all required data fields at </w:t>
      </w:r>
      <w:r>
        <w:rPr>
          <w:rFonts w:ascii="Times New Roman" w:eastAsia="Times New Roman" w:hAnsi="Times New Roman" w:cs="Times New Roman"/>
          <w:color w:val="000000"/>
          <w:u w:val="single"/>
        </w:rPr>
        <w:t>http://www.ecmra.mil</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43" w:line="240" w:lineRule="auto"/>
        <w:ind w:left="189" w:right="125" w:firstLine="20"/>
        <w:jc w:val="both"/>
        <w:rPr>
          <w:rFonts w:ascii="Times New Roman" w:eastAsia="Times New Roman" w:hAnsi="Times New Roman" w:cs="Times New Roman"/>
          <w:color w:val="000000"/>
        </w:rPr>
      </w:pPr>
      <w:r>
        <w:rPr>
          <w:rFonts w:ascii="Times New Roman" w:eastAsia="Times New Roman" w:hAnsi="Times New Roman" w:cs="Times New Roman"/>
          <w:color w:val="000000"/>
        </w:rPr>
        <w:t>14.2. Reporting inputs will be for the labor executed during the period of performance for each Government fiscal  year (FY), which runs 1 October through 30 September. While inputs may be reported any time during the FY, all  data shall be reported no lat</w:t>
      </w:r>
      <w:r>
        <w:rPr>
          <w:rFonts w:ascii="Times New Roman" w:eastAsia="Times New Roman" w:hAnsi="Times New Roman" w:cs="Times New Roman"/>
          <w:color w:val="000000"/>
        </w:rPr>
        <w:t xml:space="preserve">er than 31 October of each calendar year. Contractors may direct questions to the CMRA  help desk.  </w:t>
      </w:r>
    </w:p>
    <w:p w:rsidR="00B37D68" w:rsidRDefault="004B7988">
      <w:pPr>
        <w:widowControl w:val="0"/>
        <w:pBdr>
          <w:top w:val="nil"/>
          <w:left w:val="nil"/>
          <w:bottom w:val="nil"/>
          <w:right w:val="nil"/>
          <w:between w:val="nil"/>
        </w:pBdr>
        <w:spacing w:before="295" w:line="240" w:lineRule="auto"/>
        <w:ind w:left="190" w:right="123" w:firstLine="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14.3. </w:t>
      </w:r>
      <w:r>
        <w:rPr>
          <w:rFonts w:ascii="Times New Roman" w:eastAsia="Times New Roman" w:hAnsi="Times New Roman" w:cs="Times New Roman"/>
          <w:b/>
          <w:color w:val="000000"/>
        </w:rPr>
        <w:t>Uses and Safeguarding of Information</w:t>
      </w:r>
      <w:r>
        <w:rPr>
          <w:rFonts w:ascii="Times New Roman" w:eastAsia="Times New Roman" w:hAnsi="Times New Roman" w:cs="Times New Roman"/>
          <w:color w:val="000000"/>
        </w:rPr>
        <w:t>: Information from the secure web site is considered to be proprietary  in nature when the contract number and Co</w:t>
      </w:r>
      <w:r>
        <w:rPr>
          <w:rFonts w:ascii="Times New Roman" w:eastAsia="Times New Roman" w:hAnsi="Times New Roman" w:cs="Times New Roman"/>
          <w:color w:val="000000"/>
        </w:rPr>
        <w:t xml:space="preserve">ntractor identity are associated with the direct labor hours and direct labor  dollars. At no time will any data be released to the public with the Contractor name and contract number associated  with the data.  </w:t>
      </w:r>
    </w:p>
    <w:p w:rsidR="00B37D68" w:rsidRDefault="004B7988">
      <w:pPr>
        <w:widowControl w:val="0"/>
        <w:pBdr>
          <w:top w:val="nil"/>
          <w:left w:val="nil"/>
          <w:bottom w:val="nil"/>
          <w:right w:val="nil"/>
          <w:between w:val="nil"/>
        </w:pBdr>
        <w:spacing w:before="243" w:line="240" w:lineRule="auto"/>
        <w:ind w:left="189" w:right="118" w:firstLine="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14.4. </w:t>
      </w:r>
      <w:r>
        <w:rPr>
          <w:rFonts w:ascii="Times New Roman" w:eastAsia="Times New Roman" w:hAnsi="Times New Roman" w:cs="Times New Roman"/>
          <w:b/>
          <w:color w:val="000000"/>
        </w:rPr>
        <w:t>User Manual</w:t>
      </w:r>
      <w:r>
        <w:rPr>
          <w:rFonts w:ascii="Times New Roman" w:eastAsia="Times New Roman" w:hAnsi="Times New Roman" w:cs="Times New Roman"/>
          <w:color w:val="000000"/>
        </w:rPr>
        <w:t>: Data for Air Force servi</w:t>
      </w:r>
      <w:r>
        <w:rPr>
          <w:rFonts w:ascii="Times New Roman" w:eastAsia="Times New Roman" w:hAnsi="Times New Roman" w:cs="Times New Roman"/>
          <w:color w:val="000000"/>
        </w:rPr>
        <w:t xml:space="preserve">ce requirements must be input at the Air Force CMRA link. However,  user manuals for Government personnel and contractors are available at the Army CMRA link at  </w:t>
      </w:r>
      <w:r>
        <w:rPr>
          <w:rFonts w:ascii="Times New Roman" w:eastAsia="Times New Roman" w:hAnsi="Times New Roman" w:cs="Times New Roman"/>
          <w:color w:val="000000"/>
          <w:u w:val="single"/>
        </w:rPr>
        <w:t>http://www.ecmra.mil</w:t>
      </w:r>
      <w:r>
        <w:rPr>
          <w:rFonts w:ascii="Times New Roman" w:eastAsia="Times New Roman" w:hAnsi="Times New Roman" w:cs="Times New Roman"/>
          <w:color w:val="000000"/>
        </w:rPr>
        <w:t xml:space="preserve">. Once you get to this site, click the </w:t>
      </w:r>
      <w:r>
        <w:rPr>
          <w:rFonts w:ascii="Times New Roman" w:eastAsia="Times New Roman" w:hAnsi="Times New Roman" w:cs="Times New Roman"/>
          <w:color w:val="000000"/>
          <w:u w:val="single"/>
        </w:rPr>
        <w:t>Department of Air Force CMRA link</w:t>
      </w:r>
      <w:r>
        <w:rPr>
          <w:rFonts w:ascii="Times New Roman" w:eastAsia="Times New Roman" w:hAnsi="Times New Roman" w:cs="Times New Roman"/>
          <w:color w:val="000000"/>
        </w:rPr>
        <w:t xml:space="preserve">, to log-in or to initially  set-up a user account. </w:t>
      </w:r>
    </w:p>
    <w:p w:rsidR="00B37D68" w:rsidRDefault="00B37D68">
      <w:pPr>
        <w:widowControl w:val="0"/>
        <w:pBdr>
          <w:top w:val="nil"/>
          <w:left w:val="nil"/>
          <w:bottom w:val="nil"/>
          <w:right w:val="nil"/>
          <w:between w:val="nil"/>
        </w:pBdr>
        <w:spacing w:line="240" w:lineRule="auto"/>
        <w:rPr>
          <w:rFonts w:ascii="Times New Roman" w:eastAsia="Times New Roman" w:hAnsi="Times New Roman" w:cs="Times New Roman"/>
        </w:rPr>
      </w:pPr>
    </w:p>
    <w:p w:rsidR="00B37D68" w:rsidRDefault="004B798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15. Service Summary </w:t>
      </w:r>
    </w:p>
    <w:p w:rsidR="00B37D68" w:rsidRDefault="00B37D68">
      <w:pPr>
        <w:widowControl w:val="0"/>
        <w:pBdr>
          <w:top w:val="nil"/>
          <w:left w:val="nil"/>
          <w:bottom w:val="nil"/>
          <w:right w:val="nil"/>
          <w:between w:val="nil"/>
        </w:pBdr>
        <w:spacing w:line="240" w:lineRule="auto"/>
        <w:rPr>
          <w:rFonts w:ascii="Times New Roman" w:eastAsia="Times New Roman" w:hAnsi="Times New Roman" w:cs="Times New Roman"/>
          <w:b/>
        </w:rPr>
      </w:pPr>
    </w:p>
    <w:tbl>
      <w:tblPr>
        <w:tblStyle w:val="a"/>
        <w:tblW w:w="96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6"/>
        <w:gridCol w:w="3450"/>
        <w:gridCol w:w="1845"/>
        <w:gridCol w:w="2043"/>
        <w:gridCol w:w="1713"/>
      </w:tblGrid>
      <w:tr w:rsidR="00B37D68">
        <w:trPr>
          <w:trHeight w:val="330"/>
        </w:trPr>
        <w:tc>
          <w:tcPr>
            <w:tcW w:w="585" w:type="dxa"/>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tcPr>
          <w:p w:rsidR="00B37D68" w:rsidRDefault="004B7988">
            <w:pPr>
              <w:widowControl w:val="0"/>
              <w:spacing w:before="120" w:line="240" w:lineRule="auto"/>
              <w:ind w:right="-135"/>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t>
            </w:r>
          </w:p>
        </w:tc>
        <w:tc>
          <w:tcPr>
            <w:tcW w:w="3450" w:type="dxa"/>
            <w:tcBorders>
              <w:top w:val="single" w:sz="8" w:space="0" w:color="000000"/>
              <w:left w:val="nil"/>
              <w:bottom w:val="single" w:sz="8" w:space="0" w:color="000000"/>
              <w:right w:val="single" w:sz="8" w:space="0" w:color="000000"/>
            </w:tcBorders>
            <w:shd w:val="clear" w:color="auto" w:fill="BEBEBE"/>
            <w:tcMar>
              <w:top w:w="100" w:type="dxa"/>
              <w:left w:w="100" w:type="dxa"/>
              <w:bottom w:w="100" w:type="dxa"/>
              <w:right w:w="100" w:type="dxa"/>
            </w:tcMar>
          </w:tcPr>
          <w:p w:rsidR="00B37D68" w:rsidRDefault="004B7988">
            <w:pPr>
              <w:widowControl w:val="0"/>
              <w:spacing w:line="240" w:lineRule="auto"/>
              <w:ind w:right="-6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Objective</w:t>
            </w:r>
          </w:p>
          <w:p w:rsidR="00B37D68" w:rsidRDefault="004B7988">
            <w:pPr>
              <w:widowControl w:val="0"/>
              <w:spacing w:line="240" w:lineRule="auto"/>
              <w:ind w:right="-60"/>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t>
            </w:r>
          </w:p>
        </w:tc>
        <w:tc>
          <w:tcPr>
            <w:tcW w:w="1845" w:type="dxa"/>
            <w:tcBorders>
              <w:top w:val="single" w:sz="8" w:space="0" w:color="000000"/>
              <w:left w:val="nil"/>
              <w:bottom w:val="single" w:sz="8" w:space="0" w:color="000000"/>
              <w:right w:val="single" w:sz="8" w:space="0" w:color="000000"/>
            </w:tcBorders>
            <w:shd w:val="clear" w:color="auto" w:fill="BEBEBE"/>
            <w:tcMar>
              <w:top w:w="100" w:type="dxa"/>
              <w:left w:w="100" w:type="dxa"/>
              <w:bottom w:w="100" w:type="dxa"/>
              <w:right w:w="100" w:type="dxa"/>
            </w:tcMar>
          </w:tcPr>
          <w:p w:rsidR="00B37D68" w:rsidRDefault="004B7988">
            <w:pPr>
              <w:widowControl w:val="0"/>
              <w:spacing w:before="120" w:line="240" w:lineRule="auto"/>
              <w:ind w:right="-45"/>
              <w:rPr>
                <w:rFonts w:ascii="Times New Roman" w:eastAsia="Times New Roman" w:hAnsi="Times New Roman" w:cs="Times New Roman"/>
                <w:b/>
                <w:sz w:val="20"/>
                <w:szCs w:val="20"/>
              </w:rPr>
            </w:pPr>
            <w:r>
              <w:rPr>
                <w:rFonts w:ascii="Times New Roman" w:eastAsia="Times New Roman" w:hAnsi="Times New Roman" w:cs="Times New Roman"/>
                <w:b/>
                <w:sz w:val="20"/>
                <w:szCs w:val="20"/>
              </w:rPr>
              <w:t>PWS Paragraph</w:t>
            </w:r>
          </w:p>
        </w:tc>
        <w:tc>
          <w:tcPr>
            <w:tcW w:w="2043" w:type="dxa"/>
            <w:tcBorders>
              <w:top w:val="single" w:sz="8" w:space="0" w:color="000000"/>
              <w:left w:val="nil"/>
              <w:bottom w:val="single" w:sz="8" w:space="0" w:color="000000"/>
              <w:right w:val="single" w:sz="8" w:space="0" w:color="000000"/>
            </w:tcBorders>
            <w:shd w:val="clear" w:color="auto" w:fill="BEBEBE"/>
            <w:tcMar>
              <w:top w:w="100" w:type="dxa"/>
              <w:left w:w="100" w:type="dxa"/>
              <w:bottom w:w="100" w:type="dxa"/>
              <w:right w:w="100" w:type="dxa"/>
            </w:tcMar>
          </w:tcPr>
          <w:p w:rsidR="00B37D68" w:rsidRDefault="004B7988">
            <w:pPr>
              <w:widowControl w:val="0"/>
              <w:spacing w:before="240" w:after="240" w:line="240" w:lineRule="auto"/>
              <w:ind w:right="-6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Threshold</w:t>
            </w:r>
          </w:p>
        </w:tc>
        <w:tc>
          <w:tcPr>
            <w:tcW w:w="1713" w:type="dxa"/>
            <w:tcBorders>
              <w:top w:val="single" w:sz="8" w:space="0" w:color="000000"/>
              <w:left w:val="nil"/>
              <w:bottom w:val="single" w:sz="8" w:space="0" w:color="000000"/>
              <w:right w:val="single" w:sz="8" w:space="0" w:color="000000"/>
            </w:tcBorders>
            <w:shd w:val="clear" w:color="auto" w:fill="BEBEBE"/>
            <w:tcMar>
              <w:top w:w="100" w:type="dxa"/>
              <w:left w:w="100" w:type="dxa"/>
              <w:bottom w:w="100" w:type="dxa"/>
              <w:right w:w="100" w:type="dxa"/>
            </w:tcMar>
          </w:tcPr>
          <w:p w:rsidR="00B37D68" w:rsidRDefault="004B7988">
            <w:pPr>
              <w:widowControl w:val="0"/>
              <w:spacing w:before="240" w:after="240" w:line="240" w:lineRule="auto"/>
              <w:ind w:right="-3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 of Surveillance</w:t>
            </w:r>
          </w:p>
        </w:tc>
      </w:tr>
      <w:tr w:rsidR="00B37D68">
        <w:trPr>
          <w:trHeight w:val="103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13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60"/>
              <w:rPr>
                <w:rFonts w:ascii="Times New Roman" w:eastAsia="Times New Roman" w:hAnsi="Times New Roman" w:cs="Times New Roman"/>
                <w:color w:val="221F1F"/>
                <w:sz w:val="20"/>
                <w:szCs w:val="20"/>
              </w:rPr>
            </w:pPr>
            <w:r>
              <w:rPr>
                <w:rFonts w:ascii="Times New Roman" w:eastAsia="Times New Roman" w:hAnsi="Times New Roman" w:cs="Times New Roman"/>
                <w:color w:val="221F1F"/>
                <w:sz w:val="20"/>
                <w:szCs w:val="20"/>
              </w:rPr>
              <w:t>Provide participant evaluation forms for all workshops, activities, events, etc.</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Paragraph 13.10, PART 4, Paragraph 4.2.6</w:t>
            </w:r>
          </w:p>
        </w:tc>
        <w:tc>
          <w:tcPr>
            <w:tcW w:w="204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3 discrepancies or issues per month</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Complaint and Periodic Surveillance and Review of Student Evaluation Inputs</w:t>
            </w:r>
          </w:p>
        </w:tc>
      </w:tr>
      <w:tr w:rsidR="00B37D68">
        <w:trPr>
          <w:trHeight w:val="1080"/>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13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after="240"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satisfactory submission of monthly deliverables.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Paragraph 13.5, 13.6, 13.7, 13.8, 13.9, 13.10, and 14 (eCMRA), PART 4, Paragraph 4.1.2, 4.2.7, and 4.3</w:t>
            </w:r>
          </w:p>
        </w:tc>
        <w:tc>
          <w:tcPr>
            <w:tcW w:w="204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0" w:after="240"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more than one (1) late deliverable per month</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12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Periodic Surveillance of monthly report submission</w:t>
            </w:r>
          </w:p>
        </w:tc>
      </w:tr>
      <w:tr w:rsidR="00B37D68">
        <w:trPr>
          <w:trHeight w:val="58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13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and identify Quality Control and safety industry standards to ensure requirement is met.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Paragraph 5</w:t>
            </w:r>
          </w:p>
        </w:tc>
        <w:tc>
          <w:tcPr>
            <w:tcW w:w="204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after="240"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2 discrepancies or issues per month</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12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Periodic Review of industry standards.</w:t>
            </w:r>
          </w:p>
        </w:tc>
      </w:tr>
      <w:tr w:rsidR="00B37D68">
        <w:trPr>
          <w:trHeight w:val="1140"/>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13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Lead Educator develops a quarterly schedule of educational programs such as classes, workshops, support groups, play groups, and special events.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PART 4, Paragraph 4.1</w:t>
            </w:r>
          </w:p>
        </w:tc>
        <w:tc>
          <w:tcPr>
            <w:tcW w:w="204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120"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Submit to the COR for review and approval one month prior to the beginning of the new qua</w:t>
            </w:r>
            <w:r>
              <w:rPr>
                <w:rFonts w:ascii="Times New Roman" w:eastAsia="Times New Roman" w:hAnsi="Times New Roman" w:cs="Times New Roman"/>
                <w:sz w:val="20"/>
                <w:szCs w:val="20"/>
              </w:rPr>
              <w:t>rter</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after="24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Periodic Review of industry standards.</w:t>
            </w:r>
          </w:p>
        </w:tc>
      </w:tr>
      <w:tr w:rsidR="00B37D68">
        <w:trPr>
          <w:trHeight w:val="1080"/>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135"/>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Educators will conduct research to develop curriculum</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before="240" w:after="240" w:line="240" w:lineRule="auto"/>
              <w:ind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PART 4, Paragraph 3.2.3 and 3.5</w:t>
            </w:r>
          </w:p>
        </w:tc>
        <w:tc>
          <w:tcPr>
            <w:tcW w:w="204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line="240" w:lineRule="auto"/>
              <w:ind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Submit it to the COR for approval at least two (2) weeks prior to providing a workshop /class to the community</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B37D68" w:rsidRDefault="004B7988">
            <w:pPr>
              <w:widowControl w:val="0"/>
              <w:spacing w:after="24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Periodic Review of industry standards.</w:t>
            </w:r>
          </w:p>
        </w:tc>
      </w:tr>
    </w:tbl>
    <w:p w:rsidR="00B37D68" w:rsidRDefault="00B37D68">
      <w:pPr>
        <w:widowControl w:val="0"/>
        <w:pBdr>
          <w:top w:val="nil"/>
          <w:left w:val="nil"/>
          <w:bottom w:val="nil"/>
          <w:right w:val="nil"/>
          <w:between w:val="nil"/>
        </w:pBdr>
        <w:spacing w:line="240" w:lineRule="auto"/>
        <w:rPr>
          <w:rFonts w:ascii="Times New Roman" w:eastAsia="Times New Roman" w:hAnsi="Times New Roman" w:cs="Times New Roman"/>
          <w:b/>
        </w:rPr>
      </w:pPr>
    </w:p>
    <w:p w:rsidR="00B37D68" w:rsidRDefault="004B7988">
      <w:pPr>
        <w:widowControl w:val="0"/>
        <w:pBdr>
          <w:top w:val="nil"/>
          <w:left w:val="nil"/>
          <w:bottom w:val="nil"/>
          <w:right w:val="nil"/>
          <w:between w:val="nil"/>
        </w:pBdr>
        <w:spacing w:line="240" w:lineRule="auto"/>
        <w:ind w:left="257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2 – DEFINITIONS &amp; ACRONYMS </w:t>
      </w:r>
    </w:p>
    <w:p w:rsidR="00B37D68" w:rsidRDefault="004B7988">
      <w:pPr>
        <w:widowControl w:val="0"/>
        <w:pBdr>
          <w:top w:val="nil"/>
          <w:left w:val="nil"/>
          <w:bottom w:val="nil"/>
          <w:right w:val="nil"/>
          <w:between w:val="nil"/>
        </w:pBdr>
        <w:spacing w:before="454" w:line="240" w:lineRule="auto"/>
        <w:ind w:left="20"/>
        <w:rPr>
          <w:rFonts w:ascii="Times New Roman" w:eastAsia="Times New Roman" w:hAnsi="Times New Roman" w:cs="Times New Roman"/>
          <w:color w:val="000000"/>
        </w:rPr>
      </w:pPr>
      <w:r>
        <w:rPr>
          <w:rFonts w:ascii="Times New Roman" w:eastAsia="Times New Roman" w:hAnsi="Times New Roman" w:cs="Times New Roman"/>
          <w:b/>
          <w:color w:val="000000"/>
        </w:rPr>
        <w:t>1. DEFINITIONS</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28" w:line="240" w:lineRule="auto"/>
        <w:ind w:right="125"/>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 A supplier or vendor awarded to provide specific supplies or service to the government. The  term used in this contract refers to the prime contractor.  </w:t>
      </w:r>
    </w:p>
    <w:p w:rsidR="00B37D68" w:rsidRDefault="004B7988">
      <w:pPr>
        <w:widowControl w:val="0"/>
        <w:pBdr>
          <w:top w:val="nil"/>
          <w:left w:val="nil"/>
          <w:bottom w:val="nil"/>
          <w:right w:val="nil"/>
          <w:between w:val="nil"/>
        </w:pBdr>
        <w:spacing w:before="25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CONTRACTING OFFICER (CO). A person with authority to enter into, administer, and or terminate  contracts, and make related determinations and findings on behalf of the government. Note: The only  individual who can legally bind the government.  </w:t>
      </w:r>
    </w:p>
    <w:p w:rsidR="00B37D68" w:rsidRDefault="004B7988">
      <w:pPr>
        <w:widowControl w:val="0"/>
        <w:pBdr>
          <w:top w:val="nil"/>
          <w:left w:val="nil"/>
          <w:bottom w:val="nil"/>
          <w:right w:val="nil"/>
          <w:between w:val="nil"/>
        </w:pBdr>
        <w:spacing w:before="255" w:line="240" w:lineRule="auto"/>
        <w:ind w:right="124"/>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CONTRACTING OFFICER'S REPRESENTATIVE (COR). An employee of the U.S. government appointed  by the CO to administer the contract. Such appointment shall be in writing and shall state the scope of authority  and limitations. This individual has authority to p</w:t>
      </w:r>
      <w:r>
        <w:rPr>
          <w:rFonts w:ascii="Times New Roman" w:eastAsia="Times New Roman" w:hAnsi="Times New Roman" w:cs="Times New Roman"/>
          <w:color w:val="000000"/>
        </w:rPr>
        <w:t>rovide technical direction to the contractor as long as that  direction is within the scope of the contract, does not constitute a change, and has no funding implications.  This individual does NOT have authority to change the terms and conditions of the c</w:t>
      </w:r>
      <w:r>
        <w:rPr>
          <w:rFonts w:ascii="Times New Roman" w:eastAsia="Times New Roman" w:hAnsi="Times New Roman" w:cs="Times New Roman"/>
          <w:color w:val="000000"/>
        </w:rPr>
        <w:t xml:space="preserve">ontract.  </w:t>
      </w:r>
    </w:p>
    <w:p w:rsidR="00B37D68" w:rsidRDefault="004B7988">
      <w:pPr>
        <w:widowControl w:val="0"/>
        <w:pBdr>
          <w:top w:val="nil"/>
          <w:left w:val="nil"/>
          <w:bottom w:val="nil"/>
          <w:right w:val="nil"/>
          <w:between w:val="nil"/>
        </w:pBdr>
        <w:spacing w:before="25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Unless otherwise specified in this contract, the word day or days refers to calendar day(s).  </w:t>
      </w:r>
    </w:p>
    <w:p w:rsidR="00B37D68" w:rsidRDefault="004B7988">
      <w:pPr>
        <w:widowControl w:val="0"/>
        <w:pBdr>
          <w:top w:val="nil"/>
          <w:left w:val="nil"/>
          <w:bottom w:val="nil"/>
          <w:right w:val="nil"/>
          <w:between w:val="nil"/>
        </w:pBdr>
        <w:spacing w:before="249" w:line="240" w:lineRule="auto"/>
        <w:ind w:right="127"/>
        <w:rPr>
          <w:rFonts w:ascii="Times New Roman" w:eastAsia="Times New Roman" w:hAnsi="Times New Roman" w:cs="Times New Roman"/>
          <w:color w:val="000000"/>
        </w:rPr>
      </w:pPr>
      <w:r>
        <w:rPr>
          <w:rFonts w:ascii="Times New Roman" w:eastAsia="Times New Roman" w:hAnsi="Times New Roman" w:cs="Times New Roman"/>
          <w:color w:val="000000"/>
        </w:rPr>
        <w:t xml:space="preserve">DEFECTIVE SERVICE. A service output that does not meet the standard of performance associated with the  Performance Work Statement.  </w:t>
      </w:r>
    </w:p>
    <w:p w:rsidR="00B37D68" w:rsidRDefault="004B7988">
      <w:pPr>
        <w:widowControl w:val="0"/>
        <w:pBdr>
          <w:top w:val="nil"/>
          <w:left w:val="nil"/>
          <w:bottom w:val="nil"/>
          <w:right w:val="nil"/>
          <w:between w:val="nil"/>
        </w:pBdr>
        <w:spacing w:before="259" w:line="240" w:lineRule="auto"/>
        <w:ind w:right="119"/>
        <w:rPr>
          <w:rFonts w:ascii="Times New Roman" w:eastAsia="Times New Roman" w:hAnsi="Times New Roman" w:cs="Times New Roman"/>
          <w:color w:val="000000"/>
        </w:rPr>
      </w:pPr>
      <w:r>
        <w:rPr>
          <w:rFonts w:ascii="Times New Roman" w:eastAsia="Times New Roman" w:hAnsi="Times New Roman" w:cs="Times New Roman"/>
          <w:color w:val="000000"/>
        </w:rPr>
        <w:t>DELIVERABLE</w:t>
      </w:r>
      <w:r>
        <w:rPr>
          <w:rFonts w:ascii="Times New Roman" w:eastAsia="Times New Roman" w:hAnsi="Times New Roman" w:cs="Times New Roman"/>
          <w:color w:val="000000"/>
        </w:rPr>
        <w:t xml:space="preserve">. Anything that can be physically delivered, but may include non- manufactured things such  as meeting minutes or reports.  </w:t>
      </w:r>
    </w:p>
    <w:p w:rsidR="00B37D68" w:rsidRDefault="004B7988">
      <w:pPr>
        <w:widowControl w:val="0"/>
        <w:pBdr>
          <w:top w:val="nil"/>
          <w:left w:val="nil"/>
          <w:bottom w:val="nil"/>
          <w:right w:val="nil"/>
          <w:between w:val="nil"/>
        </w:pBdr>
        <w:spacing w:before="2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PHYSICAL SECURITY. Actions that prevent the loss or damage of government property.  </w:t>
      </w:r>
    </w:p>
    <w:p w:rsidR="00B37D68" w:rsidRDefault="004B7988">
      <w:pPr>
        <w:widowControl w:val="0"/>
        <w:pBdr>
          <w:top w:val="nil"/>
          <w:left w:val="nil"/>
          <w:bottom w:val="nil"/>
          <w:right w:val="nil"/>
          <w:between w:val="nil"/>
        </w:pBdr>
        <w:spacing w:before="249" w:line="240" w:lineRule="auto"/>
        <w:ind w:righ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QUALITY ASSURANCE. The government procedures to verify that services being performed by the  contractor are performed according to acceptable standards.  </w:t>
      </w:r>
    </w:p>
    <w:p w:rsidR="00B37D68" w:rsidRDefault="004B7988">
      <w:pPr>
        <w:widowControl w:val="0"/>
        <w:pBdr>
          <w:top w:val="nil"/>
          <w:left w:val="nil"/>
          <w:bottom w:val="nil"/>
          <w:right w:val="nil"/>
          <w:between w:val="nil"/>
        </w:pBdr>
        <w:spacing w:before="259" w:line="240" w:lineRule="auto"/>
        <w:ind w:right="128"/>
        <w:rPr>
          <w:rFonts w:ascii="Times New Roman" w:eastAsia="Times New Roman" w:hAnsi="Times New Roman" w:cs="Times New Roman"/>
          <w:color w:val="000000"/>
        </w:rPr>
      </w:pPr>
      <w:r>
        <w:rPr>
          <w:rFonts w:ascii="Times New Roman" w:eastAsia="Times New Roman" w:hAnsi="Times New Roman" w:cs="Times New Roman"/>
          <w:color w:val="000000"/>
        </w:rPr>
        <w:t>QUALITY ASSURANCE SURVEILLANCE PLAN (QASP). An organized written document specifying the  surveillanc</w:t>
      </w:r>
      <w:r>
        <w:rPr>
          <w:rFonts w:ascii="Times New Roman" w:eastAsia="Times New Roman" w:hAnsi="Times New Roman" w:cs="Times New Roman"/>
          <w:color w:val="000000"/>
        </w:rPr>
        <w:t xml:space="preserve">e methodology to be used for surveillance of contractor performance.  </w:t>
      </w:r>
    </w:p>
    <w:p w:rsidR="00B37D68" w:rsidRDefault="004B7988">
      <w:pPr>
        <w:widowControl w:val="0"/>
        <w:pBdr>
          <w:top w:val="nil"/>
          <w:left w:val="nil"/>
          <w:bottom w:val="nil"/>
          <w:right w:val="nil"/>
          <w:between w:val="nil"/>
        </w:pBdr>
        <w:spacing w:before="256" w:line="240" w:lineRule="auto"/>
        <w:ind w:right="127"/>
        <w:rPr>
          <w:rFonts w:ascii="Times New Roman" w:eastAsia="Times New Roman" w:hAnsi="Times New Roman" w:cs="Times New Roman"/>
          <w:color w:val="000000"/>
        </w:rPr>
      </w:pPr>
      <w:r>
        <w:rPr>
          <w:rFonts w:ascii="Times New Roman" w:eastAsia="Times New Roman" w:hAnsi="Times New Roman" w:cs="Times New Roman"/>
          <w:color w:val="000000"/>
        </w:rPr>
        <w:t xml:space="preserve">QUALITY CONTROL. All necessary measures taken by the contractor to assure that the quality of an end  product or service shall meet contract requirements.  </w:t>
      </w:r>
    </w:p>
    <w:p w:rsidR="00B37D68" w:rsidRDefault="004B7988">
      <w:pPr>
        <w:widowControl w:val="0"/>
        <w:pBdr>
          <w:top w:val="nil"/>
          <w:left w:val="nil"/>
          <w:bottom w:val="nil"/>
          <w:right w:val="nil"/>
          <w:between w:val="nil"/>
        </w:pBdr>
        <w:spacing w:before="259" w:line="240" w:lineRule="auto"/>
        <w:ind w:right="119"/>
        <w:rPr>
          <w:rFonts w:ascii="Times New Roman" w:eastAsia="Times New Roman" w:hAnsi="Times New Roman" w:cs="Times New Roman"/>
          <w:color w:val="000000"/>
        </w:rPr>
      </w:pPr>
      <w:r>
        <w:rPr>
          <w:rFonts w:ascii="Times New Roman" w:eastAsia="Times New Roman" w:hAnsi="Times New Roman" w:cs="Times New Roman"/>
          <w:color w:val="000000"/>
        </w:rPr>
        <w:t xml:space="preserve">SUBCONTRACTOR. One that enters into a contract with a prime contractor. The government does not have  privity of contract with the subcontractor.  </w:t>
      </w:r>
    </w:p>
    <w:p w:rsidR="00B37D68" w:rsidRDefault="004B7988">
      <w:pPr>
        <w:widowControl w:val="0"/>
        <w:pBdr>
          <w:top w:val="nil"/>
          <w:left w:val="nil"/>
          <w:bottom w:val="nil"/>
          <w:right w:val="nil"/>
          <w:between w:val="nil"/>
        </w:pBdr>
        <w:spacing w:before="235" w:line="240" w:lineRule="auto"/>
        <w:ind w:left="10"/>
        <w:rPr>
          <w:rFonts w:ascii="Times New Roman" w:eastAsia="Times New Roman" w:hAnsi="Times New Roman" w:cs="Times New Roman"/>
          <w:color w:val="000000"/>
        </w:rPr>
      </w:pPr>
      <w:r>
        <w:rPr>
          <w:rFonts w:ascii="Times New Roman" w:eastAsia="Times New Roman" w:hAnsi="Times New Roman" w:cs="Times New Roman"/>
          <w:b/>
          <w:color w:val="000000"/>
        </w:rPr>
        <w:t>2. ACRONYMS</w:t>
      </w:r>
      <w:r>
        <w:rPr>
          <w:rFonts w:ascii="Times New Roman" w:eastAsia="Times New Roman" w:hAnsi="Times New Roman" w:cs="Times New Roman"/>
          <w:color w:val="000000"/>
        </w:rPr>
        <w:t xml:space="preserve">:  </w:t>
      </w:r>
    </w:p>
    <w:p w:rsidR="00B37D68" w:rsidRDefault="004B7988">
      <w:pPr>
        <w:widowControl w:val="0"/>
        <w:pBdr>
          <w:top w:val="nil"/>
          <w:left w:val="nil"/>
          <w:bottom w:val="nil"/>
          <w:right w:val="nil"/>
          <w:between w:val="nil"/>
        </w:pBdr>
        <w:spacing w:before="230"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AAR After Action Report  </w:t>
      </w:r>
    </w:p>
    <w:p w:rsidR="00B37D68" w:rsidRDefault="004B7988">
      <w:pPr>
        <w:widowControl w:val="0"/>
        <w:pBdr>
          <w:top w:val="nil"/>
          <w:left w:val="nil"/>
          <w:bottom w:val="nil"/>
          <w:right w:val="nil"/>
          <w:between w:val="nil"/>
        </w:pBdr>
        <w:spacing w:before="14"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AFARS Army Federal Acquisition Regulation Supplement  </w:t>
      </w:r>
    </w:p>
    <w:p w:rsidR="00B37D68" w:rsidRDefault="004B7988">
      <w:pPr>
        <w:widowControl w:val="0"/>
        <w:pBdr>
          <w:top w:val="nil"/>
          <w:left w:val="nil"/>
          <w:bottom w:val="nil"/>
          <w:right w:val="nil"/>
          <w:between w:val="nil"/>
        </w:pBdr>
        <w:spacing w:before="22"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AFI Air Force Instruction  </w:t>
      </w:r>
    </w:p>
    <w:p w:rsidR="00B37D68" w:rsidRDefault="004B7988">
      <w:pPr>
        <w:widowControl w:val="0"/>
        <w:pBdr>
          <w:top w:val="nil"/>
          <w:left w:val="nil"/>
          <w:bottom w:val="nil"/>
          <w:right w:val="nil"/>
          <w:between w:val="nil"/>
        </w:pBdr>
        <w:spacing w:before="19"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AQL Acceptable Quality Level  </w:t>
      </w:r>
    </w:p>
    <w:p w:rsidR="00B37D68" w:rsidRDefault="004B7988">
      <w:pPr>
        <w:widowControl w:val="0"/>
        <w:pBdr>
          <w:top w:val="nil"/>
          <w:left w:val="nil"/>
          <w:bottom w:val="nil"/>
          <w:right w:val="nil"/>
          <w:between w:val="nil"/>
        </w:pBdr>
        <w:spacing w:before="21"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AR Army Regulation  </w:t>
      </w:r>
    </w:p>
    <w:p w:rsidR="00B37D68" w:rsidRDefault="004B7988">
      <w:pPr>
        <w:widowControl w:val="0"/>
        <w:pBdr>
          <w:top w:val="nil"/>
          <w:left w:val="nil"/>
          <w:bottom w:val="nil"/>
          <w:right w:val="nil"/>
          <w:between w:val="nil"/>
        </w:pBdr>
        <w:spacing w:before="19" w:line="240" w:lineRule="auto"/>
        <w:ind w:left="732"/>
        <w:rPr>
          <w:rFonts w:ascii="Times New Roman" w:eastAsia="Times New Roman" w:hAnsi="Times New Roman" w:cs="Times New Roman"/>
          <w:color w:val="000000"/>
        </w:rPr>
      </w:pPr>
      <w:r>
        <w:rPr>
          <w:rFonts w:ascii="Times New Roman" w:eastAsia="Times New Roman" w:hAnsi="Times New Roman" w:cs="Times New Roman"/>
          <w:color w:val="000000"/>
        </w:rPr>
        <w:t xml:space="preserve">CAC Common Access Card  </w:t>
      </w:r>
    </w:p>
    <w:p w:rsidR="00B37D68" w:rsidRDefault="004B7988">
      <w:pPr>
        <w:widowControl w:val="0"/>
        <w:pBdr>
          <w:top w:val="nil"/>
          <w:left w:val="nil"/>
          <w:bottom w:val="nil"/>
          <w:right w:val="nil"/>
          <w:between w:val="nil"/>
        </w:pBdr>
        <w:spacing w:before="19" w:line="240" w:lineRule="auto"/>
        <w:ind w:left="732"/>
        <w:rPr>
          <w:rFonts w:ascii="Times New Roman" w:eastAsia="Times New Roman" w:hAnsi="Times New Roman" w:cs="Times New Roman"/>
          <w:color w:val="000000"/>
        </w:rPr>
      </w:pPr>
      <w:r>
        <w:rPr>
          <w:rFonts w:ascii="Times New Roman" w:eastAsia="Times New Roman" w:hAnsi="Times New Roman" w:cs="Times New Roman"/>
          <w:color w:val="000000"/>
        </w:rPr>
        <w:t xml:space="preserve">CMR Contractor Manpower Reporting  </w:t>
      </w:r>
    </w:p>
    <w:p w:rsidR="00B37D68" w:rsidRDefault="004B7988">
      <w:pPr>
        <w:widowControl w:val="0"/>
        <w:pBdr>
          <w:top w:val="nil"/>
          <w:left w:val="nil"/>
          <w:bottom w:val="nil"/>
          <w:right w:val="nil"/>
          <w:between w:val="nil"/>
        </w:pBdr>
        <w:spacing w:before="19" w:line="240" w:lineRule="auto"/>
        <w:ind w:left="732"/>
        <w:rPr>
          <w:rFonts w:ascii="Times New Roman" w:eastAsia="Times New Roman" w:hAnsi="Times New Roman" w:cs="Times New Roman"/>
          <w:color w:val="000000"/>
        </w:rPr>
      </w:pPr>
      <w:r>
        <w:rPr>
          <w:rFonts w:ascii="Times New Roman" w:eastAsia="Times New Roman" w:hAnsi="Times New Roman" w:cs="Times New Roman"/>
          <w:color w:val="000000"/>
        </w:rPr>
        <w:t xml:space="preserve">COB Close of Business  </w:t>
      </w:r>
    </w:p>
    <w:p w:rsidR="00B37D68" w:rsidRDefault="004B7988">
      <w:pPr>
        <w:widowControl w:val="0"/>
        <w:pBdr>
          <w:top w:val="nil"/>
          <w:left w:val="nil"/>
          <w:bottom w:val="nil"/>
          <w:right w:val="nil"/>
          <w:between w:val="nil"/>
        </w:pBdr>
        <w:spacing w:before="21" w:line="240" w:lineRule="auto"/>
        <w:ind w:left="732"/>
        <w:rPr>
          <w:rFonts w:ascii="Times New Roman" w:eastAsia="Times New Roman" w:hAnsi="Times New Roman" w:cs="Times New Roman"/>
          <w:color w:val="000000"/>
        </w:rPr>
      </w:pPr>
      <w:r>
        <w:rPr>
          <w:rFonts w:ascii="Times New Roman" w:eastAsia="Times New Roman" w:hAnsi="Times New Roman" w:cs="Times New Roman"/>
          <w:color w:val="000000"/>
        </w:rPr>
        <w:t xml:space="preserve">CO Contracting Officer  </w:t>
      </w:r>
    </w:p>
    <w:p w:rsidR="00B37D68" w:rsidRDefault="004B7988">
      <w:pPr>
        <w:widowControl w:val="0"/>
        <w:pBdr>
          <w:top w:val="nil"/>
          <w:left w:val="nil"/>
          <w:bottom w:val="nil"/>
          <w:right w:val="nil"/>
          <w:between w:val="nil"/>
        </w:pBdr>
        <w:spacing w:before="19" w:line="240" w:lineRule="auto"/>
        <w:ind w:left="732"/>
        <w:rPr>
          <w:rFonts w:ascii="Times New Roman" w:eastAsia="Times New Roman" w:hAnsi="Times New Roman" w:cs="Times New Roman"/>
          <w:color w:val="000000"/>
        </w:rPr>
      </w:pPr>
      <w:r>
        <w:rPr>
          <w:rFonts w:ascii="Times New Roman" w:eastAsia="Times New Roman" w:hAnsi="Times New Roman" w:cs="Times New Roman"/>
          <w:color w:val="000000"/>
        </w:rPr>
        <w:t xml:space="preserve">CONUS Continental United States (excludes Alaska and Hawaii)  </w:t>
      </w:r>
    </w:p>
    <w:p w:rsidR="00B37D68" w:rsidRDefault="004B7988">
      <w:pPr>
        <w:widowControl w:val="0"/>
        <w:pBdr>
          <w:top w:val="nil"/>
          <w:left w:val="nil"/>
          <w:bottom w:val="nil"/>
          <w:right w:val="nil"/>
          <w:between w:val="nil"/>
        </w:pBdr>
        <w:spacing w:before="21" w:line="240" w:lineRule="auto"/>
        <w:ind w:left="732"/>
        <w:rPr>
          <w:rFonts w:ascii="Times New Roman" w:eastAsia="Times New Roman" w:hAnsi="Times New Roman" w:cs="Times New Roman"/>
          <w:color w:val="000000"/>
        </w:rPr>
      </w:pPr>
      <w:r>
        <w:rPr>
          <w:rFonts w:ascii="Times New Roman" w:eastAsia="Times New Roman" w:hAnsi="Times New Roman" w:cs="Times New Roman"/>
          <w:color w:val="000000"/>
        </w:rPr>
        <w:t xml:space="preserve">COR Contracting Officer Representative  </w:t>
      </w:r>
    </w:p>
    <w:p w:rsidR="00B37D68" w:rsidRDefault="004B7988">
      <w:pPr>
        <w:widowControl w:val="0"/>
        <w:pBdr>
          <w:top w:val="nil"/>
          <w:left w:val="nil"/>
          <w:bottom w:val="nil"/>
          <w:right w:val="nil"/>
          <w:between w:val="nil"/>
        </w:pBdr>
        <w:spacing w:before="19" w:line="240" w:lineRule="auto"/>
        <w:ind w:left="73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DA Department of the Army </w:t>
      </w:r>
    </w:p>
    <w:p w:rsidR="00B37D68" w:rsidRDefault="004B7988">
      <w:pPr>
        <w:widowControl w:val="0"/>
        <w:pBdr>
          <w:top w:val="nil"/>
          <w:left w:val="nil"/>
          <w:bottom w:val="nil"/>
          <w:right w:val="nil"/>
          <w:between w:val="nil"/>
        </w:pBdr>
        <w:spacing w:line="240" w:lineRule="auto"/>
        <w:ind w:left="730" w:right="3215"/>
        <w:rPr>
          <w:rFonts w:ascii="Times New Roman" w:eastAsia="Times New Roman" w:hAnsi="Times New Roman" w:cs="Times New Roman"/>
          <w:color w:val="000000"/>
        </w:rPr>
      </w:pPr>
      <w:r>
        <w:rPr>
          <w:rFonts w:ascii="Times New Roman" w:eastAsia="Times New Roman" w:hAnsi="Times New Roman" w:cs="Times New Roman"/>
          <w:color w:val="000000"/>
        </w:rPr>
        <w:t xml:space="preserve">DFARS Defense Federal Acquisition Regulation Supplement  DHS Department of Homeland Security  </w:t>
      </w:r>
    </w:p>
    <w:p w:rsidR="00B37D68" w:rsidRDefault="004B7988">
      <w:pPr>
        <w:widowControl w:val="0"/>
        <w:pBdr>
          <w:top w:val="nil"/>
          <w:left w:val="nil"/>
          <w:bottom w:val="nil"/>
          <w:right w:val="nil"/>
          <w:between w:val="nil"/>
        </w:pBdr>
        <w:spacing w:before="10"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DOD Department of Defense  </w:t>
      </w:r>
    </w:p>
    <w:p w:rsidR="00B37D68" w:rsidRDefault="004B7988">
      <w:pPr>
        <w:widowControl w:val="0"/>
        <w:pBdr>
          <w:top w:val="nil"/>
          <w:left w:val="nil"/>
          <w:bottom w:val="nil"/>
          <w:right w:val="nil"/>
          <w:between w:val="nil"/>
        </w:pBdr>
        <w:spacing w:before="19"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FAR Federal Acquisition Regulation  </w:t>
      </w:r>
    </w:p>
    <w:p w:rsidR="00B37D68" w:rsidRDefault="004B7988">
      <w:pPr>
        <w:widowControl w:val="0"/>
        <w:pBdr>
          <w:top w:val="nil"/>
          <w:left w:val="nil"/>
          <w:bottom w:val="nil"/>
          <w:right w:val="nil"/>
          <w:between w:val="nil"/>
        </w:pBdr>
        <w:spacing w:before="19"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FLP Family Life Program  </w:t>
      </w:r>
    </w:p>
    <w:p w:rsidR="00B37D68" w:rsidRDefault="004B7988">
      <w:pPr>
        <w:widowControl w:val="0"/>
        <w:pBdr>
          <w:top w:val="nil"/>
          <w:left w:val="nil"/>
          <w:bottom w:val="nil"/>
          <w:right w:val="nil"/>
          <w:between w:val="nil"/>
        </w:pBdr>
        <w:spacing w:before="19"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FY Fiscal Year  </w:t>
      </w:r>
    </w:p>
    <w:p w:rsidR="00B37D68" w:rsidRDefault="004B7988">
      <w:pPr>
        <w:widowControl w:val="0"/>
        <w:pBdr>
          <w:top w:val="nil"/>
          <w:left w:val="nil"/>
          <w:bottom w:val="nil"/>
          <w:right w:val="nil"/>
          <w:between w:val="nil"/>
        </w:pBdr>
        <w:spacing w:before="21"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GFP Government Furnished Property  </w:t>
      </w:r>
    </w:p>
    <w:p w:rsidR="00B37D68" w:rsidRDefault="004B7988">
      <w:pPr>
        <w:widowControl w:val="0"/>
        <w:pBdr>
          <w:top w:val="nil"/>
          <w:left w:val="nil"/>
          <w:bottom w:val="nil"/>
          <w:right w:val="nil"/>
          <w:between w:val="nil"/>
        </w:pBdr>
        <w:spacing w:before="19"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GFM Government Furnished Material  </w:t>
      </w:r>
    </w:p>
    <w:p w:rsidR="00B37D68" w:rsidRDefault="004B7988">
      <w:pPr>
        <w:widowControl w:val="0"/>
        <w:pBdr>
          <w:top w:val="nil"/>
          <w:left w:val="nil"/>
          <w:bottom w:val="nil"/>
          <w:right w:val="nil"/>
          <w:between w:val="nil"/>
        </w:pBdr>
        <w:spacing w:before="21"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HUGS Helping Us Grow Securely  </w:t>
      </w:r>
    </w:p>
    <w:p w:rsidR="00B37D68" w:rsidRDefault="004B7988">
      <w:pPr>
        <w:widowControl w:val="0"/>
        <w:pBdr>
          <w:top w:val="nil"/>
          <w:left w:val="nil"/>
          <w:bottom w:val="nil"/>
          <w:right w:val="nil"/>
          <w:between w:val="nil"/>
        </w:pBdr>
        <w:spacing w:before="19"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IAW In Accordance With  </w:t>
      </w:r>
    </w:p>
    <w:p w:rsidR="00B37D68" w:rsidRDefault="004B7988">
      <w:pPr>
        <w:widowControl w:val="0"/>
        <w:pBdr>
          <w:top w:val="nil"/>
          <w:left w:val="nil"/>
          <w:bottom w:val="nil"/>
          <w:right w:val="nil"/>
          <w:between w:val="nil"/>
        </w:pBdr>
        <w:spacing w:before="19"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JBSA Joint Base San Antonio  </w:t>
      </w:r>
    </w:p>
    <w:p w:rsidR="00B37D68" w:rsidRDefault="004B7988">
      <w:pPr>
        <w:widowControl w:val="0"/>
        <w:pBdr>
          <w:top w:val="nil"/>
          <w:left w:val="nil"/>
          <w:bottom w:val="nil"/>
          <w:right w:val="nil"/>
          <w:between w:val="nil"/>
        </w:pBdr>
        <w:spacing w:before="21"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JTR Joint Travel Regulation  </w:t>
      </w:r>
    </w:p>
    <w:p w:rsidR="00B37D68" w:rsidRDefault="004B7988">
      <w:pPr>
        <w:widowControl w:val="0"/>
        <w:pBdr>
          <w:top w:val="nil"/>
          <w:left w:val="nil"/>
          <w:bottom w:val="nil"/>
          <w:right w:val="nil"/>
          <w:between w:val="nil"/>
        </w:pBdr>
        <w:spacing w:before="19"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MRT Master Resiliency Trainer  </w:t>
      </w:r>
    </w:p>
    <w:p w:rsidR="00B37D68" w:rsidRDefault="004B7988">
      <w:pPr>
        <w:widowControl w:val="0"/>
        <w:pBdr>
          <w:top w:val="nil"/>
          <w:left w:val="nil"/>
          <w:bottom w:val="nil"/>
          <w:right w:val="nil"/>
          <w:between w:val="nil"/>
        </w:pBdr>
        <w:spacing w:before="19" w:line="240" w:lineRule="auto"/>
        <w:ind w:left="729" w:right="4349"/>
        <w:rPr>
          <w:rFonts w:ascii="Times New Roman" w:eastAsia="Times New Roman" w:hAnsi="Times New Roman" w:cs="Times New Roman"/>
          <w:color w:val="000000"/>
        </w:rPr>
      </w:pPr>
      <w:r>
        <w:rPr>
          <w:rFonts w:ascii="Times New Roman" w:eastAsia="Times New Roman" w:hAnsi="Times New Roman" w:cs="Times New Roman"/>
          <w:color w:val="000000"/>
        </w:rPr>
        <w:t xml:space="preserve">NACI National Agency Check with Inquiries  NLT No Later Than  </w:t>
      </w:r>
    </w:p>
    <w:p w:rsidR="00B37D68" w:rsidRDefault="004B7988">
      <w:pPr>
        <w:widowControl w:val="0"/>
        <w:pBdr>
          <w:top w:val="nil"/>
          <w:left w:val="nil"/>
          <w:bottom w:val="nil"/>
          <w:right w:val="nil"/>
          <w:between w:val="nil"/>
        </w:pBdr>
        <w:spacing w:before="6"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ODC Other Direct Costs  </w:t>
      </w:r>
    </w:p>
    <w:p w:rsidR="00B37D68" w:rsidRDefault="004B7988">
      <w:pPr>
        <w:widowControl w:val="0"/>
        <w:pBdr>
          <w:top w:val="nil"/>
          <w:left w:val="nil"/>
          <w:bottom w:val="nil"/>
          <w:right w:val="nil"/>
          <w:between w:val="nil"/>
        </w:pBdr>
        <w:spacing w:before="19" w:line="240" w:lineRule="auto"/>
        <w:ind w:left="730" w:right="4614"/>
        <w:rPr>
          <w:rFonts w:ascii="Times New Roman" w:eastAsia="Times New Roman" w:hAnsi="Times New Roman" w:cs="Times New Roman"/>
          <w:color w:val="000000"/>
        </w:rPr>
      </w:pPr>
      <w:r>
        <w:rPr>
          <w:rFonts w:ascii="Times New Roman" w:eastAsia="Times New Roman" w:hAnsi="Times New Roman" w:cs="Times New Roman"/>
          <w:color w:val="000000"/>
        </w:rPr>
        <w:t xml:space="preserve">PII Personally Identifiable Information  PIPO Phase In/Phase Out  </w:t>
      </w:r>
    </w:p>
    <w:p w:rsidR="00B37D68" w:rsidRDefault="004B7988">
      <w:pPr>
        <w:widowControl w:val="0"/>
        <w:pBdr>
          <w:top w:val="nil"/>
          <w:left w:val="nil"/>
          <w:bottom w:val="nil"/>
          <w:right w:val="nil"/>
          <w:between w:val="nil"/>
        </w:pBdr>
        <w:spacing w:before="6"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POC Point of Contact  </w:t>
      </w:r>
    </w:p>
    <w:p w:rsidR="00B37D68" w:rsidRDefault="004B7988">
      <w:pPr>
        <w:widowControl w:val="0"/>
        <w:pBdr>
          <w:top w:val="nil"/>
          <w:left w:val="nil"/>
          <w:bottom w:val="nil"/>
          <w:right w:val="nil"/>
          <w:between w:val="nil"/>
        </w:pBdr>
        <w:spacing w:before="19" w:line="240" w:lineRule="auto"/>
        <w:ind w:left="730" w:right="4427"/>
        <w:rPr>
          <w:rFonts w:ascii="Times New Roman" w:eastAsia="Times New Roman" w:hAnsi="Times New Roman" w:cs="Times New Roman"/>
          <w:color w:val="000000"/>
        </w:rPr>
      </w:pPr>
      <w:r>
        <w:rPr>
          <w:rFonts w:ascii="Times New Roman" w:eastAsia="Times New Roman" w:hAnsi="Times New Roman" w:cs="Times New Roman"/>
          <w:color w:val="000000"/>
        </w:rPr>
        <w:t xml:space="preserve">PRS Performance Requirements Summary  PWS Performance Work Statement  </w:t>
      </w:r>
    </w:p>
    <w:p w:rsidR="00B37D68" w:rsidRDefault="004B7988">
      <w:pPr>
        <w:widowControl w:val="0"/>
        <w:pBdr>
          <w:top w:val="nil"/>
          <w:left w:val="nil"/>
          <w:bottom w:val="nil"/>
          <w:right w:val="nil"/>
          <w:between w:val="nil"/>
        </w:pBdr>
        <w:spacing w:before="6" w:line="240" w:lineRule="auto"/>
        <w:ind w:left="735"/>
        <w:rPr>
          <w:rFonts w:ascii="Times New Roman" w:eastAsia="Times New Roman" w:hAnsi="Times New Roman" w:cs="Times New Roman"/>
          <w:color w:val="000000"/>
        </w:rPr>
      </w:pPr>
      <w:r>
        <w:rPr>
          <w:rFonts w:ascii="Times New Roman" w:eastAsia="Times New Roman" w:hAnsi="Times New Roman" w:cs="Times New Roman"/>
          <w:color w:val="000000"/>
        </w:rPr>
        <w:t xml:space="preserve">QA Quality Assurance  </w:t>
      </w:r>
    </w:p>
    <w:p w:rsidR="00B37D68" w:rsidRDefault="004B7988">
      <w:pPr>
        <w:widowControl w:val="0"/>
        <w:pBdr>
          <w:top w:val="nil"/>
          <w:left w:val="nil"/>
          <w:bottom w:val="nil"/>
          <w:right w:val="nil"/>
          <w:between w:val="nil"/>
        </w:pBdr>
        <w:spacing w:before="19" w:line="240" w:lineRule="auto"/>
        <w:ind w:left="735"/>
        <w:rPr>
          <w:rFonts w:ascii="Times New Roman" w:eastAsia="Times New Roman" w:hAnsi="Times New Roman" w:cs="Times New Roman"/>
          <w:color w:val="000000"/>
        </w:rPr>
      </w:pPr>
      <w:r>
        <w:rPr>
          <w:rFonts w:ascii="Times New Roman" w:eastAsia="Times New Roman" w:hAnsi="Times New Roman" w:cs="Times New Roman"/>
          <w:color w:val="000000"/>
        </w:rPr>
        <w:t xml:space="preserve">QC Quality Control  </w:t>
      </w:r>
    </w:p>
    <w:p w:rsidR="00B37D68" w:rsidRDefault="004B7988">
      <w:pPr>
        <w:widowControl w:val="0"/>
        <w:pBdr>
          <w:top w:val="nil"/>
          <w:left w:val="nil"/>
          <w:bottom w:val="nil"/>
          <w:right w:val="nil"/>
          <w:between w:val="nil"/>
        </w:pBdr>
        <w:spacing w:before="21" w:line="240" w:lineRule="auto"/>
        <w:ind w:left="735"/>
        <w:rPr>
          <w:rFonts w:ascii="Times New Roman" w:eastAsia="Times New Roman" w:hAnsi="Times New Roman" w:cs="Times New Roman"/>
          <w:color w:val="000000"/>
        </w:rPr>
      </w:pPr>
      <w:r>
        <w:rPr>
          <w:rFonts w:ascii="Times New Roman" w:eastAsia="Times New Roman" w:hAnsi="Times New Roman" w:cs="Times New Roman"/>
          <w:color w:val="000000"/>
        </w:rPr>
        <w:t xml:space="preserve">QCP Quality Control Plan  </w:t>
      </w:r>
    </w:p>
    <w:p w:rsidR="00B37D68" w:rsidRDefault="004B7988">
      <w:pPr>
        <w:widowControl w:val="0"/>
        <w:pBdr>
          <w:top w:val="nil"/>
          <w:left w:val="nil"/>
          <w:bottom w:val="nil"/>
          <w:right w:val="nil"/>
          <w:between w:val="nil"/>
        </w:pBdr>
        <w:spacing w:before="21"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RTA Resiliency Training Assistant  </w:t>
      </w:r>
    </w:p>
    <w:p w:rsidR="00B37D68" w:rsidRDefault="004B7988">
      <w:pPr>
        <w:widowControl w:val="0"/>
        <w:pBdr>
          <w:top w:val="nil"/>
          <w:left w:val="nil"/>
          <w:bottom w:val="nil"/>
          <w:right w:val="nil"/>
          <w:between w:val="nil"/>
        </w:pBdr>
        <w:spacing w:before="19" w:line="240" w:lineRule="auto"/>
        <w:ind w:left="730"/>
        <w:rPr>
          <w:rFonts w:ascii="Times New Roman" w:eastAsia="Times New Roman" w:hAnsi="Times New Roman" w:cs="Times New Roman"/>
          <w:color w:val="000000"/>
        </w:rPr>
      </w:pPr>
      <w:r>
        <w:rPr>
          <w:rFonts w:ascii="Times New Roman" w:eastAsia="Times New Roman" w:hAnsi="Times New Roman" w:cs="Times New Roman"/>
          <w:color w:val="000000"/>
        </w:rPr>
        <w:t xml:space="preserve">TE Technical Exhibit  </w:t>
      </w:r>
    </w:p>
    <w:p w:rsidR="00B37D68" w:rsidRDefault="004B7988">
      <w:pPr>
        <w:widowControl w:val="0"/>
        <w:pBdr>
          <w:top w:val="nil"/>
          <w:left w:val="nil"/>
          <w:bottom w:val="nil"/>
          <w:right w:val="nil"/>
          <w:between w:val="nil"/>
        </w:pBdr>
        <w:spacing w:before="19" w:line="240" w:lineRule="auto"/>
        <w:ind w:left="730"/>
        <w:rPr>
          <w:rFonts w:ascii="Times New Roman" w:eastAsia="Times New Roman" w:hAnsi="Times New Roman" w:cs="Times New Roman"/>
        </w:rPr>
      </w:pPr>
      <w:r>
        <w:rPr>
          <w:rFonts w:ascii="Times New Roman" w:eastAsia="Times New Roman" w:hAnsi="Times New Roman" w:cs="Times New Roman"/>
          <w:color w:val="000000"/>
        </w:rPr>
        <w:t xml:space="preserve">VRC Vogel Resiliency Center </w:t>
      </w:r>
    </w:p>
    <w:p w:rsidR="00B37D68" w:rsidRDefault="00B37D68">
      <w:pPr>
        <w:widowControl w:val="0"/>
        <w:pBdr>
          <w:top w:val="nil"/>
          <w:left w:val="nil"/>
          <w:bottom w:val="nil"/>
          <w:right w:val="nil"/>
          <w:between w:val="nil"/>
        </w:pBdr>
        <w:spacing w:before="19" w:line="240" w:lineRule="auto"/>
        <w:ind w:left="730"/>
        <w:rPr>
          <w:rFonts w:ascii="Times New Roman" w:eastAsia="Times New Roman" w:hAnsi="Times New Roman" w:cs="Times New Roman"/>
          <w:b/>
          <w:color w:val="000000"/>
        </w:rPr>
      </w:pPr>
    </w:p>
    <w:p w:rsidR="00B37D68" w:rsidRDefault="004B798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3 – GOVERNMENT FURNISHED PROPERTY,  </w:t>
      </w:r>
    </w:p>
    <w:p w:rsidR="00B37D68" w:rsidRDefault="004B7988">
      <w:pPr>
        <w:widowControl w:val="0"/>
        <w:pBdr>
          <w:top w:val="nil"/>
          <w:left w:val="nil"/>
          <w:bottom w:val="nil"/>
          <w:right w:val="nil"/>
          <w:between w:val="nil"/>
        </w:pBdr>
        <w:spacing w:line="240" w:lineRule="auto"/>
        <w:ind w:left="308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EQUIPMENT, AND SERVICES </w:t>
      </w:r>
    </w:p>
    <w:p w:rsidR="00B37D68" w:rsidRDefault="004B7988">
      <w:pPr>
        <w:widowControl w:val="0"/>
        <w:pBdr>
          <w:top w:val="nil"/>
          <w:left w:val="nil"/>
          <w:bottom w:val="nil"/>
          <w:right w:val="nil"/>
          <w:between w:val="nil"/>
        </w:pBdr>
        <w:spacing w:before="231" w:line="240" w:lineRule="auto"/>
        <w:ind w:lef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Government Furnished Items And Services:  </w:t>
      </w:r>
    </w:p>
    <w:p w:rsidR="00B37D68" w:rsidRDefault="004B7988">
      <w:pPr>
        <w:widowControl w:val="0"/>
        <w:pBdr>
          <w:top w:val="nil"/>
          <w:left w:val="nil"/>
          <w:bottom w:val="nil"/>
          <w:right w:val="nil"/>
          <w:between w:val="nil"/>
        </w:pBdr>
        <w:spacing w:before="225" w:line="240" w:lineRule="auto"/>
        <w:ind w:left="368" w:right="120"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1.1. Facilities and Equipment. The government will provide the following facilities and equipment for contractor  providing direct educational support outlined in the PWS: the necessary computer workstations to include desk  space, telephones, computers, a</w:t>
      </w:r>
      <w:r>
        <w:rPr>
          <w:rFonts w:ascii="Times New Roman" w:eastAsia="Times New Roman" w:hAnsi="Times New Roman" w:cs="Times New Roman"/>
          <w:color w:val="000000"/>
        </w:rPr>
        <w:t>nd other items necessary to maintain an office environment; access to required  office machines and government network (i.e. landline telephone service, fax machines, and photocopy machines;  computer software; and network access). The government will prov</w:t>
      </w:r>
      <w:r>
        <w:rPr>
          <w:rFonts w:ascii="Times New Roman" w:eastAsia="Times New Roman" w:hAnsi="Times New Roman" w:cs="Times New Roman"/>
          <w:color w:val="000000"/>
        </w:rPr>
        <w:t xml:space="preserve">ide the equipment necessary (i.e. laptop  computers, projectors, and portable screens) for facilitating FLP educational programs and events.  </w:t>
      </w:r>
    </w:p>
    <w:p w:rsidR="00B37D68" w:rsidRDefault="004B7988">
      <w:pPr>
        <w:widowControl w:val="0"/>
        <w:pBdr>
          <w:top w:val="nil"/>
          <w:left w:val="nil"/>
          <w:bottom w:val="nil"/>
          <w:right w:val="nil"/>
          <w:between w:val="nil"/>
        </w:pBdr>
        <w:spacing w:before="258" w:line="240" w:lineRule="auto"/>
        <w:ind w:left="369" w:right="128"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1.2. Laptop computers will be provided to the contractor as government furnished equipment, and issued via a  "ha</w:t>
      </w:r>
      <w:r>
        <w:rPr>
          <w:rFonts w:ascii="Times New Roman" w:eastAsia="Times New Roman" w:hAnsi="Times New Roman" w:cs="Times New Roman"/>
          <w:color w:val="000000"/>
        </w:rPr>
        <w:t xml:space="preserve">nd receipt" through the 502 ABW Computer Account Custodian. Contract employees will sign for keys from  the Facility Manager.  </w:t>
      </w:r>
    </w:p>
    <w:p w:rsidR="00B37D68" w:rsidRDefault="004B7988">
      <w:pPr>
        <w:widowControl w:val="0"/>
        <w:pBdr>
          <w:top w:val="nil"/>
          <w:left w:val="nil"/>
          <w:bottom w:val="nil"/>
          <w:right w:val="nil"/>
          <w:between w:val="nil"/>
        </w:pBdr>
        <w:spacing w:before="258" w:line="240" w:lineRule="auto"/>
        <w:ind w:left="372" w:right="125"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Utilities. The government will provide the use of utilities in government facilities for the contractor performing  direct </w:t>
      </w:r>
      <w:r>
        <w:rPr>
          <w:rFonts w:ascii="Times New Roman" w:eastAsia="Times New Roman" w:hAnsi="Times New Roman" w:cs="Times New Roman"/>
          <w:color w:val="000000"/>
        </w:rPr>
        <w:t>educational support tasks outlined in this PWS. The contractor shall instruct employees in utilities  conservation practices. The contractor shall be responsible for operating under conditions that preclude the waste  of utilities, which include turning of</w:t>
      </w:r>
      <w:r>
        <w:rPr>
          <w:rFonts w:ascii="Times New Roman" w:eastAsia="Times New Roman" w:hAnsi="Times New Roman" w:cs="Times New Roman"/>
          <w:color w:val="000000"/>
        </w:rPr>
        <w:t xml:space="preserve">f the water faucets or valves after use.  </w:t>
      </w:r>
    </w:p>
    <w:p w:rsidR="00B37D68" w:rsidRDefault="004B7988">
      <w:pPr>
        <w:widowControl w:val="0"/>
        <w:pBdr>
          <w:top w:val="nil"/>
          <w:left w:val="nil"/>
          <w:bottom w:val="nil"/>
          <w:right w:val="nil"/>
          <w:between w:val="nil"/>
        </w:pBdr>
        <w:spacing w:before="260" w:line="240" w:lineRule="auto"/>
        <w:ind w:left="370" w:right="121" w:firstLine="9"/>
        <w:rPr>
          <w:rFonts w:ascii="Times New Roman" w:eastAsia="Times New Roman" w:hAnsi="Times New Roman" w:cs="Times New Roman"/>
        </w:rPr>
      </w:pPr>
      <w:r>
        <w:rPr>
          <w:rFonts w:ascii="Times New Roman" w:eastAsia="Times New Roman" w:hAnsi="Times New Roman" w:cs="Times New Roman"/>
          <w:color w:val="000000"/>
        </w:rPr>
        <w:t xml:space="preserve">1.4. Supplies. The government will provide regulatory forms, office supplies and set-up required for contractor(s)  in direct educational support of this FLP contract. </w:t>
      </w:r>
    </w:p>
    <w:p w:rsidR="00B37D68" w:rsidRDefault="00B37D68">
      <w:pPr>
        <w:widowControl w:val="0"/>
        <w:pBdr>
          <w:top w:val="nil"/>
          <w:left w:val="nil"/>
          <w:bottom w:val="nil"/>
          <w:right w:val="nil"/>
          <w:between w:val="nil"/>
        </w:pBdr>
        <w:spacing w:before="260" w:line="240" w:lineRule="auto"/>
        <w:ind w:left="370" w:right="121" w:firstLine="9"/>
        <w:rPr>
          <w:rFonts w:ascii="Times New Roman" w:eastAsia="Times New Roman" w:hAnsi="Times New Roman" w:cs="Times New Roman"/>
        </w:rPr>
      </w:pPr>
    </w:p>
    <w:p w:rsidR="00B37D68" w:rsidRDefault="004B798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4 – SPECIFIC TASKS </w:t>
      </w:r>
    </w:p>
    <w:p w:rsidR="00B37D68" w:rsidRDefault="004B7988">
      <w:pPr>
        <w:widowControl w:val="0"/>
        <w:pBdr>
          <w:top w:val="nil"/>
          <w:left w:val="nil"/>
          <w:bottom w:val="nil"/>
          <w:right w:val="nil"/>
          <w:between w:val="nil"/>
        </w:pBdr>
        <w:spacing w:before="171" w:line="240" w:lineRule="auto"/>
        <w:ind w:left="10" w:right="120" w:firstLine="4"/>
        <w:jc w:val="both"/>
        <w:rPr>
          <w:rFonts w:ascii="Times New Roman" w:eastAsia="Times New Roman" w:hAnsi="Times New Roman" w:cs="Times New Roman"/>
          <w:color w:val="000000"/>
        </w:rPr>
      </w:pPr>
      <w:r>
        <w:rPr>
          <w:rFonts w:ascii="Times New Roman" w:eastAsia="Times New Roman" w:hAnsi="Times New Roman" w:cs="Times New Roman"/>
          <w:b/>
          <w:color w:val="000000"/>
        </w:rPr>
        <w:t>GENERAL INFORMATION</w:t>
      </w:r>
      <w:r>
        <w:rPr>
          <w:rFonts w:ascii="Times New Roman" w:eastAsia="Times New Roman" w:hAnsi="Times New Roman" w:cs="Times New Roman"/>
          <w:color w:val="000000"/>
        </w:rPr>
        <w:t>: The contractor shall support the JBSA Family Life Program (FLP) in accordance with  Army and Air Force directives referenced in Part 5 of this PWS. The contractor shall provide family enrichment  educational program support in effort t</w:t>
      </w:r>
      <w:r>
        <w:rPr>
          <w:rFonts w:ascii="Times New Roman" w:eastAsia="Times New Roman" w:hAnsi="Times New Roman" w:cs="Times New Roman"/>
          <w:color w:val="000000"/>
        </w:rPr>
        <w:t xml:space="preserve">o promote healthy professional/personal relationships and prevent domestic  abuse at JBSA.  </w:t>
      </w:r>
    </w:p>
    <w:p w:rsidR="00B37D68" w:rsidRDefault="004B7988">
      <w:pPr>
        <w:widowControl w:val="0"/>
        <w:pBdr>
          <w:top w:val="nil"/>
          <w:left w:val="nil"/>
          <w:bottom w:val="nil"/>
          <w:right w:val="nil"/>
          <w:between w:val="nil"/>
        </w:pBdr>
        <w:spacing w:before="344" w:line="240" w:lineRule="auto"/>
        <w:ind w:left="191" w:right="125" w:firstLine="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u w:val="single"/>
        </w:rPr>
        <w:t>FLP Lead Educator</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With input of the FLP Educator’s, the Lead Educator develops a quarterly schedule of  educational programs such as classes, workshops, support groups, play groups, and special events. The draft schedule  will be submitted to the COR for review and approva</w:t>
      </w:r>
      <w:r>
        <w:rPr>
          <w:rFonts w:ascii="Times New Roman" w:eastAsia="Times New Roman" w:hAnsi="Times New Roman" w:cs="Times New Roman"/>
          <w:color w:val="000000"/>
        </w:rPr>
        <w:t xml:space="preserve">l one month prior to the beginning of the new quarter.  </w:t>
      </w:r>
    </w:p>
    <w:p w:rsidR="00B37D68" w:rsidRDefault="004B7988">
      <w:pPr>
        <w:widowControl w:val="0"/>
        <w:pBdr>
          <w:top w:val="nil"/>
          <w:left w:val="nil"/>
          <w:bottom w:val="nil"/>
          <w:right w:val="nil"/>
          <w:between w:val="nil"/>
        </w:pBdr>
        <w:spacing w:before="354" w:line="240" w:lineRule="auto"/>
        <w:ind w:left="377" w:right="1" w:firstLine="11"/>
        <w:jc w:val="both"/>
        <w:rPr>
          <w:rFonts w:ascii="Times New Roman" w:eastAsia="Times New Roman" w:hAnsi="Times New Roman" w:cs="Times New Roman"/>
          <w:color w:val="000000"/>
        </w:rPr>
      </w:pPr>
      <w:r>
        <w:rPr>
          <w:rFonts w:ascii="Times New Roman" w:eastAsia="Times New Roman" w:hAnsi="Times New Roman" w:cs="Times New Roman"/>
          <w:color w:val="000000"/>
        </w:rPr>
        <w:t>1.1 Inventory government-provided course materials as needed to ensure adequate materials are available for  scheduled courses. The Lead Educator shall prepare required government procurement request</w:t>
      </w:r>
      <w:r>
        <w:rPr>
          <w:rFonts w:ascii="Times New Roman" w:eastAsia="Times New Roman" w:hAnsi="Times New Roman" w:cs="Times New Roman"/>
          <w:color w:val="000000"/>
        </w:rPr>
        <w:t xml:space="preserve"> documents and  submit documents to the COR for the replenishment of materials.  </w:t>
      </w:r>
    </w:p>
    <w:p w:rsidR="00B37D68" w:rsidRDefault="004B7988">
      <w:pPr>
        <w:widowControl w:val="0"/>
        <w:pBdr>
          <w:top w:val="nil"/>
          <w:left w:val="nil"/>
          <w:bottom w:val="nil"/>
          <w:right w:val="nil"/>
          <w:between w:val="nil"/>
        </w:pBdr>
        <w:spacing w:before="244" w:line="240" w:lineRule="auto"/>
        <w:ind w:left="371" w:right="5" w:firstLine="18"/>
        <w:jc w:val="both"/>
        <w:rPr>
          <w:rFonts w:ascii="Times New Roman" w:eastAsia="Times New Roman" w:hAnsi="Times New Roman" w:cs="Times New Roman"/>
          <w:color w:val="000000"/>
        </w:rPr>
      </w:pPr>
      <w:r>
        <w:rPr>
          <w:rFonts w:ascii="Times New Roman" w:eastAsia="Times New Roman" w:hAnsi="Times New Roman" w:cs="Times New Roman"/>
          <w:color w:val="000000"/>
        </w:rPr>
        <w:t>1.2 Submit a Weekly Activities Summary report to the COR by close of business (COB) on the first duty day of the  following week. At a minimum, the report shall include a lis</w:t>
      </w:r>
      <w:r>
        <w:rPr>
          <w:rFonts w:ascii="Times New Roman" w:eastAsia="Times New Roman" w:hAnsi="Times New Roman" w:cs="Times New Roman"/>
          <w:color w:val="000000"/>
        </w:rPr>
        <w:t xml:space="preserve">t of all classes for the week, number of participants,  and customer satisfaction summaries.  </w:t>
      </w:r>
    </w:p>
    <w:p w:rsidR="00B37D68" w:rsidRDefault="004B7988">
      <w:pPr>
        <w:widowControl w:val="0"/>
        <w:pBdr>
          <w:top w:val="nil"/>
          <w:left w:val="nil"/>
          <w:bottom w:val="nil"/>
          <w:right w:val="nil"/>
          <w:between w:val="nil"/>
        </w:pBdr>
        <w:spacing w:before="243" w:line="240" w:lineRule="auto"/>
        <w:ind w:left="368" w:right="5" w:firstLine="21"/>
        <w:jc w:val="both"/>
        <w:rPr>
          <w:rFonts w:ascii="Times New Roman" w:eastAsia="Times New Roman" w:hAnsi="Times New Roman" w:cs="Times New Roman"/>
          <w:color w:val="000000"/>
        </w:rPr>
      </w:pPr>
      <w:r>
        <w:rPr>
          <w:rFonts w:ascii="Times New Roman" w:eastAsia="Times New Roman" w:hAnsi="Times New Roman" w:cs="Times New Roman"/>
          <w:color w:val="000000"/>
        </w:rPr>
        <w:t>1.3 Coordinate at least a bi-monthly or as needed status meeting with the COR. At a minimum, the following topics  shall be presented: quality control issues and countermeasures, strengths and weaknesses of the FLP, feedback  received about FLP programs, a</w:t>
      </w:r>
      <w:r>
        <w:rPr>
          <w:rFonts w:ascii="Times New Roman" w:eastAsia="Times New Roman" w:hAnsi="Times New Roman" w:cs="Times New Roman"/>
          <w:color w:val="000000"/>
        </w:rPr>
        <w:t xml:space="preserve">ttendance and scheduling of FLP classes, and any suggested changes to curriculum.  </w:t>
      </w:r>
    </w:p>
    <w:p w:rsidR="00B37D68" w:rsidRDefault="004B7988">
      <w:pPr>
        <w:widowControl w:val="0"/>
        <w:pBdr>
          <w:top w:val="nil"/>
          <w:left w:val="nil"/>
          <w:bottom w:val="nil"/>
          <w:right w:val="nil"/>
          <w:between w:val="nil"/>
        </w:pBdr>
        <w:spacing w:before="243" w:line="240" w:lineRule="auto"/>
        <w:ind w:left="377" w:right="2" w:firstLine="11"/>
        <w:rPr>
          <w:rFonts w:ascii="Times New Roman" w:eastAsia="Times New Roman" w:hAnsi="Times New Roman" w:cs="Times New Roman"/>
          <w:color w:val="000000"/>
        </w:rPr>
      </w:pPr>
      <w:r>
        <w:rPr>
          <w:rFonts w:ascii="Times New Roman" w:eastAsia="Times New Roman" w:hAnsi="Times New Roman" w:cs="Times New Roman"/>
          <w:color w:val="000000"/>
        </w:rPr>
        <w:t>1.4 The Lead Educator: will perform all the duties of an FLP Educator. The Lead Educator does not exercise any  supervisory control over the Educator or Administrative Assi</w:t>
      </w:r>
      <w:r>
        <w:rPr>
          <w:rFonts w:ascii="Times New Roman" w:eastAsia="Times New Roman" w:hAnsi="Times New Roman" w:cs="Times New Roman"/>
          <w:color w:val="000000"/>
        </w:rPr>
        <w:t xml:space="preserve">stant positions.  </w:t>
      </w:r>
    </w:p>
    <w:p w:rsidR="00B37D68" w:rsidRDefault="004B7988">
      <w:pPr>
        <w:widowControl w:val="0"/>
        <w:pBdr>
          <w:top w:val="nil"/>
          <w:left w:val="nil"/>
          <w:bottom w:val="nil"/>
          <w:right w:val="nil"/>
          <w:between w:val="nil"/>
        </w:pBdr>
        <w:spacing w:before="259" w:line="240" w:lineRule="auto"/>
        <w:ind w:left="109" w:right="7"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u w:val="single"/>
        </w:rPr>
        <w:t>FLP Educator: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The FLP Educator shall create, maintain, present, and update existing curriculum and related  course materials. Curriculum and course material revisions shall be submitted to the COR for approval NLT two weeks  prior to </w:t>
      </w:r>
      <w:r>
        <w:rPr>
          <w:rFonts w:ascii="Times New Roman" w:eastAsia="Times New Roman" w:hAnsi="Times New Roman" w:cs="Times New Roman"/>
          <w:color w:val="000000"/>
        </w:rPr>
        <w:t xml:space="preserve">scheduled presentation/implementation. </w:t>
      </w:r>
    </w:p>
    <w:p w:rsidR="00B37D68" w:rsidRDefault="004B7988">
      <w:pPr>
        <w:widowControl w:val="0"/>
        <w:pBdr>
          <w:top w:val="nil"/>
          <w:left w:val="nil"/>
          <w:bottom w:val="nil"/>
          <w:right w:val="nil"/>
          <w:between w:val="nil"/>
        </w:pBdr>
        <w:spacing w:before="233" w:line="240" w:lineRule="auto"/>
        <w:ind w:left="368"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Educators shall coordinate outreach programs. This includes coordinating with on and off base agencies in  support of the mission to educate the community on the enhancement and enrichment of family life. The outreach  programs are seminars/discussion </w:t>
      </w:r>
      <w:r>
        <w:rPr>
          <w:rFonts w:ascii="Times New Roman" w:eastAsia="Times New Roman" w:hAnsi="Times New Roman" w:cs="Times New Roman"/>
          <w:color w:val="000000"/>
        </w:rPr>
        <w:t>sessions that relate to the mission and are typically 1 to 4 hours in length. These  seminars and discussions shall be provided to clients who attend on a voluntary or mandatory basis and include those  classes directed by the COR. The contractor shall pro</w:t>
      </w:r>
      <w:r>
        <w:rPr>
          <w:rFonts w:ascii="Times New Roman" w:eastAsia="Times New Roman" w:hAnsi="Times New Roman" w:cs="Times New Roman"/>
          <w:color w:val="000000"/>
        </w:rPr>
        <w:t>vide outreach services in cooperation with the Vogel Resiliency  Center, Air Force Family Advocacy Program, Army Family Team Building (3 levels), Armed Forces Action Plan,  Employment Readiness, Financial Readiness, Information and Referral, Mobilization a</w:t>
      </w:r>
      <w:r>
        <w:rPr>
          <w:rFonts w:ascii="Times New Roman" w:eastAsia="Times New Roman" w:hAnsi="Times New Roman" w:cs="Times New Roman"/>
          <w:color w:val="000000"/>
        </w:rPr>
        <w:t>nd Demobilization  Readiness, Outreach, Relocation Readiness Program, Survivor Outreach Services, Military Family Life Counselor,  Soldier Family Assistance Center, and the Military and Family Readiness Center. Educators will support JBSA  community inform</w:t>
      </w:r>
      <w:r>
        <w:rPr>
          <w:rFonts w:ascii="Times New Roman" w:eastAsia="Times New Roman" w:hAnsi="Times New Roman" w:cs="Times New Roman"/>
          <w:color w:val="000000"/>
        </w:rPr>
        <w:t xml:space="preserve">ation briefings and other outreach events by setting up information tables; distributing  government-provided information; answering questions; and providing briefings. The government estimates six  community/outreach events per year and an average of one </w:t>
      </w:r>
      <w:r>
        <w:rPr>
          <w:rFonts w:ascii="Times New Roman" w:eastAsia="Times New Roman" w:hAnsi="Times New Roman" w:cs="Times New Roman"/>
          <w:color w:val="000000"/>
        </w:rPr>
        <w:t>to four hours per event. Some examples of the  community information briefings and outreach events are health fairs and town hall meetings. The government  estimates six community information briefings and outreach events per month and an average of one ho</w:t>
      </w:r>
      <w:r>
        <w:rPr>
          <w:rFonts w:ascii="Times New Roman" w:eastAsia="Times New Roman" w:hAnsi="Times New Roman" w:cs="Times New Roman"/>
          <w:color w:val="000000"/>
        </w:rPr>
        <w:t xml:space="preserve">ur per event.  Newcomer orientation will be held four times per month at 30 minutes per event. </w:t>
      </w:r>
    </w:p>
    <w:p w:rsidR="00B37D68" w:rsidRDefault="004B7988">
      <w:pPr>
        <w:widowControl w:val="0"/>
        <w:pBdr>
          <w:top w:val="nil"/>
          <w:left w:val="nil"/>
          <w:bottom w:val="nil"/>
          <w:right w:val="nil"/>
          <w:between w:val="nil"/>
        </w:pBdr>
        <w:spacing w:before="233" w:line="240" w:lineRule="auto"/>
        <w:ind w:left="368" w:right="119"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The Educator shall coordinate, assist, and participate with special educational activities. Some examples of  participation include: facilitating trainings </w:t>
      </w:r>
      <w:r>
        <w:rPr>
          <w:rFonts w:ascii="Times New Roman" w:eastAsia="Times New Roman" w:hAnsi="Times New Roman" w:cs="Times New Roman"/>
          <w:color w:val="000000"/>
        </w:rPr>
        <w:t>regarding child safety and character development to children at local  schools; facilitating seminars and workshops with Commanders; and educating the military community regarding  family life dynamics. Educator’s shall perform coordination tasks which may</w:t>
      </w:r>
      <w:r>
        <w:rPr>
          <w:rFonts w:ascii="Times New Roman" w:eastAsia="Times New Roman" w:hAnsi="Times New Roman" w:cs="Times New Roman"/>
          <w:color w:val="000000"/>
        </w:rPr>
        <w:t xml:space="preserve"> include, but are not limited to:  setting-up and taking down booths/tables; distributing government-provided FLP marketing materials such as tri </w:t>
      </w:r>
    </w:p>
    <w:p w:rsidR="00B37D68" w:rsidRDefault="004B7988">
      <w:pPr>
        <w:widowControl w:val="0"/>
        <w:pBdr>
          <w:top w:val="nil"/>
          <w:left w:val="nil"/>
          <w:bottom w:val="nil"/>
          <w:right w:val="nil"/>
          <w:between w:val="nil"/>
        </w:pBdr>
        <w:spacing w:before="5" w:line="240" w:lineRule="auto"/>
        <w:ind w:left="372" w:right="130" w:hanging="1"/>
        <w:rPr>
          <w:rFonts w:ascii="Times New Roman" w:eastAsia="Times New Roman" w:hAnsi="Times New Roman" w:cs="Times New Roman"/>
        </w:rPr>
      </w:pPr>
      <w:r>
        <w:rPr>
          <w:rFonts w:ascii="Times New Roman" w:eastAsia="Times New Roman" w:hAnsi="Times New Roman" w:cs="Times New Roman"/>
          <w:color w:val="000000"/>
        </w:rPr>
        <w:t>folds and information papers; and providing information to attendees visiting booth. Special events may occur</w:t>
      </w:r>
      <w:r>
        <w:rPr>
          <w:rFonts w:ascii="Times New Roman" w:eastAsia="Times New Roman" w:hAnsi="Times New Roman" w:cs="Times New Roman"/>
          <w:color w:val="000000"/>
        </w:rPr>
        <w:t xml:space="preserve">  during or outside of normal working hours and on weekends.</w:t>
      </w:r>
    </w:p>
    <w:p w:rsidR="00B37D68" w:rsidRDefault="00B37D68">
      <w:pPr>
        <w:widowControl w:val="0"/>
        <w:pBdr>
          <w:top w:val="nil"/>
          <w:left w:val="nil"/>
          <w:bottom w:val="nil"/>
          <w:right w:val="nil"/>
          <w:between w:val="nil"/>
        </w:pBdr>
        <w:spacing w:before="5" w:line="240" w:lineRule="auto"/>
        <w:ind w:left="372" w:right="130" w:hanging="1"/>
        <w:rPr>
          <w:rFonts w:ascii="Times New Roman" w:eastAsia="Times New Roman" w:hAnsi="Times New Roman" w:cs="Times New Roman"/>
        </w:rPr>
      </w:pPr>
    </w:p>
    <w:p w:rsidR="00B37D68" w:rsidRDefault="004B7988">
      <w:pPr>
        <w:widowControl w:val="0"/>
        <w:pBdr>
          <w:top w:val="nil"/>
          <w:left w:val="nil"/>
          <w:bottom w:val="nil"/>
          <w:right w:val="nil"/>
          <w:between w:val="nil"/>
        </w:pBdr>
        <w:spacing w:line="240" w:lineRule="auto"/>
        <w:ind w:left="368" w:right="118"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2.3 Educators will submit new project ideas in written format to the COR NLT the 20</w:t>
      </w:r>
      <w:r>
        <w:rPr>
          <w:rFonts w:ascii="Times New Roman" w:eastAsia="Times New Roman" w:hAnsi="Times New Roman" w:cs="Times New Roman"/>
          <w:color w:val="000000"/>
          <w:vertAlign w:val="superscript"/>
        </w:rPr>
        <w:t xml:space="preserve">th </w:t>
      </w:r>
      <w:r>
        <w:rPr>
          <w:rFonts w:ascii="Times New Roman" w:eastAsia="Times New Roman" w:hAnsi="Times New Roman" w:cs="Times New Roman"/>
          <w:color w:val="000000"/>
        </w:rPr>
        <w:t>of each month. Examples  of projects include a new class, event, discussion group, or activity designed to enrich the lives of families at JBSA.  With the submission of each new project idea, the contractor shall include, at a minimum, the following: an es</w:t>
      </w:r>
      <w:r>
        <w:rPr>
          <w:rFonts w:ascii="Times New Roman" w:eastAsia="Times New Roman" w:hAnsi="Times New Roman" w:cs="Times New Roman"/>
          <w:color w:val="000000"/>
        </w:rPr>
        <w:t>timate  of all associated costs to include required training, curriculums, and materials; supporting research used to develop  idea (i.e. - focus group, statistical analysis, case studies); targeted audience; estimated participation levels  (frequency of c</w:t>
      </w:r>
      <w:r>
        <w:rPr>
          <w:rFonts w:ascii="Times New Roman" w:eastAsia="Times New Roman" w:hAnsi="Times New Roman" w:cs="Times New Roman"/>
          <w:color w:val="000000"/>
        </w:rPr>
        <w:t xml:space="preserve">lass/event and number of participants). </w:t>
      </w:r>
    </w:p>
    <w:p w:rsidR="00B37D68" w:rsidRDefault="004B7988">
      <w:pPr>
        <w:widowControl w:val="0"/>
        <w:pBdr>
          <w:top w:val="nil"/>
          <w:left w:val="nil"/>
          <w:bottom w:val="nil"/>
          <w:right w:val="nil"/>
          <w:between w:val="nil"/>
        </w:pBdr>
        <w:spacing w:before="247" w:line="240" w:lineRule="auto"/>
        <w:ind w:left="369" w:right="120"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2.4 Educators shall schedule and provide required briefings to military units as part of the outreach program and  the most effective responses to incidents of healthy family relationships, domestic abuse, child abu</w:t>
      </w:r>
      <w:r>
        <w:rPr>
          <w:rFonts w:ascii="Times New Roman" w:eastAsia="Times New Roman" w:hAnsi="Times New Roman" w:cs="Times New Roman"/>
          <w:color w:val="000000"/>
        </w:rPr>
        <w:t xml:space="preserve">se, and neglect  and other similar content areas. </w:t>
      </w:r>
    </w:p>
    <w:p w:rsidR="00B37D68" w:rsidRDefault="004B7988">
      <w:pPr>
        <w:widowControl w:val="0"/>
        <w:pBdr>
          <w:top w:val="nil"/>
          <w:left w:val="nil"/>
          <w:bottom w:val="nil"/>
          <w:right w:val="nil"/>
          <w:between w:val="nil"/>
        </w:pBdr>
        <w:spacing w:before="247" w:line="240" w:lineRule="auto"/>
        <w:ind w:left="369" w:right="119"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2.5 Distributes government-provided customer evaluation forms to customers and clients who participate in the  Family Life Program events/activities. Forms shall be collected and summarized in the weekly a</w:t>
      </w:r>
      <w:r>
        <w:rPr>
          <w:rFonts w:ascii="Times New Roman" w:eastAsia="Times New Roman" w:hAnsi="Times New Roman" w:cs="Times New Roman"/>
          <w:color w:val="000000"/>
        </w:rPr>
        <w:t xml:space="preserve">ctivities summary  (PO#1). </w:t>
      </w:r>
    </w:p>
    <w:p w:rsidR="00B37D68" w:rsidRDefault="004B7988">
      <w:pPr>
        <w:widowControl w:val="0"/>
        <w:pBdr>
          <w:top w:val="nil"/>
          <w:left w:val="nil"/>
          <w:bottom w:val="nil"/>
          <w:right w:val="nil"/>
          <w:between w:val="nil"/>
        </w:pBdr>
        <w:spacing w:before="247" w:line="240" w:lineRule="auto"/>
        <w:ind w:left="369" w:right="122"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2.6 Documents all classes, training sessions, and events in an After Action Report (AAR). Each AAR shall be  uploaded into the database/spreadsheet within five working days of class, training session, or event. AAR's shall,  at a minimum, contain the follo</w:t>
      </w:r>
      <w:r>
        <w:rPr>
          <w:rFonts w:ascii="Times New Roman" w:eastAsia="Times New Roman" w:hAnsi="Times New Roman" w:cs="Times New Roman"/>
          <w:color w:val="000000"/>
        </w:rPr>
        <w:t>wing: Name of class, date class occurred, location, duration, number of attendees,  name of facilitator/instructor, summary of planning activities, summary of issues/concerns, lessons learned, name  of person uploading report and date uploaded the shared-d</w:t>
      </w:r>
      <w:r>
        <w:rPr>
          <w:rFonts w:ascii="Times New Roman" w:eastAsia="Times New Roman" w:hAnsi="Times New Roman" w:cs="Times New Roman"/>
          <w:color w:val="000000"/>
        </w:rPr>
        <w:t>rive. In addition to uploading the AAR, the contractor  shall submit AAR's containing information about crucial issues to the COR NLT five business days after event.  (For example, a crucial issue may include but is not limited to the discovery of reportab</w:t>
      </w:r>
      <w:r>
        <w:rPr>
          <w:rFonts w:ascii="Times New Roman" w:eastAsia="Times New Roman" w:hAnsi="Times New Roman" w:cs="Times New Roman"/>
          <w:color w:val="000000"/>
        </w:rPr>
        <w:t xml:space="preserve">le abuse.)  </w:t>
      </w:r>
    </w:p>
    <w:p w:rsidR="00B37D68" w:rsidRDefault="004B7988">
      <w:pPr>
        <w:widowControl w:val="0"/>
        <w:pBdr>
          <w:top w:val="nil"/>
          <w:left w:val="nil"/>
          <w:bottom w:val="nil"/>
          <w:right w:val="nil"/>
          <w:between w:val="nil"/>
        </w:pBdr>
        <w:spacing w:before="250" w:line="240" w:lineRule="auto"/>
        <w:ind w:left="6" w:right="12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u w:val="single"/>
        </w:rPr>
        <w:t>Administrative Assistant: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Administrative Assistant shall provide general administrative and clerical  support that includes, but is not limited to the following: assisting walk-in customers; answering telephones and  providing assistanc</w:t>
      </w:r>
      <w:r>
        <w:rPr>
          <w:rFonts w:ascii="Times New Roman" w:eastAsia="Times New Roman" w:hAnsi="Times New Roman" w:cs="Times New Roman"/>
          <w:color w:val="000000"/>
        </w:rPr>
        <w:t>e to the caller; entering client files into required database/spreadsheet; extracting reports from  database(s); developing FLP marketing materials such as tri-folds and information papers; distributing program flyers.  The contractor shall maintain accura</w:t>
      </w:r>
      <w:r>
        <w:rPr>
          <w:rFonts w:ascii="Times New Roman" w:eastAsia="Times New Roman" w:hAnsi="Times New Roman" w:cs="Times New Roman"/>
          <w:color w:val="000000"/>
        </w:rPr>
        <w:t xml:space="preserve">te FLP statistical data in a centralized shared-drive. The contractor shall provide  administrative support necessary to meet accreditation standards as defined in AR 608-1 and AFT 36-3009. (PO#2). </w:t>
      </w:r>
    </w:p>
    <w:p w:rsidR="00B37D68" w:rsidRDefault="004B7988">
      <w:pPr>
        <w:widowControl w:val="0"/>
        <w:pBdr>
          <w:top w:val="nil"/>
          <w:left w:val="nil"/>
          <w:bottom w:val="nil"/>
          <w:right w:val="nil"/>
          <w:between w:val="nil"/>
        </w:pBdr>
        <w:spacing w:before="244" w:line="240" w:lineRule="auto"/>
        <w:ind w:left="10" w:right="117" w:hanging="10"/>
        <w:rPr>
          <w:rFonts w:ascii="Times New Roman" w:eastAsia="Times New Roman" w:hAnsi="Times New Roman" w:cs="Times New Roman"/>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u w:val="single"/>
        </w:rPr>
        <w:t xml:space="preserve">Meetings: </w:t>
      </w:r>
      <w:r>
        <w:rPr>
          <w:rFonts w:ascii="Times New Roman" w:eastAsia="Times New Roman" w:hAnsi="Times New Roman" w:cs="Times New Roman"/>
          <w:color w:val="000000"/>
        </w:rPr>
        <w:t xml:space="preserve">Contractors shall attend and participate in </w:t>
      </w:r>
      <w:r>
        <w:rPr>
          <w:rFonts w:ascii="Times New Roman" w:eastAsia="Times New Roman" w:hAnsi="Times New Roman" w:cs="Times New Roman"/>
          <w:color w:val="000000"/>
        </w:rPr>
        <w:t>regularly scheduled on-site VRC/FLP organizational  meetings that last approximately one and a half hours. (PO#2).</w:t>
      </w:r>
    </w:p>
    <w:p w:rsidR="00B37D68" w:rsidRDefault="00B37D68">
      <w:pPr>
        <w:widowControl w:val="0"/>
        <w:pBdr>
          <w:top w:val="nil"/>
          <w:left w:val="nil"/>
          <w:bottom w:val="nil"/>
          <w:right w:val="nil"/>
          <w:between w:val="nil"/>
        </w:pBdr>
        <w:spacing w:before="244" w:line="240" w:lineRule="auto"/>
        <w:ind w:left="10" w:right="117" w:hanging="10"/>
        <w:rPr>
          <w:rFonts w:ascii="Times New Roman" w:eastAsia="Times New Roman" w:hAnsi="Times New Roman" w:cs="Times New Roman"/>
        </w:rPr>
      </w:pPr>
    </w:p>
    <w:p w:rsidR="00B37D68" w:rsidRDefault="004B798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5 APPLICABLE PUBLICATIONS </w:t>
      </w:r>
    </w:p>
    <w:p w:rsidR="00B37D68" w:rsidRDefault="004B7988">
      <w:pPr>
        <w:widowControl w:val="0"/>
        <w:pBdr>
          <w:top w:val="nil"/>
          <w:left w:val="nil"/>
          <w:bottom w:val="nil"/>
          <w:right w:val="nil"/>
          <w:between w:val="nil"/>
        </w:pBdr>
        <w:spacing w:before="171" w:line="240" w:lineRule="auto"/>
        <w:ind w:left="12" w:right="62" w:hanging="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APPLICABLE PUBLICATIONS (CURRENT EDITIONS) </w:t>
      </w:r>
      <w:r>
        <w:rPr>
          <w:rFonts w:ascii="Times New Roman" w:eastAsia="Times New Roman" w:hAnsi="Times New Roman" w:cs="Times New Roman"/>
          <w:color w:val="000000"/>
        </w:rPr>
        <w:t xml:space="preserve">The following regulations, policies, directives and  documents have relevance to this requirement and will be made available to the contractors upon request.  </w:t>
      </w:r>
    </w:p>
    <w:p w:rsidR="00B37D68" w:rsidRDefault="004B7988">
      <w:pPr>
        <w:widowControl w:val="0"/>
        <w:pBdr>
          <w:top w:val="nil"/>
          <w:left w:val="nil"/>
          <w:bottom w:val="nil"/>
          <w:right w:val="nil"/>
          <w:between w:val="nil"/>
        </w:pBdr>
        <w:spacing w:before="256" w:line="240" w:lineRule="auto"/>
        <w:ind w:left="844"/>
        <w:rPr>
          <w:rFonts w:ascii="Times New Roman" w:eastAsia="Times New Roman" w:hAnsi="Times New Roman" w:cs="Times New Roman"/>
          <w:color w:val="000000"/>
        </w:rPr>
      </w:pPr>
      <w:r>
        <w:rPr>
          <w:rFonts w:ascii="Times New Roman" w:eastAsia="Times New Roman" w:hAnsi="Times New Roman" w:cs="Times New Roman"/>
          <w:color w:val="000000"/>
        </w:rPr>
        <w:t xml:space="preserve">* AR 608-1, Army Community Service Center  </w:t>
      </w:r>
    </w:p>
    <w:p w:rsidR="00B37D68" w:rsidRDefault="004B7988">
      <w:pPr>
        <w:widowControl w:val="0"/>
        <w:pBdr>
          <w:top w:val="nil"/>
          <w:left w:val="nil"/>
          <w:bottom w:val="nil"/>
          <w:right w:val="nil"/>
          <w:between w:val="nil"/>
        </w:pBdr>
        <w:spacing w:line="240" w:lineRule="auto"/>
        <w:ind w:left="844"/>
        <w:rPr>
          <w:rFonts w:ascii="Times New Roman" w:eastAsia="Times New Roman" w:hAnsi="Times New Roman" w:cs="Times New Roman"/>
          <w:color w:val="000000"/>
        </w:rPr>
      </w:pPr>
      <w:r>
        <w:rPr>
          <w:rFonts w:ascii="Times New Roman" w:eastAsia="Times New Roman" w:hAnsi="Times New Roman" w:cs="Times New Roman"/>
          <w:color w:val="000000"/>
        </w:rPr>
        <w:t xml:space="preserve">* AR 608-18, The Family Advocacy Program  </w:t>
      </w:r>
    </w:p>
    <w:p w:rsidR="00B37D68" w:rsidRDefault="004B7988">
      <w:pPr>
        <w:widowControl w:val="0"/>
        <w:pBdr>
          <w:top w:val="nil"/>
          <w:left w:val="nil"/>
          <w:bottom w:val="nil"/>
          <w:right w:val="nil"/>
          <w:between w:val="nil"/>
        </w:pBdr>
        <w:spacing w:line="240" w:lineRule="auto"/>
        <w:ind w:left="84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AFI 36-3009, Airman and Family Readiness Centers  </w:t>
      </w:r>
    </w:p>
    <w:p w:rsidR="00B37D68" w:rsidRDefault="004B7988">
      <w:pPr>
        <w:widowControl w:val="0"/>
        <w:pBdr>
          <w:top w:val="nil"/>
          <w:left w:val="nil"/>
          <w:bottom w:val="nil"/>
          <w:right w:val="nil"/>
          <w:between w:val="nil"/>
        </w:pBdr>
        <w:spacing w:line="240" w:lineRule="auto"/>
        <w:ind w:left="844"/>
        <w:rPr>
          <w:rFonts w:ascii="Times New Roman" w:eastAsia="Times New Roman" w:hAnsi="Times New Roman" w:cs="Times New Roman"/>
          <w:color w:val="000000"/>
        </w:rPr>
      </w:pPr>
      <w:r>
        <w:rPr>
          <w:rFonts w:ascii="Times New Roman" w:eastAsia="Times New Roman" w:hAnsi="Times New Roman" w:cs="Times New Roman"/>
          <w:color w:val="000000"/>
        </w:rPr>
        <w:t xml:space="preserve">* AFI 40-301, Family Advocacy  </w:t>
      </w:r>
    </w:p>
    <w:p w:rsidR="00B37D68" w:rsidRDefault="004B7988">
      <w:pPr>
        <w:widowControl w:val="0"/>
        <w:pBdr>
          <w:top w:val="nil"/>
          <w:left w:val="nil"/>
          <w:bottom w:val="nil"/>
          <w:right w:val="nil"/>
          <w:between w:val="nil"/>
        </w:pBdr>
        <w:spacing w:line="240" w:lineRule="auto"/>
        <w:ind w:left="844"/>
        <w:rPr>
          <w:rFonts w:ascii="Times New Roman" w:eastAsia="Times New Roman" w:hAnsi="Times New Roman" w:cs="Times New Roman"/>
          <w:color w:val="000000"/>
        </w:rPr>
      </w:pPr>
      <w:r>
        <w:rPr>
          <w:rFonts w:ascii="Times New Roman" w:eastAsia="Times New Roman" w:hAnsi="Times New Roman" w:cs="Times New Roman"/>
          <w:color w:val="000000"/>
        </w:rPr>
        <w:t xml:space="preserve">* DoDl 2000.16, DoD Antiterrorism Standards  </w:t>
      </w:r>
    </w:p>
    <w:p w:rsidR="00B37D68" w:rsidRDefault="004B7988">
      <w:pPr>
        <w:widowControl w:val="0"/>
        <w:pBdr>
          <w:top w:val="nil"/>
          <w:left w:val="nil"/>
          <w:bottom w:val="nil"/>
          <w:right w:val="nil"/>
          <w:between w:val="nil"/>
        </w:pBdr>
        <w:spacing w:line="240" w:lineRule="auto"/>
        <w:ind w:left="844"/>
        <w:rPr>
          <w:rFonts w:ascii="Times New Roman" w:eastAsia="Times New Roman" w:hAnsi="Times New Roman" w:cs="Times New Roman"/>
          <w:color w:val="000000"/>
        </w:rPr>
      </w:pPr>
      <w:r>
        <w:rPr>
          <w:rFonts w:ascii="Times New Roman" w:eastAsia="Times New Roman" w:hAnsi="Times New Roman" w:cs="Times New Roman"/>
          <w:color w:val="000000"/>
        </w:rPr>
        <w:t xml:space="preserve">* DoDI 5400.11-R DoD Privacy Program 14 May 2007  </w:t>
      </w:r>
    </w:p>
    <w:p w:rsidR="00B37D68" w:rsidRDefault="004B7988">
      <w:pPr>
        <w:widowControl w:val="0"/>
        <w:pBdr>
          <w:top w:val="nil"/>
          <w:left w:val="nil"/>
          <w:bottom w:val="nil"/>
          <w:right w:val="nil"/>
          <w:between w:val="nil"/>
        </w:pBdr>
        <w:spacing w:line="240" w:lineRule="auto"/>
        <w:ind w:left="1011" w:right="129" w:hanging="166"/>
        <w:rPr>
          <w:rFonts w:ascii="Times New Roman" w:eastAsia="Times New Roman" w:hAnsi="Times New Roman" w:cs="Times New Roman"/>
        </w:rPr>
      </w:pPr>
      <w:r>
        <w:rPr>
          <w:rFonts w:ascii="Times New Roman" w:eastAsia="Times New Roman" w:hAnsi="Times New Roman" w:cs="Times New Roman"/>
          <w:color w:val="000000"/>
        </w:rPr>
        <w:t>* Memorandum, Office of the Secretary of Defense, Subject: Safeguarding Agai</w:t>
      </w:r>
      <w:r>
        <w:rPr>
          <w:rFonts w:ascii="Times New Roman" w:eastAsia="Times New Roman" w:hAnsi="Times New Roman" w:cs="Times New Roman"/>
          <w:color w:val="000000"/>
        </w:rPr>
        <w:t xml:space="preserve">nst and Responding to the  Breach of Personally Identifiable Information (PII), June 5, 2009 </w:t>
      </w:r>
    </w:p>
    <w:p w:rsidR="00B37D68" w:rsidRDefault="00B37D68">
      <w:pPr>
        <w:widowControl w:val="0"/>
        <w:pBdr>
          <w:top w:val="nil"/>
          <w:left w:val="nil"/>
          <w:bottom w:val="nil"/>
          <w:right w:val="nil"/>
          <w:between w:val="nil"/>
        </w:pBdr>
        <w:spacing w:line="240" w:lineRule="auto"/>
        <w:ind w:left="1011" w:right="129" w:hanging="166"/>
        <w:rPr>
          <w:rFonts w:ascii="Times New Roman" w:eastAsia="Times New Roman" w:hAnsi="Times New Roman" w:cs="Times New Roman"/>
        </w:rPr>
      </w:pPr>
    </w:p>
    <w:p w:rsidR="00B37D68" w:rsidRDefault="004B7988">
      <w:pPr>
        <w:widowControl w:val="0"/>
        <w:pBdr>
          <w:top w:val="nil"/>
          <w:left w:val="nil"/>
          <w:bottom w:val="nil"/>
          <w:right w:val="nil"/>
          <w:between w:val="nil"/>
        </w:pBdr>
        <w:spacing w:line="240" w:lineRule="auto"/>
        <w:ind w:left="1011" w:right="129" w:hanging="16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6 – EXHIBIT LISTING </w:t>
      </w:r>
    </w:p>
    <w:p w:rsidR="00B37D68" w:rsidRDefault="00B37D68">
      <w:pPr>
        <w:widowControl w:val="0"/>
        <w:pBdr>
          <w:top w:val="nil"/>
          <w:left w:val="nil"/>
          <w:bottom w:val="nil"/>
          <w:right w:val="nil"/>
          <w:between w:val="nil"/>
        </w:pBdr>
        <w:spacing w:line="240" w:lineRule="auto"/>
        <w:ind w:left="60"/>
        <w:rPr>
          <w:rFonts w:ascii="Times New Roman" w:eastAsia="Times New Roman" w:hAnsi="Times New Roman" w:cs="Times New Roman"/>
          <w:b/>
        </w:rPr>
      </w:pPr>
    </w:p>
    <w:p w:rsidR="00B37D68" w:rsidRDefault="004B7988">
      <w:pPr>
        <w:widowControl w:val="0"/>
        <w:pBdr>
          <w:top w:val="nil"/>
          <w:left w:val="nil"/>
          <w:bottom w:val="nil"/>
          <w:right w:val="nil"/>
          <w:between w:val="nil"/>
        </w:pBdr>
        <w:spacing w:line="240" w:lineRule="auto"/>
        <w:ind w:left="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Exhibit I - Workload  </w:t>
      </w:r>
    </w:p>
    <w:p w:rsidR="00B37D68" w:rsidRDefault="004B7988">
      <w:pPr>
        <w:widowControl w:val="0"/>
        <w:pBdr>
          <w:top w:val="nil"/>
          <w:left w:val="nil"/>
          <w:bottom w:val="nil"/>
          <w:right w:val="nil"/>
          <w:between w:val="nil"/>
        </w:pBdr>
        <w:spacing w:line="240" w:lineRule="auto"/>
        <w:ind w:left="104" w:right="287" w:hanging="7"/>
        <w:jc w:val="both"/>
        <w:rPr>
          <w:rFonts w:ascii="Times New Roman" w:eastAsia="Times New Roman" w:hAnsi="Times New Roman" w:cs="Times New Roman"/>
          <w:color w:val="000000"/>
        </w:rPr>
      </w:pPr>
      <w:r>
        <w:rPr>
          <w:rFonts w:ascii="Times New Roman" w:eastAsia="Times New Roman" w:hAnsi="Times New Roman" w:cs="Times New Roman"/>
          <w:color w:val="000000"/>
        </w:rPr>
        <w:t>The government reserves the right to determine which workshops/classes that will be offered to the community.  Contractor will conduct research to develop curriculum and submit it the COR for approval at least two (2) weeks  prior to providing a workshop/c</w:t>
      </w:r>
      <w:r>
        <w:rPr>
          <w:rFonts w:ascii="Times New Roman" w:eastAsia="Times New Roman" w:hAnsi="Times New Roman" w:cs="Times New Roman"/>
          <w:color w:val="000000"/>
        </w:rPr>
        <w:t xml:space="preserve">lass to the community.  </w:t>
      </w:r>
    </w:p>
    <w:p w:rsidR="00B37D68" w:rsidRDefault="00B37D68">
      <w:pPr>
        <w:widowControl w:val="0"/>
        <w:pBdr>
          <w:top w:val="nil"/>
          <w:left w:val="nil"/>
          <w:bottom w:val="nil"/>
          <w:right w:val="nil"/>
          <w:between w:val="nil"/>
        </w:pBdr>
        <w:spacing w:line="240" w:lineRule="auto"/>
        <w:ind w:left="111"/>
        <w:rPr>
          <w:rFonts w:ascii="Times New Roman" w:eastAsia="Times New Roman" w:hAnsi="Times New Roman" w:cs="Times New Roman"/>
          <w:b/>
        </w:rPr>
      </w:pPr>
    </w:p>
    <w:p w:rsidR="00B37D68" w:rsidRDefault="004B7988">
      <w:pPr>
        <w:widowControl w:val="0"/>
        <w:pBdr>
          <w:top w:val="nil"/>
          <w:left w:val="nil"/>
          <w:bottom w:val="nil"/>
          <w:right w:val="nil"/>
          <w:between w:val="nil"/>
        </w:pBdr>
        <w:spacing w:line="240" w:lineRule="auto"/>
        <w:ind w:left="1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Exhibit 2 – Contract Employee Hours  </w:t>
      </w:r>
    </w:p>
    <w:p w:rsidR="00B37D68" w:rsidRDefault="004B7988">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contractor shall provide five (5) positions as follow:  </w:t>
      </w:r>
    </w:p>
    <w:p w:rsidR="00B37D68" w:rsidRDefault="004B7988">
      <w:pPr>
        <w:widowControl w:val="0"/>
        <w:pBdr>
          <w:top w:val="nil"/>
          <w:left w:val="nil"/>
          <w:bottom w:val="nil"/>
          <w:right w:val="nil"/>
          <w:between w:val="nil"/>
        </w:pBdr>
        <w:spacing w:line="240" w:lineRule="auto"/>
        <w:ind w:left="665"/>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DBE5F1"/>
        </w:rPr>
        <w:t xml:space="preserve">Number of Positions Position Description Hours </w:t>
      </w:r>
      <w:r>
        <w:rPr>
          <w:rFonts w:ascii="Times New Roman" w:eastAsia="Times New Roman" w:hAnsi="Times New Roman" w:cs="Times New Roman"/>
          <w:b/>
          <w:color w:val="000000"/>
        </w:rPr>
        <w:t xml:space="preserve"> </w:t>
      </w:r>
    </w:p>
    <w:p w:rsidR="00B37D68" w:rsidRDefault="004B7988">
      <w:pPr>
        <w:widowControl w:val="0"/>
        <w:pBdr>
          <w:top w:val="nil"/>
          <w:left w:val="nil"/>
          <w:bottom w:val="nil"/>
          <w:right w:val="nil"/>
          <w:between w:val="nil"/>
        </w:pBdr>
        <w:spacing w:line="240" w:lineRule="auto"/>
        <w:ind w:left="684"/>
        <w:rPr>
          <w:rFonts w:ascii="Times New Roman" w:eastAsia="Times New Roman" w:hAnsi="Times New Roman" w:cs="Times New Roman"/>
          <w:color w:val="000000"/>
        </w:rPr>
      </w:pPr>
      <w:r>
        <w:rPr>
          <w:rFonts w:ascii="Times New Roman" w:eastAsia="Times New Roman" w:hAnsi="Times New Roman" w:cs="Times New Roman"/>
          <w:color w:val="000000"/>
        </w:rPr>
        <w:t xml:space="preserve">1 FLP Lead Educator 1920  </w:t>
      </w:r>
    </w:p>
    <w:p w:rsidR="00B37D68" w:rsidRDefault="004B7988">
      <w:pPr>
        <w:widowControl w:val="0"/>
        <w:pBdr>
          <w:top w:val="nil"/>
          <w:left w:val="nil"/>
          <w:bottom w:val="nil"/>
          <w:right w:val="nil"/>
          <w:between w:val="nil"/>
        </w:pBdr>
        <w:spacing w:line="240" w:lineRule="auto"/>
        <w:ind w:left="670"/>
        <w:rPr>
          <w:rFonts w:ascii="Times New Roman" w:eastAsia="Times New Roman" w:hAnsi="Times New Roman" w:cs="Times New Roman"/>
          <w:color w:val="000000"/>
        </w:rPr>
      </w:pPr>
      <w:r>
        <w:rPr>
          <w:rFonts w:ascii="Times New Roman" w:eastAsia="Times New Roman" w:hAnsi="Times New Roman" w:cs="Times New Roman"/>
          <w:color w:val="000000"/>
        </w:rPr>
        <w:t xml:space="preserve">3 FLP Educator 5760  </w:t>
      </w:r>
    </w:p>
    <w:p w:rsidR="00B37D68" w:rsidRDefault="004B7988">
      <w:pPr>
        <w:widowControl w:val="0"/>
        <w:pBdr>
          <w:top w:val="nil"/>
          <w:left w:val="nil"/>
          <w:bottom w:val="nil"/>
          <w:right w:val="nil"/>
          <w:between w:val="nil"/>
        </w:pBdr>
        <w:spacing w:line="240" w:lineRule="auto"/>
        <w:ind w:left="684"/>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 Admin Support 1920 </w:t>
      </w:r>
      <w:r>
        <w:rPr>
          <w:rFonts w:ascii="Times New Roman" w:eastAsia="Times New Roman" w:hAnsi="Times New Roman" w:cs="Times New Roman"/>
          <w:b/>
          <w:color w:val="000000"/>
        </w:rPr>
        <w:t xml:space="preserve"> </w:t>
      </w:r>
    </w:p>
    <w:sectPr w:rsidR="00B37D68">
      <w:pgSz w:w="12240" w:h="15840"/>
      <w:pgMar w:top="1346" w:right="1258" w:bottom="1262" w:left="13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37D68"/>
    <w:rsid w:val="004B7988"/>
    <w:rsid w:val="00B3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6901</Words>
  <Characters>39340</Characters>
  <Application>Microsoft Office Word</Application>
  <DocSecurity>0</DocSecurity>
  <Lines>327</Lines>
  <Paragraphs>92</Paragraphs>
  <ScaleCrop>false</ScaleCrop>
  <Company>General Services Administration</Company>
  <LinksUpToDate>false</LinksUpToDate>
  <CharactersWithSpaces>46149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2020-11-03T19:13:00Z</dcterms:created>
  <dcterms:modified xsi:type="dcterms:W3CDTF">2020-11-03T19:13:00Z</dcterms:modified>
</cp:coreProperties>
</file>