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21" w:rsidRDefault="00947921" w:rsidP="00947921">
      <w:pPr>
        <w:pStyle w:val="Title"/>
        <w:jc w:val="left"/>
      </w:pPr>
    </w:p>
    <w:p w:rsidR="005B581E" w:rsidRDefault="005B581E" w:rsidP="00947921">
      <w:pPr>
        <w:pStyle w:val="Title"/>
        <w:jc w:val="left"/>
      </w:pPr>
    </w:p>
    <w:p w:rsidR="005B581E" w:rsidRDefault="005B581E" w:rsidP="00947921">
      <w:pPr>
        <w:pStyle w:val="Title"/>
        <w:jc w:val="left"/>
      </w:pPr>
    </w:p>
    <w:p w:rsidR="005B581E" w:rsidRDefault="005B581E" w:rsidP="005B581E">
      <w:pPr>
        <w:pStyle w:val="Title"/>
        <w:ind w:right="-720"/>
        <w:jc w:val="left"/>
      </w:pPr>
      <w:r w:rsidRPr="005B581E">
        <w:rPr>
          <w:noProof/>
        </w:rPr>
        <w:drawing>
          <wp:inline distT="0" distB="0" distL="0" distR="0">
            <wp:extent cx="885825" cy="1019175"/>
            <wp:effectExtent l="19050" t="0" r="9525" b="0"/>
            <wp:docPr id="7" name="Picture 4" descr="PC_GSA_Star_Ma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_GSA_Star_Mark_(RGB)"/>
                    <pic:cNvPicPr>
                      <a:picLocks noChangeAspect="1" noChangeArrowheads="1"/>
                    </pic:cNvPicPr>
                  </pic:nvPicPr>
                  <pic:blipFill>
                    <a:blip r:embed="rId8"/>
                    <a:srcRect/>
                    <a:stretch>
                      <a:fillRect/>
                    </a:stretch>
                  </pic:blipFill>
                  <pic:spPr bwMode="auto">
                    <a:xfrm>
                      <a:off x="0" y="0"/>
                      <a:ext cx="885825" cy="1019175"/>
                    </a:xfrm>
                    <a:prstGeom prst="rect">
                      <a:avLst/>
                    </a:prstGeom>
                    <a:noFill/>
                    <a:ln w="9525">
                      <a:noFill/>
                      <a:miter lim="800000"/>
                      <a:headEnd/>
                      <a:tailEnd/>
                    </a:ln>
                  </pic:spPr>
                </pic:pic>
              </a:graphicData>
            </a:graphic>
          </wp:inline>
        </w:drawing>
      </w:r>
    </w:p>
    <w:p w:rsidR="005B581E" w:rsidRDefault="005B581E" w:rsidP="00947921">
      <w:pPr>
        <w:pStyle w:val="Title"/>
        <w:jc w:val="left"/>
      </w:pPr>
    </w:p>
    <w:p w:rsidR="005B581E" w:rsidRDefault="005B581E" w:rsidP="00947921">
      <w:pPr>
        <w:pStyle w:val="Title"/>
        <w:jc w:val="left"/>
      </w:pPr>
    </w:p>
    <w:p w:rsidR="005B581E" w:rsidRDefault="005B581E" w:rsidP="00947921">
      <w:pPr>
        <w:pStyle w:val="Title"/>
        <w:jc w:val="left"/>
      </w:pPr>
    </w:p>
    <w:p w:rsidR="00947921" w:rsidRDefault="00947921" w:rsidP="00947921">
      <w:pPr>
        <w:pStyle w:val="Title"/>
        <w:jc w:val="left"/>
      </w:pPr>
    </w:p>
    <w:p w:rsidR="00947921" w:rsidRDefault="00D9600B" w:rsidP="00E3649F">
      <w:pPr>
        <w:pStyle w:val="Title"/>
      </w:pPr>
      <w:r>
        <w:rPr>
          <w:noProof/>
        </w:rPr>
        <w:drawing>
          <wp:inline distT="0" distB="0" distL="0" distR="0">
            <wp:extent cx="5600700" cy="4448175"/>
            <wp:effectExtent l="19050" t="0" r="0" b="0"/>
            <wp:docPr id="1" name="Picture 2" descr="Photo of the Statue of Libe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imberlygveach\Local Settings\Temporary Internet Files\Content.IE5\M6L8K1RG\MP900400714[1].jpg"/>
                    <pic:cNvPicPr>
                      <a:picLocks noChangeAspect="1" noChangeArrowheads="1"/>
                    </pic:cNvPicPr>
                  </pic:nvPicPr>
                  <pic:blipFill>
                    <a:blip r:embed="rId9"/>
                    <a:srcRect/>
                    <a:stretch>
                      <a:fillRect/>
                    </a:stretch>
                  </pic:blipFill>
                  <pic:spPr bwMode="auto">
                    <a:xfrm>
                      <a:off x="0" y="0"/>
                      <a:ext cx="5600700" cy="4448175"/>
                    </a:xfrm>
                    <a:prstGeom prst="rect">
                      <a:avLst/>
                    </a:prstGeom>
                    <a:noFill/>
                    <a:ln w="9525">
                      <a:noFill/>
                      <a:miter lim="800000"/>
                      <a:headEnd/>
                      <a:tailEnd/>
                    </a:ln>
                  </pic:spPr>
                </pic:pic>
              </a:graphicData>
            </a:graphic>
          </wp:inline>
        </w:drawing>
      </w:r>
    </w:p>
    <w:p w:rsidR="00947921" w:rsidRDefault="00947921" w:rsidP="001F0439">
      <w:pPr>
        <w:pStyle w:val="Title"/>
        <w:jc w:val="left"/>
      </w:pPr>
    </w:p>
    <w:p w:rsidR="00947921" w:rsidRDefault="00947921" w:rsidP="00E3649F">
      <w:pPr>
        <w:pStyle w:val="Title"/>
      </w:pPr>
    </w:p>
    <w:p w:rsidR="001F0439" w:rsidRPr="001F0439" w:rsidRDefault="001F0439" w:rsidP="001F0439">
      <w:pPr>
        <w:spacing w:line="240" w:lineRule="atLeast"/>
        <w:ind w:left="2880" w:hanging="2880"/>
        <w:rPr>
          <w:b/>
          <w:snapToGrid w:val="0"/>
          <w:color w:val="1F497D"/>
          <w:sz w:val="40"/>
          <w:szCs w:val="40"/>
        </w:rPr>
      </w:pPr>
      <w:r w:rsidRPr="001F0439">
        <w:rPr>
          <w:b/>
          <w:color w:val="1F497D"/>
          <w:sz w:val="40"/>
          <w:szCs w:val="40"/>
        </w:rPr>
        <w:t>U.S</w:t>
      </w:r>
      <w:r w:rsidR="00AA0429">
        <w:rPr>
          <w:b/>
          <w:color w:val="1F497D"/>
          <w:sz w:val="40"/>
          <w:szCs w:val="40"/>
        </w:rPr>
        <w:t xml:space="preserve">. </w:t>
      </w:r>
      <w:r w:rsidRPr="001F0439">
        <w:rPr>
          <w:b/>
          <w:color w:val="1F497D"/>
          <w:sz w:val="40"/>
          <w:szCs w:val="40"/>
        </w:rPr>
        <w:t xml:space="preserve"> General Services Administration   </w:t>
      </w:r>
    </w:p>
    <w:p w:rsidR="001F0439" w:rsidRPr="001F0439" w:rsidRDefault="001F0439" w:rsidP="00413463">
      <w:pPr>
        <w:spacing w:line="240" w:lineRule="atLeast"/>
        <w:rPr>
          <w:rFonts w:eastAsia="Arial"/>
          <w:b/>
          <w:color w:val="1F497D"/>
          <w:sz w:val="40"/>
          <w:szCs w:val="40"/>
        </w:rPr>
      </w:pPr>
      <w:r w:rsidRPr="001F0439">
        <w:rPr>
          <w:rFonts w:eastAsia="Arial"/>
          <w:b/>
          <w:color w:val="1F497D"/>
          <w:sz w:val="40"/>
          <w:szCs w:val="40"/>
        </w:rPr>
        <w:t xml:space="preserve">Freedom of Information Act </w:t>
      </w:r>
      <w:r w:rsidR="00413463">
        <w:rPr>
          <w:rFonts w:eastAsia="Arial"/>
          <w:b/>
          <w:color w:val="1F497D"/>
          <w:sz w:val="40"/>
          <w:szCs w:val="40"/>
        </w:rPr>
        <w:t xml:space="preserve">Annual </w:t>
      </w:r>
      <w:r w:rsidRPr="001F0439">
        <w:rPr>
          <w:rFonts w:eastAsia="Arial"/>
          <w:b/>
          <w:color w:val="1F497D"/>
          <w:sz w:val="40"/>
          <w:szCs w:val="40"/>
        </w:rPr>
        <w:t xml:space="preserve">Report </w:t>
      </w:r>
      <w:r w:rsidR="004266F8">
        <w:rPr>
          <w:rFonts w:eastAsia="Arial"/>
          <w:b/>
          <w:color w:val="1F497D"/>
          <w:sz w:val="40"/>
          <w:szCs w:val="40"/>
        </w:rPr>
        <w:t>for Fiscal Year 2012</w:t>
      </w:r>
    </w:p>
    <w:p w:rsidR="001F0439" w:rsidRPr="001F0439" w:rsidRDefault="001F0439" w:rsidP="001F0439">
      <w:pPr>
        <w:spacing w:line="240" w:lineRule="atLeast"/>
        <w:rPr>
          <w:rFonts w:eastAsia="Arial"/>
          <w:b/>
          <w:color w:val="1F497D"/>
          <w:sz w:val="40"/>
          <w:szCs w:val="40"/>
        </w:rPr>
      </w:pPr>
    </w:p>
    <w:p w:rsidR="00947921" w:rsidRDefault="00947921" w:rsidP="001F0439">
      <w:pPr>
        <w:pStyle w:val="Title"/>
        <w:jc w:val="left"/>
      </w:pPr>
    </w:p>
    <w:p w:rsidR="00947921" w:rsidRDefault="00947921" w:rsidP="001F0439">
      <w:pPr>
        <w:pStyle w:val="Title"/>
        <w:jc w:val="left"/>
      </w:pPr>
    </w:p>
    <w:p w:rsidR="00947921" w:rsidRDefault="00947921" w:rsidP="001F0439">
      <w:pPr>
        <w:pStyle w:val="Title"/>
        <w:jc w:val="left"/>
      </w:pPr>
    </w:p>
    <w:p w:rsidR="00947921" w:rsidRDefault="00947921" w:rsidP="00E3649F">
      <w:pPr>
        <w:pStyle w:val="Title"/>
      </w:pPr>
    </w:p>
    <w:p w:rsidR="00947921" w:rsidRDefault="00947921" w:rsidP="00E3649F">
      <w:pPr>
        <w:pStyle w:val="Title"/>
      </w:pPr>
    </w:p>
    <w:p w:rsidR="00947921" w:rsidRDefault="00947921" w:rsidP="00E3649F">
      <w:pPr>
        <w:pStyle w:val="Title"/>
      </w:pPr>
    </w:p>
    <w:p w:rsidR="00947921" w:rsidRDefault="00947921" w:rsidP="00E3649F">
      <w:pPr>
        <w:pStyle w:val="Title"/>
      </w:pPr>
    </w:p>
    <w:p w:rsidR="00947921" w:rsidRDefault="00947921" w:rsidP="00E3649F">
      <w:pPr>
        <w:pStyle w:val="Title"/>
      </w:pPr>
    </w:p>
    <w:p w:rsidR="00947921" w:rsidRDefault="00947921" w:rsidP="00E3649F">
      <w:pPr>
        <w:pStyle w:val="Title"/>
      </w:pPr>
    </w:p>
    <w:p w:rsidR="00947921" w:rsidRDefault="00947921" w:rsidP="00E3649F">
      <w:pPr>
        <w:pStyle w:val="Title"/>
      </w:pPr>
    </w:p>
    <w:p w:rsidR="001F0439" w:rsidRPr="001F0439" w:rsidRDefault="001F0439" w:rsidP="001F0439">
      <w:pPr>
        <w:rPr>
          <w:b/>
          <w:color w:val="17365D"/>
          <w:sz w:val="32"/>
          <w:szCs w:val="32"/>
        </w:rPr>
      </w:pPr>
      <w:r w:rsidRPr="001F0439">
        <w:rPr>
          <w:b/>
          <w:color w:val="17365D"/>
          <w:sz w:val="32"/>
          <w:szCs w:val="32"/>
        </w:rPr>
        <w:t>Message from the Chief Freedom of Information Act Officer</w:t>
      </w:r>
    </w:p>
    <w:p w:rsidR="00947921" w:rsidRDefault="00947921" w:rsidP="00E3649F">
      <w:pPr>
        <w:pStyle w:val="Title"/>
      </w:pPr>
    </w:p>
    <w:p w:rsidR="00424C15" w:rsidRDefault="0069095B" w:rsidP="00961CBC">
      <w:pPr>
        <w:spacing w:line="240" w:lineRule="atLeast"/>
        <w:jc w:val="center"/>
      </w:pPr>
      <w:r>
        <w:rPr>
          <w:rFonts w:ascii="Helvetica" w:hAnsi="Helvetica" w:cs="Helvetica"/>
          <w:noProof/>
          <w:color w:val="333333"/>
          <w:sz w:val="20"/>
          <w:szCs w:val="20"/>
        </w:rPr>
        <w:drawing>
          <wp:inline distT="0" distB="0" distL="0" distR="0">
            <wp:extent cx="910683" cy="1098176"/>
            <wp:effectExtent l="19050" t="0" r="3717" b="0"/>
            <wp:docPr id="8" name="Picture 3" descr="picture of Cynthia Met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Cynthia Metzler"/>
                    <pic:cNvPicPr>
                      <a:picLocks noChangeAspect="1" noChangeArrowheads="1"/>
                    </pic:cNvPicPr>
                  </pic:nvPicPr>
                  <pic:blipFill>
                    <a:blip r:embed="rId10"/>
                    <a:srcRect/>
                    <a:stretch>
                      <a:fillRect/>
                    </a:stretch>
                  </pic:blipFill>
                  <pic:spPr bwMode="auto">
                    <a:xfrm>
                      <a:off x="0" y="0"/>
                      <a:ext cx="910683" cy="1098176"/>
                    </a:xfrm>
                    <a:prstGeom prst="rect">
                      <a:avLst/>
                    </a:prstGeom>
                    <a:noFill/>
                    <a:ln w="9525">
                      <a:noFill/>
                      <a:miter lim="800000"/>
                      <a:headEnd/>
                      <a:tailEnd/>
                    </a:ln>
                  </pic:spPr>
                </pic:pic>
              </a:graphicData>
            </a:graphic>
          </wp:inline>
        </w:drawing>
      </w:r>
    </w:p>
    <w:p w:rsidR="00424C15" w:rsidRDefault="00424C15" w:rsidP="00424C15">
      <w:pPr>
        <w:spacing w:line="240" w:lineRule="atLeast"/>
      </w:pPr>
    </w:p>
    <w:p w:rsidR="00424C15" w:rsidRPr="00424C15" w:rsidRDefault="00424C15" w:rsidP="00424C15">
      <w:pPr>
        <w:spacing w:line="240" w:lineRule="atLeast"/>
      </w:pPr>
      <w:r w:rsidRPr="00424C15">
        <w:t xml:space="preserve">I am pleased to issue the U.S. General Service Administration’s (GSA’s) Fiscal Year 2012 Freedom of Information Act (FOIA) Report to the Attorney General.  </w:t>
      </w:r>
    </w:p>
    <w:p w:rsidR="00424C15" w:rsidRPr="00424C15" w:rsidRDefault="00424C15" w:rsidP="00424C15">
      <w:pPr>
        <w:spacing w:line="240" w:lineRule="atLeast"/>
      </w:pPr>
    </w:p>
    <w:p w:rsidR="001F0439" w:rsidRDefault="00424C15" w:rsidP="00424C15">
      <w:pPr>
        <w:spacing w:line="240" w:lineRule="atLeast"/>
      </w:pPr>
      <w:r w:rsidRPr="00424C15">
        <w:t xml:space="preserve">This past fiscal year, GSA has </w:t>
      </w:r>
      <w:r>
        <w:t xml:space="preserve">received, processed and responded to over </w:t>
      </w:r>
      <w:r w:rsidRPr="00424C15">
        <w:t xml:space="preserve">1,700 </w:t>
      </w:r>
      <w:r>
        <w:t xml:space="preserve">nationwide FOIA requests.   In support of President Obama’s direction on openness and transparency in federal government operations and in line with our own strategic goals, GSA </w:t>
      </w:r>
      <w:r w:rsidR="00126488">
        <w:t>strives</w:t>
      </w:r>
      <w:r>
        <w:t xml:space="preserve"> to respond to FOIA requests in a timely and accurate manner.   Through education and awareness, the GSA leadership team has ensured program support and responsiveness to FOIA requests by employees at all levels and in all organizations.</w:t>
      </w:r>
    </w:p>
    <w:p w:rsidR="00424C15" w:rsidRDefault="00424C15" w:rsidP="00424C15">
      <w:pPr>
        <w:spacing w:line="240" w:lineRule="atLeast"/>
      </w:pPr>
    </w:p>
    <w:p w:rsidR="00424C15" w:rsidRPr="001F0439" w:rsidRDefault="00424C15" w:rsidP="00424C15">
      <w:pPr>
        <w:spacing w:line="240" w:lineRule="atLeast"/>
        <w:rPr>
          <w:rFonts w:ascii="Arial" w:hAnsi="Arial" w:cs="Arial"/>
        </w:rPr>
      </w:pPr>
      <w:r>
        <w:t xml:space="preserve">GSA remains committed to providing the highest quality customer service to our federal partners and American citizens.  </w:t>
      </w:r>
    </w:p>
    <w:p w:rsidR="001F0439" w:rsidRPr="001F0439" w:rsidRDefault="001F0439" w:rsidP="001F0439">
      <w:pPr>
        <w:spacing w:line="240" w:lineRule="atLeast"/>
        <w:ind w:left="2880" w:hanging="2880"/>
        <w:rPr>
          <w:rFonts w:ascii="Arial" w:hAnsi="Arial" w:cs="Arial"/>
        </w:rPr>
      </w:pPr>
    </w:p>
    <w:p w:rsidR="001F0439" w:rsidRDefault="001F0439" w:rsidP="00424C15">
      <w:pPr>
        <w:spacing w:line="240" w:lineRule="atLeast"/>
      </w:pPr>
    </w:p>
    <w:p w:rsidR="001F0439" w:rsidRDefault="001F0439" w:rsidP="001F0439">
      <w:pPr>
        <w:spacing w:line="240" w:lineRule="atLeast"/>
        <w:ind w:left="2880" w:hanging="2880"/>
      </w:pPr>
      <w:r>
        <w:t>Cynthia A. Metzler</w:t>
      </w:r>
    </w:p>
    <w:p w:rsidR="001F0439" w:rsidRDefault="001F0439" w:rsidP="001F0439">
      <w:pPr>
        <w:spacing w:line="240" w:lineRule="atLeast"/>
        <w:ind w:left="2880" w:hanging="2880"/>
      </w:pPr>
      <w:r>
        <w:t>Chief Freedom of Information Act Officer</w:t>
      </w:r>
    </w:p>
    <w:p w:rsidR="001F0439" w:rsidRDefault="001F0439" w:rsidP="001F0439">
      <w:pPr>
        <w:spacing w:line="240" w:lineRule="atLeast"/>
        <w:ind w:left="2880" w:hanging="2880"/>
      </w:pPr>
      <w:r>
        <w:t>U.S. General Service Administration</w:t>
      </w:r>
    </w:p>
    <w:p w:rsidR="00947921" w:rsidRDefault="00947921" w:rsidP="001F0439">
      <w:pPr>
        <w:pStyle w:val="Title"/>
        <w:jc w:val="left"/>
      </w:pPr>
    </w:p>
    <w:p w:rsidR="00947921" w:rsidRDefault="00947921" w:rsidP="00E3649F">
      <w:pPr>
        <w:pStyle w:val="Title"/>
      </w:pPr>
    </w:p>
    <w:p w:rsidR="00947921" w:rsidRDefault="00947921" w:rsidP="00E3649F">
      <w:pPr>
        <w:pStyle w:val="Title"/>
      </w:pPr>
    </w:p>
    <w:p w:rsidR="00947921" w:rsidRDefault="00947921" w:rsidP="00E3649F">
      <w:pPr>
        <w:pStyle w:val="Title"/>
      </w:pPr>
    </w:p>
    <w:p w:rsidR="00947921" w:rsidRDefault="00947921" w:rsidP="00E3649F">
      <w:pPr>
        <w:pStyle w:val="Title"/>
      </w:pPr>
    </w:p>
    <w:p w:rsidR="00947921" w:rsidRDefault="00947921"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6F6FC9" w:rsidRDefault="006F6FC9" w:rsidP="00E3649F">
      <w:pPr>
        <w:pStyle w:val="Title"/>
      </w:pPr>
    </w:p>
    <w:sdt>
      <w:sdtPr>
        <w:rPr>
          <w:rFonts w:ascii="Times New Roman" w:eastAsia="Times New Roman" w:hAnsi="Times New Roman" w:cs="Times New Roman"/>
          <w:b w:val="0"/>
          <w:bCs w:val="0"/>
          <w:color w:val="auto"/>
          <w:sz w:val="24"/>
          <w:szCs w:val="24"/>
        </w:rPr>
        <w:id w:val="3688018"/>
        <w:docPartObj>
          <w:docPartGallery w:val="Table of Contents"/>
          <w:docPartUnique/>
        </w:docPartObj>
      </w:sdtPr>
      <w:sdtContent>
        <w:p w:rsidR="006F6FC9" w:rsidRDefault="006F6FC9">
          <w:pPr>
            <w:pStyle w:val="TOCHeading"/>
          </w:pPr>
        </w:p>
        <w:p w:rsidR="00925305" w:rsidRDefault="00925305">
          <w:pPr>
            <w:pStyle w:val="TOCHeading"/>
          </w:pPr>
          <w:r>
            <w:t>Contents</w:t>
          </w:r>
        </w:p>
        <w:p w:rsidR="003B5EE3" w:rsidRDefault="003D024F">
          <w:pPr>
            <w:pStyle w:val="TOC1"/>
            <w:tabs>
              <w:tab w:val="right" w:leader="dot" w:pos="9530"/>
            </w:tabs>
            <w:rPr>
              <w:rFonts w:asciiTheme="minorHAnsi" w:eastAsiaTheme="minorEastAsia" w:hAnsiTheme="minorHAnsi" w:cstheme="minorBidi"/>
              <w:noProof/>
              <w:sz w:val="22"/>
              <w:szCs w:val="22"/>
            </w:rPr>
          </w:pPr>
          <w:r>
            <w:fldChar w:fldCharType="begin"/>
          </w:r>
          <w:r w:rsidR="00925305">
            <w:instrText xml:space="preserve"> TOC \o "1-3" \h \z \u </w:instrText>
          </w:r>
          <w:r>
            <w:fldChar w:fldCharType="separate"/>
          </w:r>
          <w:hyperlink w:anchor="_Toc341764711" w:history="1">
            <w:r w:rsidR="003B5EE3" w:rsidRPr="00957D01">
              <w:rPr>
                <w:rStyle w:val="Hyperlink"/>
                <w:noProof/>
              </w:rPr>
              <w:t>I.  Basic Information Regarding Report</w:t>
            </w:r>
            <w:r w:rsidR="003B5EE3">
              <w:rPr>
                <w:noProof/>
                <w:webHidden/>
              </w:rPr>
              <w:tab/>
            </w:r>
            <w:r>
              <w:rPr>
                <w:noProof/>
                <w:webHidden/>
              </w:rPr>
              <w:fldChar w:fldCharType="begin"/>
            </w:r>
            <w:r w:rsidR="003B5EE3">
              <w:rPr>
                <w:noProof/>
                <w:webHidden/>
              </w:rPr>
              <w:instrText xml:space="preserve"> PAGEREF _Toc341764711 \h </w:instrText>
            </w:r>
            <w:r>
              <w:rPr>
                <w:noProof/>
                <w:webHidden/>
              </w:rPr>
            </w:r>
            <w:r>
              <w:rPr>
                <w:noProof/>
                <w:webHidden/>
              </w:rPr>
              <w:fldChar w:fldCharType="separate"/>
            </w:r>
            <w:r w:rsidR="006F6FC9">
              <w:rPr>
                <w:noProof/>
                <w:webHidden/>
              </w:rPr>
              <w:t>4</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12" w:history="1">
            <w:r w:rsidR="003B5EE3" w:rsidRPr="00957D01">
              <w:rPr>
                <w:rStyle w:val="Hyperlink"/>
                <w:noProof/>
              </w:rPr>
              <w:t>II. Make a FOIA Request</w:t>
            </w:r>
            <w:r w:rsidR="003B5EE3">
              <w:rPr>
                <w:noProof/>
                <w:webHidden/>
              </w:rPr>
              <w:tab/>
            </w:r>
            <w:r>
              <w:rPr>
                <w:noProof/>
                <w:webHidden/>
              </w:rPr>
              <w:fldChar w:fldCharType="begin"/>
            </w:r>
            <w:r w:rsidR="003B5EE3">
              <w:rPr>
                <w:noProof/>
                <w:webHidden/>
              </w:rPr>
              <w:instrText xml:space="preserve"> PAGEREF _Toc341764712 \h </w:instrText>
            </w:r>
            <w:r>
              <w:rPr>
                <w:noProof/>
                <w:webHidden/>
              </w:rPr>
            </w:r>
            <w:r>
              <w:rPr>
                <w:noProof/>
                <w:webHidden/>
              </w:rPr>
              <w:fldChar w:fldCharType="separate"/>
            </w:r>
            <w:r w:rsidR="006F6FC9">
              <w:rPr>
                <w:noProof/>
                <w:webHidden/>
              </w:rPr>
              <w:t>4</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13" w:history="1">
            <w:r w:rsidR="003B5EE3">
              <w:rPr>
                <w:rStyle w:val="Hyperlink"/>
                <w:noProof/>
              </w:rPr>
              <w:t xml:space="preserve">III.  </w:t>
            </w:r>
            <w:r w:rsidR="003B5EE3" w:rsidRPr="00957D01">
              <w:rPr>
                <w:rStyle w:val="Hyperlink"/>
                <w:noProof/>
              </w:rPr>
              <w:t>Acronyms, Definitions, and Exemptions</w:t>
            </w:r>
            <w:r w:rsidR="003B5EE3">
              <w:rPr>
                <w:noProof/>
                <w:webHidden/>
              </w:rPr>
              <w:tab/>
            </w:r>
            <w:r>
              <w:rPr>
                <w:noProof/>
                <w:webHidden/>
              </w:rPr>
              <w:fldChar w:fldCharType="begin"/>
            </w:r>
            <w:r w:rsidR="003B5EE3">
              <w:rPr>
                <w:noProof/>
                <w:webHidden/>
              </w:rPr>
              <w:instrText xml:space="preserve"> PAGEREF _Toc341764713 \h </w:instrText>
            </w:r>
            <w:r>
              <w:rPr>
                <w:noProof/>
                <w:webHidden/>
              </w:rPr>
            </w:r>
            <w:r>
              <w:rPr>
                <w:noProof/>
                <w:webHidden/>
              </w:rPr>
              <w:fldChar w:fldCharType="separate"/>
            </w:r>
            <w:r w:rsidR="006F6FC9">
              <w:rPr>
                <w:noProof/>
                <w:webHidden/>
              </w:rPr>
              <w:t>6</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14" w:history="1">
            <w:r w:rsidR="003B5EE3" w:rsidRPr="00957D01">
              <w:rPr>
                <w:rStyle w:val="Hyperlink"/>
                <w:noProof/>
              </w:rPr>
              <w:t>IV. Exemption 3 Statutes</w:t>
            </w:r>
            <w:r w:rsidR="003B5EE3">
              <w:rPr>
                <w:noProof/>
                <w:webHidden/>
              </w:rPr>
              <w:tab/>
            </w:r>
            <w:r>
              <w:rPr>
                <w:noProof/>
                <w:webHidden/>
              </w:rPr>
              <w:fldChar w:fldCharType="begin"/>
            </w:r>
            <w:r w:rsidR="003B5EE3">
              <w:rPr>
                <w:noProof/>
                <w:webHidden/>
              </w:rPr>
              <w:instrText xml:space="preserve"> PAGEREF _Toc341764714 \h </w:instrText>
            </w:r>
            <w:r>
              <w:rPr>
                <w:noProof/>
                <w:webHidden/>
              </w:rPr>
            </w:r>
            <w:r>
              <w:rPr>
                <w:noProof/>
                <w:webHidden/>
              </w:rPr>
              <w:fldChar w:fldCharType="separate"/>
            </w:r>
            <w:r w:rsidR="006F6FC9">
              <w:rPr>
                <w:noProof/>
                <w:webHidden/>
              </w:rPr>
              <w:t>11</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15" w:history="1">
            <w:r w:rsidR="003B5EE3" w:rsidRPr="00957D01">
              <w:rPr>
                <w:rStyle w:val="Hyperlink"/>
                <w:noProof/>
              </w:rPr>
              <w:t>V.  GSA FOIA Requests</w:t>
            </w:r>
            <w:r w:rsidR="003B5EE3">
              <w:rPr>
                <w:noProof/>
                <w:webHidden/>
              </w:rPr>
              <w:tab/>
            </w:r>
            <w:r>
              <w:rPr>
                <w:noProof/>
                <w:webHidden/>
              </w:rPr>
              <w:fldChar w:fldCharType="begin"/>
            </w:r>
            <w:r w:rsidR="003B5EE3">
              <w:rPr>
                <w:noProof/>
                <w:webHidden/>
              </w:rPr>
              <w:instrText xml:space="preserve"> PAGEREF _Toc341764715 \h </w:instrText>
            </w:r>
            <w:r>
              <w:rPr>
                <w:noProof/>
                <w:webHidden/>
              </w:rPr>
            </w:r>
            <w:r>
              <w:rPr>
                <w:noProof/>
                <w:webHidden/>
              </w:rPr>
              <w:fldChar w:fldCharType="separate"/>
            </w:r>
            <w:r w:rsidR="006F6FC9">
              <w:rPr>
                <w:noProof/>
                <w:webHidden/>
              </w:rPr>
              <w:t>11</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16" w:history="1">
            <w:r w:rsidR="003B5EE3" w:rsidRPr="00957D01">
              <w:rPr>
                <w:rStyle w:val="Hyperlink"/>
                <w:noProof/>
              </w:rPr>
              <w:t>VI. Administrative Appeals and Determination of FOIA Requests</w:t>
            </w:r>
            <w:r w:rsidR="003B5EE3">
              <w:rPr>
                <w:noProof/>
                <w:webHidden/>
              </w:rPr>
              <w:tab/>
            </w:r>
            <w:r>
              <w:rPr>
                <w:noProof/>
                <w:webHidden/>
              </w:rPr>
              <w:fldChar w:fldCharType="begin"/>
            </w:r>
            <w:r w:rsidR="003B5EE3">
              <w:rPr>
                <w:noProof/>
                <w:webHidden/>
              </w:rPr>
              <w:instrText xml:space="preserve"> PAGEREF _Toc341764716 \h </w:instrText>
            </w:r>
            <w:r>
              <w:rPr>
                <w:noProof/>
                <w:webHidden/>
              </w:rPr>
            </w:r>
            <w:r>
              <w:rPr>
                <w:noProof/>
                <w:webHidden/>
              </w:rPr>
              <w:fldChar w:fldCharType="separate"/>
            </w:r>
            <w:r w:rsidR="006F6FC9">
              <w:rPr>
                <w:noProof/>
                <w:webHidden/>
              </w:rPr>
              <w:t>13</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17" w:history="1">
            <w:r w:rsidR="003B5EE3" w:rsidRPr="00957D01">
              <w:rPr>
                <w:rStyle w:val="Hyperlink"/>
                <w:noProof/>
              </w:rPr>
              <w:t>VII: GSA FOIA Requests:</w:t>
            </w:r>
            <w:r w:rsidR="003B5EE3" w:rsidRPr="00957D01">
              <w:rPr>
                <w:rStyle w:val="Hyperlink"/>
                <w:caps/>
                <w:noProof/>
              </w:rPr>
              <w:t xml:space="preserve">  </w:t>
            </w:r>
            <w:r w:rsidR="003B5EE3" w:rsidRPr="00957D01">
              <w:rPr>
                <w:rStyle w:val="Hyperlink"/>
                <w:noProof/>
              </w:rPr>
              <w:t>Response Time or Processed and Pending Requests</w:t>
            </w:r>
            <w:r w:rsidR="003B5EE3">
              <w:rPr>
                <w:noProof/>
                <w:webHidden/>
              </w:rPr>
              <w:tab/>
            </w:r>
            <w:r>
              <w:rPr>
                <w:noProof/>
                <w:webHidden/>
              </w:rPr>
              <w:fldChar w:fldCharType="begin"/>
            </w:r>
            <w:r w:rsidR="003B5EE3">
              <w:rPr>
                <w:noProof/>
                <w:webHidden/>
              </w:rPr>
              <w:instrText xml:space="preserve"> PAGEREF _Toc341764717 \h </w:instrText>
            </w:r>
            <w:r>
              <w:rPr>
                <w:noProof/>
                <w:webHidden/>
              </w:rPr>
            </w:r>
            <w:r>
              <w:rPr>
                <w:noProof/>
                <w:webHidden/>
              </w:rPr>
              <w:fldChar w:fldCharType="separate"/>
            </w:r>
            <w:r w:rsidR="006F6FC9">
              <w:rPr>
                <w:noProof/>
                <w:webHidden/>
              </w:rPr>
              <w:t>18</w:t>
            </w:r>
            <w:r>
              <w:rPr>
                <w:noProof/>
                <w:webHidden/>
              </w:rPr>
              <w:fldChar w:fldCharType="end"/>
            </w:r>
          </w:hyperlink>
        </w:p>
        <w:p w:rsidR="003B5EE3" w:rsidRDefault="003D024F">
          <w:pPr>
            <w:pStyle w:val="TOC1"/>
            <w:tabs>
              <w:tab w:val="left" w:pos="880"/>
              <w:tab w:val="right" w:leader="dot" w:pos="9530"/>
            </w:tabs>
            <w:rPr>
              <w:rFonts w:asciiTheme="minorHAnsi" w:eastAsiaTheme="minorEastAsia" w:hAnsiTheme="minorHAnsi" w:cstheme="minorBidi"/>
              <w:noProof/>
              <w:sz w:val="22"/>
              <w:szCs w:val="22"/>
            </w:rPr>
          </w:pPr>
          <w:hyperlink w:anchor="_Toc341764718" w:history="1">
            <w:r w:rsidR="003B5EE3" w:rsidRPr="00957D01">
              <w:rPr>
                <w:rStyle w:val="Hyperlink"/>
                <w:noProof/>
              </w:rPr>
              <w:t>VIII.</w:t>
            </w:r>
            <w:r w:rsidR="003B5EE3">
              <w:rPr>
                <w:rFonts w:asciiTheme="minorHAnsi" w:eastAsiaTheme="minorEastAsia" w:hAnsiTheme="minorHAnsi" w:cstheme="minorBidi"/>
                <w:noProof/>
                <w:sz w:val="22"/>
                <w:szCs w:val="22"/>
              </w:rPr>
              <w:t xml:space="preserve">  </w:t>
            </w:r>
            <w:r w:rsidR="003B5EE3" w:rsidRPr="00957D01">
              <w:rPr>
                <w:rStyle w:val="Hyperlink"/>
                <w:noProof/>
              </w:rPr>
              <w:t>GSA Requests for Expedited Processing and Requests for Fee Waiver</w:t>
            </w:r>
            <w:r w:rsidR="003B5EE3">
              <w:rPr>
                <w:noProof/>
                <w:webHidden/>
              </w:rPr>
              <w:tab/>
            </w:r>
            <w:r>
              <w:rPr>
                <w:noProof/>
                <w:webHidden/>
              </w:rPr>
              <w:fldChar w:fldCharType="begin"/>
            </w:r>
            <w:r w:rsidR="003B5EE3">
              <w:rPr>
                <w:noProof/>
                <w:webHidden/>
              </w:rPr>
              <w:instrText xml:space="preserve"> PAGEREF _Toc341764718 \h </w:instrText>
            </w:r>
            <w:r>
              <w:rPr>
                <w:noProof/>
                <w:webHidden/>
              </w:rPr>
            </w:r>
            <w:r>
              <w:rPr>
                <w:noProof/>
                <w:webHidden/>
              </w:rPr>
              <w:fldChar w:fldCharType="separate"/>
            </w:r>
            <w:r w:rsidR="006F6FC9">
              <w:rPr>
                <w:noProof/>
                <w:webHidden/>
              </w:rPr>
              <w:t>24</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19" w:history="1">
            <w:r w:rsidR="003B5EE3" w:rsidRPr="00957D01">
              <w:rPr>
                <w:rStyle w:val="Hyperlink"/>
                <w:noProof/>
              </w:rPr>
              <w:t>IX. GSA FOIA Personnel and Costs</w:t>
            </w:r>
            <w:r w:rsidR="003B5EE3">
              <w:rPr>
                <w:noProof/>
                <w:webHidden/>
              </w:rPr>
              <w:tab/>
            </w:r>
            <w:r>
              <w:rPr>
                <w:noProof/>
                <w:webHidden/>
              </w:rPr>
              <w:fldChar w:fldCharType="begin"/>
            </w:r>
            <w:r w:rsidR="003B5EE3">
              <w:rPr>
                <w:noProof/>
                <w:webHidden/>
              </w:rPr>
              <w:instrText xml:space="preserve"> PAGEREF _Toc341764719 \h </w:instrText>
            </w:r>
            <w:r>
              <w:rPr>
                <w:noProof/>
                <w:webHidden/>
              </w:rPr>
            </w:r>
            <w:r>
              <w:rPr>
                <w:noProof/>
                <w:webHidden/>
              </w:rPr>
              <w:fldChar w:fldCharType="separate"/>
            </w:r>
            <w:r w:rsidR="006F6FC9">
              <w:rPr>
                <w:noProof/>
                <w:webHidden/>
              </w:rPr>
              <w:t>26</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20" w:history="1">
            <w:r w:rsidR="003B5EE3" w:rsidRPr="00957D01">
              <w:rPr>
                <w:rStyle w:val="Hyperlink"/>
                <w:noProof/>
              </w:rPr>
              <w:t>X: GSA Fees Collected for Processing Requests</w:t>
            </w:r>
            <w:r w:rsidR="003B5EE3">
              <w:rPr>
                <w:noProof/>
                <w:webHidden/>
              </w:rPr>
              <w:tab/>
            </w:r>
            <w:r>
              <w:rPr>
                <w:noProof/>
                <w:webHidden/>
              </w:rPr>
              <w:fldChar w:fldCharType="begin"/>
            </w:r>
            <w:r w:rsidR="003B5EE3">
              <w:rPr>
                <w:noProof/>
                <w:webHidden/>
              </w:rPr>
              <w:instrText xml:space="preserve"> PAGEREF _Toc341764720 \h </w:instrText>
            </w:r>
            <w:r>
              <w:rPr>
                <w:noProof/>
                <w:webHidden/>
              </w:rPr>
            </w:r>
            <w:r>
              <w:rPr>
                <w:noProof/>
                <w:webHidden/>
              </w:rPr>
              <w:fldChar w:fldCharType="separate"/>
            </w:r>
            <w:r w:rsidR="006F6FC9">
              <w:rPr>
                <w:noProof/>
                <w:webHidden/>
              </w:rPr>
              <w:t>27</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21" w:history="1">
            <w:r w:rsidR="003B5EE3" w:rsidRPr="00957D01">
              <w:rPr>
                <w:rStyle w:val="Hyperlink"/>
                <w:noProof/>
              </w:rPr>
              <w:t>XI:  GSA FOIA Regulations</w:t>
            </w:r>
            <w:r w:rsidR="003B5EE3">
              <w:rPr>
                <w:noProof/>
                <w:webHidden/>
              </w:rPr>
              <w:tab/>
            </w:r>
            <w:r>
              <w:rPr>
                <w:noProof/>
                <w:webHidden/>
              </w:rPr>
              <w:fldChar w:fldCharType="begin"/>
            </w:r>
            <w:r w:rsidR="003B5EE3">
              <w:rPr>
                <w:noProof/>
                <w:webHidden/>
              </w:rPr>
              <w:instrText xml:space="preserve"> PAGEREF _Toc341764721 \h </w:instrText>
            </w:r>
            <w:r>
              <w:rPr>
                <w:noProof/>
                <w:webHidden/>
              </w:rPr>
            </w:r>
            <w:r>
              <w:rPr>
                <w:noProof/>
                <w:webHidden/>
              </w:rPr>
              <w:fldChar w:fldCharType="separate"/>
            </w:r>
            <w:r w:rsidR="006F6FC9">
              <w:rPr>
                <w:noProof/>
                <w:webHidden/>
              </w:rPr>
              <w:t>27</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22" w:history="1">
            <w:r w:rsidR="003B5EE3" w:rsidRPr="00957D01">
              <w:rPr>
                <w:rStyle w:val="Hyperlink"/>
                <w:noProof/>
              </w:rPr>
              <w:t>XII. Backlogs, Consultations, and Comparisons</w:t>
            </w:r>
            <w:r w:rsidR="003B5EE3">
              <w:rPr>
                <w:noProof/>
                <w:webHidden/>
              </w:rPr>
              <w:tab/>
            </w:r>
            <w:r>
              <w:rPr>
                <w:noProof/>
                <w:webHidden/>
              </w:rPr>
              <w:fldChar w:fldCharType="begin"/>
            </w:r>
            <w:r w:rsidR="003B5EE3">
              <w:rPr>
                <w:noProof/>
                <w:webHidden/>
              </w:rPr>
              <w:instrText xml:space="preserve"> PAGEREF _Toc341764722 \h </w:instrText>
            </w:r>
            <w:r>
              <w:rPr>
                <w:noProof/>
                <w:webHidden/>
              </w:rPr>
            </w:r>
            <w:r>
              <w:rPr>
                <w:noProof/>
                <w:webHidden/>
              </w:rPr>
              <w:fldChar w:fldCharType="separate"/>
            </w:r>
            <w:r w:rsidR="006F6FC9">
              <w:rPr>
                <w:noProof/>
                <w:webHidden/>
              </w:rPr>
              <w:t>27</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23" w:history="1">
            <w:r w:rsidR="003B5EE3" w:rsidRPr="00957D01">
              <w:rPr>
                <w:rStyle w:val="Hyperlink"/>
                <w:noProof/>
              </w:rPr>
              <w:t>APPENDIX A: GSA Organization Overview</w:t>
            </w:r>
            <w:r w:rsidR="003B5EE3">
              <w:rPr>
                <w:noProof/>
                <w:webHidden/>
              </w:rPr>
              <w:tab/>
            </w:r>
            <w:r>
              <w:rPr>
                <w:noProof/>
                <w:webHidden/>
              </w:rPr>
              <w:fldChar w:fldCharType="begin"/>
            </w:r>
            <w:r w:rsidR="003B5EE3">
              <w:rPr>
                <w:noProof/>
                <w:webHidden/>
              </w:rPr>
              <w:instrText xml:space="preserve"> PAGEREF _Toc341764723 \h </w:instrText>
            </w:r>
            <w:r>
              <w:rPr>
                <w:noProof/>
                <w:webHidden/>
              </w:rPr>
            </w:r>
            <w:r>
              <w:rPr>
                <w:noProof/>
                <w:webHidden/>
              </w:rPr>
              <w:fldChar w:fldCharType="separate"/>
            </w:r>
            <w:r w:rsidR="006F6FC9">
              <w:rPr>
                <w:noProof/>
                <w:webHidden/>
              </w:rPr>
              <w:t>31</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24" w:history="1">
            <w:r w:rsidR="003B5EE3" w:rsidRPr="00957D01">
              <w:rPr>
                <w:rStyle w:val="Hyperlink"/>
                <w:noProof/>
              </w:rPr>
              <w:t>APPENDIX B: GSA Contacts</w:t>
            </w:r>
            <w:r w:rsidR="003B5EE3">
              <w:rPr>
                <w:noProof/>
                <w:webHidden/>
              </w:rPr>
              <w:tab/>
            </w:r>
            <w:r>
              <w:rPr>
                <w:noProof/>
                <w:webHidden/>
              </w:rPr>
              <w:fldChar w:fldCharType="begin"/>
            </w:r>
            <w:r w:rsidR="003B5EE3">
              <w:rPr>
                <w:noProof/>
                <w:webHidden/>
              </w:rPr>
              <w:instrText xml:space="preserve"> PAGEREF _Toc341764724 \h </w:instrText>
            </w:r>
            <w:r>
              <w:rPr>
                <w:noProof/>
                <w:webHidden/>
              </w:rPr>
            </w:r>
            <w:r>
              <w:rPr>
                <w:noProof/>
                <w:webHidden/>
              </w:rPr>
              <w:fldChar w:fldCharType="separate"/>
            </w:r>
            <w:r w:rsidR="006F6FC9">
              <w:rPr>
                <w:noProof/>
                <w:webHidden/>
              </w:rPr>
              <w:t>33</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25" w:history="1">
            <w:r w:rsidR="003B5EE3" w:rsidRPr="00957D01">
              <w:rPr>
                <w:rStyle w:val="Hyperlink"/>
                <w:noProof/>
              </w:rPr>
              <w:t>APPENDIX C: Organization of the U. S. General Service Administration</w:t>
            </w:r>
            <w:r w:rsidR="003B5EE3">
              <w:rPr>
                <w:noProof/>
                <w:webHidden/>
              </w:rPr>
              <w:tab/>
            </w:r>
            <w:r>
              <w:rPr>
                <w:noProof/>
                <w:webHidden/>
              </w:rPr>
              <w:fldChar w:fldCharType="begin"/>
            </w:r>
            <w:r w:rsidR="003B5EE3">
              <w:rPr>
                <w:noProof/>
                <w:webHidden/>
              </w:rPr>
              <w:instrText xml:space="preserve"> PAGEREF _Toc341764725 \h </w:instrText>
            </w:r>
            <w:r>
              <w:rPr>
                <w:noProof/>
                <w:webHidden/>
              </w:rPr>
            </w:r>
            <w:r>
              <w:rPr>
                <w:noProof/>
                <w:webHidden/>
              </w:rPr>
              <w:fldChar w:fldCharType="separate"/>
            </w:r>
            <w:r w:rsidR="006F6FC9">
              <w:rPr>
                <w:noProof/>
                <w:webHidden/>
              </w:rPr>
              <w:t>35</w:t>
            </w:r>
            <w:r>
              <w:rPr>
                <w:noProof/>
                <w:webHidden/>
              </w:rPr>
              <w:fldChar w:fldCharType="end"/>
            </w:r>
          </w:hyperlink>
        </w:p>
        <w:p w:rsidR="003B5EE3" w:rsidRDefault="003D024F">
          <w:pPr>
            <w:pStyle w:val="TOC1"/>
            <w:tabs>
              <w:tab w:val="right" w:leader="dot" w:pos="9530"/>
            </w:tabs>
            <w:rPr>
              <w:rFonts w:asciiTheme="minorHAnsi" w:eastAsiaTheme="minorEastAsia" w:hAnsiTheme="minorHAnsi" w:cstheme="minorBidi"/>
              <w:noProof/>
              <w:sz w:val="22"/>
              <w:szCs w:val="22"/>
            </w:rPr>
          </w:pPr>
          <w:hyperlink w:anchor="_Toc341764726" w:history="1">
            <w:r w:rsidR="003B5EE3" w:rsidRPr="00957D01">
              <w:rPr>
                <w:rStyle w:val="Hyperlink"/>
                <w:noProof/>
              </w:rPr>
              <w:t>APPENDIX D: Names, Address, and Contact Information</w:t>
            </w:r>
            <w:r w:rsidR="003B5EE3">
              <w:rPr>
                <w:noProof/>
                <w:webHidden/>
              </w:rPr>
              <w:tab/>
            </w:r>
            <w:r>
              <w:rPr>
                <w:noProof/>
                <w:webHidden/>
              </w:rPr>
              <w:fldChar w:fldCharType="begin"/>
            </w:r>
            <w:r w:rsidR="003B5EE3">
              <w:rPr>
                <w:noProof/>
                <w:webHidden/>
              </w:rPr>
              <w:instrText xml:space="preserve"> PAGEREF _Toc341764726 \h </w:instrText>
            </w:r>
            <w:r>
              <w:rPr>
                <w:noProof/>
                <w:webHidden/>
              </w:rPr>
            </w:r>
            <w:r>
              <w:rPr>
                <w:noProof/>
                <w:webHidden/>
              </w:rPr>
              <w:fldChar w:fldCharType="separate"/>
            </w:r>
            <w:r w:rsidR="006F6FC9">
              <w:rPr>
                <w:noProof/>
                <w:webHidden/>
              </w:rPr>
              <w:t>36</w:t>
            </w:r>
            <w:r>
              <w:rPr>
                <w:noProof/>
                <w:webHidden/>
              </w:rPr>
              <w:fldChar w:fldCharType="end"/>
            </w:r>
          </w:hyperlink>
        </w:p>
        <w:p w:rsidR="00925305" w:rsidRDefault="003D024F">
          <w:r>
            <w:fldChar w:fldCharType="end"/>
          </w:r>
        </w:p>
      </w:sdtContent>
    </w:sdt>
    <w:p w:rsidR="001F0439" w:rsidRDefault="001F0439" w:rsidP="001F201B">
      <w:pPr>
        <w:pStyle w:val="Title"/>
        <w:jc w:val="left"/>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1F0439" w:rsidRDefault="001F0439" w:rsidP="00E3649F">
      <w:pPr>
        <w:pStyle w:val="Title"/>
      </w:pPr>
    </w:p>
    <w:p w:rsidR="00AF34BB" w:rsidRDefault="00AF34BB" w:rsidP="00E3649F">
      <w:pPr>
        <w:pStyle w:val="Title"/>
      </w:pPr>
    </w:p>
    <w:p w:rsidR="00AF34BB" w:rsidRDefault="00AF34BB" w:rsidP="00E3649F">
      <w:pPr>
        <w:pStyle w:val="Title"/>
      </w:pPr>
    </w:p>
    <w:p w:rsidR="00AF34BB" w:rsidRDefault="00AF34BB" w:rsidP="00E3649F">
      <w:pPr>
        <w:pStyle w:val="Title"/>
      </w:pPr>
    </w:p>
    <w:p w:rsidR="001F0439" w:rsidRDefault="001F0439" w:rsidP="00E3649F">
      <w:pPr>
        <w:pStyle w:val="Title"/>
      </w:pPr>
    </w:p>
    <w:p w:rsidR="001F0439" w:rsidRDefault="001F0439" w:rsidP="00E3649F">
      <w:pPr>
        <w:pStyle w:val="Title"/>
      </w:pPr>
    </w:p>
    <w:p w:rsidR="00947921" w:rsidRDefault="00947921" w:rsidP="00E3649F">
      <w:pPr>
        <w:pStyle w:val="Title"/>
      </w:pPr>
    </w:p>
    <w:p w:rsidR="00947921" w:rsidRDefault="00947921" w:rsidP="00E3649F">
      <w:pPr>
        <w:pStyle w:val="Title"/>
      </w:pPr>
    </w:p>
    <w:p w:rsidR="00947921" w:rsidRDefault="00947921" w:rsidP="00E3649F">
      <w:pPr>
        <w:pStyle w:val="Title"/>
      </w:pPr>
    </w:p>
    <w:p w:rsidR="00947921" w:rsidRDefault="00947921" w:rsidP="00E3649F">
      <w:pPr>
        <w:pStyle w:val="Title"/>
      </w:pPr>
    </w:p>
    <w:p w:rsidR="002362F0" w:rsidRDefault="002362F0" w:rsidP="00E3649F">
      <w:pPr>
        <w:pStyle w:val="Title"/>
      </w:pPr>
    </w:p>
    <w:p w:rsidR="002362F0" w:rsidRDefault="002362F0" w:rsidP="00E3649F">
      <w:pPr>
        <w:pStyle w:val="Title"/>
      </w:pPr>
    </w:p>
    <w:p w:rsidR="00947921" w:rsidRDefault="00947921" w:rsidP="00E3649F">
      <w:pPr>
        <w:pStyle w:val="Title"/>
      </w:pPr>
    </w:p>
    <w:p w:rsidR="00947921" w:rsidRDefault="00947921" w:rsidP="00E3649F">
      <w:pPr>
        <w:pStyle w:val="Title"/>
      </w:pPr>
    </w:p>
    <w:p w:rsidR="00E3649F" w:rsidRPr="00B10BFF" w:rsidRDefault="00E3649F" w:rsidP="000B6A15">
      <w:pPr>
        <w:pStyle w:val="Heading1"/>
      </w:pPr>
      <w:bookmarkStart w:id="0" w:name="_Toc341764711"/>
      <w:r w:rsidRPr="00B10BFF">
        <w:t>I.  Basic Information</w:t>
      </w:r>
      <w:r w:rsidR="00454341">
        <w:t xml:space="preserve"> Regarding Report</w:t>
      </w:r>
      <w:bookmarkEnd w:id="0"/>
    </w:p>
    <w:p w:rsidR="00E3649F" w:rsidRPr="00B10BFF" w:rsidRDefault="00E3649F" w:rsidP="00E3649F">
      <w:pPr>
        <w:jc w:val="center"/>
        <w:rPr>
          <w:b/>
        </w:rPr>
      </w:pPr>
    </w:p>
    <w:p w:rsidR="00E3649F" w:rsidRPr="00B10BFF" w:rsidRDefault="00C76E63" w:rsidP="00E3649F">
      <w:r w:rsidRPr="00B10BFF">
        <w:t>1</w:t>
      </w:r>
      <w:r w:rsidR="00E3649F" w:rsidRPr="00B10BFF">
        <w:t>.  If you h</w:t>
      </w:r>
      <w:r w:rsidR="00F10CEF">
        <w:t xml:space="preserve">ave questions about the report, please contact: </w:t>
      </w:r>
    </w:p>
    <w:p w:rsidR="00E3649F" w:rsidRPr="0037115A" w:rsidRDefault="00E3649F" w:rsidP="00E3649F"/>
    <w:p w:rsidR="0037115A" w:rsidRPr="00B41740" w:rsidRDefault="00B63450" w:rsidP="0037115A">
      <w:pPr>
        <w:jc w:val="center"/>
        <w:rPr>
          <w:bCs/>
          <w:shd w:val="clear" w:color="auto" w:fill="FFFFFF"/>
        </w:rPr>
      </w:pPr>
      <w:r>
        <w:rPr>
          <w:bCs/>
          <w:shd w:val="clear" w:color="auto" w:fill="FFFFFF"/>
        </w:rPr>
        <w:t xml:space="preserve">Ms. Kimberly G. </w:t>
      </w:r>
      <w:proofErr w:type="spellStart"/>
      <w:r>
        <w:rPr>
          <w:bCs/>
          <w:shd w:val="clear" w:color="auto" w:fill="FFFFFF"/>
        </w:rPr>
        <w:t>Veach</w:t>
      </w:r>
      <w:proofErr w:type="spellEnd"/>
    </w:p>
    <w:p w:rsidR="00E3649F" w:rsidRDefault="0037115A" w:rsidP="0037115A">
      <w:pPr>
        <w:jc w:val="center"/>
      </w:pPr>
      <w:r w:rsidRPr="0037115A">
        <w:t xml:space="preserve">U.S. </w:t>
      </w:r>
      <w:r w:rsidR="00E3649F" w:rsidRPr="0037115A">
        <w:t>General Services Administration (</w:t>
      </w:r>
      <w:r w:rsidRPr="0037115A">
        <w:t>H1C</w:t>
      </w:r>
      <w:r w:rsidR="00E3649F" w:rsidRPr="0037115A">
        <w:t>)</w:t>
      </w:r>
    </w:p>
    <w:p w:rsidR="00FD2D63" w:rsidRPr="00FD2D63" w:rsidRDefault="00FD2D63" w:rsidP="0037115A">
      <w:pPr>
        <w:jc w:val="center"/>
      </w:pPr>
      <w:r w:rsidRPr="00FD2D63">
        <w:rPr>
          <w:color w:val="000000"/>
        </w:rPr>
        <w:t>1275 First Street, NE, </w:t>
      </w:r>
      <w:r>
        <w:rPr>
          <w:color w:val="000000"/>
        </w:rPr>
        <w:t>Room 1221</w:t>
      </w:r>
    </w:p>
    <w:p w:rsidR="00E3649F" w:rsidRPr="0037115A" w:rsidRDefault="00E3649F" w:rsidP="0037115A">
      <w:pPr>
        <w:jc w:val="center"/>
      </w:pPr>
      <w:r w:rsidRPr="0037115A">
        <w:t>Washington, DC  204</w:t>
      </w:r>
      <w:r w:rsidR="005B2046" w:rsidRPr="0037115A">
        <w:t>17</w:t>
      </w:r>
    </w:p>
    <w:p w:rsidR="00E3649F" w:rsidRPr="0037115A" w:rsidRDefault="0037115A" w:rsidP="0037115A">
      <w:pPr>
        <w:jc w:val="center"/>
        <w:rPr>
          <w:rStyle w:val="number"/>
        </w:rPr>
      </w:pPr>
      <w:r w:rsidRPr="0037115A">
        <w:rPr>
          <w:rStyle w:val="number"/>
        </w:rPr>
        <w:t xml:space="preserve">(202) </w:t>
      </w:r>
      <w:r w:rsidR="00D9600B">
        <w:rPr>
          <w:rStyle w:val="number"/>
        </w:rPr>
        <w:t>219</w:t>
      </w:r>
      <w:r w:rsidRPr="0037115A">
        <w:rPr>
          <w:rStyle w:val="number"/>
        </w:rPr>
        <w:t>-</w:t>
      </w:r>
      <w:r w:rsidR="00D9600B">
        <w:rPr>
          <w:rStyle w:val="number"/>
        </w:rPr>
        <w:t>1603</w:t>
      </w:r>
    </w:p>
    <w:p w:rsidR="0037115A" w:rsidRPr="0037115A" w:rsidRDefault="0037115A" w:rsidP="0037115A">
      <w:pPr>
        <w:jc w:val="center"/>
      </w:pPr>
    </w:p>
    <w:p w:rsidR="00E3649F" w:rsidRPr="00B10BFF" w:rsidRDefault="00C76E63" w:rsidP="00C76E63">
      <w:pPr>
        <w:numPr>
          <w:ilvl w:val="0"/>
          <w:numId w:val="15"/>
        </w:numPr>
        <w:tabs>
          <w:tab w:val="num" w:pos="0"/>
          <w:tab w:val="left" w:pos="360"/>
        </w:tabs>
        <w:ind w:left="0" w:firstLine="0"/>
      </w:pPr>
      <w:r w:rsidRPr="00B10BFF">
        <w:t xml:space="preserve"> </w:t>
      </w:r>
      <w:r w:rsidR="00E3649F" w:rsidRPr="00B10BFF">
        <w:t xml:space="preserve">If you would like to access this report on the Internet, click </w:t>
      </w:r>
      <w:r w:rsidR="00E874FC">
        <w:t>on the link below and select 201</w:t>
      </w:r>
      <w:r w:rsidR="0037115A">
        <w:t>2</w:t>
      </w:r>
      <w:r w:rsidR="00E3649F" w:rsidRPr="00B10BFF">
        <w:t xml:space="preserve"> FOIA Report.</w:t>
      </w:r>
    </w:p>
    <w:p w:rsidR="00E3649F" w:rsidRPr="00B10BFF" w:rsidRDefault="00E3649F" w:rsidP="00E3649F"/>
    <w:p w:rsidR="00E874FC" w:rsidRDefault="003D024F" w:rsidP="00E3649F">
      <w:hyperlink r:id="rId11" w:history="1">
        <w:r w:rsidR="00F93696" w:rsidRPr="00085CC9">
          <w:rPr>
            <w:rStyle w:val="Hyperlink"/>
          </w:rPr>
          <w:t>http://www.gsa.gov/portal/content/104389</w:t>
        </w:r>
      </w:hyperlink>
    </w:p>
    <w:p w:rsidR="00E874FC" w:rsidRPr="00573949" w:rsidRDefault="00E874FC" w:rsidP="00E3649F"/>
    <w:p w:rsidR="00F10CEF" w:rsidRPr="000042D3" w:rsidRDefault="00F10CEF" w:rsidP="00E3649F">
      <w:pPr>
        <w:rPr>
          <w:bCs/>
          <w:shd w:val="clear" w:color="auto" w:fill="FFFFFF"/>
        </w:rPr>
      </w:pPr>
      <w:r w:rsidRPr="00B41740">
        <w:rPr>
          <w:b/>
        </w:rPr>
        <w:t>3.</w:t>
      </w:r>
      <w:r>
        <w:t xml:space="preserve">  </w:t>
      </w:r>
      <w:r w:rsidR="00B41740">
        <w:t xml:space="preserve"> </w:t>
      </w:r>
      <w:r w:rsidRPr="00B63450">
        <w:t xml:space="preserve">To obtain a paper copy of the report, please contact </w:t>
      </w:r>
      <w:r w:rsidR="0037115A" w:rsidRPr="00B63450">
        <w:rPr>
          <w:bCs/>
          <w:shd w:val="clear" w:color="auto" w:fill="FFFFFF"/>
        </w:rPr>
        <w:t xml:space="preserve">Ms. </w:t>
      </w:r>
      <w:r w:rsidR="00B63450" w:rsidRPr="00B63450">
        <w:rPr>
          <w:bCs/>
          <w:shd w:val="clear" w:color="auto" w:fill="FFFFFF"/>
        </w:rPr>
        <w:t xml:space="preserve">Kimberly G. </w:t>
      </w:r>
      <w:proofErr w:type="spellStart"/>
      <w:r w:rsidR="00B63450" w:rsidRPr="00B63450">
        <w:rPr>
          <w:bCs/>
          <w:shd w:val="clear" w:color="auto" w:fill="FFFFFF"/>
        </w:rPr>
        <w:t>Veach</w:t>
      </w:r>
      <w:proofErr w:type="spellEnd"/>
      <w:r w:rsidR="000042D3" w:rsidRPr="00B63450">
        <w:rPr>
          <w:bCs/>
          <w:shd w:val="clear" w:color="auto" w:fill="FFFFFF"/>
        </w:rPr>
        <w:t xml:space="preserve"> </w:t>
      </w:r>
      <w:r w:rsidR="0037115A" w:rsidRPr="00B63450">
        <w:t xml:space="preserve">at the address listed above or via email at </w:t>
      </w:r>
      <w:r w:rsidR="00B63450" w:rsidRPr="00B63450">
        <w:rPr>
          <w:color w:val="282E8C"/>
        </w:rPr>
        <w:t>kimberly.veach@gsa.gov</w:t>
      </w:r>
      <w:r w:rsidR="00B63450" w:rsidRPr="00B63450">
        <w:rPr>
          <w:color w:val="333333"/>
        </w:rPr>
        <w:t>.</w:t>
      </w:r>
    </w:p>
    <w:p w:rsidR="00F1416A" w:rsidRPr="00F1416A" w:rsidRDefault="00F1416A" w:rsidP="00E3649F"/>
    <w:p w:rsidR="00E3649F" w:rsidRPr="00B10BFF" w:rsidRDefault="00E3649F" w:rsidP="000B6A15">
      <w:pPr>
        <w:pStyle w:val="Heading1"/>
      </w:pPr>
      <w:bookmarkStart w:id="1" w:name="_Toc341764712"/>
      <w:r w:rsidRPr="00B10BFF">
        <w:t>II</w:t>
      </w:r>
      <w:r w:rsidR="0037115A" w:rsidRPr="00B10BFF">
        <w:t xml:space="preserve">. </w:t>
      </w:r>
      <w:r w:rsidR="00454341">
        <w:t>Make a FOIA Request</w:t>
      </w:r>
      <w:bookmarkEnd w:id="1"/>
    </w:p>
    <w:p w:rsidR="00E3649F" w:rsidRPr="00B10BFF" w:rsidRDefault="00E3649F" w:rsidP="00E3649F"/>
    <w:p w:rsidR="00B41740" w:rsidRDefault="00E3649F" w:rsidP="00B41740">
      <w:pPr>
        <w:numPr>
          <w:ilvl w:val="0"/>
          <w:numId w:val="31"/>
        </w:numPr>
      </w:pPr>
      <w:r w:rsidRPr="00B10BFF">
        <w:t xml:space="preserve">The </w:t>
      </w:r>
      <w:r w:rsidR="008436A8">
        <w:t xml:space="preserve">U.S. </w:t>
      </w:r>
      <w:r w:rsidRPr="00B10BFF">
        <w:t>General Services Administration's (GS</w:t>
      </w:r>
      <w:r w:rsidR="00B41740">
        <w:t>A's) instructions on requesting</w:t>
      </w:r>
    </w:p>
    <w:p w:rsidR="008E7282" w:rsidRDefault="00E3649F" w:rsidP="00B41740">
      <w:pPr>
        <w:ind w:left="360"/>
      </w:pPr>
      <w:proofErr w:type="gramStart"/>
      <w:r w:rsidRPr="00B10BFF">
        <w:t>information</w:t>
      </w:r>
      <w:proofErr w:type="gramEnd"/>
      <w:r w:rsidRPr="00B10BFF">
        <w:t xml:space="preserve"> through FOIA, and the names, addresses and telephone numbers of GSA regional FOIA contacts are available on the World Wide Web.  Click on the following links:</w:t>
      </w:r>
    </w:p>
    <w:p w:rsidR="008E7282" w:rsidRPr="00B10BFF" w:rsidRDefault="008E7282" w:rsidP="00F93696">
      <w:pPr>
        <w:ind w:left="720"/>
      </w:pPr>
    </w:p>
    <w:p w:rsidR="00E3649F" w:rsidRDefault="00E3649F" w:rsidP="00E3649F">
      <w:pPr>
        <w:ind w:left="720"/>
        <w:jc w:val="both"/>
      </w:pPr>
      <w:r w:rsidRPr="00B10BFF">
        <w:t xml:space="preserve"> </w:t>
      </w:r>
      <w:hyperlink r:id="rId12" w:history="1">
        <w:r w:rsidR="00F93696" w:rsidRPr="00085CC9">
          <w:rPr>
            <w:rStyle w:val="Hyperlink"/>
          </w:rPr>
          <w:t>http://www.gsa.gov/portal/category/21416</w:t>
        </w:r>
      </w:hyperlink>
    </w:p>
    <w:p w:rsidR="00F93696" w:rsidRPr="00B10BFF" w:rsidRDefault="00F93696" w:rsidP="00E3649F">
      <w:pPr>
        <w:ind w:left="720"/>
        <w:jc w:val="both"/>
      </w:pPr>
    </w:p>
    <w:p w:rsidR="00E3649F" w:rsidRPr="00B10BFF" w:rsidRDefault="00F10CEF" w:rsidP="00406FF1">
      <w:pPr>
        <w:tabs>
          <w:tab w:val="left" w:pos="360"/>
          <w:tab w:val="left" w:pos="720"/>
          <w:tab w:val="left" w:pos="1080"/>
          <w:tab w:val="left" w:pos="1440"/>
        </w:tabs>
        <w:spacing w:before="120" w:after="120"/>
      </w:pPr>
      <w:r>
        <w:t>2</w:t>
      </w:r>
      <w:r w:rsidR="00E3649F" w:rsidRPr="00B10BFF">
        <w:t xml:space="preserve">.  GSA will release information in response to requests under the FOIA unless an exemption applies and GSA has a compelling reason to invoke the exemption.  Even if the information falls clearly within an exemption, GSA will disclose </w:t>
      </w:r>
      <w:r w:rsidR="00406FF1">
        <w:t>the information unless the agency reasonabl</w:t>
      </w:r>
      <w:r w:rsidR="00AD0BFF">
        <w:t>y</w:t>
      </w:r>
      <w:r w:rsidR="00406FF1">
        <w:t xml:space="preserve"> foresees that disclosure would harm an interest protected by one of the statutory exemptions, or disclosure is prohibited by law.  </w:t>
      </w:r>
      <w:r w:rsidR="00E3649F" w:rsidRPr="00B10BFF">
        <w:t xml:space="preserve">Exemptions 2 through 7 </w:t>
      </w:r>
      <w:r w:rsidR="00B97EFC">
        <w:t>are the most common exemptions that</w:t>
      </w:r>
      <w:r w:rsidR="00E3649F" w:rsidRPr="00B10BFF">
        <w:t xml:space="preserve"> apply to GSA records. </w:t>
      </w:r>
    </w:p>
    <w:p w:rsidR="00E3649F" w:rsidRPr="00B10BFF" w:rsidRDefault="005709E4" w:rsidP="00E3649F">
      <w:pPr>
        <w:tabs>
          <w:tab w:val="left" w:pos="360"/>
          <w:tab w:val="left" w:pos="720"/>
          <w:tab w:val="left" w:pos="1080"/>
          <w:tab w:val="left" w:pos="1440"/>
        </w:tabs>
        <w:spacing w:before="120" w:after="120"/>
      </w:pPr>
      <w:r w:rsidRPr="00B10BFF">
        <w:t xml:space="preserve">    </w:t>
      </w:r>
      <w:r w:rsidR="00C00ED6" w:rsidRPr="00B10BFF">
        <w:t xml:space="preserve">a.  </w:t>
      </w:r>
      <w:r w:rsidR="00E3649F" w:rsidRPr="00B10BFF">
        <w:tab/>
      </w:r>
      <w:r w:rsidR="00E3649F" w:rsidRPr="00B10BFF">
        <w:rPr>
          <w:u w:val="single"/>
        </w:rPr>
        <w:t>5 U.S.C.  552(b</w:t>
      </w:r>
      <w:proofErr w:type="gramStart"/>
      <w:r w:rsidR="00E3649F" w:rsidRPr="00B10BFF">
        <w:rPr>
          <w:u w:val="single"/>
        </w:rPr>
        <w:t>)(</w:t>
      </w:r>
      <w:proofErr w:type="gramEnd"/>
      <w:r w:rsidR="00E3649F" w:rsidRPr="00B10BFF">
        <w:rPr>
          <w:u w:val="single"/>
        </w:rPr>
        <w:t>2):  second statutory exemption</w:t>
      </w:r>
      <w:r w:rsidR="00E3649F" w:rsidRPr="00B10BFF">
        <w:t xml:space="preserve">.  </w:t>
      </w:r>
      <w:r w:rsidR="00E3649F" w:rsidRPr="008B3EAE">
        <w:t>Generally,</w:t>
      </w:r>
      <w:r w:rsidR="008B3EAE">
        <w:t xml:space="preserve"> this language provides for exemption of matters “related solely to the internal personnel rules and practices of an agency</w:t>
      </w:r>
      <w:r w:rsidR="008B2193">
        <w:t>.</w:t>
      </w:r>
      <w:r w:rsidR="008B3EAE">
        <w:t>”</w:t>
      </w:r>
      <w:r w:rsidR="00E3649F" w:rsidRPr="008B3EAE">
        <w:t xml:space="preserve">   </w:t>
      </w:r>
    </w:p>
    <w:p w:rsidR="00E3649F" w:rsidRPr="00B10BFF" w:rsidRDefault="00E3649F" w:rsidP="00E3649F">
      <w:pPr>
        <w:tabs>
          <w:tab w:val="left" w:pos="360"/>
          <w:tab w:val="left" w:pos="720"/>
          <w:tab w:val="left" w:pos="1080"/>
          <w:tab w:val="left" w:pos="1440"/>
        </w:tabs>
        <w:spacing w:before="120" w:after="120"/>
      </w:pPr>
      <w:r w:rsidRPr="00B10BFF">
        <w:tab/>
      </w:r>
      <w:r w:rsidR="00C00ED6" w:rsidRPr="00B10BFF">
        <w:t>b</w:t>
      </w:r>
      <w:r w:rsidRPr="00B10BFF">
        <w:t>.</w:t>
      </w:r>
      <w:r w:rsidRPr="00B10BFF">
        <w:tab/>
      </w:r>
      <w:r w:rsidRPr="00B10BFF">
        <w:rPr>
          <w:u w:val="single"/>
        </w:rPr>
        <w:t>5 U.S.C.  552(b</w:t>
      </w:r>
      <w:proofErr w:type="gramStart"/>
      <w:r w:rsidRPr="00B10BFF">
        <w:rPr>
          <w:u w:val="single"/>
        </w:rPr>
        <w:t>)(</w:t>
      </w:r>
      <w:proofErr w:type="gramEnd"/>
      <w:r w:rsidRPr="00B10BFF">
        <w:rPr>
          <w:u w:val="single"/>
        </w:rPr>
        <w:t>3):  third statutory exemption</w:t>
      </w:r>
      <w:r w:rsidRPr="00B10BFF">
        <w:t xml:space="preserve">. The primary Exemption 3 statute that applies to GSA records is </w:t>
      </w:r>
      <w:r w:rsidR="008B3EAE" w:rsidRPr="008B3EAE">
        <w:rPr>
          <w:color w:val="222222"/>
          <w:shd w:val="clear" w:color="auto" w:fill="FFFFFF"/>
        </w:rPr>
        <w:t>41 USC 4702</w:t>
      </w:r>
      <w:r w:rsidR="008B3EAE">
        <w:rPr>
          <w:rFonts w:ascii="Arial" w:hAnsi="Arial" w:cs="Arial"/>
          <w:color w:val="222222"/>
          <w:sz w:val="20"/>
          <w:szCs w:val="20"/>
          <w:shd w:val="clear" w:color="auto" w:fill="FFFFFF"/>
        </w:rPr>
        <w:t xml:space="preserve">.  </w:t>
      </w:r>
      <w:r w:rsidRPr="00B10BFF">
        <w:t xml:space="preserve">This statute </w:t>
      </w:r>
      <w:r w:rsidR="00C92C1D">
        <w:t>protects</w:t>
      </w:r>
      <w:r w:rsidRPr="00B10BFF">
        <w:t xml:space="preserve"> </w:t>
      </w:r>
      <w:r w:rsidR="00C92C1D">
        <w:t xml:space="preserve">contractor </w:t>
      </w:r>
      <w:r w:rsidRPr="00B10BFF">
        <w:t>proposals</w:t>
      </w:r>
      <w:r w:rsidR="00C92C1D">
        <w:t xml:space="preserve"> that are in the possession or control of an executive agency and that have not been set forth or incorporated by reference into contracts</w:t>
      </w:r>
      <w:r w:rsidRPr="00B10BFF">
        <w:t>.</w:t>
      </w:r>
      <w:r w:rsidR="00F32488">
        <w:t xml:space="preserve">  In the </w:t>
      </w:r>
      <w:proofErr w:type="spellStart"/>
      <w:r w:rsidR="00F32488">
        <w:t>recodification</w:t>
      </w:r>
      <w:proofErr w:type="spellEnd"/>
      <w:r w:rsidR="00F32488">
        <w:t xml:space="preserve"> of the Procurement Integrity Act, 41 USC 2102,</w:t>
      </w:r>
      <w:r w:rsidR="00586F51">
        <w:t xml:space="preserve"> </w:t>
      </w:r>
      <w:r w:rsidR="00F32488">
        <w:t>we are also</w:t>
      </w:r>
      <w:r w:rsidRPr="00B10BFF">
        <w:t xml:space="preserve"> prohibit</w:t>
      </w:r>
      <w:r w:rsidR="00F32488">
        <w:t>ed</w:t>
      </w:r>
      <w:r w:rsidRPr="00B10BFF">
        <w:t xml:space="preserve"> </w:t>
      </w:r>
      <w:r w:rsidR="00F32488">
        <w:t>from</w:t>
      </w:r>
      <w:r w:rsidRPr="00B10BFF">
        <w:t xml:space="preserve"> releas</w:t>
      </w:r>
      <w:r w:rsidR="00F32488">
        <w:t>ing</w:t>
      </w:r>
      <w:r w:rsidRPr="00B10BFF">
        <w:t xml:space="preserve"> "contractor bid or proposal information or source selection information before the award of a Federal agency procurement contract to which the information relates."</w:t>
      </w:r>
    </w:p>
    <w:p w:rsidR="00E3649F" w:rsidRPr="00B10BFF" w:rsidRDefault="00E3649F" w:rsidP="00E3649F">
      <w:pPr>
        <w:tabs>
          <w:tab w:val="left" w:pos="360"/>
          <w:tab w:val="left" w:pos="720"/>
          <w:tab w:val="left" w:pos="1080"/>
          <w:tab w:val="left" w:pos="1440"/>
        </w:tabs>
        <w:spacing w:before="120" w:after="120"/>
      </w:pPr>
      <w:r w:rsidRPr="00B10BFF">
        <w:lastRenderedPageBreak/>
        <w:tab/>
      </w:r>
      <w:r w:rsidR="00C00ED6" w:rsidRPr="00B10BFF">
        <w:t>c</w:t>
      </w:r>
      <w:r w:rsidRPr="00B10BFF">
        <w:t>.</w:t>
      </w:r>
      <w:r w:rsidRPr="00B10BFF">
        <w:tab/>
      </w:r>
      <w:r w:rsidRPr="00B10BFF">
        <w:rPr>
          <w:u w:val="single"/>
        </w:rPr>
        <w:t>5 U.S.C.  552(b</w:t>
      </w:r>
      <w:proofErr w:type="gramStart"/>
      <w:r w:rsidRPr="00B10BFF">
        <w:rPr>
          <w:u w:val="single"/>
        </w:rPr>
        <w:t>)(</w:t>
      </w:r>
      <w:proofErr w:type="gramEnd"/>
      <w:r w:rsidRPr="00B10BFF">
        <w:rPr>
          <w:u w:val="single"/>
        </w:rPr>
        <w:t>4); fourth statutory exemption</w:t>
      </w:r>
      <w:r w:rsidRPr="00B10BFF">
        <w:t xml:space="preserve">.  GSA may withhold commercial or financial records submitted to the Government by a person (e.g., a business), if release of the information would </w:t>
      </w:r>
      <w:r w:rsidR="00B91EDF" w:rsidRPr="00B91EDF">
        <w:t>cause substantial harm to the competitive position of the person from whom the information was obtained</w:t>
      </w:r>
      <w:r w:rsidRPr="00B10BFF">
        <w:t xml:space="preserve"> or when release would </w:t>
      </w:r>
      <w:r w:rsidR="00B91EDF" w:rsidRPr="00B91EDF">
        <w:t>impair the Government's ability to obtain necessary information in the future</w:t>
      </w:r>
      <w:r w:rsidRPr="00B10BFF">
        <w:t xml:space="preserve">.  Lease files are especially likely to contain information protected from release under this exemption.  Correspondence from prospective </w:t>
      </w:r>
      <w:proofErr w:type="spellStart"/>
      <w:r w:rsidRPr="00B10BFF">
        <w:t>lessors</w:t>
      </w:r>
      <w:proofErr w:type="spellEnd"/>
      <w:r w:rsidRPr="00B10BFF">
        <w:t xml:space="preserve"> frequently reveals information regarding the manner in which a prospective </w:t>
      </w:r>
      <w:proofErr w:type="spellStart"/>
      <w:r w:rsidRPr="00B10BFF">
        <w:t>lessor</w:t>
      </w:r>
      <w:proofErr w:type="spellEnd"/>
      <w:r w:rsidRPr="00B10BFF">
        <w:t xml:space="preserve"> operates or manages its building, which, if released, could be commercially harmful to the </w:t>
      </w:r>
      <w:proofErr w:type="spellStart"/>
      <w:r w:rsidRPr="00B10BFF">
        <w:t>lessor</w:t>
      </w:r>
      <w:proofErr w:type="spellEnd"/>
      <w:r w:rsidRPr="00B10BFF">
        <w:t xml:space="preserve"> in subsequent leasing actions for non-Government space within the building.  Examples of </w:t>
      </w:r>
      <w:r w:rsidR="004331A4">
        <w:t>commercial or financial</w:t>
      </w:r>
      <w:r w:rsidR="004331A4" w:rsidRPr="00B10BFF">
        <w:t xml:space="preserve"> </w:t>
      </w:r>
      <w:r w:rsidRPr="00B10BFF">
        <w:t>information that may qualify for this exemption include:</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1</w:t>
      </w:r>
      <w:r w:rsidRPr="00B10BFF">
        <w:t>.</w:t>
      </w:r>
      <w:r w:rsidRPr="00B10BFF">
        <w:tab/>
        <w:t>Private business sales statistics.</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2</w:t>
      </w:r>
      <w:r w:rsidRPr="00B10BFF">
        <w:t>.</w:t>
      </w:r>
      <w:r w:rsidRPr="00B10BFF">
        <w:tab/>
        <w:t>Technical designs.</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3</w:t>
      </w:r>
      <w:r w:rsidRPr="00B10BFF">
        <w:t>.</w:t>
      </w:r>
      <w:r w:rsidRPr="00B10BFF">
        <w:tab/>
        <w:t>Research data.</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4</w:t>
      </w:r>
      <w:r w:rsidRPr="00B10BFF">
        <w:t>.</w:t>
      </w:r>
      <w:r w:rsidRPr="00B10BFF">
        <w:tab/>
        <w:t xml:space="preserve">Non-Federal customer and supplier lists. </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5</w:t>
      </w:r>
      <w:r w:rsidRPr="00B10BFF">
        <w:t>.</w:t>
      </w:r>
      <w:r w:rsidRPr="00B10BFF">
        <w:tab/>
        <w:t>Overhead and operating costs.</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6</w:t>
      </w:r>
      <w:r w:rsidRPr="00B10BFF">
        <w:t>.</w:t>
      </w:r>
      <w:r w:rsidRPr="00B10BFF">
        <w:tab/>
        <w:t>Non-public financial statements.</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7</w:t>
      </w:r>
      <w:r w:rsidRPr="00B10BFF">
        <w:t>.</w:t>
      </w:r>
      <w:r w:rsidRPr="00B10BFF">
        <w:tab/>
        <w:t>Resumes of company employees.</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8</w:t>
      </w:r>
      <w:r w:rsidRPr="00B10BFF">
        <w:t xml:space="preserve">. </w:t>
      </w:r>
      <w:r w:rsidRPr="00B10BFF">
        <w:tab/>
        <w:t>Names of consultants and subcontractors.</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9</w:t>
      </w:r>
      <w:r w:rsidRPr="00B10BFF">
        <w:t>.</w:t>
      </w:r>
      <w:r w:rsidRPr="00B10BFF">
        <w:tab/>
        <w:t>Details of production or quality control systems information.</w:t>
      </w:r>
    </w:p>
    <w:p w:rsidR="00E3649F" w:rsidRPr="00B10BFF" w:rsidRDefault="00E3649F" w:rsidP="00C00ED6">
      <w:pPr>
        <w:tabs>
          <w:tab w:val="left" w:pos="360"/>
          <w:tab w:val="left" w:pos="540"/>
          <w:tab w:val="left" w:pos="1080"/>
          <w:tab w:val="left" w:pos="1440"/>
        </w:tabs>
        <w:spacing w:before="120" w:after="120"/>
      </w:pPr>
      <w:r w:rsidRPr="00B10BFF">
        <w:tab/>
      </w:r>
      <w:r w:rsidRPr="00B10BFF">
        <w:tab/>
      </w:r>
      <w:r w:rsidR="00C00ED6" w:rsidRPr="00B10BFF">
        <w:t>10</w:t>
      </w:r>
      <w:r w:rsidRPr="00B10BFF">
        <w:t>.</w:t>
      </w:r>
      <w:r w:rsidRPr="00B10BFF">
        <w:tab/>
        <w:t>Internal operating procedures and staffing patterns.</w:t>
      </w:r>
    </w:p>
    <w:p w:rsidR="00E3649F" w:rsidRPr="00B10BFF" w:rsidRDefault="00E3649F" w:rsidP="00F15254">
      <w:pPr>
        <w:tabs>
          <w:tab w:val="left" w:pos="360"/>
          <w:tab w:val="left" w:pos="720"/>
          <w:tab w:val="left" w:pos="1080"/>
          <w:tab w:val="left" w:pos="1440"/>
        </w:tabs>
        <w:spacing w:before="120" w:after="120"/>
      </w:pPr>
      <w:r w:rsidRPr="00B10BFF">
        <w:tab/>
      </w:r>
      <w:r w:rsidR="00C00ED6" w:rsidRPr="00B10BFF">
        <w:t>d</w:t>
      </w:r>
      <w:r w:rsidRPr="00B10BFF">
        <w:t>.</w:t>
      </w:r>
      <w:r w:rsidRPr="00B10BFF">
        <w:tab/>
      </w:r>
      <w:r w:rsidRPr="00B10BFF">
        <w:rPr>
          <w:u w:val="single"/>
        </w:rPr>
        <w:t>5 U.S.C.  552(b</w:t>
      </w:r>
      <w:proofErr w:type="gramStart"/>
      <w:r w:rsidRPr="00B10BFF">
        <w:rPr>
          <w:u w:val="single"/>
        </w:rPr>
        <w:t>)(</w:t>
      </w:r>
      <w:proofErr w:type="gramEnd"/>
      <w:r w:rsidRPr="00B10BFF">
        <w:rPr>
          <w:u w:val="single"/>
        </w:rPr>
        <w:t>5):  fifth statutory exemption</w:t>
      </w:r>
      <w:r w:rsidRPr="00B10BFF">
        <w:t xml:space="preserve">.  Records that may be withheld under the fifth statutory exemption include </w:t>
      </w:r>
      <w:proofErr w:type="spellStart"/>
      <w:r w:rsidRPr="00B10BFF">
        <w:t>predecisional</w:t>
      </w:r>
      <w:proofErr w:type="spellEnd"/>
      <w:r w:rsidRPr="00B10BFF">
        <w:t xml:space="preserve"> agency memorand</w:t>
      </w:r>
      <w:r w:rsidR="00D50683">
        <w:t>a</w:t>
      </w:r>
      <w:r w:rsidRPr="00B10BFF">
        <w:t xml:space="preserve"> that </w:t>
      </w:r>
      <w:r w:rsidR="004331A4">
        <w:t>reveal</w:t>
      </w:r>
      <w:r w:rsidR="00F15254">
        <w:t xml:space="preserve"> the </w:t>
      </w:r>
      <w:proofErr w:type="spellStart"/>
      <w:r w:rsidRPr="00B10BFF">
        <w:t>decisionmaking</w:t>
      </w:r>
      <w:proofErr w:type="spellEnd"/>
      <w:r w:rsidRPr="00B10BFF">
        <w:t xml:space="preserve"> process </w:t>
      </w:r>
      <w:r w:rsidR="004331A4">
        <w:t xml:space="preserve">of government agencies where </w:t>
      </w:r>
      <w:r w:rsidR="00F15254">
        <w:t>the exposure of that process would result in harm</w:t>
      </w:r>
      <w:r w:rsidR="004331A4">
        <w:t>.</w:t>
      </w:r>
      <w:r w:rsidR="00F15254">
        <w:t xml:space="preserve"> </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1</w:t>
      </w:r>
      <w:r w:rsidRPr="00B10BFF">
        <w:t>.</w:t>
      </w:r>
      <w:r w:rsidRPr="00B10BFF">
        <w:tab/>
      </w:r>
      <w:r w:rsidRPr="00B10BFF">
        <w:rPr>
          <w:u w:val="single"/>
        </w:rPr>
        <w:t xml:space="preserve">Records that are part of GSA's </w:t>
      </w:r>
      <w:proofErr w:type="spellStart"/>
      <w:r w:rsidRPr="00B10BFF">
        <w:rPr>
          <w:u w:val="single"/>
        </w:rPr>
        <w:t>decisionmaking</w:t>
      </w:r>
      <w:proofErr w:type="spellEnd"/>
      <w:r w:rsidRPr="00B10BFF">
        <w:rPr>
          <w:u w:val="single"/>
        </w:rPr>
        <w:t xml:space="preserve"> process</w:t>
      </w:r>
      <w:r w:rsidRPr="00B10BFF">
        <w:t xml:space="preserve">.  When screening records for documents that should be withheld under the fifth statutory exemption, GSA will ask whether the document is </w:t>
      </w:r>
      <w:proofErr w:type="spellStart"/>
      <w:r w:rsidRPr="00B10BFF">
        <w:t>predecisional</w:t>
      </w:r>
      <w:proofErr w:type="spellEnd"/>
      <w:r w:rsidRPr="00B10BFF">
        <w:t xml:space="preserve"> and whether it reflects the deliberative process (makes recommendations or expresses opinions or advice).  Examples of typical </w:t>
      </w:r>
      <w:proofErr w:type="spellStart"/>
      <w:r w:rsidRPr="00B10BFF">
        <w:t>predecisional</w:t>
      </w:r>
      <w:proofErr w:type="spellEnd"/>
      <w:r w:rsidRPr="00B10BFF">
        <w:t xml:space="preserve">, deliberative material are drafts and internal memoranda expressing an opinion on a proposed policy or course of action.  </w:t>
      </w:r>
      <w:proofErr w:type="spellStart"/>
      <w:r w:rsidRPr="00B10BFF">
        <w:t>Predecisional</w:t>
      </w:r>
      <w:proofErr w:type="spellEnd"/>
      <w:r w:rsidRPr="00B10BFF">
        <w:t xml:space="preserve"> material can retain its exempt status even after the final decision is made.  GSA will disclose material of a purely factual nature that can be reasonably extracted from exempt material unless the factual material is exempt under some other criteria.</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2</w:t>
      </w:r>
      <w:r w:rsidRPr="00B10BFF">
        <w:t>.</w:t>
      </w:r>
      <w:r w:rsidRPr="00B10BFF">
        <w:tab/>
      </w:r>
      <w:r w:rsidRPr="00B10BFF">
        <w:rPr>
          <w:u w:val="single"/>
        </w:rPr>
        <w:t>Records that are generated by the Government in the process leading up to the award of a contract</w:t>
      </w:r>
      <w:r w:rsidRPr="00B10BFF">
        <w:t xml:space="preserve">.   GSA may withhold records under the fifth statutory exemption if disclosure would cause commercial harm to the Government; e.g., place the Government at a competitive disadvantage in </w:t>
      </w:r>
      <w:proofErr w:type="spellStart"/>
      <w:r w:rsidRPr="00B10BFF">
        <w:t>preaward</w:t>
      </w:r>
      <w:proofErr w:type="spellEnd"/>
      <w:r w:rsidRPr="00B10BFF">
        <w:t xml:space="preserve"> negotiations.  Examples include realty appraisals generated by the Government in the course of soliciting buyers for Government property and Government cost estimates.  Some of these documents may lose their exempt status after award if the potential for commercial harm no longer exists.  Other documents, such as cost estimates, may continue to qualify for withholding if disclosure is likely to harm a similar ongoing procurement action. </w:t>
      </w:r>
    </w:p>
    <w:p w:rsidR="00E3649F" w:rsidRPr="00B10BFF" w:rsidRDefault="00E3649F" w:rsidP="00E3649F">
      <w:pPr>
        <w:tabs>
          <w:tab w:val="left" w:pos="360"/>
          <w:tab w:val="left" w:pos="720"/>
          <w:tab w:val="left" w:pos="1080"/>
          <w:tab w:val="left" w:pos="1440"/>
        </w:tabs>
        <w:spacing w:before="120" w:after="120"/>
      </w:pPr>
      <w:r w:rsidRPr="00B10BFF">
        <w:tab/>
      </w:r>
      <w:r w:rsidRPr="00B10BFF">
        <w:tab/>
      </w:r>
      <w:r w:rsidR="00C00ED6" w:rsidRPr="00B10BFF">
        <w:t>3</w:t>
      </w:r>
      <w:r w:rsidRPr="00B10BFF">
        <w:t xml:space="preserve">.   </w:t>
      </w:r>
      <w:r w:rsidRPr="00B10BFF">
        <w:rPr>
          <w:u w:val="single"/>
        </w:rPr>
        <w:t>Records that contain other legally recognized privileges</w:t>
      </w:r>
      <w:r w:rsidRPr="00B10BFF">
        <w:t xml:space="preserve">.  GSA may withhold records that are covered by attorney-client privilege or that may be classified as attorney work product.  </w:t>
      </w:r>
    </w:p>
    <w:p w:rsidR="00155547" w:rsidRDefault="00E3649F">
      <w:pPr>
        <w:tabs>
          <w:tab w:val="left" w:pos="360"/>
          <w:tab w:val="left" w:pos="720"/>
          <w:tab w:val="left" w:pos="1080"/>
          <w:tab w:val="left" w:pos="1440"/>
        </w:tabs>
        <w:spacing w:before="120" w:after="120"/>
      </w:pPr>
      <w:r w:rsidRPr="00B10BFF">
        <w:lastRenderedPageBreak/>
        <w:tab/>
      </w:r>
      <w:r w:rsidR="00C00ED6" w:rsidRPr="00B10BFF">
        <w:t>e</w:t>
      </w:r>
      <w:r w:rsidRPr="00B10BFF">
        <w:t>.</w:t>
      </w:r>
      <w:r w:rsidRPr="00B10BFF">
        <w:tab/>
      </w:r>
      <w:r w:rsidRPr="00B10BFF">
        <w:rPr>
          <w:u w:val="single"/>
        </w:rPr>
        <w:t>5 U.S.C.  552(b</w:t>
      </w:r>
      <w:proofErr w:type="gramStart"/>
      <w:r w:rsidRPr="00B10BFF">
        <w:rPr>
          <w:u w:val="single"/>
        </w:rPr>
        <w:t>)(</w:t>
      </w:r>
      <w:proofErr w:type="gramEnd"/>
      <w:r w:rsidRPr="00B10BFF">
        <w:rPr>
          <w:u w:val="single"/>
        </w:rPr>
        <w:t>6):  sixth statutory exemption</w:t>
      </w:r>
      <w:r w:rsidRPr="00B10BFF">
        <w:t xml:space="preserve">.  </w:t>
      </w:r>
      <w:r w:rsidR="007401DD">
        <w:t xml:space="preserve">Exemption 6 protects information about individuals in "personnel and medical files and similar files" when the disclosure of such information "would constitute a clearly unwarranted invasion of personal privacy.  We determine whether disclosure "would constitute a clearly unwarranted invasion of personal privacy" by balancing the privacy interest that would be compromised by disclosure against any public interest in the requested information.  </w:t>
      </w:r>
    </w:p>
    <w:p w:rsidR="00AA3819" w:rsidRDefault="00E3649F" w:rsidP="00B97550">
      <w:pPr>
        <w:tabs>
          <w:tab w:val="left" w:pos="360"/>
          <w:tab w:val="left" w:pos="720"/>
          <w:tab w:val="left" w:pos="1080"/>
          <w:tab w:val="left" w:pos="1440"/>
        </w:tabs>
        <w:spacing w:before="120" w:after="120"/>
      </w:pPr>
      <w:r w:rsidRPr="00B10BFF">
        <w:tab/>
      </w:r>
      <w:proofErr w:type="gramStart"/>
      <w:r w:rsidR="00C00ED6" w:rsidRPr="00B10BFF">
        <w:t>f</w:t>
      </w:r>
      <w:r w:rsidRPr="00B10BFF">
        <w:t xml:space="preserve">.  </w:t>
      </w:r>
      <w:r w:rsidRPr="00B10BFF">
        <w:rPr>
          <w:u w:val="single"/>
        </w:rPr>
        <w:t>5</w:t>
      </w:r>
      <w:proofErr w:type="gramEnd"/>
      <w:r w:rsidRPr="00B10BFF">
        <w:rPr>
          <w:u w:val="single"/>
        </w:rPr>
        <w:t xml:space="preserve"> U.S.C.  552(b</w:t>
      </w:r>
      <w:proofErr w:type="gramStart"/>
      <w:r w:rsidRPr="00B10BFF">
        <w:rPr>
          <w:u w:val="single"/>
        </w:rPr>
        <w:t>)(</w:t>
      </w:r>
      <w:proofErr w:type="gramEnd"/>
      <w:r w:rsidRPr="00B10BFF">
        <w:rPr>
          <w:u w:val="single"/>
        </w:rPr>
        <w:t>7)</w:t>
      </w:r>
      <w:r w:rsidR="00B97550">
        <w:rPr>
          <w:u w:val="single"/>
        </w:rPr>
        <w:t>(A)</w:t>
      </w:r>
      <w:r w:rsidRPr="00B10BFF">
        <w:rPr>
          <w:u w:val="single"/>
        </w:rPr>
        <w:t>:  seventh statutory exemption</w:t>
      </w:r>
      <w:r w:rsidRPr="00B10BFF">
        <w:t>.</w:t>
      </w:r>
      <w:r w:rsidR="00AA3819">
        <w:t xml:space="preserve">  </w:t>
      </w:r>
      <w:r w:rsidR="00B97550">
        <w:t>Exemption 7 of the Freedom of Information Act protects from disclosure "records or information compiled for law enforcement purposes, but only to the extent that the production of such law enforce</w:t>
      </w:r>
      <w:r w:rsidR="00AA3819">
        <w:t xml:space="preserve">ment records or information </w:t>
      </w:r>
      <w:r w:rsidR="00B97550">
        <w:t>could reasonably be expected to interfere with enforcement proceedings</w:t>
      </w:r>
      <w:r w:rsidR="00AA3819">
        <w:t>.</w:t>
      </w:r>
    </w:p>
    <w:p w:rsidR="00AA3819" w:rsidRDefault="00AA3819" w:rsidP="00AA3819">
      <w:pPr>
        <w:tabs>
          <w:tab w:val="left" w:pos="360"/>
          <w:tab w:val="left" w:pos="720"/>
          <w:tab w:val="left" w:pos="1080"/>
          <w:tab w:val="left" w:pos="1440"/>
        </w:tabs>
        <w:spacing w:before="120" w:after="120"/>
      </w:pPr>
      <w:r>
        <w:tab/>
      </w:r>
      <w:proofErr w:type="gramStart"/>
      <w:r>
        <w:t>g</w:t>
      </w:r>
      <w:r w:rsidRPr="00B10BFF">
        <w:t xml:space="preserve">.  </w:t>
      </w:r>
      <w:r w:rsidRPr="00B10BFF">
        <w:rPr>
          <w:u w:val="single"/>
        </w:rPr>
        <w:t>5</w:t>
      </w:r>
      <w:proofErr w:type="gramEnd"/>
      <w:r w:rsidRPr="00B10BFF">
        <w:rPr>
          <w:u w:val="single"/>
        </w:rPr>
        <w:t xml:space="preserve"> U.S.C.  552(b</w:t>
      </w:r>
      <w:proofErr w:type="gramStart"/>
      <w:r w:rsidRPr="00B10BFF">
        <w:rPr>
          <w:u w:val="single"/>
        </w:rPr>
        <w:t>)(</w:t>
      </w:r>
      <w:proofErr w:type="gramEnd"/>
      <w:r w:rsidRPr="00B10BFF">
        <w:rPr>
          <w:u w:val="single"/>
        </w:rPr>
        <w:t>7)</w:t>
      </w:r>
      <w:r>
        <w:rPr>
          <w:u w:val="single"/>
        </w:rPr>
        <w:t>(B)</w:t>
      </w:r>
      <w:r w:rsidRPr="00B10BFF">
        <w:rPr>
          <w:u w:val="single"/>
        </w:rPr>
        <w:t>:  seventh statutory exemption</w:t>
      </w:r>
      <w:r w:rsidRPr="00B10BFF">
        <w:t>.</w:t>
      </w:r>
      <w:r>
        <w:t xml:space="preserve">  Exemption 7 of the Freedom of Information Act protects from disclosure "records or information compiled for law enforcement purposes, but only to the extent that the production of such law enforcement records or information would deprive a person of a right to a fair trial or an impartial adjudication.</w:t>
      </w:r>
    </w:p>
    <w:p w:rsidR="00AA3819" w:rsidRDefault="00AA3819" w:rsidP="00AA3819">
      <w:pPr>
        <w:tabs>
          <w:tab w:val="left" w:pos="360"/>
          <w:tab w:val="left" w:pos="720"/>
          <w:tab w:val="left" w:pos="1080"/>
          <w:tab w:val="left" w:pos="1440"/>
        </w:tabs>
        <w:spacing w:before="120" w:after="120"/>
      </w:pPr>
      <w:r>
        <w:tab/>
      </w:r>
      <w:proofErr w:type="gramStart"/>
      <w:r>
        <w:t>h</w:t>
      </w:r>
      <w:r w:rsidRPr="00B10BFF">
        <w:t xml:space="preserve">.  </w:t>
      </w:r>
      <w:r w:rsidRPr="00B10BFF">
        <w:rPr>
          <w:u w:val="single"/>
        </w:rPr>
        <w:t>5</w:t>
      </w:r>
      <w:proofErr w:type="gramEnd"/>
      <w:r w:rsidRPr="00B10BFF">
        <w:rPr>
          <w:u w:val="single"/>
        </w:rPr>
        <w:t xml:space="preserve"> U.S.C.  552(b</w:t>
      </w:r>
      <w:proofErr w:type="gramStart"/>
      <w:r w:rsidRPr="00B10BFF">
        <w:rPr>
          <w:u w:val="single"/>
        </w:rPr>
        <w:t>)(</w:t>
      </w:r>
      <w:proofErr w:type="gramEnd"/>
      <w:r w:rsidRPr="00B10BFF">
        <w:rPr>
          <w:u w:val="single"/>
        </w:rPr>
        <w:t>7)</w:t>
      </w:r>
      <w:r>
        <w:rPr>
          <w:u w:val="single"/>
        </w:rPr>
        <w:t>(C)</w:t>
      </w:r>
      <w:r w:rsidRPr="00B10BFF">
        <w:rPr>
          <w:u w:val="single"/>
        </w:rPr>
        <w:t>:  seventh statutory exemption</w:t>
      </w:r>
      <w:r w:rsidRPr="00B10BFF">
        <w:t>.</w:t>
      </w:r>
      <w:r>
        <w:t xml:space="preserve">  Exemption 7 of the Freedom of Information Act protects from disclosure "records or information compiled for law enforcement purposes, but only to the extent that the production of such law enforcement records or information could reasonably be expected to constitute an unwarranted invasion of personal privacy.</w:t>
      </w:r>
    </w:p>
    <w:p w:rsidR="00AA3819" w:rsidRDefault="00AA3819" w:rsidP="00AA3819">
      <w:pPr>
        <w:tabs>
          <w:tab w:val="left" w:pos="360"/>
          <w:tab w:val="left" w:pos="720"/>
          <w:tab w:val="left" w:pos="1080"/>
          <w:tab w:val="left" w:pos="1440"/>
        </w:tabs>
        <w:spacing w:before="120" w:after="120"/>
      </w:pPr>
      <w:r>
        <w:tab/>
      </w:r>
      <w:proofErr w:type="spellStart"/>
      <w:proofErr w:type="gramStart"/>
      <w:r>
        <w:t>i</w:t>
      </w:r>
      <w:proofErr w:type="spellEnd"/>
      <w:r w:rsidRPr="00B10BFF">
        <w:t xml:space="preserve">.  </w:t>
      </w:r>
      <w:r w:rsidRPr="00B10BFF">
        <w:rPr>
          <w:u w:val="single"/>
        </w:rPr>
        <w:t>5</w:t>
      </w:r>
      <w:proofErr w:type="gramEnd"/>
      <w:r w:rsidRPr="00B10BFF">
        <w:rPr>
          <w:u w:val="single"/>
        </w:rPr>
        <w:t xml:space="preserve"> U.S.C.  552(b</w:t>
      </w:r>
      <w:proofErr w:type="gramStart"/>
      <w:r w:rsidRPr="00B10BFF">
        <w:rPr>
          <w:u w:val="single"/>
        </w:rPr>
        <w:t>)(</w:t>
      </w:r>
      <w:proofErr w:type="gramEnd"/>
      <w:r w:rsidRPr="00B10BFF">
        <w:rPr>
          <w:u w:val="single"/>
        </w:rPr>
        <w:t>7)</w:t>
      </w:r>
      <w:r>
        <w:rPr>
          <w:u w:val="single"/>
        </w:rPr>
        <w:t>(D)</w:t>
      </w:r>
      <w:r w:rsidRPr="00B10BFF">
        <w:rPr>
          <w:u w:val="single"/>
        </w:rPr>
        <w:t>:  seventh statutory exemption</w:t>
      </w:r>
      <w:r>
        <w:t>.  Exemption 7 of the Freedom of Information Act protects from disclosure "records or information compiled for law enforcement purposes, but only to the extent that the production of such law enforcement records or information could reasonably be expected to disclose the identity of a confidential source, including a State, local, or foreign agency or authority or any private institution which furnished information on a confidential basis, and, in the case of a record or information compiled by a criminal law enforcement authority in the course of a criminal investigation, or by an agency conducting a lawful national security intelligence investigation, information furnished by a confidential source.</w:t>
      </w:r>
    </w:p>
    <w:p w:rsidR="00AA3819" w:rsidRPr="00AA3819" w:rsidRDefault="00AA3819" w:rsidP="00AA3819">
      <w:pPr>
        <w:tabs>
          <w:tab w:val="left" w:pos="360"/>
          <w:tab w:val="left" w:pos="720"/>
          <w:tab w:val="left" w:pos="1080"/>
          <w:tab w:val="left" w:pos="1440"/>
        </w:tabs>
        <w:spacing w:before="120" w:after="120"/>
        <w:rPr>
          <w:u w:val="single"/>
        </w:rPr>
      </w:pPr>
      <w:r>
        <w:tab/>
      </w:r>
      <w:proofErr w:type="gramStart"/>
      <w:r>
        <w:t>j</w:t>
      </w:r>
      <w:r w:rsidRPr="00B10BFF">
        <w:t xml:space="preserve">.  </w:t>
      </w:r>
      <w:r w:rsidRPr="00AA3819">
        <w:rPr>
          <w:u w:val="single"/>
        </w:rPr>
        <w:t>5</w:t>
      </w:r>
      <w:proofErr w:type="gramEnd"/>
      <w:r w:rsidRPr="00AA3819">
        <w:rPr>
          <w:u w:val="single"/>
        </w:rPr>
        <w:t xml:space="preserve"> U.S.C.  552(b</w:t>
      </w:r>
      <w:proofErr w:type="gramStart"/>
      <w:r w:rsidRPr="00AA3819">
        <w:rPr>
          <w:u w:val="single"/>
        </w:rPr>
        <w:t>)(</w:t>
      </w:r>
      <w:proofErr w:type="gramEnd"/>
      <w:r w:rsidRPr="00AA3819">
        <w:rPr>
          <w:u w:val="single"/>
        </w:rPr>
        <w:t>7)(E):  seventh statutory exemption.</w:t>
      </w:r>
      <w:r w:rsidR="00A10201" w:rsidRPr="00A10201">
        <w:t xml:space="preserve">  Exemption 7 of the Freedom of Information Act protects from disclosure "records or information compiled for law enforcement purposes, but only to the extent that the production of such law enforcement records or information could reasonably be expected to endanger the life or physical safety of any individual.</w:t>
      </w:r>
    </w:p>
    <w:p w:rsidR="00796CDA" w:rsidRPr="00B10BFF" w:rsidRDefault="00796CDA" w:rsidP="00E3649F">
      <w:pPr>
        <w:tabs>
          <w:tab w:val="left" w:pos="360"/>
          <w:tab w:val="left" w:pos="720"/>
          <w:tab w:val="left" w:pos="1080"/>
          <w:tab w:val="left" w:pos="1440"/>
        </w:tabs>
        <w:spacing w:before="120" w:after="120"/>
        <w:rPr>
          <w:b/>
        </w:rPr>
      </w:pPr>
    </w:p>
    <w:p w:rsidR="000B6A15" w:rsidRDefault="00E3649F" w:rsidP="000B6A15">
      <w:pPr>
        <w:pStyle w:val="Heading1"/>
      </w:pPr>
      <w:bookmarkStart w:id="2" w:name="_Toc341764713"/>
      <w:r w:rsidRPr="00B10BFF">
        <w:t>III.</w:t>
      </w:r>
      <w:r w:rsidR="00B10BFF">
        <w:t xml:space="preserve"> </w:t>
      </w:r>
      <w:r w:rsidR="00454341">
        <w:t xml:space="preserve">  Acronyms, Definitions, and E</w:t>
      </w:r>
      <w:r w:rsidRPr="00B10BFF">
        <w:t>xemptions</w:t>
      </w:r>
      <w:bookmarkEnd w:id="2"/>
    </w:p>
    <w:p w:rsidR="00E3649F" w:rsidRPr="00B10BFF" w:rsidRDefault="00E3649F" w:rsidP="00E3649F">
      <w:r w:rsidRPr="00B10BFF">
        <w:t> </w:t>
      </w:r>
    </w:p>
    <w:p w:rsidR="005E2D52" w:rsidRDefault="00C00ED6" w:rsidP="00E3649F">
      <w:pPr>
        <w:rPr>
          <w:bCs/>
        </w:rPr>
      </w:pPr>
      <w:r w:rsidRPr="00B10BFF">
        <w:t>1</w:t>
      </w:r>
      <w:r w:rsidR="00E3649F" w:rsidRPr="00B10BFF">
        <w:t xml:space="preserve">.  Agency-specific acronyms or other terms: </w:t>
      </w:r>
      <w:r w:rsidR="00E3649F" w:rsidRPr="00B10BFF">
        <w:rPr>
          <w:bCs/>
        </w:rPr>
        <w:t xml:space="preserve"> </w:t>
      </w:r>
    </w:p>
    <w:p w:rsidR="005E2D52" w:rsidRDefault="005E2D52" w:rsidP="005E2D52">
      <w:pPr>
        <w:rPr>
          <w:bCs/>
        </w:rPr>
      </w:pPr>
      <w:r>
        <w:rPr>
          <w:bCs/>
        </w:rPr>
        <w:tab/>
      </w:r>
      <w:r>
        <w:rPr>
          <w:bCs/>
        </w:rPr>
        <w:tab/>
      </w:r>
    </w:p>
    <w:tbl>
      <w:tblPr>
        <w:tblW w:w="9400" w:type="dxa"/>
        <w:tblInd w:w="93" w:type="dxa"/>
        <w:tblLook w:val="04A0"/>
      </w:tblPr>
      <w:tblGrid>
        <w:gridCol w:w="1360"/>
        <w:gridCol w:w="8040"/>
      </w:tblGrid>
      <w:tr w:rsidR="005E2D52" w:rsidRPr="005E2D52"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5E2D52" w:rsidRPr="004266F8">
              <w:t xml:space="preserve">1A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New England Region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5E2D52" w:rsidRPr="004266F8">
              <w:t xml:space="preserve">2A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Northeast and Caribbean Region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5E2D52" w:rsidRPr="004266F8">
              <w:t xml:space="preserve">3A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Mid-Atlantic Region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5E2D52" w:rsidRPr="004266F8">
              <w:t xml:space="preserve">4A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Southeast Sunbelt Region</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lastRenderedPageBreak/>
              <w:t xml:space="preserve">    </w:t>
            </w:r>
            <w:r w:rsidR="005E2D52" w:rsidRPr="004266F8">
              <w:t>5A</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Great Lakes Region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5E2D52" w:rsidRPr="004266F8">
              <w:t xml:space="preserve">6A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The Heartland Region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5E2D52" w:rsidRPr="004266F8">
              <w:t xml:space="preserve">7A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Greater Southwest Region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360"/>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5E2D52" w:rsidRPr="004266F8">
              <w:t xml:space="preserve">8A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Rocky Mountain Region </w:t>
            </w:r>
          </w:p>
        </w:tc>
      </w:tr>
      <w:tr w:rsidR="00337ECB" w:rsidRPr="004266F8" w:rsidTr="001B6524">
        <w:trPr>
          <w:trHeight w:val="360"/>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34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337ECB" w:rsidRPr="004266F8">
              <w:t xml:space="preserve"> </w:t>
            </w:r>
            <w:r w:rsidRPr="004266F8">
              <w:t xml:space="preserve"> </w:t>
            </w:r>
            <w:r w:rsidR="005E2D52" w:rsidRPr="004266F8">
              <w:t xml:space="preserve">9A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Pacific Rim Region </w:t>
            </w:r>
          </w:p>
        </w:tc>
      </w:tr>
      <w:tr w:rsidR="00337ECB" w:rsidRPr="004266F8" w:rsidTr="001B6524">
        <w:trPr>
          <w:trHeight w:val="34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28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337ECB" w:rsidRPr="004266F8">
              <w:t xml:space="preserve"> </w:t>
            </w:r>
            <w:r w:rsidR="005E2D52" w:rsidRPr="004266F8">
              <w:t xml:space="preserve">10A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Northwest/Arctic Region </w:t>
            </w:r>
          </w:p>
        </w:tc>
      </w:tr>
      <w:tr w:rsidR="00337ECB" w:rsidRPr="004266F8" w:rsidTr="001B6524">
        <w:trPr>
          <w:trHeight w:val="28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5E2D52" w:rsidTr="001B6524">
        <w:trPr>
          <w:trHeight w:val="270"/>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11A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National Capital Region</w:t>
            </w:r>
          </w:p>
        </w:tc>
      </w:tr>
    </w:tbl>
    <w:p w:rsidR="005E2D52" w:rsidRPr="004266F8" w:rsidRDefault="005E2D52" w:rsidP="001F6DCD">
      <w:pPr>
        <w:rPr>
          <w:bCs/>
        </w:rPr>
      </w:pPr>
    </w:p>
    <w:tbl>
      <w:tblPr>
        <w:tblW w:w="9400" w:type="dxa"/>
        <w:tblInd w:w="93" w:type="dxa"/>
        <w:tblLook w:val="04A0"/>
      </w:tblPr>
      <w:tblGrid>
        <w:gridCol w:w="1360"/>
        <w:gridCol w:w="8040"/>
      </w:tblGrid>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337ECB" w:rsidRPr="004266F8">
              <w:t xml:space="preserve">  </w:t>
            </w:r>
            <w:r w:rsidR="005E2D52" w:rsidRPr="004266F8">
              <w:t>A</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Administrator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337ECB" w:rsidRPr="004266F8">
              <w:t xml:space="preserve">  </w:t>
            </w:r>
            <w:r w:rsidR="005E2D52" w:rsidRPr="004266F8">
              <w:t>AC</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Chief of Staff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413463" w:rsidP="001F6DCD">
            <w:r w:rsidRPr="004266F8">
              <w:t xml:space="preserve">   </w:t>
            </w:r>
            <w:r w:rsidR="00337ECB" w:rsidRPr="004266F8">
              <w:t xml:space="preserve">  </w:t>
            </w:r>
            <w:r w:rsidR="005E2D52" w:rsidRPr="004266F8">
              <w:t>AD</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Deputy Administrator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CBCA</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Civilian Board of Contract Appeals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26488">
            <w:r w:rsidRPr="004266F8">
              <w:t xml:space="preserve">     </w:t>
            </w:r>
            <w:r w:rsidR="00126488">
              <w:t>OCPO</w:t>
            </w:r>
            <w:r w:rsidR="00126488" w:rsidRPr="004266F8">
              <w:t xml:space="preserve">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the Chief People Officer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FAS</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Federal Acquisition Service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FOIA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Freedom of Information Act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G</w:t>
            </w:r>
            <w:r w:rsidR="005E2D52" w:rsidRPr="004266F8">
              <w:t>SA</w:t>
            </w:r>
          </w:p>
        </w:tc>
        <w:tc>
          <w:tcPr>
            <w:tcW w:w="8040" w:type="dxa"/>
            <w:tcBorders>
              <w:top w:val="nil"/>
              <w:left w:val="nil"/>
              <w:bottom w:val="nil"/>
              <w:right w:val="nil"/>
            </w:tcBorders>
            <w:shd w:val="clear" w:color="auto" w:fill="auto"/>
            <w:noWrap/>
            <w:vAlign w:val="bottom"/>
            <w:hideMark/>
          </w:tcPr>
          <w:p w:rsidR="005E2D52" w:rsidRPr="004266F8" w:rsidRDefault="005E2D52" w:rsidP="001F6DCD">
            <w:pPr>
              <w:rPr>
                <w:color w:val="000000"/>
              </w:rPr>
            </w:pPr>
            <w:r w:rsidRPr="004266F8">
              <w:rPr>
                <w:color w:val="000000"/>
              </w:rPr>
              <w:t>U.S. General Services Administration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pPr>
              <w:rPr>
                <w:color w:val="000000"/>
              </w:rPr>
            </w:pPr>
          </w:p>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OAS</w:t>
            </w:r>
          </w:p>
        </w:tc>
        <w:tc>
          <w:tcPr>
            <w:tcW w:w="8040" w:type="dxa"/>
            <w:tcBorders>
              <w:top w:val="nil"/>
              <w:left w:val="nil"/>
              <w:bottom w:val="nil"/>
              <w:right w:val="nil"/>
            </w:tcBorders>
            <w:shd w:val="clear" w:color="auto" w:fill="auto"/>
            <w:noWrap/>
            <w:vAlign w:val="bottom"/>
            <w:hideMark/>
          </w:tcPr>
          <w:p w:rsidR="005E2D52" w:rsidRPr="004266F8" w:rsidRDefault="005E2D52" w:rsidP="001F6DCD">
            <w:pPr>
              <w:rPr>
                <w:color w:val="000000"/>
              </w:rPr>
            </w:pPr>
            <w:r w:rsidRPr="004266F8">
              <w:rPr>
                <w:color w:val="000000"/>
              </w:rPr>
              <w:t xml:space="preserve">Office of Administrative Services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pPr>
              <w:rPr>
                <w:color w:val="000000"/>
              </w:rPr>
            </w:pPr>
          </w:p>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OCAO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Office of the Chief Acquisition Officer</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OCFO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Office of the Chief Financial Officer</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pPr>
              <w:rPr>
                <w:color w:val="333333"/>
              </w:rPr>
            </w:pPr>
            <w:r w:rsidRPr="004266F8">
              <w:rPr>
                <w:color w:val="333333"/>
              </w:rPr>
              <w:t xml:space="preserve">     </w:t>
            </w:r>
            <w:r w:rsidR="005E2D52" w:rsidRPr="004266F8">
              <w:rPr>
                <w:color w:val="333333"/>
              </w:rPr>
              <w:t>OCIA</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Congressional &amp; Intergovernmental Affairs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pPr>
              <w:rPr>
                <w:color w:val="333333"/>
              </w:rPr>
            </w:pPr>
          </w:p>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OCIO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the Chief Information Officer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OCM</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Communications &amp; Marketing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OCR</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Civil Rights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OCSIT</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Office of Citizen Services &amp; Innovative Technologies</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OERR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Emergency Response and Recovery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OGC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Office of General Counsel</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OGP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Government-Wide Policy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5E2D52" w:rsidRPr="004266F8">
              <w:t xml:space="preserve">OIG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Inspector General </w:t>
            </w:r>
          </w:p>
        </w:tc>
      </w:tr>
      <w:tr w:rsidR="00337ECB" w:rsidRPr="004266F8" w:rsidTr="001B6524">
        <w:trPr>
          <w:trHeight w:val="315"/>
        </w:trPr>
        <w:tc>
          <w:tcPr>
            <w:tcW w:w="1360" w:type="dxa"/>
            <w:tcBorders>
              <w:top w:val="nil"/>
              <w:left w:val="nil"/>
              <w:bottom w:val="nil"/>
              <w:right w:val="nil"/>
            </w:tcBorders>
            <w:shd w:val="clear" w:color="auto" w:fill="auto"/>
            <w:noWrap/>
            <w:vAlign w:val="bottom"/>
            <w:hideMark/>
          </w:tcPr>
          <w:p w:rsidR="00337ECB" w:rsidRPr="004266F8" w:rsidRDefault="00337ECB" w:rsidP="001F6DCD"/>
        </w:tc>
        <w:tc>
          <w:tcPr>
            <w:tcW w:w="8040" w:type="dxa"/>
            <w:tcBorders>
              <w:top w:val="nil"/>
              <w:left w:val="nil"/>
              <w:bottom w:val="nil"/>
              <w:right w:val="nil"/>
            </w:tcBorders>
            <w:shd w:val="clear" w:color="auto" w:fill="auto"/>
            <w:noWrap/>
            <w:vAlign w:val="bottom"/>
            <w:hideMark/>
          </w:tcPr>
          <w:p w:rsidR="00337ECB" w:rsidRPr="004266F8" w:rsidRDefault="00337ECB" w:rsidP="001F6DCD"/>
        </w:tc>
      </w:tr>
      <w:tr w:rsidR="005E2D52" w:rsidRPr="00EC2A6C" w:rsidTr="001B6524">
        <w:trPr>
          <w:trHeight w:val="315"/>
        </w:trPr>
        <w:tc>
          <w:tcPr>
            <w:tcW w:w="1360" w:type="dxa"/>
            <w:tcBorders>
              <w:top w:val="nil"/>
              <w:left w:val="nil"/>
              <w:bottom w:val="nil"/>
              <w:right w:val="nil"/>
            </w:tcBorders>
            <w:shd w:val="clear" w:color="auto" w:fill="auto"/>
            <w:noWrap/>
            <w:vAlign w:val="bottom"/>
            <w:hideMark/>
          </w:tcPr>
          <w:p w:rsidR="005E2D52" w:rsidRPr="004266F8" w:rsidRDefault="00337ECB" w:rsidP="001F6DCD">
            <w:r w:rsidRPr="004266F8">
              <w:t xml:space="preserve">  </w:t>
            </w:r>
            <w:r w:rsidR="00850BE4" w:rsidRPr="004266F8">
              <w:t xml:space="preserve">   </w:t>
            </w:r>
            <w:r w:rsidR="005E2D52" w:rsidRPr="004266F8">
              <w:t xml:space="preserve">OSBU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Office of Small Business Utilization </w:t>
            </w:r>
          </w:p>
        </w:tc>
      </w:tr>
      <w:tr w:rsidR="00850BE4" w:rsidRPr="004266F8" w:rsidTr="001B6524">
        <w:trPr>
          <w:trHeight w:val="315"/>
        </w:trPr>
        <w:tc>
          <w:tcPr>
            <w:tcW w:w="1360" w:type="dxa"/>
            <w:tcBorders>
              <w:top w:val="nil"/>
              <w:left w:val="nil"/>
              <w:bottom w:val="nil"/>
              <w:right w:val="nil"/>
            </w:tcBorders>
            <w:shd w:val="clear" w:color="auto" w:fill="auto"/>
            <w:noWrap/>
            <w:vAlign w:val="bottom"/>
            <w:hideMark/>
          </w:tcPr>
          <w:p w:rsidR="00850BE4" w:rsidRPr="004266F8" w:rsidRDefault="00850BE4" w:rsidP="001F6DCD"/>
        </w:tc>
        <w:tc>
          <w:tcPr>
            <w:tcW w:w="8040" w:type="dxa"/>
            <w:tcBorders>
              <w:top w:val="nil"/>
              <w:left w:val="nil"/>
              <w:bottom w:val="nil"/>
              <w:right w:val="nil"/>
            </w:tcBorders>
            <w:shd w:val="clear" w:color="auto" w:fill="auto"/>
            <w:noWrap/>
            <w:vAlign w:val="bottom"/>
            <w:hideMark/>
          </w:tcPr>
          <w:p w:rsidR="00850BE4" w:rsidRPr="004266F8" w:rsidRDefault="00850BE4" w:rsidP="001F6DCD"/>
        </w:tc>
      </w:tr>
      <w:tr w:rsidR="005E2D52" w:rsidRPr="00EC2A6C" w:rsidTr="00850BE4">
        <w:trPr>
          <w:trHeight w:val="80"/>
        </w:trPr>
        <w:tc>
          <w:tcPr>
            <w:tcW w:w="1360" w:type="dxa"/>
            <w:tcBorders>
              <w:top w:val="nil"/>
              <w:left w:val="nil"/>
              <w:bottom w:val="nil"/>
              <w:right w:val="nil"/>
            </w:tcBorders>
            <w:shd w:val="clear" w:color="auto" w:fill="auto"/>
            <w:noWrap/>
            <w:vAlign w:val="bottom"/>
            <w:hideMark/>
          </w:tcPr>
          <w:p w:rsidR="005E2D52" w:rsidRPr="004266F8" w:rsidRDefault="00850BE4" w:rsidP="001F6DCD">
            <w:r w:rsidRPr="004266F8">
              <w:t xml:space="preserve">     </w:t>
            </w:r>
            <w:r w:rsidR="005E2D52" w:rsidRPr="004266F8">
              <w:t xml:space="preserve">PBS </w:t>
            </w:r>
          </w:p>
        </w:tc>
        <w:tc>
          <w:tcPr>
            <w:tcW w:w="8040" w:type="dxa"/>
            <w:tcBorders>
              <w:top w:val="nil"/>
              <w:left w:val="nil"/>
              <w:bottom w:val="nil"/>
              <w:right w:val="nil"/>
            </w:tcBorders>
            <w:shd w:val="clear" w:color="auto" w:fill="auto"/>
            <w:noWrap/>
            <w:vAlign w:val="bottom"/>
            <w:hideMark/>
          </w:tcPr>
          <w:p w:rsidR="005E2D52" w:rsidRPr="004266F8" w:rsidRDefault="005E2D52" w:rsidP="001F6DCD">
            <w:r w:rsidRPr="004266F8">
              <w:t xml:space="preserve">Public Buildings Service </w:t>
            </w:r>
          </w:p>
        </w:tc>
      </w:tr>
    </w:tbl>
    <w:p w:rsidR="00EC2A6C" w:rsidRPr="004266F8" w:rsidRDefault="00EC2A6C" w:rsidP="005E2D52">
      <w:pPr>
        <w:rPr>
          <w:bCs/>
        </w:rPr>
      </w:pPr>
    </w:p>
    <w:p w:rsidR="00E3649F" w:rsidRPr="00B10BFF" w:rsidRDefault="00E3649F" w:rsidP="00E3649F"/>
    <w:p w:rsidR="00E3649F" w:rsidRPr="00B10BFF" w:rsidRDefault="00C00ED6" w:rsidP="00E3649F">
      <w:r w:rsidRPr="00B10BFF">
        <w:t>2</w:t>
      </w:r>
      <w:r w:rsidR="00E3649F" w:rsidRPr="00B10BFF">
        <w:t>.  Basic terms:</w:t>
      </w:r>
    </w:p>
    <w:p w:rsidR="00E3649F" w:rsidRPr="00B10BFF" w:rsidRDefault="00E3649F" w:rsidP="00CF2CAE">
      <w:r w:rsidRPr="00B10BFF">
        <w:t> </w:t>
      </w:r>
      <w:r w:rsidR="00CF2CAE">
        <w:br/>
      </w:r>
      <w:r w:rsidR="00C00ED6" w:rsidRPr="00B10BFF">
        <w:rPr>
          <w:b/>
        </w:rPr>
        <w:t>a</w:t>
      </w:r>
      <w:r w:rsidR="00D9600B">
        <w:rPr>
          <w:b/>
        </w:rPr>
        <w:t>.</w:t>
      </w:r>
      <w:r w:rsidRPr="00B10BFF">
        <w:t> </w:t>
      </w:r>
      <w:r w:rsidR="00CD5989" w:rsidRPr="00B10BFF">
        <w:t xml:space="preserve">  </w:t>
      </w:r>
      <w:r w:rsidR="00CD5989" w:rsidRPr="00B10BFF">
        <w:rPr>
          <w:b/>
        </w:rPr>
        <w:t xml:space="preserve">Administrative Appeal </w:t>
      </w:r>
      <w:r w:rsidR="00CD5989" w:rsidRPr="00B10BFF">
        <w:t>- a request to a federal agency asking that it review at a higher administrative level a FOIA determination made by the agency at the initial request level</w:t>
      </w:r>
    </w:p>
    <w:p w:rsidR="00CD5989" w:rsidRPr="00B10BFF" w:rsidRDefault="00CD5989" w:rsidP="00CF2CAE">
      <w:pPr>
        <w:tabs>
          <w:tab w:val="left" w:pos="360"/>
          <w:tab w:val="left" w:pos="720"/>
        </w:tabs>
      </w:pPr>
    </w:p>
    <w:p w:rsidR="00CD5989" w:rsidRPr="00B10BFF" w:rsidRDefault="0037115A" w:rsidP="00CF2CAE">
      <w:pPr>
        <w:tabs>
          <w:tab w:val="left" w:pos="360"/>
          <w:tab w:val="left" w:pos="720"/>
        </w:tabs>
      </w:pPr>
      <w:proofErr w:type="gramStart"/>
      <w:r w:rsidRPr="00B10BFF">
        <w:rPr>
          <w:b/>
        </w:rPr>
        <w:t xml:space="preserve">b. </w:t>
      </w:r>
      <w:r>
        <w:rPr>
          <w:b/>
        </w:rPr>
        <w:t xml:space="preserve"> </w:t>
      </w:r>
      <w:r w:rsidRPr="00B10BFF">
        <w:rPr>
          <w:b/>
        </w:rPr>
        <w:t>Average</w:t>
      </w:r>
      <w:proofErr w:type="gramEnd"/>
      <w:r w:rsidR="00CD5989" w:rsidRPr="00B10BFF">
        <w:rPr>
          <w:b/>
        </w:rPr>
        <w:t xml:space="preserve"> number</w:t>
      </w:r>
      <w:r w:rsidR="00CD5989" w:rsidRPr="00B10BFF">
        <w:rPr>
          <w:b/>
          <w:i/>
        </w:rPr>
        <w:t xml:space="preserve"> - </w:t>
      </w:r>
      <w:r w:rsidR="00CD5989" w:rsidRPr="00B10BFF">
        <w:t xml:space="preserve">  the number obtained by dividing the sum of a group of numbers by the quantity of numbers in the group.  For example, of 3, 7, and 14, the average number is 8.  </w:t>
      </w:r>
    </w:p>
    <w:p w:rsidR="00CD5989" w:rsidRPr="00B10BFF" w:rsidRDefault="00CD5989" w:rsidP="00CF2CAE">
      <w:pPr>
        <w:tabs>
          <w:tab w:val="left" w:pos="360"/>
          <w:tab w:val="left" w:pos="720"/>
        </w:tabs>
      </w:pPr>
    </w:p>
    <w:p w:rsidR="00E3649F" w:rsidRPr="00B10BFF" w:rsidRDefault="00C00ED6" w:rsidP="00CF2CAE">
      <w:pPr>
        <w:tabs>
          <w:tab w:val="left" w:pos="360"/>
          <w:tab w:val="left" w:pos="720"/>
        </w:tabs>
      </w:pPr>
      <w:proofErr w:type="gramStart"/>
      <w:r w:rsidRPr="00B10BFF">
        <w:rPr>
          <w:b/>
        </w:rPr>
        <w:t>c</w:t>
      </w:r>
      <w:r w:rsidR="00E3649F" w:rsidRPr="00B10BFF">
        <w:rPr>
          <w:b/>
        </w:rPr>
        <w:t>.</w:t>
      </w:r>
      <w:r w:rsidR="00E3649F" w:rsidRPr="00B10BFF">
        <w:rPr>
          <w:b/>
          <w:i/>
        </w:rPr>
        <w:t xml:space="preserve">  </w:t>
      </w:r>
      <w:r w:rsidR="00E3649F" w:rsidRPr="00B10BFF">
        <w:rPr>
          <w:b/>
        </w:rPr>
        <w:t>Backlog</w:t>
      </w:r>
      <w:proofErr w:type="gramEnd"/>
      <w:r w:rsidR="00E3649F" w:rsidRPr="00B10BFF">
        <w:rPr>
          <w:b/>
          <w:i/>
        </w:rPr>
        <w:t xml:space="preserve"> </w:t>
      </w:r>
      <w:r w:rsidR="00E3649F" w:rsidRPr="00B10BFF">
        <w:t xml:space="preserve">- the number of requests or </w:t>
      </w:r>
      <w:r w:rsidR="00235791" w:rsidRPr="00B10BFF">
        <w:t>administrative</w:t>
      </w:r>
      <w:r w:rsidR="00E3649F" w:rsidRPr="00B10BFF">
        <w:t xml:space="preserve"> appeals that are pending at an agency at the end of the fiscal year that are </w:t>
      </w:r>
      <w:r w:rsidR="00235791" w:rsidRPr="00B10BFF">
        <w:t>beyond</w:t>
      </w:r>
      <w:r w:rsidR="00E3649F" w:rsidRPr="00B10BFF">
        <w:t xml:space="preserve"> the statutory time period for a response. </w:t>
      </w:r>
    </w:p>
    <w:p w:rsidR="00E3649F" w:rsidRPr="00B10BFF" w:rsidRDefault="00E3649F" w:rsidP="00CF2CAE">
      <w:r w:rsidRPr="00B10BFF">
        <w:t> </w:t>
      </w:r>
    </w:p>
    <w:p w:rsidR="00235791" w:rsidRPr="00B10BFF" w:rsidRDefault="00C00ED6" w:rsidP="00CF2CAE">
      <w:pPr>
        <w:tabs>
          <w:tab w:val="left" w:pos="0"/>
        </w:tabs>
      </w:pPr>
      <w:proofErr w:type="gramStart"/>
      <w:r w:rsidRPr="00B10BFF">
        <w:rPr>
          <w:b/>
        </w:rPr>
        <w:t>d</w:t>
      </w:r>
      <w:r w:rsidR="00CD5989" w:rsidRPr="00B10BFF">
        <w:rPr>
          <w:b/>
        </w:rPr>
        <w:t xml:space="preserve">.  </w:t>
      </w:r>
      <w:r w:rsidR="00235791" w:rsidRPr="00B10BFF">
        <w:rPr>
          <w:b/>
        </w:rPr>
        <w:t>Component</w:t>
      </w:r>
      <w:proofErr w:type="gramEnd"/>
      <w:r w:rsidR="00CD5989" w:rsidRPr="00B10BFF">
        <w:rPr>
          <w:b/>
        </w:rPr>
        <w:t xml:space="preserve"> </w:t>
      </w:r>
      <w:r w:rsidR="003624DB" w:rsidRPr="00B10BFF">
        <w:t>- for</w:t>
      </w:r>
      <w:r w:rsidR="00235791" w:rsidRPr="00B10BFF">
        <w:t xml:space="preserve">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rsidR="00235791" w:rsidRPr="00B10BFF" w:rsidRDefault="00235791" w:rsidP="00CF2CAE">
      <w:pPr>
        <w:tabs>
          <w:tab w:val="num" w:pos="0"/>
          <w:tab w:val="left" w:pos="360"/>
        </w:tabs>
        <w:ind w:hanging="750"/>
      </w:pPr>
    </w:p>
    <w:p w:rsidR="00235791" w:rsidRPr="00B10BFF" w:rsidRDefault="00CF2CAE" w:rsidP="00CF2CAE">
      <w:pPr>
        <w:tabs>
          <w:tab w:val="left" w:pos="360"/>
        </w:tabs>
      </w:pPr>
      <w:r>
        <w:rPr>
          <w:b/>
        </w:rPr>
        <w:t xml:space="preserve">e. </w:t>
      </w:r>
      <w:r w:rsidR="00235791" w:rsidRPr="00CF2CAE">
        <w:rPr>
          <w:b/>
        </w:rPr>
        <w:t>Consultation</w:t>
      </w:r>
      <w:r w:rsidR="00235791" w:rsidRPr="00B10BFF">
        <w:t xml:space="preserve"> </w:t>
      </w:r>
      <w:r w:rsidR="00CD5989" w:rsidRPr="00B10BFF">
        <w:t xml:space="preserve">- </w:t>
      </w:r>
      <w:r w:rsidR="00235791" w:rsidRPr="00B10BFF">
        <w:t xml:space="preserve">the procedure whereby the agency responding to a FOIA request first forwards a record to another agency for its review because that other agency has an interest in the document.  Once the agency in receipt of the consultation finishes its review of the record, it responds back to the agency that forwarded it.  That agency, in turn, will then respond </w:t>
      </w:r>
      <w:r w:rsidR="00DA7F63">
        <w:t>t</w:t>
      </w:r>
      <w:r w:rsidR="00DA7F63" w:rsidRPr="00B10BFF">
        <w:t xml:space="preserve">o </w:t>
      </w:r>
      <w:r w:rsidR="00235791" w:rsidRPr="00B10BFF">
        <w:t xml:space="preserve">the FOIA requester.  </w:t>
      </w:r>
    </w:p>
    <w:p w:rsidR="00235791" w:rsidRPr="00B10BFF" w:rsidRDefault="00CF2CAE" w:rsidP="00CF2CAE">
      <w:pPr>
        <w:tabs>
          <w:tab w:val="left" w:pos="0"/>
        </w:tabs>
      </w:pPr>
      <w:r>
        <w:br/>
      </w:r>
      <w:r w:rsidR="00E26FB6" w:rsidRPr="00B10BFF">
        <w:rPr>
          <w:b/>
        </w:rPr>
        <w:t xml:space="preserve">f. </w:t>
      </w:r>
      <w:r w:rsidR="00E26FB6">
        <w:rPr>
          <w:b/>
        </w:rPr>
        <w:t xml:space="preserve">  </w:t>
      </w:r>
      <w:r w:rsidR="00E26FB6" w:rsidRPr="00B10BFF">
        <w:rPr>
          <w:b/>
        </w:rPr>
        <w:t>Exemption</w:t>
      </w:r>
      <w:r w:rsidR="00235791" w:rsidRPr="00B10BFF">
        <w:rPr>
          <w:b/>
        </w:rPr>
        <w:t xml:space="preserve"> 3 </w:t>
      </w:r>
      <w:r w:rsidR="003624DB" w:rsidRPr="00B10BFF">
        <w:rPr>
          <w:b/>
        </w:rPr>
        <w:t>Statute</w:t>
      </w:r>
      <w:r w:rsidR="003624DB" w:rsidRPr="00B10BFF">
        <w:t xml:space="preserve"> - a</w:t>
      </w:r>
      <w:r w:rsidR="00235791" w:rsidRPr="00B10BFF">
        <w:t xml:space="preserve"> federal statute that </w:t>
      </w:r>
      <w:r w:rsidR="00CD5989" w:rsidRPr="00B10BFF">
        <w:t>e</w:t>
      </w:r>
      <w:r w:rsidR="00235791" w:rsidRPr="00B10BFF">
        <w:t xml:space="preserve">xempts information from disclosure and which the agency </w:t>
      </w:r>
      <w:r w:rsidR="003624DB" w:rsidRPr="00B10BFF">
        <w:t>relies</w:t>
      </w:r>
      <w:r w:rsidR="00235791" w:rsidRPr="00B10BFF">
        <w:t xml:space="preserve"> on to withhold information under subsection (b</w:t>
      </w:r>
      <w:proofErr w:type="gramStart"/>
      <w:r w:rsidR="00235791" w:rsidRPr="00B10BFF">
        <w:t>)(</w:t>
      </w:r>
      <w:proofErr w:type="gramEnd"/>
      <w:r w:rsidR="00235791" w:rsidRPr="00B10BFF">
        <w:t xml:space="preserve">3) of the FOIA.  </w:t>
      </w:r>
    </w:p>
    <w:p w:rsidR="00796CDA" w:rsidRPr="00B10BFF" w:rsidRDefault="00235791" w:rsidP="00CF2CAE">
      <w:pPr>
        <w:tabs>
          <w:tab w:val="left" w:pos="360"/>
          <w:tab w:val="left" w:pos="720"/>
        </w:tabs>
        <w:rPr>
          <w:b/>
        </w:rPr>
      </w:pPr>
      <w:r w:rsidRPr="00B10BFF">
        <w:rPr>
          <w:b/>
        </w:rPr>
        <w:t xml:space="preserve"> </w:t>
      </w:r>
      <w:r w:rsidR="00CD5989" w:rsidRPr="00B10BFF">
        <w:rPr>
          <w:b/>
        </w:rPr>
        <w:t xml:space="preserve"> </w:t>
      </w:r>
    </w:p>
    <w:p w:rsidR="00235791" w:rsidRPr="00B10BFF" w:rsidRDefault="00C00ED6" w:rsidP="00CF2CAE">
      <w:pPr>
        <w:tabs>
          <w:tab w:val="left" w:pos="360"/>
          <w:tab w:val="left" w:pos="720"/>
        </w:tabs>
      </w:pPr>
      <w:r w:rsidRPr="00B10BFF">
        <w:rPr>
          <w:b/>
        </w:rPr>
        <w:t>g</w:t>
      </w:r>
      <w:r w:rsidR="00CD5989" w:rsidRPr="00B10BFF">
        <w:rPr>
          <w:b/>
        </w:rPr>
        <w:t>.</w:t>
      </w:r>
      <w:r w:rsidR="00CD5989" w:rsidRPr="00B10BFF">
        <w:t xml:space="preserve">  </w:t>
      </w:r>
      <w:r w:rsidR="00235791" w:rsidRPr="00B10BFF">
        <w:rPr>
          <w:b/>
        </w:rPr>
        <w:t>FOIA request</w:t>
      </w:r>
      <w:r w:rsidR="00CD5989" w:rsidRPr="00B10BFF">
        <w:t xml:space="preserve"> </w:t>
      </w:r>
      <w:r w:rsidR="00235791" w:rsidRPr="00B10BFF">
        <w:t>- a</w:t>
      </w:r>
      <w:r w:rsidR="00235791" w:rsidRPr="00B10BFF">
        <w:rPr>
          <w:b/>
          <w:i/>
        </w:rPr>
        <w:t xml:space="preserve"> </w:t>
      </w:r>
      <w:r w:rsidR="00235791" w:rsidRPr="00B10BFF">
        <w:t xml:space="preserve"> FOIA request is generally a request </w:t>
      </w:r>
      <w:r w:rsidR="00F1439C" w:rsidRPr="00B10BFF">
        <w:t xml:space="preserve">to a federal agency </w:t>
      </w:r>
      <w:r w:rsidR="00235791" w:rsidRPr="00B10BFF">
        <w:t xml:space="preserve">for access to records concerning </w:t>
      </w:r>
      <w:r w:rsidR="003624DB" w:rsidRPr="00B10BFF">
        <w:t>another</w:t>
      </w:r>
      <w:r w:rsidR="00F1439C" w:rsidRPr="00B10BFF">
        <w:t xml:space="preserve"> person (i.e., a “third-party” request), or </w:t>
      </w:r>
      <w:r w:rsidR="003624DB" w:rsidRPr="00B10BFF">
        <w:t>concerning an</w:t>
      </w:r>
      <w:r w:rsidR="00235791" w:rsidRPr="00B10BFF">
        <w:t xml:space="preserve"> organization, or a particular topic of interest.  </w:t>
      </w:r>
      <w:r w:rsidR="00F1439C" w:rsidRPr="00B10BFF">
        <w:t xml:space="preserve">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w:t>
      </w:r>
      <w:r w:rsidR="00F1439C" w:rsidRPr="00B10BFF">
        <w:lastRenderedPageBreak/>
        <w:t xml:space="preserve">FOIA requests also include any first-party requests where an agency determines that it must search beyond its Privacy Act “systems of records” or where a Privacy Act exemption applies, and the agency looks to FOIA to afford the greatest possible access.  All requests which require the agency to utilize the FOIA in responding to the requester are included in this Report. </w:t>
      </w:r>
    </w:p>
    <w:p w:rsidR="00F1439C" w:rsidRPr="00B10BFF" w:rsidRDefault="00F1439C" w:rsidP="00CF2CAE">
      <w:pPr>
        <w:tabs>
          <w:tab w:val="left" w:pos="360"/>
          <w:tab w:val="left" w:pos="720"/>
        </w:tabs>
      </w:pPr>
    </w:p>
    <w:p w:rsidR="00F1439C" w:rsidRPr="00B10BFF" w:rsidRDefault="00F1439C" w:rsidP="00CF2CAE">
      <w:pPr>
        <w:tabs>
          <w:tab w:val="left" w:pos="360"/>
          <w:tab w:val="left" w:pos="720"/>
        </w:tabs>
      </w:pPr>
      <w:r w:rsidRPr="00B10BFF">
        <w:t>Additional</w:t>
      </w:r>
      <w:r w:rsidR="00DA7F63">
        <w:t>ly</w:t>
      </w:r>
      <w:r w:rsidRPr="00B10BFF">
        <w:t xml:space="preserve">, a FOIA request includes records referred to the agency for processing and direct response to the requester.  It does not, however, include records for which the agency has received a consultation from another agency.  (Consultations are reported separately in Section XII of this Report).  </w:t>
      </w:r>
    </w:p>
    <w:p w:rsidR="00F1439C" w:rsidRPr="00B10BFF" w:rsidRDefault="00CF2CAE" w:rsidP="00CF2CAE">
      <w:pPr>
        <w:tabs>
          <w:tab w:val="left" w:pos="360"/>
          <w:tab w:val="left" w:pos="720"/>
        </w:tabs>
      </w:pPr>
      <w:r>
        <w:rPr>
          <w:b/>
        </w:rPr>
        <w:br/>
      </w:r>
      <w:proofErr w:type="gramStart"/>
      <w:r w:rsidR="00C00ED6" w:rsidRPr="00B10BFF">
        <w:rPr>
          <w:b/>
        </w:rPr>
        <w:t>h</w:t>
      </w:r>
      <w:r w:rsidR="00CD5989" w:rsidRPr="00B10BFF">
        <w:rPr>
          <w:b/>
        </w:rPr>
        <w:t>.</w:t>
      </w:r>
      <w:r w:rsidR="00D9600B">
        <w:t xml:space="preserve">  </w:t>
      </w:r>
      <w:r w:rsidR="00F1439C" w:rsidRPr="00B10BFF">
        <w:rPr>
          <w:b/>
        </w:rPr>
        <w:t>Full</w:t>
      </w:r>
      <w:proofErr w:type="gramEnd"/>
      <w:r w:rsidR="00F1439C" w:rsidRPr="00B10BFF">
        <w:rPr>
          <w:b/>
        </w:rPr>
        <w:t xml:space="preserve"> Grant</w:t>
      </w:r>
      <w:r w:rsidR="00F1439C" w:rsidRPr="00B10BFF">
        <w:t xml:space="preserve"> - an age</w:t>
      </w:r>
      <w:r w:rsidR="00CD5989" w:rsidRPr="00B10BFF">
        <w:t>n</w:t>
      </w:r>
      <w:r w:rsidR="00F1439C" w:rsidRPr="00B10BFF">
        <w:t xml:space="preserve">cy decision to disclose all records in full in response to a FOIA request.  </w:t>
      </w:r>
    </w:p>
    <w:p w:rsidR="00F1439C" w:rsidRPr="00B10BFF" w:rsidRDefault="00F1439C" w:rsidP="00CF2CAE">
      <w:pPr>
        <w:tabs>
          <w:tab w:val="left" w:pos="360"/>
          <w:tab w:val="left" w:pos="720"/>
        </w:tabs>
      </w:pPr>
    </w:p>
    <w:p w:rsidR="00F1439C" w:rsidRPr="00B10BFF" w:rsidRDefault="00C00ED6" w:rsidP="00CF2CAE">
      <w:pPr>
        <w:tabs>
          <w:tab w:val="left" w:pos="360"/>
          <w:tab w:val="left" w:pos="720"/>
        </w:tabs>
      </w:pPr>
      <w:proofErr w:type="spellStart"/>
      <w:r w:rsidRPr="00B10BFF">
        <w:rPr>
          <w:b/>
        </w:rPr>
        <w:t>i</w:t>
      </w:r>
      <w:proofErr w:type="spellEnd"/>
      <w:r w:rsidR="00CD5989" w:rsidRPr="00B10BFF">
        <w:rPr>
          <w:b/>
        </w:rPr>
        <w:t xml:space="preserve">.  </w:t>
      </w:r>
      <w:r w:rsidR="00D9600B">
        <w:rPr>
          <w:b/>
        </w:rPr>
        <w:t xml:space="preserve"> </w:t>
      </w:r>
      <w:r w:rsidR="00F1439C" w:rsidRPr="00B10BFF">
        <w:rPr>
          <w:b/>
        </w:rPr>
        <w:t>Full  Denial</w:t>
      </w:r>
      <w:r w:rsidR="00F1439C" w:rsidRPr="00B10BFF">
        <w:rPr>
          <w:b/>
          <w:i/>
        </w:rPr>
        <w:t xml:space="preserve"> </w:t>
      </w:r>
      <w:r w:rsidR="00F1439C" w:rsidRPr="00B10BFF">
        <w:rPr>
          <w:i/>
        </w:rPr>
        <w:t xml:space="preserve">- </w:t>
      </w:r>
      <w:r w:rsidR="00F1439C" w:rsidRPr="00B10BFF">
        <w:t xml:space="preserve"> an agency decision not to release any records in response to a FOIA request because the records </w:t>
      </w:r>
      <w:r w:rsidR="00E21CCC" w:rsidRPr="00B10BFF">
        <w:t>are</w:t>
      </w:r>
      <w:r w:rsidR="00F1439C" w:rsidRPr="00B10BFF">
        <w:t xml:space="preserve"> exempt </w:t>
      </w:r>
      <w:r w:rsidR="00E21CCC" w:rsidRPr="00B10BFF">
        <w:t xml:space="preserve">in their entireties under one or more of the FOIA exemptions, or because of a procedural reason, such as </w:t>
      </w:r>
      <w:r w:rsidR="00CD5989" w:rsidRPr="00B10BFF">
        <w:t>a no records could be located.</w:t>
      </w:r>
    </w:p>
    <w:p w:rsidR="00F1439C" w:rsidRPr="00B10BFF" w:rsidRDefault="00F1439C" w:rsidP="00CF2CAE">
      <w:pPr>
        <w:tabs>
          <w:tab w:val="left" w:pos="360"/>
          <w:tab w:val="left" w:pos="720"/>
        </w:tabs>
      </w:pPr>
      <w:r w:rsidRPr="00B10BFF">
        <w:t> </w:t>
      </w:r>
    </w:p>
    <w:p w:rsidR="00E21CCC" w:rsidRPr="00B10BFF" w:rsidRDefault="00C00ED6" w:rsidP="00CF2CAE">
      <w:pPr>
        <w:tabs>
          <w:tab w:val="left" w:pos="360"/>
          <w:tab w:val="left" w:pos="720"/>
        </w:tabs>
      </w:pPr>
      <w:proofErr w:type="gramStart"/>
      <w:r w:rsidRPr="00B10BFF">
        <w:rPr>
          <w:b/>
        </w:rPr>
        <w:t>j</w:t>
      </w:r>
      <w:r w:rsidR="00CD5989" w:rsidRPr="00B10BFF">
        <w:rPr>
          <w:b/>
        </w:rPr>
        <w:t xml:space="preserve">.  </w:t>
      </w:r>
      <w:r w:rsidR="00E21CCC" w:rsidRPr="00B10BFF">
        <w:rPr>
          <w:b/>
        </w:rPr>
        <w:t>Median</w:t>
      </w:r>
      <w:proofErr w:type="gramEnd"/>
      <w:r w:rsidR="00E21CCC" w:rsidRPr="00B10BFF">
        <w:rPr>
          <w:b/>
        </w:rPr>
        <w:t xml:space="preserve"> number</w:t>
      </w:r>
      <w:r w:rsidR="00CD5989" w:rsidRPr="00B10BFF">
        <w:t xml:space="preserve"> -</w:t>
      </w:r>
      <w:r w:rsidR="00CD5989" w:rsidRPr="00B10BFF">
        <w:rPr>
          <w:b/>
        </w:rPr>
        <w:t xml:space="preserve"> </w:t>
      </w:r>
      <w:r w:rsidR="00CD5989" w:rsidRPr="00B10BFF">
        <w:t>t</w:t>
      </w:r>
      <w:r w:rsidR="00E21CCC" w:rsidRPr="00B10BFF">
        <w:t xml:space="preserve">he middle, not average, number.  For Example, of 3, 7, and 14, the median number is 7. </w:t>
      </w:r>
    </w:p>
    <w:p w:rsidR="00E21CCC" w:rsidRPr="00B10BFF" w:rsidRDefault="00E21CCC" w:rsidP="00CF2CAE">
      <w:pPr>
        <w:tabs>
          <w:tab w:val="left" w:pos="360"/>
          <w:tab w:val="left" w:pos="720"/>
        </w:tabs>
      </w:pPr>
    </w:p>
    <w:p w:rsidR="00E21CCC" w:rsidRPr="00B10BFF" w:rsidRDefault="00C00ED6" w:rsidP="00CF2CAE">
      <w:pPr>
        <w:tabs>
          <w:tab w:val="left" w:pos="360"/>
          <w:tab w:val="left" w:pos="720"/>
        </w:tabs>
      </w:pPr>
      <w:r w:rsidRPr="00B10BFF">
        <w:rPr>
          <w:b/>
        </w:rPr>
        <w:t>k</w:t>
      </w:r>
      <w:r w:rsidR="00D9600B">
        <w:rPr>
          <w:b/>
        </w:rPr>
        <w:t xml:space="preserve">. </w:t>
      </w:r>
      <w:r w:rsidR="00E21CCC" w:rsidRPr="00B10BFF">
        <w:rPr>
          <w:b/>
        </w:rPr>
        <w:t>Multi-track processing</w:t>
      </w:r>
      <w:r w:rsidR="00C76E63" w:rsidRPr="00B10BFF">
        <w:rPr>
          <w:b/>
        </w:rPr>
        <w:t xml:space="preserve"> </w:t>
      </w:r>
      <w:r w:rsidR="00C76E63" w:rsidRPr="00B10BFF">
        <w:t xml:space="preserve">- </w:t>
      </w:r>
      <w:r w:rsidR="003624DB" w:rsidRPr="00B10BFF">
        <w:t>a</w:t>
      </w:r>
      <w:r w:rsidR="003624DB" w:rsidRPr="00B10BFF">
        <w:rPr>
          <w:b/>
          <w:i/>
        </w:rPr>
        <w:t xml:space="preserve"> </w:t>
      </w:r>
      <w:r w:rsidR="003624DB" w:rsidRPr="00B10BFF">
        <w:t>system</w:t>
      </w:r>
      <w:r w:rsidR="00E21CCC" w:rsidRPr="00B10BFF">
        <w:t xml:space="preserve"> in which simple requests requiring relatively minimal review are placed in one processing track and more voluminous and complex requests are placed in one or more other tracks. Requests granted expedited processing are placed in yet another track.  Requests in each track are processed on a first-in/first-out basis.  </w:t>
      </w:r>
    </w:p>
    <w:p w:rsidR="00E21CCC" w:rsidRPr="00B10BFF" w:rsidRDefault="00E21CCC" w:rsidP="00CF2CAE">
      <w:pPr>
        <w:tabs>
          <w:tab w:val="left" w:pos="360"/>
          <w:tab w:val="left" w:pos="720"/>
        </w:tabs>
      </w:pPr>
      <w:r w:rsidRPr="00B10BFF">
        <w:t> </w:t>
      </w:r>
    </w:p>
    <w:p w:rsidR="00E21CCC" w:rsidRPr="00B10BFF" w:rsidRDefault="00E21CCC" w:rsidP="00CF2CAE">
      <w:pPr>
        <w:tabs>
          <w:tab w:val="left" w:pos="360"/>
          <w:tab w:val="left" w:pos="720"/>
        </w:tabs>
      </w:pPr>
      <w:r w:rsidRPr="00B10BFF">
        <w:tab/>
      </w:r>
      <w:r w:rsidR="00C76E63" w:rsidRPr="00B10BFF">
        <w:t xml:space="preserve">   </w:t>
      </w:r>
      <w:proofErr w:type="spellStart"/>
      <w:r w:rsidRPr="00B10BFF">
        <w:rPr>
          <w:b/>
        </w:rPr>
        <w:t>i</w:t>
      </w:r>
      <w:proofErr w:type="spellEnd"/>
      <w:r w:rsidRPr="00B10BFF">
        <w:rPr>
          <w:b/>
        </w:rPr>
        <w:t>.</w:t>
      </w:r>
      <w:r w:rsidRPr="00B10BFF">
        <w:t xml:space="preserve"> </w:t>
      </w:r>
      <w:r w:rsidRPr="00B10BFF">
        <w:rPr>
          <w:b/>
        </w:rPr>
        <w:t xml:space="preserve">  Expedited processing</w:t>
      </w:r>
      <w:r w:rsidRPr="00B10BFF">
        <w:rPr>
          <w:b/>
          <w:i/>
        </w:rPr>
        <w:t xml:space="preserve"> </w:t>
      </w:r>
      <w:r w:rsidRPr="00B10BFF">
        <w:t xml:space="preserve">- an agency will process a FOIA request on an expedited basis when a requester satisfied the requirements for expedited processing as set forth in the statute and in agency regulations.  </w:t>
      </w:r>
    </w:p>
    <w:p w:rsidR="00E21CCC" w:rsidRPr="00B10BFF" w:rsidRDefault="00E21CCC" w:rsidP="00CF2CAE">
      <w:pPr>
        <w:tabs>
          <w:tab w:val="left" w:pos="360"/>
          <w:tab w:val="left" w:pos="720"/>
        </w:tabs>
      </w:pPr>
      <w:r w:rsidRPr="00B10BFF">
        <w:t> </w:t>
      </w:r>
    </w:p>
    <w:p w:rsidR="00E21CCC" w:rsidRPr="00B10BFF" w:rsidRDefault="00E21CCC" w:rsidP="00CF2CAE">
      <w:pPr>
        <w:tabs>
          <w:tab w:val="left" w:pos="360"/>
          <w:tab w:val="left" w:pos="720"/>
        </w:tabs>
      </w:pPr>
      <w:r w:rsidRPr="00B10BFF">
        <w:tab/>
      </w:r>
      <w:r w:rsidR="00C76E63" w:rsidRPr="00B10BFF">
        <w:t xml:space="preserve">   </w:t>
      </w:r>
      <w:r w:rsidRPr="00B10BFF">
        <w:rPr>
          <w:b/>
        </w:rPr>
        <w:t>ii.</w:t>
      </w:r>
      <w:r w:rsidRPr="00B10BFF">
        <w:t xml:space="preserve"> </w:t>
      </w:r>
      <w:r w:rsidRPr="00B10BFF">
        <w:rPr>
          <w:b/>
        </w:rPr>
        <w:t xml:space="preserve">  Simple reques</w:t>
      </w:r>
      <w:r w:rsidR="00C76E63" w:rsidRPr="00B10BFF">
        <w:rPr>
          <w:b/>
        </w:rPr>
        <w:t>t</w:t>
      </w:r>
      <w:r w:rsidRPr="00B10BFF">
        <w:rPr>
          <w:b/>
          <w:i/>
        </w:rPr>
        <w:t xml:space="preserve"> </w:t>
      </w:r>
      <w:r w:rsidRPr="00B10BFF">
        <w:rPr>
          <w:i/>
        </w:rPr>
        <w:t>-</w:t>
      </w:r>
      <w:r w:rsidRPr="00B10BFF">
        <w:rPr>
          <w:b/>
          <w:i/>
        </w:rPr>
        <w:t xml:space="preserve"> </w:t>
      </w:r>
      <w:r w:rsidRPr="00B10BFF">
        <w:t xml:space="preserve">a FOIA request that an agency using multi-track processing places in its fastest (non-expedited) track based on the volume and/or </w:t>
      </w:r>
      <w:r w:rsidR="003624DB" w:rsidRPr="00B10BFF">
        <w:t>simplicity of</w:t>
      </w:r>
      <w:r w:rsidRPr="00B10BFF">
        <w:t xml:space="preserve"> records requested.   </w:t>
      </w:r>
    </w:p>
    <w:p w:rsidR="00E21CCC" w:rsidRPr="00B10BFF" w:rsidRDefault="00E21CCC" w:rsidP="00CF2CAE">
      <w:pPr>
        <w:tabs>
          <w:tab w:val="left" w:pos="360"/>
          <w:tab w:val="left" w:pos="720"/>
        </w:tabs>
      </w:pPr>
      <w:r w:rsidRPr="00B10BFF">
        <w:t> </w:t>
      </w:r>
    </w:p>
    <w:p w:rsidR="00CF2CAE" w:rsidRDefault="00E21CCC" w:rsidP="00CF2CAE">
      <w:pPr>
        <w:tabs>
          <w:tab w:val="left" w:pos="360"/>
          <w:tab w:val="left" w:pos="720"/>
        </w:tabs>
      </w:pPr>
      <w:r w:rsidRPr="00B10BFF">
        <w:tab/>
      </w:r>
      <w:r w:rsidR="00C76E63" w:rsidRPr="00B10BFF">
        <w:rPr>
          <w:b/>
        </w:rPr>
        <w:t xml:space="preserve">   </w:t>
      </w:r>
      <w:r w:rsidRPr="00B10BFF">
        <w:rPr>
          <w:b/>
        </w:rPr>
        <w:t>iii</w:t>
      </w:r>
      <w:proofErr w:type="gramStart"/>
      <w:r w:rsidRPr="00B10BFF">
        <w:rPr>
          <w:b/>
        </w:rPr>
        <w:t>.</w:t>
      </w:r>
      <w:r w:rsidRPr="00B10BFF">
        <w:t xml:space="preserve">  </w:t>
      </w:r>
      <w:r w:rsidRPr="00B10BFF">
        <w:rPr>
          <w:b/>
        </w:rPr>
        <w:t>Complex</w:t>
      </w:r>
      <w:proofErr w:type="gramEnd"/>
      <w:r w:rsidRPr="00B10BFF">
        <w:rPr>
          <w:b/>
        </w:rPr>
        <w:t xml:space="preserve"> request</w:t>
      </w:r>
      <w:r w:rsidRPr="00B10BFF">
        <w:rPr>
          <w:b/>
          <w:i/>
        </w:rPr>
        <w:t xml:space="preserve"> </w:t>
      </w:r>
      <w:r w:rsidRPr="00B10BFF">
        <w:rPr>
          <w:i/>
        </w:rPr>
        <w:t>-</w:t>
      </w:r>
      <w:r w:rsidRPr="00B10BFF">
        <w:t xml:space="preserve"> </w:t>
      </w:r>
      <w:r w:rsidR="003624DB" w:rsidRPr="00B10BFF">
        <w:t>a FOIA</w:t>
      </w:r>
      <w:r w:rsidRPr="00B10BFF">
        <w:t xml:space="preserve"> request that an agency using multi-track processing places in a slower track based on the volume and/or complexity of records requested.  </w:t>
      </w:r>
    </w:p>
    <w:p w:rsidR="00CF2CAE" w:rsidRDefault="00CF2CAE" w:rsidP="00CF2CAE">
      <w:pPr>
        <w:tabs>
          <w:tab w:val="left" w:pos="360"/>
          <w:tab w:val="left" w:pos="720"/>
        </w:tabs>
      </w:pPr>
      <w:r>
        <w:br/>
      </w:r>
    </w:p>
    <w:p w:rsidR="00F1439C" w:rsidRPr="00B10BFF" w:rsidRDefault="00C00ED6" w:rsidP="00CF2CAE">
      <w:pPr>
        <w:tabs>
          <w:tab w:val="left" w:pos="360"/>
          <w:tab w:val="left" w:pos="720"/>
        </w:tabs>
      </w:pPr>
      <w:proofErr w:type="gramStart"/>
      <w:r w:rsidRPr="00B10BFF">
        <w:rPr>
          <w:b/>
        </w:rPr>
        <w:t>l</w:t>
      </w:r>
      <w:r w:rsidR="00C76E63" w:rsidRPr="00B10BFF">
        <w:rPr>
          <w:b/>
        </w:rPr>
        <w:t xml:space="preserve">.  </w:t>
      </w:r>
      <w:r w:rsidR="00E21CCC" w:rsidRPr="00B10BFF">
        <w:rPr>
          <w:b/>
        </w:rPr>
        <w:t>Partial</w:t>
      </w:r>
      <w:proofErr w:type="gramEnd"/>
      <w:r w:rsidR="00E21CCC" w:rsidRPr="00B10BFF">
        <w:rPr>
          <w:b/>
        </w:rPr>
        <w:t xml:space="preserve"> grant/Partial </w:t>
      </w:r>
      <w:r w:rsidR="00DA7F63">
        <w:rPr>
          <w:b/>
        </w:rPr>
        <w:t>d</w:t>
      </w:r>
      <w:r w:rsidR="00E21CCC" w:rsidRPr="00B10BFF">
        <w:rPr>
          <w:b/>
        </w:rPr>
        <w:t>enial</w:t>
      </w:r>
      <w:r w:rsidR="00E21CCC" w:rsidRPr="00B10BFF">
        <w:rPr>
          <w:b/>
          <w:i/>
        </w:rPr>
        <w:t xml:space="preserve"> </w:t>
      </w:r>
      <w:r w:rsidR="003624DB" w:rsidRPr="00B10BFF">
        <w:rPr>
          <w:i/>
        </w:rPr>
        <w:t xml:space="preserve">- </w:t>
      </w:r>
      <w:r w:rsidR="003624DB" w:rsidRPr="00B10BFF">
        <w:t>in</w:t>
      </w:r>
      <w:r w:rsidR="00E21CCC" w:rsidRPr="00B10BFF">
        <w:t xml:space="preserve"> response to a FOIA request, an agency decision to </w:t>
      </w:r>
      <w:r w:rsidR="00E50A4A" w:rsidRPr="00B10BFF">
        <w:t>disclosure</w:t>
      </w:r>
      <w:r w:rsidR="00E21CCC" w:rsidRPr="00B10BFF">
        <w:t xml:space="preserve"> portions of the records and to withhold other portions that are exempt under the FOIA</w:t>
      </w:r>
      <w:r w:rsidR="00E50A4A" w:rsidRPr="00B10BFF">
        <w:t xml:space="preserve">, or to otherwise deny a portion of the request for a procedural reason. </w:t>
      </w:r>
    </w:p>
    <w:p w:rsidR="00E50A4A" w:rsidRPr="00B10BFF" w:rsidRDefault="00E50A4A" w:rsidP="00CF2CAE">
      <w:pPr>
        <w:tabs>
          <w:tab w:val="left" w:pos="360"/>
          <w:tab w:val="left" w:pos="720"/>
        </w:tabs>
      </w:pPr>
    </w:p>
    <w:p w:rsidR="00E50A4A" w:rsidRPr="00B10BFF" w:rsidRDefault="00C00ED6" w:rsidP="00CF2CAE">
      <w:pPr>
        <w:tabs>
          <w:tab w:val="left" w:pos="360"/>
          <w:tab w:val="left" w:pos="720"/>
        </w:tabs>
      </w:pPr>
      <w:r w:rsidRPr="00B10BFF">
        <w:rPr>
          <w:b/>
        </w:rPr>
        <w:t>m</w:t>
      </w:r>
      <w:r w:rsidR="00D9600B">
        <w:rPr>
          <w:b/>
        </w:rPr>
        <w:t xml:space="preserve">. </w:t>
      </w:r>
      <w:r w:rsidR="00E50A4A" w:rsidRPr="00B10BFF">
        <w:rPr>
          <w:b/>
        </w:rPr>
        <w:t>Pending Request or Pending Administrative Appeal</w:t>
      </w:r>
      <w:r w:rsidR="00E50A4A" w:rsidRPr="00B10BFF">
        <w:t xml:space="preserve"> </w:t>
      </w:r>
      <w:r w:rsidR="00C76E63" w:rsidRPr="00B10BFF">
        <w:t xml:space="preserve">- </w:t>
      </w:r>
      <w:r w:rsidR="00E50A4A" w:rsidRPr="00B10BFF">
        <w:t xml:space="preserve">a request or administrative appeal for which an agency has not taken </w:t>
      </w:r>
      <w:r w:rsidR="00796CDA" w:rsidRPr="00B10BFF">
        <w:t xml:space="preserve">final action in all respects.  </w:t>
      </w:r>
    </w:p>
    <w:p w:rsidR="00E50A4A" w:rsidRPr="00B10BFF" w:rsidRDefault="00E50A4A" w:rsidP="00CF2CAE">
      <w:pPr>
        <w:tabs>
          <w:tab w:val="left" w:pos="360"/>
          <w:tab w:val="left" w:pos="720"/>
        </w:tabs>
      </w:pPr>
    </w:p>
    <w:p w:rsidR="00E50A4A" w:rsidRPr="00B10BFF" w:rsidRDefault="00C00ED6" w:rsidP="00CF2CAE">
      <w:pPr>
        <w:tabs>
          <w:tab w:val="left" w:pos="360"/>
          <w:tab w:val="left" w:pos="720"/>
        </w:tabs>
      </w:pPr>
      <w:proofErr w:type="gramStart"/>
      <w:r w:rsidRPr="00B10BFF">
        <w:rPr>
          <w:b/>
        </w:rPr>
        <w:t>n</w:t>
      </w:r>
      <w:r w:rsidR="00C76E63" w:rsidRPr="00B10BFF">
        <w:rPr>
          <w:b/>
        </w:rPr>
        <w:t xml:space="preserve">.  </w:t>
      </w:r>
      <w:r w:rsidR="00E50A4A" w:rsidRPr="00B10BFF">
        <w:rPr>
          <w:b/>
        </w:rPr>
        <w:t>Perfected</w:t>
      </w:r>
      <w:proofErr w:type="gramEnd"/>
      <w:r w:rsidR="00E50A4A" w:rsidRPr="00B10BFF">
        <w:rPr>
          <w:b/>
        </w:rPr>
        <w:t xml:space="preserve"> request</w:t>
      </w:r>
      <w:r w:rsidR="00E50A4A" w:rsidRPr="00B10BFF">
        <w:rPr>
          <w:b/>
          <w:i/>
        </w:rPr>
        <w:t xml:space="preserve"> </w:t>
      </w:r>
      <w:r w:rsidR="003624DB" w:rsidRPr="00B10BFF">
        <w:rPr>
          <w:i/>
        </w:rPr>
        <w:t>-</w:t>
      </w:r>
      <w:r w:rsidR="003624DB" w:rsidRPr="00B10BFF">
        <w:t xml:space="preserve"> a</w:t>
      </w:r>
      <w:r w:rsidR="00E50A4A" w:rsidRPr="00B10BFF">
        <w:t xml:space="preserve"> request for records which </w:t>
      </w:r>
      <w:r w:rsidR="00421C87" w:rsidRPr="00B10BFF">
        <w:t>reasonably describes</w:t>
      </w:r>
      <w:r w:rsidR="00E50A4A" w:rsidRPr="00B10BFF">
        <w:t xml:space="preserve"> </w:t>
      </w:r>
      <w:r w:rsidR="00EC5E6C" w:rsidRPr="00B10BFF">
        <w:t>such records</w:t>
      </w:r>
      <w:r w:rsidR="00E50A4A" w:rsidRPr="00B10BFF">
        <w:t xml:space="preserve"> and is made in accordance with published rules stating the time, place, fees (if any) and procedures to be followed.  </w:t>
      </w:r>
    </w:p>
    <w:p w:rsidR="00E50A4A" w:rsidRPr="00B10BFF" w:rsidRDefault="00E50A4A" w:rsidP="00CF2CAE">
      <w:pPr>
        <w:tabs>
          <w:tab w:val="left" w:pos="360"/>
          <w:tab w:val="left" w:pos="720"/>
        </w:tabs>
      </w:pPr>
    </w:p>
    <w:p w:rsidR="00E50A4A" w:rsidRPr="00B10BFF" w:rsidRDefault="00C00ED6" w:rsidP="00CF2CAE">
      <w:pPr>
        <w:tabs>
          <w:tab w:val="left" w:pos="0"/>
          <w:tab w:val="left" w:pos="720"/>
        </w:tabs>
      </w:pPr>
      <w:proofErr w:type="gramStart"/>
      <w:r w:rsidRPr="00B10BFF">
        <w:rPr>
          <w:b/>
        </w:rPr>
        <w:t>o</w:t>
      </w:r>
      <w:r w:rsidR="00C76E63" w:rsidRPr="00B10BFF">
        <w:rPr>
          <w:b/>
        </w:rPr>
        <w:t xml:space="preserve">.  </w:t>
      </w:r>
      <w:r w:rsidR="00E50A4A" w:rsidRPr="00B10BFF">
        <w:rPr>
          <w:b/>
        </w:rPr>
        <w:t>Processed</w:t>
      </w:r>
      <w:proofErr w:type="gramEnd"/>
      <w:r w:rsidR="00E50A4A" w:rsidRPr="00B10BFF">
        <w:rPr>
          <w:b/>
        </w:rPr>
        <w:t xml:space="preserve"> Request or Processed </w:t>
      </w:r>
      <w:r w:rsidR="00C76E63" w:rsidRPr="00B10BFF">
        <w:rPr>
          <w:b/>
        </w:rPr>
        <w:t>Administrative</w:t>
      </w:r>
      <w:r w:rsidR="00E50A4A" w:rsidRPr="00B10BFF">
        <w:rPr>
          <w:b/>
        </w:rPr>
        <w:t xml:space="preserve"> Appeal </w:t>
      </w:r>
      <w:r w:rsidR="00E50A4A" w:rsidRPr="00B10BFF">
        <w:t xml:space="preserve">- </w:t>
      </w:r>
      <w:r w:rsidR="003624DB" w:rsidRPr="00B10BFF">
        <w:t>a</w:t>
      </w:r>
      <w:r w:rsidR="003624DB" w:rsidRPr="00B10BFF">
        <w:rPr>
          <w:b/>
          <w:i/>
        </w:rPr>
        <w:t xml:space="preserve"> </w:t>
      </w:r>
      <w:r w:rsidR="003624DB" w:rsidRPr="00B10BFF">
        <w:t>request</w:t>
      </w:r>
      <w:r w:rsidR="00E50A4A" w:rsidRPr="00B10BFF">
        <w:t xml:space="preserve"> or administrative appeal for which an agency has taken a final action in all respects.  </w:t>
      </w:r>
    </w:p>
    <w:p w:rsidR="00E50A4A" w:rsidRPr="00B10BFF" w:rsidRDefault="00E50A4A" w:rsidP="00CF2CAE">
      <w:pPr>
        <w:tabs>
          <w:tab w:val="left" w:pos="0"/>
          <w:tab w:val="left" w:pos="720"/>
        </w:tabs>
      </w:pPr>
    </w:p>
    <w:p w:rsidR="00E50A4A" w:rsidRPr="00B10BFF" w:rsidRDefault="00C00ED6" w:rsidP="00CF2CAE">
      <w:pPr>
        <w:tabs>
          <w:tab w:val="left" w:pos="0"/>
        </w:tabs>
      </w:pPr>
      <w:proofErr w:type="gramStart"/>
      <w:r w:rsidRPr="00B10BFF">
        <w:rPr>
          <w:b/>
        </w:rPr>
        <w:lastRenderedPageBreak/>
        <w:t>p</w:t>
      </w:r>
      <w:r w:rsidR="00C76E63" w:rsidRPr="00B10BFF">
        <w:rPr>
          <w:b/>
        </w:rPr>
        <w:t xml:space="preserve">.  </w:t>
      </w:r>
      <w:r w:rsidR="00E50A4A" w:rsidRPr="00B10BFF">
        <w:rPr>
          <w:b/>
        </w:rPr>
        <w:t>Range</w:t>
      </w:r>
      <w:proofErr w:type="gramEnd"/>
      <w:r w:rsidR="00E50A4A" w:rsidRPr="00B10BFF">
        <w:rPr>
          <w:b/>
        </w:rPr>
        <w:t xml:space="preserve"> in Number of Days</w:t>
      </w:r>
      <w:r w:rsidR="00E50A4A" w:rsidRPr="00B10BFF">
        <w:t xml:space="preserve"> </w:t>
      </w:r>
      <w:r w:rsidR="003624DB" w:rsidRPr="00B10BFF">
        <w:t>- the</w:t>
      </w:r>
      <w:r w:rsidR="00E50A4A" w:rsidRPr="00B10BFF">
        <w:t xml:space="preserve"> lowest and highest numbers of days to process requests or administrative appeals.  </w:t>
      </w:r>
    </w:p>
    <w:p w:rsidR="00E50A4A" w:rsidRDefault="00C00ED6" w:rsidP="00CF2CAE">
      <w:pPr>
        <w:tabs>
          <w:tab w:val="left" w:pos="0"/>
          <w:tab w:val="left" w:pos="720"/>
        </w:tabs>
        <w:spacing w:before="240"/>
      </w:pPr>
      <w:proofErr w:type="gramStart"/>
      <w:r w:rsidRPr="00B10BFF">
        <w:rPr>
          <w:b/>
        </w:rPr>
        <w:t>q</w:t>
      </w:r>
      <w:r w:rsidR="00C76E63" w:rsidRPr="00B10BFF">
        <w:rPr>
          <w:b/>
        </w:rPr>
        <w:t xml:space="preserve">.  </w:t>
      </w:r>
      <w:r w:rsidR="00E50A4A" w:rsidRPr="00B10BFF">
        <w:rPr>
          <w:b/>
        </w:rPr>
        <w:t>Time</w:t>
      </w:r>
      <w:proofErr w:type="gramEnd"/>
      <w:r w:rsidR="00E50A4A" w:rsidRPr="00B10BFF">
        <w:rPr>
          <w:b/>
        </w:rPr>
        <w:t xml:space="preserve"> limits </w:t>
      </w:r>
      <w:r w:rsidR="00E50A4A" w:rsidRPr="00B10BFF">
        <w:t>- the time period in the statute for an agency to respond to a FOIA request (ordinarily 20 working days from a proper receipt of a perfected FOIA request</w:t>
      </w:r>
      <w:r w:rsidR="00CD5989" w:rsidRPr="00B10BFF">
        <w:t xml:space="preserve">).  </w:t>
      </w:r>
    </w:p>
    <w:p w:rsidR="0044212D" w:rsidRPr="0044212D" w:rsidRDefault="0044212D" w:rsidP="00CF2CAE">
      <w:pPr>
        <w:tabs>
          <w:tab w:val="left" w:pos="0"/>
        </w:tabs>
        <w:spacing w:before="240"/>
        <w:rPr>
          <w:b/>
        </w:rPr>
      </w:pPr>
      <w:r w:rsidRPr="0044212D">
        <w:rPr>
          <w:b/>
        </w:rPr>
        <w:t>FOIA Exemptions</w:t>
      </w:r>
    </w:p>
    <w:p w:rsidR="0044212D" w:rsidRPr="00B41740" w:rsidRDefault="0044212D" w:rsidP="00321D84">
      <w:pPr>
        <w:pStyle w:val="normal0"/>
        <w:spacing w:before="240" w:after="240"/>
        <w:rPr>
          <w:rFonts w:ascii="Times New Roman" w:eastAsia="Arial" w:hAnsi="Times New Roman" w:cs="Times New Roman"/>
          <w:sz w:val="24"/>
          <w:szCs w:val="24"/>
        </w:rPr>
      </w:pPr>
      <w:r w:rsidRPr="0044212D">
        <w:rPr>
          <w:rFonts w:ascii="Times New Roman" w:eastAsia="Arial" w:hAnsi="Times New Roman" w:cs="Times New Roman"/>
          <w:b/>
          <w:sz w:val="24"/>
          <w:szCs w:val="24"/>
        </w:rPr>
        <w:t>Exemption 1:</w:t>
      </w:r>
      <w:r w:rsidRPr="0044212D">
        <w:rPr>
          <w:rFonts w:ascii="Times New Roman" w:eastAsia="Arial" w:hAnsi="Times New Roman" w:cs="Times New Roman"/>
          <w:b/>
          <w:i/>
          <w:sz w:val="24"/>
          <w:szCs w:val="24"/>
        </w:rPr>
        <w:t xml:space="preserve"> </w:t>
      </w:r>
      <w:r w:rsidRPr="0044212D">
        <w:rPr>
          <w:rFonts w:ascii="Times New Roman" w:eastAsia="Arial" w:hAnsi="Times New Roman" w:cs="Times New Roman"/>
          <w:sz w:val="24"/>
          <w:szCs w:val="24"/>
        </w:rPr>
        <w:t>P</w:t>
      </w:r>
      <w:r w:rsidR="00321D84" w:rsidRPr="00321D84">
        <w:rPr>
          <w:rFonts w:ascii="Times New Roman" w:eastAsia="Arial" w:hAnsi="Times New Roman" w:cs="Times New Roman"/>
          <w:sz w:val="24"/>
          <w:szCs w:val="24"/>
        </w:rPr>
        <w:t>rotects from disclosure information that has been deemed classified "under criteria established by an Executive order to be kept secret in the interest of national defense or foreign policy" and is "in fact properly classified pursuant to such Executive order</w:t>
      </w:r>
      <w:r w:rsidR="00321D84">
        <w:rPr>
          <w:rFonts w:ascii="Times New Roman" w:eastAsia="Arial" w:hAnsi="Times New Roman" w:cs="Times New Roman"/>
          <w:sz w:val="24"/>
          <w:szCs w:val="24"/>
        </w:rPr>
        <w:t>.  T</w:t>
      </w:r>
      <w:r w:rsidRPr="0044212D">
        <w:rPr>
          <w:rFonts w:ascii="Times New Roman" w:eastAsia="Arial" w:hAnsi="Times New Roman" w:cs="Times New Roman"/>
          <w:sz w:val="24"/>
          <w:szCs w:val="24"/>
        </w:rPr>
        <w:t>he current Executive Order</w:t>
      </w:r>
      <w:r w:rsidR="00321D84">
        <w:rPr>
          <w:rFonts w:ascii="Times New Roman" w:eastAsia="Arial" w:hAnsi="Times New Roman" w:cs="Times New Roman"/>
          <w:sz w:val="24"/>
          <w:szCs w:val="24"/>
        </w:rPr>
        <w:t xml:space="preserve"> that addresses classified National Security Information</w:t>
      </w:r>
      <w:r w:rsidRPr="0044212D">
        <w:rPr>
          <w:rFonts w:ascii="Times New Roman" w:eastAsia="Arial" w:hAnsi="Times New Roman" w:cs="Times New Roman"/>
          <w:sz w:val="24"/>
          <w:szCs w:val="24"/>
        </w:rPr>
        <w:t xml:space="preserve"> is </w:t>
      </w:r>
      <w:r w:rsidR="00321D84">
        <w:rPr>
          <w:rFonts w:ascii="Times New Roman" w:eastAsia="Arial" w:hAnsi="Times New Roman" w:cs="Times New Roman"/>
          <w:sz w:val="24"/>
          <w:szCs w:val="24"/>
        </w:rPr>
        <w:t xml:space="preserve">EO </w:t>
      </w:r>
      <w:r w:rsidRPr="0044212D">
        <w:rPr>
          <w:rFonts w:ascii="Times New Roman" w:eastAsia="Arial" w:hAnsi="Times New Roman" w:cs="Times New Roman"/>
          <w:sz w:val="24"/>
          <w:szCs w:val="24"/>
        </w:rPr>
        <w:t>13526</w:t>
      </w:r>
      <w:r w:rsidR="00321D84">
        <w:rPr>
          <w:rFonts w:ascii="Times New Roman" w:eastAsia="Arial" w:hAnsi="Times New Roman" w:cs="Times New Roman"/>
          <w:sz w:val="24"/>
          <w:szCs w:val="24"/>
        </w:rPr>
        <w:t>.</w:t>
      </w:r>
    </w:p>
    <w:p w:rsidR="0044212D" w:rsidRPr="008736D1" w:rsidRDefault="0044212D" w:rsidP="00CF2CAE">
      <w:pPr>
        <w:pStyle w:val="normal0"/>
        <w:spacing w:before="240" w:after="240" w:line="240" w:lineRule="auto"/>
        <w:ind w:left="1440" w:hanging="1440"/>
        <w:rPr>
          <w:rFonts w:ascii="Times New Roman" w:eastAsia="Arial" w:hAnsi="Times New Roman" w:cs="Times New Roman"/>
          <w:sz w:val="24"/>
          <w:szCs w:val="24"/>
        </w:rPr>
      </w:pPr>
      <w:r w:rsidRPr="0044212D">
        <w:rPr>
          <w:rFonts w:ascii="Times New Roman" w:eastAsia="Arial" w:hAnsi="Times New Roman" w:cs="Times New Roman"/>
          <w:b/>
          <w:sz w:val="24"/>
          <w:szCs w:val="24"/>
        </w:rPr>
        <w:t>Exemption 2:</w:t>
      </w:r>
      <w:r w:rsidRPr="0044212D">
        <w:rPr>
          <w:rFonts w:ascii="Times New Roman" w:eastAsia="Arial" w:hAnsi="Times New Roman" w:cs="Times New Roman"/>
          <w:sz w:val="24"/>
          <w:szCs w:val="24"/>
        </w:rPr>
        <w:tab/>
        <w:t>Protects records that are “related solely to t</w:t>
      </w:r>
      <w:r w:rsidR="008736D1">
        <w:rPr>
          <w:rFonts w:ascii="Times New Roman" w:eastAsia="Arial" w:hAnsi="Times New Roman" w:cs="Times New Roman"/>
          <w:sz w:val="24"/>
          <w:szCs w:val="24"/>
        </w:rPr>
        <w:t xml:space="preserve">he internal personnel rules and </w:t>
      </w:r>
      <w:r w:rsidRPr="0044212D">
        <w:rPr>
          <w:rFonts w:ascii="Times New Roman" w:eastAsia="Arial" w:hAnsi="Times New Roman" w:cs="Times New Roman"/>
          <w:sz w:val="24"/>
          <w:szCs w:val="24"/>
        </w:rPr>
        <w:t>practices of an agency.”</w:t>
      </w:r>
    </w:p>
    <w:p w:rsidR="0044212D" w:rsidRPr="0044212D" w:rsidRDefault="0044212D" w:rsidP="00CF2CAE">
      <w:pPr>
        <w:pStyle w:val="normal0"/>
        <w:spacing w:before="240" w:after="240" w:line="240" w:lineRule="auto"/>
        <w:ind w:left="1440" w:hanging="1440"/>
        <w:rPr>
          <w:rFonts w:ascii="Times New Roman" w:eastAsia="Arial" w:hAnsi="Times New Roman" w:cs="Times New Roman"/>
          <w:sz w:val="24"/>
          <w:szCs w:val="24"/>
        </w:rPr>
      </w:pPr>
      <w:r w:rsidRPr="0044212D">
        <w:rPr>
          <w:rFonts w:ascii="Times New Roman" w:eastAsia="Arial" w:hAnsi="Times New Roman" w:cs="Times New Roman"/>
          <w:b/>
          <w:sz w:val="24"/>
          <w:szCs w:val="24"/>
        </w:rPr>
        <w:t>Exemption 3:</w:t>
      </w:r>
      <w:r w:rsidRPr="0044212D">
        <w:rPr>
          <w:rFonts w:ascii="Times New Roman" w:eastAsia="Arial" w:hAnsi="Times New Roman" w:cs="Times New Roman"/>
          <w:b/>
          <w:sz w:val="24"/>
          <w:szCs w:val="24"/>
        </w:rPr>
        <w:tab/>
      </w:r>
      <w:r w:rsidRPr="0044212D">
        <w:rPr>
          <w:rFonts w:ascii="Times New Roman" w:eastAsia="Arial" w:hAnsi="Times New Roman" w:cs="Times New Roman"/>
          <w:sz w:val="24"/>
          <w:szCs w:val="24"/>
        </w:rPr>
        <w:t>Protects information that has been “specifically exempted from disclosure by statute.’</w:t>
      </w:r>
      <w:r w:rsidRPr="0044212D">
        <w:rPr>
          <w:rFonts w:ascii="Times New Roman" w:eastAsia="Arial" w:hAnsi="Times New Roman" w:cs="Times New Roman"/>
          <w:sz w:val="24"/>
          <w:szCs w:val="24"/>
        </w:rPr>
        <w:br/>
        <w:t>Subpart A statutes- Absolute prohibition on disclosure; no agency discretion</w:t>
      </w:r>
      <w:r w:rsidRPr="0044212D">
        <w:rPr>
          <w:rFonts w:ascii="Times New Roman" w:eastAsia="Arial" w:hAnsi="Times New Roman" w:cs="Times New Roman"/>
          <w:sz w:val="24"/>
          <w:szCs w:val="24"/>
        </w:rPr>
        <w:br/>
        <w:t>Subpart B statutes- Limited prohibition on disclosure</w:t>
      </w:r>
      <w:r w:rsidRPr="0044212D">
        <w:rPr>
          <w:rFonts w:ascii="Times New Roman" w:eastAsia="Arial" w:hAnsi="Times New Roman" w:cs="Times New Roman"/>
          <w:sz w:val="24"/>
          <w:szCs w:val="24"/>
        </w:rPr>
        <w:br/>
        <w:t>Statute defines particular matters to be withheld; or</w:t>
      </w:r>
      <w:r w:rsidRPr="0044212D">
        <w:rPr>
          <w:rFonts w:ascii="Times New Roman" w:eastAsia="Arial" w:hAnsi="Times New Roman" w:cs="Times New Roman"/>
          <w:sz w:val="24"/>
          <w:szCs w:val="24"/>
        </w:rPr>
        <w:br/>
        <w:t>Statute provides specific criteria for withholding</w:t>
      </w:r>
    </w:p>
    <w:p w:rsidR="0044212D" w:rsidRPr="0044212D" w:rsidRDefault="0044212D" w:rsidP="00CF2CAE">
      <w:pPr>
        <w:pStyle w:val="normal0"/>
        <w:spacing w:before="240" w:after="240" w:line="240" w:lineRule="auto"/>
        <w:ind w:left="1440" w:hanging="1440"/>
        <w:rPr>
          <w:rFonts w:ascii="Times New Roman" w:hAnsi="Times New Roman" w:cs="Times New Roman"/>
          <w:sz w:val="24"/>
          <w:szCs w:val="24"/>
        </w:rPr>
      </w:pPr>
      <w:r w:rsidRPr="0044212D">
        <w:rPr>
          <w:rFonts w:ascii="Times New Roman" w:eastAsia="Arial" w:hAnsi="Times New Roman" w:cs="Times New Roman"/>
          <w:b/>
          <w:sz w:val="24"/>
          <w:szCs w:val="24"/>
        </w:rPr>
        <w:t>Exemption 4:</w:t>
      </w:r>
      <w:r w:rsidRPr="0044212D">
        <w:rPr>
          <w:rFonts w:ascii="Times New Roman" w:eastAsia="Arial" w:hAnsi="Times New Roman" w:cs="Times New Roman"/>
          <w:b/>
          <w:sz w:val="24"/>
          <w:szCs w:val="24"/>
        </w:rPr>
        <w:tab/>
      </w:r>
      <w:r w:rsidRPr="0044212D">
        <w:rPr>
          <w:rFonts w:ascii="Times New Roman" w:eastAsia="Arial" w:hAnsi="Times New Roman" w:cs="Times New Roman"/>
          <w:sz w:val="24"/>
          <w:szCs w:val="24"/>
        </w:rPr>
        <w:t xml:space="preserve">Commercial or financial information obtained from a person </w:t>
      </w:r>
      <w:r w:rsidR="00D56B4D">
        <w:rPr>
          <w:rFonts w:ascii="Times New Roman" w:eastAsia="Arial" w:hAnsi="Times New Roman" w:cs="Times New Roman"/>
          <w:sz w:val="24"/>
          <w:szCs w:val="24"/>
        </w:rPr>
        <w:t xml:space="preserve">that is </w:t>
      </w:r>
      <w:r w:rsidRPr="0044212D">
        <w:rPr>
          <w:rFonts w:ascii="Times New Roman" w:eastAsia="Arial" w:hAnsi="Times New Roman" w:cs="Times New Roman"/>
          <w:sz w:val="24"/>
          <w:szCs w:val="24"/>
        </w:rPr>
        <w:t>privileged or confidential</w:t>
      </w:r>
      <w:r w:rsidR="00321D84">
        <w:rPr>
          <w:rFonts w:ascii="Times New Roman" w:eastAsia="Arial" w:hAnsi="Times New Roman" w:cs="Times New Roman"/>
          <w:sz w:val="24"/>
          <w:szCs w:val="24"/>
        </w:rPr>
        <w:t>.</w:t>
      </w:r>
    </w:p>
    <w:p w:rsidR="0044212D" w:rsidRPr="0044212D" w:rsidRDefault="0044212D" w:rsidP="00CF2CAE">
      <w:pPr>
        <w:pStyle w:val="normal0"/>
        <w:spacing w:before="240" w:after="240" w:line="240" w:lineRule="auto"/>
        <w:ind w:left="1440" w:hanging="1440"/>
        <w:rPr>
          <w:rFonts w:ascii="Times New Roman" w:hAnsi="Times New Roman" w:cs="Times New Roman"/>
          <w:sz w:val="24"/>
          <w:szCs w:val="24"/>
        </w:rPr>
      </w:pPr>
      <w:r w:rsidRPr="0044212D">
        <w:rPr>
          <w:rFonts w:ascii="Times New Roman" w:eastAsia="Arial" w:hAnsi="Times New Roman" w:cs="Times New Roman"/>
          <w:b/>
          <w:sz w:val="24"/>
          <w:szCs w:val="24"/>
        </w:rPr>
        <w:t>Exemption 5:</w:t>
      </w:r>
      <w:r w:rsidRPr="0044212D">
        <w:rPr>
          <w:rFonts w:ascii="Times New Roman" w:eastAsia="Arial" w:hAnsi="Times New Roman" w:cs="Times New Roman"/>
          <w:b/>
          <w:sz w:val="24"/>
          <w:szCs w:val="24"/>
        </w:rPr>
        <w:tab/>
      </w:r>
      <w:r w:rsidRPr="0044212D">
        <w:rPr>
          <w:rFonts w:ascii="Times New Roman" w:eastAsia="Arial" w:hAnsi="Times New Roman" w:cs="Times New Roman"/>
          <w:sz w:val="24"/>
          <w:szCs w:val="24"/>
        </w:rPr>
        <w:t>Protects “inter-agency or intra-agency memorandums or letters which would not be available by law to a party other than an agency in litigation with the agency.”</w:t>
      </w:r>
      <w:r w:rsidRPr="0044212D">
        <w:rPr>
          <w:rFonts w:ascii="Times New Roman" w:hAnsi="Times New Roman" w:cs="Times New Roman"/>
          <w:sz w:val="24"/>
          <w:szCs w:val="24"/>
        </w:rPr>
        <w:tab/>
      </w:r>
    </w:p>
    <w:p w:rsidR="0044212D" w:rsidRPr="0044212D" w:rsidRDefault="0044212D" w:rsidP="00CF2CAE">
      <w:pPr>
        <w:pStyle w:val="normal0"/>
        <w:spacing w:before="240" w:after="240" w:line="240" w:lineRule="auto"/>
        <w:ind w:left="1440" w:hanging="1440"/>
        <w:rPr>
          <w:rFonts w:ascii="Times New Roman" w:hAnsi="Times New Roman" w:cs="Times New Roman"/>
          <w:sz w:val="24"/>
          <w:szCs w:val="24"/>
        </w:rPr>
      </w:pPr>
      <w:r w:rsidRPr="0044212D">
        <w:rPr>
          <w:rFonts w:ascii="Times New Roman" w:eastAsia="Arial" w:hAnsi="Times New Roman" w:cs="Times New Roman"/>
          <w:b/>
          <w:sz w:val="24"/>
          <w:szCs w:val="24"/>
        </w:rPr>
        <w:t>Exemption 6:</w:t>
      </w:r>
      <w:r w:rsidRPr="0044212D">
        <w:rPr>
          <w:rFonts w:ascii="Times New Roman" w:eastAsia="Arial" w:hAnsi="Times New Roman" w:cs="Times New Roman"/>
          <w:b/>
          <w:sz w:val="24"/>
          <w:szCs w:val="24"/>
        </w:rPr>
        <w:tab/>
      </w:r>
      <w:r w:rsidRPr="0044212D">
        <w:rPr>
          <w:rFonts w:ascii="Times New Roman" w:eastAsia="Arial" w:hAnsi="Times New Roman" w:cs="Times New Roman"/>
          <w:sz w:val="24"/>
          <w:szCs w:val="24"/>
        </w:rPr>
        <w:t>Protects information in personnel and medical files and similar files when disclosure would constitute a clearly unwarranted invasion of personal privacy.</w:t>
      </w:r>
    </w:p>
    <w:p w:rsidR="0044212D" w:rsidRPr="0044212D" w:rsidRDefault="0044212D" w:rsidP="00CF2CAE">
      <w:pPr>
        <w:pStyle w:val="normal0"/>
        <w:spacing w:before="240" w:after="240" w:line="240" w:lineRule="auto"/>
        <w:rPr>
          <w:rFonts w:ascii="Times New Roman" w:hAnsi="Times New Roman" w:cs="Times New Roman"/>
          <w:sz w:val="24"/>
          <w:szCs w:val="24"/>
        </w:rPr>
      </w:pPr>
      <w:r w:rsidRPr="0044212D">
        <w:rPr>
          <w:rFonts w:ascii="Times New Roman" w:eastAsia="Arial" w:hAnsi="Times New Roman" w:cs="Times New Roman"/>
          <w:b/>
          <w:sz w:val="24"/>
          <w:szCs w:val="24"/>
        </w:rPr>
        <w:t>Exemption 7:</w:t>
      </w:r>
      <w:r w:rsidRPr="0044212D">
        <w:rPr>
          <w:rFonts w:ascii="Times New Roman" w:eastAsia="Arial" w:hAnsi="Times New Roman" w:cs="Times New Roman"/>
          <w:b/>
          <w:sz w:val="24"/>
          <w:szCs w:val="24"/>
        </w:rPr>
        <w:tab/>
      </w:r>
      <w:r w:rsidRPr="0044212D">
        <w:rPr>
          <w:rFonts w:ascii="Times New Roman" w:eastAsia="Arial" w:hAnsi="Times New Roman" w:cs="Times New Roman"/>
          <w:sz w:val="24"/>
          <w:szCs w:val="24"/>
          <w:highlight w:val="white"/>
        </w:rPr>
        <w:t>Compiled for law enforcement purposes, the release of which</w:t>
      </w:r>
    </w:p>
    <w:p w:rsidR="0044212D" w:rsidRDefault="0044212D" w:rsidP="00CF2CAE">
      <w:pPr>
        <w:pStyle w:val="normal0"/>
        <w:numPr>
          <w:ilvl w:val="0"/>
          <w:numId w:val="32"/>
        </w:numPr>
        <w:spacing w:after="0"/>
        <w:rPr>
          <w:rFonts w:ascii="Times New Roman" w:eastAsia="Arial" w:hAnsi="Times New Roman" w:cs="Times New Roman"/>
          <w:sz w:val="24"/>
          <w:szCs w:val="24"/>
          <w:highlight w:val="white"/>
        </w:rPr>
      </w:pPr>
      <w:r w:rsidRPr="0044212D">
        <w:rPr>
          <w:rFonts w:ascii="Times New Roman" w:eastAsia="Arial" w:hAnsi="Times New Roman" w:cs="Times New Roman"/>
          <w:sz w:val="24"/>
          <w:szCs w:val="24"/>
          <w:highlight w:val="white"/>
        </w:rPr>
        <w:t xml:space="preserve">Could reasonably be expected to interfere with law enforcement </w:t>
      </w:r>
      <w:r>
        <w:rPr>
          <w:rFonts w:ascii="Times New Roman" w:eastAsia="Arial" w:hAnsi="Times New Roman" w:cs="Times New Roman"/>
          <w:sz w:val="24"/>
          <w:szCs w:val="24"/>
          <w:highlight w:val="white"/>
        </w:rPr>
        <w:t xml:space="preserve">     </w:t>
      </w:r>
    </w:p>
    <w:p w:rsidR="0044212D" w:rsidRPr="0044212D" w:rsidRDefault="0044212D" w:rsidP="00CF2CAE">
      <w:pPr>
        <w:pStyle w:val="normal0"/>
        <w:spacing w:after="0"/>
        <w:ind w:left="1800"/>
        <w:rPr>
          <w:rFonts w:ascii="Times New Roman" w:hAnsi="Times New Roman" w:cs="Times New Roman"/>
          <w:sz w:val="24"/>
          <w:szCs w:val="24"/>
        </w:rPr>
      </w:pPr>
      <w:proofErr w:type="gramStart"/>
      <w:r w:rsidRPr="0044212D">
        <w:rPr>
          <w:rFonts w:ascii="Times New Roman" w:eastAsia="Arial" w:hAnsi="Times New Roman" w:cs="Times New Roman"/>
          <w:sz w:val="24"/>
          <w:szCs w:val="24"/>
          <w:highlight w:val="white"/>
        </w:rPr>
        <w:t>proceedings</w:t>
      </w:r>
      <w:proofErr w:type="gramEnd"/>
      <w:r w:rsidRPr="0044212D">
        <w:rPr>
          <w:rFonts w:ascii="Times New Roman" w:eastAsia="Arial" w:hAnsi="Times New Roman" w:cs="Times New Roman"/>
          <w:sz w:val="24"/>
          <w:szCs w:val="24"/>
          <w:highlight w:val="white"/>
        </w:rPr>
        <w:t>,</w:t>
      </w:r>
    </w:p>
    <w:p w:rsidR="0044212D" w:rsidRDefault="0044212D" w:rsidP="00CF2CAE">
      <w:pPr>
        <w:pStyle w:val="normal0"/>
        <w:numPr>
          <w:ilvl w:val="0"/>
          <w:numId w:val="32"/>
        </w:numPr>
        <w:spacing w:after="0"/>
        <w:rPr>
          <w:rFonts w:ascii="Times New Roman" w:eastAsia="Arial" w:hAnsi="Times New Roman" w:cs="Times New Roman"/>
          <w:sz w:val="24"/>
          <w:szCs w:val="24"/>
          <w:highlight w:val="white"/>
        </w:rPr>
      </w:pPr>
      <w:r w:rsidRPr="0044212D">
        <w:rPr>
          <w:rFonts w:ascii="Times New Roman" w:eastAsia="Arial" w:hAnsi="Times New Roman" w:cs="Times New Roman"/>
          <w:sz w:val="24"/>
          <w:szCs w:val="24"/>
          <w:highlight w:val="white"/>
        </w:rPr>
        <w:t xml:space="preserve">Would deprive a person of a right to a fair trial or an impartial </w:t>
      </w:r>
    </w:p>
    <w:p w:rsidR="0044212D" w:rsidRPr="0044212D" w:rsidRDefault="0044212D" w:rsidP="00CF2CAE">
      <w:pPr>
        <w:pStyle w:val="normal0"/>
        <w:spacing w:after="0"/>
        <w:ind w:left="1800"/>
        <w:rPr>
          <w:rFonts w:ascii="Times New Roman" w:hAnsi="Times New Roman" w:cs="Times New Roman"/>
          <w:sz w:val="24"/>
          <w:szCs w:val="24"/>
        </w:rPr>
      </w:pPr>
      <w:proofErr w:type="gramStart"/>
      <w:r w:rsidRPr="0044212D">
        <w:rPr>
          <w:rFonts w:ascii="Times New Roman" w:eastAsia="Arial" w:hAnsi="Times New Roman" w:cs="Times New Roman"/>
          <w:sz w:val="24"/>
          <w:szCs w:val="24"/>
          <w:highlight w:val="white"/>
        </w:rPr>
        <w:t>adjudication</w:t>
      </w:r>
      <w:proofErr w:type="gramEnd"/>
      <w:r w:rsidRPr="0044212D">
        <w:rPr>
          <w:rFonts w:ascii="Times New Roman" w:eastAsia="Arial" w:hAnsi="Times New Roman" w:cs="Times New Roman"/>
          <w:sz w:val="24"/>
          <w:szCs w:val="24"/>
          <w:highlight w:val="white"/>
        </w:rPr>
        <w:t>,</w:t>
      </w:r>
    </w:p>
    <w:p w:rsidR="0044212D" w:rsidRPr="0044212D" w:rsidRDefault="0044212D" w:rsidP="00CF2CAE">
      <w:pPr>
        <w:pStyle w:val="normal0"/>
        <w:spacing w:after="0"/>
        <w:ind w:left="720" w:firstLine="720"/>
        <w:rPr>
          <w:rFonts w:ascii="Times New Roman" w:eastAsia="Arial" w:hAnsi="Times New Roman" w:cs="Times New Roman"/>
          <w:sz w:val="24"/>
          <w:szCs w:val="24"/>
          <w:highlight w:val="white"/>
        </w:rPr>
      </w:pPr>
      <w:r w:rsidRPr="0044212D">
        <w:rPr>
          <w:rFonts w:ascii="Times New Roman" w:eastAsia="Arial" w:hAnsi="Times New Roman" w:cs="Times New Roman"/>
          <w:sz w:val="24"/>
          <w:szCs w:val="24"/>
          <w:highlight w:val="white"/>
        </w:rPr>
        <w:t xml:space="preserve">C)  Could reasonably be expected to constitute an unwarranted invasion of                  </w:t>
      </w:r>
    </w:p>
    <w:p w:rsidR="0044212D" w:rsidRPr="0044212D" w:rsidRDefault="0044212D" w:rsidP="00CF2CAE">
      <w:pPr>
        <w:pStyle w:val="normal0"/>
        <w:spacing w:after="0"/>
        <w:ind w:left="720" w:firstLine="720"/>
        <w:rPr>
          <w:rFonts w:ascii="Times New Roman" w:eastAsia="Arial" w:hAnsi="Times New Roman" w:cs="Times New Roman"/>
          <w:sz w:val="24"/>
          <w:szCs w:val="24"/>
          <w:highlight w:val="white"/>
        </w:rPr>
      </w:pPr>
      <w:r w:rsidRPr="0044212D">
        <w:rPr>
          <w:rFonts w:ascii="Times New Roman" w:eastAsia="Arial" w:hAnsi="Times New Roman" w:cs="Times New Roman"/>
          <w:sz w:val="24"/>
          <w:szCs w:val="24"/>
          <w:highlight w:val="white"/>
        </w:rPr>
        <w:t xml:space="preserve">      </w:t>
      </w:r>
      <w:proofErr w:type="gramStart"/>
      <w:r w:rsidRPr="0044212D">
        <w:rPr>
          <w:rFonts w:ascii="Times New Roman" w:eastAsia="Arial" w:hAnsi="Times New Roman" w:cs="Times New Roman"/>
          <w:sz w:val="24"/>
          <w:szCs w:val="24"/>
          <w:highlight w:val="white"/>
        </w:rPr>
        <w:t>personal</w:t>
      </w:r>
      <w:proofErr w:type="gramEnd"/>
      <w:r w:rsidRPr="0044212D">
        <w:rPr>
          <w:rFonts w:ascii="Times New Roman" w:eastAsia="Arial" w:hAnsi="Times New Roman" w:cs="Times New Roman"/>
          <w:sz w:val="24"/>
          <w:szCs w:val="24"/>
          <w:highlight w:val="white"/>
        </w:rPr>
        <w:t xml:space="preserve"> privacy,</w:t>
      </w:r>
    </w:p>
    <w:p w:rsidR="0044212D" w:rsidRPr="0044212D" w:rsidRDefault="0044212D" w:rsidP="00CF2CAE">
      <w:pPr>
        <w:pStyle w:val="normal0"/>
        <w:spacing w:after="0"/>
        <w:ind w:left="1440"/>
        <w:rPr>
          <w:rFonts w:ascii="Times New Roman" w:eastAsia="Arial" w:hAnsi="Times New Roman" w:cs="Times New Roman"/>
          <w:sz w:val="24"/>
          <w:szCs w:val="24"/>
          <w:highlight w:val="white"/>
        </w:rPr>
      </w:pPr>
      <w:r w:rsidRPr="0044212D">
        <w:rPr>
          <w:rFonts w:ascii="Times New Roman" w:eastAsia="Arial" w:hAnsi="Times New Roman" w:cs="Times New Roman"/>
          <w:sz w:val="24"/>
          <w:szCs w:val="24"/>
          <w:highlight w:val="white"/>
        </w:rPr>
        <w:t xml:space="preserve">D)  Could reasonably be expected to disclose the identity of a confidential     </w:t>
      </w:r>
    </w:p>
    <w:p w:rsidR="0044212D" w:rsidRPr="0044212D" w:rsidRDefault="0044212D" w:rsidP="00CF2CAE">
      <w:pPr>
        <w:pStyle w:val="normal0"/>
        <w:spacing w:after="0"/>
        <w:ind w:left="1440"/>
        <w:rPr>
          <w:rFonts w:ascii="Times New Roman" w:hAnsi="Times New Roman" w:cs="Times New Roman"/>
          <w:sz w:val="24"/>
          <w:szCs w:val="24"/>
        </w:rPr>
      </w:pPr>
      <w:r w:rsidRPr="0044212D">
        <w:rPr>
          <w:rFonts w:ascii="Times New Roman" w:eastAsia="Arial" w:hAnsi="Times New Roman" w:cs="Times New Roman"/>
          <w:sz w:val="24"/>
          <w:szCs w:val="24"/>
          <w:highlight w:val="white"/>
        </w:rPr>
        <w:t xml:space="preserve">      </w:t>
      </w:r>
      <w:proofErr w:type="gramStart"/>
      <w:r w:rsidRPr="0044212D">
        <w:rPr>
          <w:rFonts w:ascii="Times New Roman" w:eastAsia="Arial" w:hAnsi="Times New Roman" w:cs="Times New Roman"/>
          <w:sz w:val="24"/>
          <w:szCs w:val="24"/>
          <w:highlight w:val="white"/>
        </w:rPr>
        <w:t>source</w:t>
      </w:r>
      <w:proofErr w:type="gramEnd"/>
      <w:r w:rsidRPr="0044212D">
        <w:rPr>
          <w:rFonts w:ascii="Times New Roman" w:eastAsia="Arial" w:hAnsi="Times New Roman" w:cs="Times New Roman"/>
          <w:sz w:val="24"/>
          <w:szCs w:val="24"/>
          <w:highlight w:val="white"/>
        </w:rPr>
        <w:t>,</w:t>
      </w:r>
    </w:p>
    <w:p w:rsidR="0044212D" w:rsidRDefault="0044212D" w:rsidP="00CF2CAE">
      <w:pPr>
        <w:pStyle w:val="normal0"/>
        <w:spacing w:after="0"/>
        <w:ind w:left="720" w:firstLine="720"/>
        <w:rPr>
          <w:rFonts w:ascii="Times New Roman" w:eastAsia="Arial" w:hAnsi="Times New Roman" w:cs="Times New Roman"/>
          <w:sz w:val="24"/>
          <w:szCs w:val="24"/>
          <w:highlight w:val="white"/>
        </w:rPr>
      </w:pPr>
      <w:r w:rsidRPr="0044212D">
        <w:rPr>
          <w:rFonts w:ascii="Times New Roman" w:eastAsia="Arial" w:hAnsi="Times New Roman" w:cs="Times New Roman"/>
          <w:sz w:val="24"/>
          <w:szCs w:val="24"/>
          <w:highlight w:val="white"/>
        </w:rPr>
        <w:t xml:space="preserve">E)  Would disclose techniques, procedures, or guidelines for investigations </w:t>
      </w:r>
    </w:p>
    <w:p w:rsidR="0044212D" w:rsidRPr="0044212D" w:rsidRDefault="0044212D" w:rsidP="00CF2CAE">
      <w:pPr>
        <w:pStyle w:val="normal0"/>
        <w:spacing w:after="0"/>
        <w:ind w:left="720" w:firstLine="720"/>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     </w:t>
      </w:r>
      <w:proofErr w:type="gramStart"/>
      <w:r w:rsidRPr="0044212D">
        <w:rPr>
          <w:rFonts w:ascii="Times New Roman" w:eastAsia="Arial" w:hAnsi="Times New Roman" w:cs="Times New Roman"/>
          <w:sz w:val="24"/>
          <w:szCs w:val="24"/>
          <w:highlight w:val="white"/>
        </w:rPr>
        <w:t>or</w:t>
      </w:r>
      <w:proofErr w:type="gramEnd"/>
      <w:r w:rsidRPr="0044212D">
        <w:rPr>
          <w:rFonts w:ascii="Times New Roman" w:eastAsia="Arial" w:hAnsi="Times New Roman" w:cs="Times New Roman"/>
          <w:sz w:val="24"/>
          <w:szCs w:val="24"/>
          <w:highlight w:val="white"/>
        </w:rPr>
        <w:t xml:space="preserve"> prosecutions, or</w:t>
      </w:r>
    </w:p>
    <w:p w:rsidR="0044212D" w:rsidRDefault="0044212D" w:rsidP="00CF2CAE">
      <w:pPr>
        <w:pStyle w:val="normal0"/>
        <w:spacing w:after="0"/>
        <w:ind w:left="1440"/>
        <w:rPr>
          <w:rFonts w:ascii="Times New Roman" w:eastAsia="Arial" w:hAnsi="Times New Roman" w:cs="Times New Roman"/>
          <w:sz w:val="24"/>
          <w:szCs w:val="24"/>
          <w:highlight w:val="white"/>
        </w:rPr>
      </w:pPr>
      <w:r w:rsidRPr="0044212D">
        <w:rPr>
          <w:rFonts w:ascii="Times New Roman" w:eastAsia="Arial" w:hAnsi="Times New Roman" w:cs="Times New Roman"/>
          <w:sz w:val="24"/>
          <w:szCs w:val="24"/>
          <w:highlight w:val="white"/>
        </w:rPr>
        <w:t xml:space="preserve">F)  Could reasonably be expected to endanger an individual’s life or </w:t>
      </w:r>
    </w:p>
    <w:p w:rsidR="0044212D" w:rsidRPr="0044212D" w:rsidRDefault="0044212D" w:rsidP="00CF2CAE">
      <w:pPr>
        <w:pStyle w:val="normal0"/>
        <w:spacing w:after="0"/>
        <w:ind w:left="1440"/>
        <w:rPr>
          <w:rFonts w:ascii="Times New Roman" w:eastAsia="Arial" w:hAnsi="Times New Roman" w:cs="Times New Roman"/>
          <w:sz w:val="24"/>
          <w:szCs w:val="24"/>
          <w:highlight w:val="white"/>
        </w:rPr>
      </w:pPr>
      <w:r>
        <w:rPr>
          <w:rFonts w:ascii="Times New Roman" w:eastAsia="Arial" w:hAnsi="Times New Roman" w:cs="Times New Roman"/>
          <w:sz w:val="24"/>
          <w:szCs w:val="24"/>
          <w:highlight w:val="white"/>
        </w:rPr>
        <w:t xml:space="preserve">      </w:t>
      </w:r>
      <w:proofErr w:type="gramStart"/>
      <w:r w:rsidRPr="0044212D">
        <w:rPr>
          <w:rFonts w:ascii="Times New Roman" w:eastAsia="Arial" w:hAnsi="Times New Roman" w:cs="Times New Roman"/>
          <w:sz w:val="24"/>
          <w:szCs w:val="24"/>
          <w:highlight w:val="white"/>
        </w:rPr>
        <w:t>physical</w:t>
      </w:r>
      <w:proofErr w:type="gramEnd"/>
      <w:r w:rsidRPr="0044212D">
        <w:rPr>
          <w:rFonts w:ascii="Times New Roman" w:eastAsia="Arial" w:hAnsi="Times New Roman" w:cs="Times New Roman"/>
          <w:sz w:val="24"/>
          <w:szCs w:val="24"/>
          <w:highlight w:val="white"/>
        </w:rPr>
        <w:t xml:space="preserve"> safety</w:t>
      </w:r>
      <w:r w:rsidR="00D56B4D">
        <w:rPr>
          <w:rFonts w:ascii="Times New Roman" w:eastAsia="Verdana" w:hAnsi="Times New Roman" w:cs="Times New Roman"/>
          <w:sz w:val="24"/>
          <w:szCs w:val="24"/>
          <w:highlight w:val="white"/>
        </w:rPr>
        <w:t>.</w:t>
      </w:r>
    </w:p>
    <w:p w:rsidR="0044212D" w:rsidRPr="0044212D" w:rsidRDefault="0044212D" w:rsidP="002A3557">
      <w:pPr>
        <w:pStyle w:val="normal0"/>
        <w:spacing w:before="240" w:after="240" w:line="240" w:lineRule="auto"/>
        <w:rPr>
          <w:rFonts w:ascii="Times New Roman" w:hAnsi="Times New Roman" w:cs="Times New Roman"/>
          <w:sz w:val="24"/>
          <w:szCs w:val="24"/>
        </w:rPr>
      </w:pPr>
      <w:r w:rsidRPr="0044212D">
        <w:rPr>
          <w:rFonts w:ascii="Times New Roman" w:eastAsia="Arial" w:hAnsi="Times New Roman" w:cs="Times New Roman"/>
          <w:b/>
          <w:sz w:val="24"/>
          <w:szCs w:val="24"/>
        </w:rPr>
        <w:lastRenderedPageBreak/>
        <w:t>Exemption 8:</w:t>
      </w:r>
      <w:r w:rsidRPr="0044212D">
        <w:rPr>
          <w:rFonts w:ascii="Times New Roman" w:eastAsia="Arial" w:hAnsi="Times New Roman" w:cs="Times New Roman"/>
          <w:b/>
          <w:sz w:val="24"/>
          <w:szCs w:val="24"/>
        </w:rPr>
        <w:tab/>
      </w:r>
      <w:r w:rsidRPr="0044212D">
        <w:rPr>
          <w:rFonts w:ascii="Times New Roman" w:eastAsia="Arial" w:hAnsi="Times New Roman" w:cs="Times New Roman"/>
          <w:sz w:val="24"/>
          <w:szCs w:val="24"/>
        </w:rPr>
        <w:t>Protects matters contained in or relate</w:t>
      </w:r>
      <w:r w:rsidR="002A3557">
        <w:rPr>
          <w:rFonts w:ascii="Times New Roman" w:eastAsia="Arial" w:hAnsi="Times New Roman" w:cs="Times New Roman"/>
          <w:sz w:val="24"/>
          <w:szCs w:val="24"/>
        </w:rPr>
        <w:t>d to examination, operating, or</w:t>
      </w:r>
      <w:r w:rsidR="00B41740">
        <w:rPr>
          <w:rFonts w:ascii="Times New Roman" w:eastAsia="Arial" w:hAnsi="Times New Roman" w:cs="Times New Roman"/>
          <w:sz w:val="24"/>
          <w:szCs w:val="24"/>
        </w:rPr>
        <w:t xml:space="preserve"> </w:t>
      </w:r>
      <w:r w:rsidRPr="0044212D">
        <w:rPr>
          <w:rFonts w:ascii="Times New Roman" w:eastAsia="Arial" w:hAnsi="Times New Roman" w:cs="Times New Roman"/>
          <w:sz w:val="24"/>
          <w:szCs w:val="24"/>
        </w:rPr>
        <w:t>condition reports prepared by or for regulators or supervisors of financial institutions.</w:t>
      </w:r>
    </w:p>
    <w:p w:rsidR="0044212D" w:rsidRDefault="0044212D" w:rsidP="00CF2CAE">
      <w:pPr>
        <w:pStyle w:val="normal0"/>
        <w:spacing w:before="240" w:after="240" w:line="240" w:lineRule="auto"/>
        <w:rPr>
          <w:rFonts w:ascii="Times New Roman" w:eastAsia="Arial" w:hAnsi="Times New Roman" w:cs="Times New Roman"/>
          <w:sz w:val="24"/>
          <w:szCs w:val="24"/>
        </w:rPr>
      </w:pPr>
      <w:r w:rsidRPr="0044212D">
        <w:rPr>
          <w:rFonts w:ascii="Times New Roman" w:eastAsia="Arial" w:hAnsi="Times New Roman" w:cs="Times New Roman"/>
          <w:b/>
          <w:sz w:val="24"/>
          <w:szCs w:val="24"/>
        </w:rPr>
        <w:t>Exemption 9:</w:t>
      </w:r>
      <w:r w:rsidRPr="0044212D">
        <w:rPr>
          <w:rFonts w:ascii="Times New Roman" w:eastAsia="Arial" w:hAnsi="Times New Roman" w:cs="Times New Roman"/>
          <w:b/>
          <w:sz w:val="24"/>
          <w:szCs w:val="24"/>
        </w:rPr>
        <w:tab/>
      </w:r>
      <w:r w:rsidRPr="0044212D">
        <w:rPr>
          <w:rFonts w:ascii="Times New Roman" w:eastAsia="Arial" w:hAnsi="Times New Roman" w:cs="Times New Roman"/>
          <w:sz w:val="24"/>
          <w:szCs w:val="24"/>
        </w:rPr>
        <w:t>Protects geological information and data, including maps, concerning wells.</w:t>
      </w:r>
    </w:p>
    <w:p w:rsidR="002A3557" w:rsidRDefault="002A3557" w:rsidP="00CF2CAE">
      <w:pPr>
        <w:pStyle w:val="normal0"/>
        <w:spacing w:before="240" w:after="240" w:line="240" w:lineRule="auto"/>
        <w:rPr>
          <w:rFonts w:ascii="Times New Roman" w:eastAsia="Arial" w:hAnsi="Times New Roman" w:cs="Times New Roman"/>
          <w:sz w:val="24"/>
          <w:szCs w:val="24"/>
        </w:rPr>
      </w:pPr>
    </w:p>
    <w:p w:rsidR="002A3557" w:rsidRDefault="002A3557" w:rsidP="00CF2CAE">
      <w:pPr>
        <w:pStyle w:val="normal0"/>
        <w:spacing w:before="240" w:after="240" w:line="240" w:lineRule="auto"/>
        <w:rPr>
          <w:rFonts w:ascii="Times New Roman" w:eastAsia="Arial" w:hAnsi="Times New Roman" w:cs="Times New Roman"/>
          <w:sz w:val="24"/>
          <w:szCs w:val="24"/>
        </w:rPr>
      </w:pPr>
    </w:p>
    <w:p w:rsidR="002A3557" w:rsidRPr="0044212D" w:rsidRDefault="002A3557" w:rsidP="00CF2CAE">
      <w:pPr>
        <w:pStyle w:val="normal0"/>
        <w:spacing w:before="240" w:after="240" w:line="240" w:lineRule="auto"/>
        <w:rPr>
          <w:rFonts w:ascii="Times New Roman" w:hAnsi="Times New Roman" w:cs="Times New Roman"/>
          <w:sz w:val="24"/>
          <w:szCs w:val="24"/>
        </w:rPr>
      </w:pPr>
    </w:p>
    <w:p w:rsidR="00C10937" w:rsidRDefault="00C10937" w:rsidP="00C10937">
      <w:pPr>
        <w:pStyle w:val="Default"/>
      </w:pPr>
    </w:p>
    <w:p w:rsidR="00E3649F" w:rsidRPr="00B10BFF" w:rsidRDefault="000B6A15" w:rsidP="000B6A15">
      <w:pPr>
        <w:pStyle w:val="Heading1"/>
        <w:rPr>
          <w:b w:val="0"/>
        </w:rPr>
      </w:pPr>
      <w:bookmarkStart w:id="3" w:name="_Toc341764714"/>
      <w:r>
        <w:t xml:space="preserve">IV. </w:t>
      </w:r>
      <w:r w:rsidRPr="000B6A15">
        <w:t>Exemption</w:t>
      </w:r>
      <w:r w:rsidR="00B94F5F" w:rsidRPr="000B6A15">
        <w:t xml:space="preserve"> 3 Statutes</w:t>
      </w:r>
      <w:bookmarkEnd w:id="3"/>
    </w:p>
    <w:p w:rsidR="00B94F5F" w:rsidRPr="00B10BFF" w:rsidRDefault="00B94F5F" w:rsidP="00B94F5F">
      <w:pPr>
        <w:tabs>
          <w:tab w:val="left" w:pos="0"/>
        </w:tabs>
        <w:ind w:left="-180"/>
        <w:rPr>
          <w:b/>
        </w:rPr>
      </w:pPr>
    </w:p>
    <w:p w:rsidR="002F49B5" w:rsidRPr="00B63450" w:rsidRDefault="000042D3" w:rsidP="000042D3">
      <w:pPr>
        <w:tabs>
          <w:tab w:val="left" w:pos="-180"/>
        </w:tabs>
        <w:ind w:left="180"/>
        <w:rPr>
          <w:b/>
        </w:rPr>
      </w:pPr>
      <w:r w:rsidRPr="00B63450">
        <w:rPr>
          <w:b/>
        </w:rPr>
        <w:t>IV:</w:t>
      </w:r>
      <w:r w:rsidR="00E3649F" w:rsidRPr="00B63450">
        <w:rPr>
          <w:b/>
        </w:rPr>
        <w:t xml:space="preserve">  </w:t>
      </w:r>
      <w:r w:rsidR="002F49B5" w:rsidRPr="00B63450">
        <w:rPr>
          <w:b/>
        </w:rPr>
        <w:t xml:space="preserve"> </w:t>
      </w:r>
      <w:r w:rsidRPr="00B63450">
        <w:rPr>
          <w:b/>
        </w:rPr>
        <w:t xml:space="preserve">GSA </w:t>
      </w:r>
      <w:r w:rsidR="002F49B5" w:rsidRPr="00B63450">
        <w:rPr>
          <w:b/>
        </w:rPr>
        <w:t xml:space="preserve">Exemption 3 Statutes replied upon to withhold </w:t>
      </w:r>
      <w:r w:rsidR="00C10937" w:rsidRPr="00B63450">
        <w:rPr>
          <w:b/>
        </w:rPr>
        <w:t xml:space="preserve">GSA </w:t>
      </w:r>
      <w:r w:rsidR="002F49B5" w:rsidRPr="00B63450">
        <w:rPr>
          <w:b/>
        </w:rPr>
        <w:t>information.</w:t>
      </w:r>
    </w:p>
    <w:tbl>
      <w:tblPr>
        <w:tblpPr w:leftFromText="180" w:rightFromText="180" w:vertAnchor="text" w:horzAnchor="margin" w:tblpXSpec="center"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
        <w:gridCol w:w="2674"/>
        <w:gridCol w:w="3683"/>
        <w:gridCol w:w="1159"/>
        <w:gridCol w:w="1339"/>
      </w:tblGrid>
      <w:tr w:rsidR="00637346" w:rsidRPr="00B25291" w:rsidTr="00386F44">
        <w:trPr>
          <w:trHeight w:val="992"/>
        </w:trPr>
        <w:tc>
          <w:tcPr>
            <w:tcW w:w="0" w:type="auto"/>
            <w:vAlign w:val="center"/>
          </w:tcPr>
          <w:p w:rsidR="00637346" w:rsidRPr="00386F44" w:rsidRDefault="00637346" w:rsidP="00947921">
            <w:pPr>
              <w:spacing w:before="100" w:beforeAutospacing="1" w:after="100" w:afterAutospacing="1"/>
              <w:jc w:val="center"/>
              <w:rPr>
                <w:b/>
                <w:color w:val="000000"/>
                <w:sz w:val="20"/>
                <w:szCs w:val="20"/>
              </w:rPr>
            </w:pPr>
            <w:r w:rsidRPr="00386F44">
              <w:rPr>
                <w:b/>
                <w:color w:val="000000"/>
                <w:sz w:val="20"/>
                <w:szCs w:val="20"/>
              </w:rPr>
              <w:t>Statute</w:t>
            </w:r>
          </w:p>
        </w:tc>
        <w:tc>
          <w:tcPr>
            <w:tcW w:w="0" w:type="auto"/>
            <w:vAlign w:val="center"/>
          </w:tcPr>
          <w:p w:rsidR="00637346" w:rsidRPr="00386F44" w:rsidRDefault="00637346" w:rsidP="00947921">
            <w:pPr>
              <w:spacing w:before="100" w:beforeAutospacing="1" w:after="100" w:afterAutospacing="1" w:line="240" w:lineRule="exact"/>
              <w:jc w:val="center"/>
              <w:rPr>
                <w:b/>
                <w:color w:val="000000"/>
                <w:sz w:val="20"/>
                <w:szCs w:val="20"/>
              </w:rPr>
            </w:pPr>
            <w:r w:rsidRPr="00386F44">
              <w:rPr>
                <w:b/>
                <w:color w:val="000000"/>
                <w:sz w:val="20"/>
                <w:szCs w:val="20"/>
              </w:rPr>
              <w:t>Type of Information               Withheld</w:t>
            </w:r>
          </w:p>
        </w:tc>
        <w:tc>
          <w:tcPr>
            <w:tcW w:w="0" w:type="auto"/>
            <w:vAlign w:val="center"/>
          </w:tcPr>
          <w:p w:rsidR="00637346" w:rsidRPr="00386F44" w:rsidRDefault="00637346" w:rsidP="00947921">
            <w:pPr>
              <w:spacing w:before="100" w:beforeAutospacing="1" w:after="100" w:afterAutospacing="1"/>
              <w:jc w:val="center"/>
              <w:rPr>
                <w:b/>
                <w:color w:val="000000"/>
                <w:sz w:val="20"/>
                <w:szCs w:val="20"/>
              </w:rPr>
            </w:pPr>
            <w:r w:rsidRPr="00386F44">
              <w:rPr>
                <w:b/>
                <w:color w:val="000000"/>
                <w:sz w:val="20"/>
                <w:szCs w:val="20"/>
              </w:rPr>
              <w:t>Case Citation</w:t>
            </w:r>
          </w:p>
        </w:tc>
        <w:tc>
          <w:tcPr>
            <w:tcW w:w="0" w:type="auto"/>
            <w:vAlign w:val="center"/>
          </w:tcPr>
          <w:p w:rsidR="00637346" w:rsidRPr="00386F44" w:rsidRDefault="00637346" w:rsidP="00947921">
            <w:pPr>
              <w:spacing w:before="100" w:beforeAutospacing="1" w:after="100" w:afterAutospacing="1"/>
              <w:jc w:val="center"/>
              <w:rPr>
                <w:b/>
                <w:color w:val="000000"/>
                <w:sz w:val="20"/>
                <w:szCs w:val="20"/>
              </w:rPr>
            </w:pPr>
            <w:r w:rsidRPr="00386F44">
              <w:rPr>
                <w:b/>
                <w:color w:val="000000"/>
                <w:sz w:val="20"/>
                <w:szCs w:val="20"/>
              </w:rPr>
              <w:t xml:space="preserve">Number of Times Relied upon            </w:t>
            </w:r>
          </w:p>
        </w:tc>
        <w:tc>
          <w:tcPr>
            <w:tcW w:w="0" w:type="auto"/>
            <w:vAlign w:val="center"/>
          </w:tcPr>
          <w:p w:rsidR="00637346" w:rsidRPr="00386F44" w:rsidRDefault="00637346" w:rsidP="00947921">
            <w:pPr>
              <w:spacing w:before="100" w:beforeAutospacing="1" w:after="100" w:afterAutospacing="1"/>
              <w:jc w:val="center"/>
              <w:rPr>
                <w:b/>
                <w:color w:val="000000"/>
                <w:sz w:val="20"/>
                <w:szCs w:val="20"/>
              </w:rPr>
            </w:pPr>
            <w:r w:rsidRPr="00386F44">
              <w:rPr>
                <w:b/>
                <w:color w:val="000000"/>
                <w:sz w:val="20"/>
                <w:szCs w:val="20"/>
              </w:rPr>
              <w:t>Total Number of Times Relied upon by Agency</w:t>
            </w:r>
          </w:p>
        </w:tc>
      </w:tr>
      <w:tr w:rsidR="0080060F" w:rsidRPr="00B25291" w:rsidTr="00386F44">
        <w:trPr>
          <w:trHeight w:val="1142"/>
        </w:trPr>
        <w:tc>
          <w:tcPr>
            <w:tcW w:w="0" w:type="auto"/>
            <w:vAlign w:val="center"/>
          </w:tcPr>
          <w:p w:rsidR="0080060F" w:rsidRPr="00386F44" w:rsidRDefault="00454341" w:rsidP="00947921">
            <w:pPr>
              <w:spacing w:before="100" w:beforeAutospacing="1" w:after="100" w:afterAutospacing="1"/>
              <w:jc w:val="center"/>
              <w:rPr>
                <w:color w:val="000000"/>
                <w:sz w:val="20"/>
                <w:szCs w:val="20"/>
              </w:rPr>
            </w:pPr>
            <w:r w:rsidRPr="00386F44">
              <w:rPr>
                <w:rFonts w:ascii="Arial" w:hAnsi="Arial" w:cs="Arial"/>
                <w:b/>
                <w:color w:val="FF0000"/>
                <w:sz w:val="20"/>
                <w:szCs w:val="20"/>
                <w:shd w:val="clear" w:color="auto" w:fill="FFFFFF"/>
              </w:rPr>
              <w:t>41 USC 4702</w:t>
            </w:r>
          </w:p>
        </w:tc>
        <w:tc>
          <w:tcPr>
            <w:tcW w:w="0" w:type="auto"/>
            <w:vAlign w:val="center"/>
          </w:tcPr>
          <w:p w:rsidR="0080060F" w:rsidRPr="00386F44" w:rsidRDefault="00454341" w:rsidP="00947921">
            <w:pPr>
              <w:spacing w:before="100" w:beforeAutospacing="1" w:after="100" w:afterAutospacing="1"/>
              <w:jc w:val="center"/>
              <w:rPr>
                <w:color w:val="000000"/>
                <w:sz w:val="20"/>
                <w:szCs w:val="20"/>
              </w:rPr>
            </w:pPr>
            <w:r w:rsidRPr="00386F44">
              <w:rPr>
                <w:sz w:val="20"/>
                <w:szCs w:val="20"/>
              </w:rPr>
              <w:t>Contractor proposals that are in the possession or control of an executive agency and that have not been set forth or incorporated by reference into contracts</w:t>
            </w:r>
          </w:p>
        </w:tc>
        <w:tc>
          <w:tcPr>
            <w:tcW w:w="0" w:type="auto"/>
            <w:vAlign w:val="center"/>
          </w:tcPr>
          <w:p w:rsidR="0080060F" w:rsidRPr="00386F44" w:rsidRDefault="00454341" w:rsidP="00947921">
            <w:pPr>
              <w:spacing w:before="100" w:beforeAutospacing="1" w:after="100" w:afterAutospacing="1"/>
              <w:jc w:val="center"/>
              <w:rPr>
                <w:color w:val="000000"/>
                <w:sz w:val="20"/>
                <w:szCs w:val="20"/>
              </w:rPr>
            </w:pPr>
            <w:proofErr w:type="spellStart"/>
            <w:r w:rsidRPr="00386F44">
              <w:rPr>
                <w:sz w:val="20"/>
                <w:szCs w:val="20"/>
                <w:u w:val="single"/>
              </w:rPr>
              <w:t>Margolin</w:t>
            </w:r>
            <w:proofErr w:type="spellEnd"/>
            <w:r w:rsidRPr="00386F44">
              <w:rPr>
                <w:sz w:val="20"/>
                <w:szCs w:val="20"/>
                <w:u w:val="single"/>
              </w:rPr>
              <w:t xml:space="preserve"> v. NASA</w:t>
            </w:r>
            <w:r w:rsidRPr="00386F44">
              <w:rPr>
                <w:sz w:val="20"/>
                <w:szCs w:val="20"/>
              </w:rPr>
              <w:t>, No. 09</w:t>
            </w:r>
            <w:r w:rsidRPr="00386F44">
              <w:rPr>
                <w:sz w:val="20"/>
                <w:szCs w:val="20"/>
              </w:rPr>
              <w:softHyphen/>
              <w:t xml:space="preserve">CV-00421-LRH-VPC, 2011 WL 1303221, at *6 (D. Nev. Mar. 31, 2011); </w:t>
            </w:r>
            <w:proofErr w:type="spellStart"/>
            <w:r w:rsidRPr="00386F44">
              <w:rPr>
                <w:sz w:val="20"/>
                <w:szCs w:val="20"/>
                <w:u w:val="single"/>
              </w:rPr>
              <w:t>Hornbostel</w:t>
            </w:r>
            <w:proofErr w:type="spellEnd"/>
            <w:r w:rsidRPr="00386F44">
              <w:rPr>
                <w:sz w:val="20"/>
                <w:szCs w:val="20"/>
                <w:u w:val="single"/>
              </w:rPr>
              <w:t xml:space="preserve"> v. U.S. Dep't of the Interior</w:t>
            </w:r>
            <w:r w:rsidRPr="00386F44">
              <w:rPr>
                <w:sz w:val="20"/>
                <w:szCs w:val="20"/>
              </w:rPr>
              <w:t xml:space="preserve">, 305 F. Supp. 2d 21, 30 (D.D.C. 2003), </w:t>
            </w:r>
            <w:r w:rsidRPr="00386F44">
              <w:rPr>
                <w:sz w:val="20"/>
                <w:szCs w:val="20"/>
                <w:u w:val="single"/>
              </w:rPr>
              <w:t xml:space="preserve">summary </w:t>
            </w:r>
            <w:proofErr w:type="spellStart"/>
            <w:r w:rsidRPr="00386F44">
              <w:rPr>
                <w:sz w:val="20"/>
                <w:szCs w:val="20"/>
                <w:u w:val="single"/>
              </w:rPr>
              <w:t>affirmance</w:t>
            </w:r>
            <w:proofErr w:type="spellEnd"/>
            <w:r w:rsidRPr="00386F44">
              <w:rPr>
                <w:sz w:val="20"/>
                <w:szCs w:val="20"/>
                <w:u w:val="single"/>
              </w:rPr>
              <w:t xml:space="preserve"> granted</w:t>
            </w:r>
            <w:r w:rsidRPr="00386F44">
              <w:rPr>
                <w:sz w:val="20"/>
                <w:szCs w:val="20"/>
              </w:rPr>
              <w:t>, No. 03-5257, 2004 WL 1900562 (D.C. Cir. Aug. 25, 2004).</w:t>
            </w:r>
          </w:p>
        </w:tc>
        <w:tc>
          <w:tcPr>
            <w:tcW w:w="0" w:type="auto"/>
            <w:vAlign w:val="center"/>
          </w:tcPr>
          <w:p w:rsidR="0080060F" w:rsidRPr="00386F44" w:rsidRDefault="00454341" w:rsidP="00947921">
            <w:pPr>
              <w:spacing w:before="100" w:beforeAutospacing="1" w:after="100" w:afterAutospacing="1"/>
              <w:jc w:val="center"/>
              <w:rPr>
                <w:b/>
                <w:color w:val="FF0000"/>
                <w:sz w:val="20"/>
                <w:szCs w:val="20"/>
              </w:rPr>
            </w:pPr>
            <w:r w:rsidRPr="00386F44">
              <w:rPr>
                <w:b/>
                <w:color w:val="FF0000"/>
                <w:sz w:val="20"/>
                <w:szCs w:val="20"/>
              </w:rPr>
              <w:t>113</w:t>
            </w:r>
          </w:p>
        </w:tc>
        <w:tc>
          <w:tcPr>
            <w:tcW w:w="0" w:type="auto"/>
            <w:vAlign w:val="center"/>
          </w:tcPr>
          <w:p w:rsidR="0080060F" w:rsidRPr="00386F44" w:rsidRDefault="00454341" w:rsidP="00947921">
            <w:pPr>
              <w:spacing w:before="100" w:beforeAutospacing="1" w:after="100" w:afterAutospacing="1"/>
              <w:jc w:val="center"/>
              <w:rPr>
                <w:b/>
                <w:color w:val="FF0000"/>
                <w:sz w:val="20"/>
                <w:szCs w:val="20"/>
              </w:rPr>
            </w:pPr>
            <w:r w:rsidRPr="00386F44">
              <w:rPr>
                <w:b/>
                <w:color w:val="FF0000"/>
                <w:sz w:val="20"/>
                <w:szCs w:val="20"/>
              </w:rPr>
              <w:t>113</w:t>
            </w:r>
          </w:p>
        </w:tc>
      </w:tr>
    </w:tbl>
    <w:p w:rsidR="000B6A15" w:rsidRPr="000B6A15" w:rsidRDefault="00E3649F" w:rsidP="000B6A15">
      <w:pPr>
        <w:pStyle w:val="Heading1"/>
      </w:pPr>
      <w:bookmarkStart w:id="4" w:name="_Toc341764715"/>
      <w:r w:rsidRPr="00B10BFF">
        <w:t xml:space="preserve">V.  </w:t>
      </w:r>
      <w:r w:rsidR="00C10937">
        <w:t xml:space="preserve">GSA </w:t>
      </w:r>
      <w:r w:rsidR="00B94F5F" w:rsidRPr="00B10BFF">
        <w:t xml:space="preserve">FOIA </w:t>
      </w:r>
      <w:r w:rsidRPr="00B10BFF">
        <w:t>Requests</w:t>
      </w:r>
      <w:bookmarkEnd w:id="4"/>
    </w:p>
    <w:p w:rsidR="00E3649F" w:rsidRPr="00B10BFF" w:rsidRDefault="00E3649F" w:rsidP="00E3649F">
      <w:pPr>
        <w:tabs>
          <w:tab w:val="left" w:pos="-90"/>
          <w:tab w:val="left" w:pos="0"/>
          <w:tab w:val="left" w:pos="360"/>
          <w:tab w:val="left" w:pos="720"/>
          <w:tab w:val="left" w:pos="1080"/>
          <w:tab w:val="left" w:pos="1440"/>
        </w:tabs>
        <w:rPr>
          <w:b/>
        </w:rPr>
      </w:pPr>
    </w:p>
    <w:p w:rsidR="00B94F5F" w:rsidRPr="00B63450" w:rsidRDefault="00E3649F" w:rsidP="00E3649F">
      <w:pPr>
        <w:tabs>
          <w:tab w:val="left" w:pos="-90"/>
          <w:tab w:val="left" w:pos="0"/>
          <w:tab w:val="left" w:pos="360"/>
          <w:tab w:val="left" w:pos="720"/>
          <w:tab w:val="left" w:pos="1080"/>
          <w:tab w:val="left" w:pos="1440"/>
        </w:tabs>
        <w:ind w:hanging="432"/>
        <w:rPr>
          <w:b/>
        </w:rPr>
      </w:pPr>
      <w:r w:rsidRPr="00B10BFF">
        <w:t xml:space="preserve">      </w:t>
      </w:r>
      <w:r w:rsidR="00454341" w:rsidRPr="00B63450">
        <w:rPr>
          <w:b/>
        </w:rPr>
        <w:t xml:space="preserve">V.A: </w:t>
      </w:r>
      <w:r w:rsidR="001A3414" w:rsidRPr="00B63450">
        <w:rPr>
          <w:b/>
        </w:rPr>
        <w:t xml:space="preserve"> GSA Received, P</w:t>
      </w:r>
      <w:r w:rsidR="00B94F5F" w:rsidRPr="00B63450">
        <w:rPr>
          <w:b/>
        </w:rPr>
        <w:t>rocessed and Pending FOIA Requests</w:t>
      </w:r>
    </w:p>
    <w:p w:rsidR="00B94F5F" w:rsidRPr="00B10BFF" w:rsidRDefault="00B94F5F" w:rsidP="00E3649F">
      <w:pPr>
        <w:tabs>
          <w:tab w:val="left" w:pos="-90"/>
          <w:tab w:val="left" w:pos="0"/>
          <w:tab w:val="left" w:pos="360"/>
          <w:tab w:val="left" w:pos="720"/>
          <w:tab w:val="left" w:pos="1080"/>
          <w:tab w:val="left" w:pos="1440"/>
        </w:tabs>
        <w:ind w:hanging="432"/>
      </w:pPr>
    </w:p>
    <w:tbl>
      <w:tblPr>
        <w:tblpPr w:leftFromText="180" w:rightFromText="180"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5"/>
        <w:gridCol w:w="2288"/>
        <w:gridCol w:w="2030"/>
        <w:gridCol w:w="2108"/>
        <w:gridCol w:w="2265"/>
      </w:tblGrid>
      <w:tr w:rsidR="00637346" w:rsidRPr="00B25291" w:rsidTr="00386F44">
        <w:trPr>
          <w:trHeight w:val="1223"/>
        </w:trPr>
        <w:tc>
          <w:tcPr>
            <w:tcW w:w="0" w:type="auto"/>
          </w:tcPr>
          <w:p w:rsidR="00637346" w:rsidRPr="00386F44" w:rsidRDefault="00637346" w:rsidP="00B25291">
            <w:pPr>
              <w:spacing w:before="100" w:beforeAutospacing="1" w:afterAutospacing="1"/>
              <w:jc w:val="center"/>
              <w:rPr>
                <w:color w:val="000000"/>
                <w:sz w:val="20"/>
                <w:szCs w:val="20"/>
              </w:rPr>
            </w:pPr>
          </w:p>
        </w:tc>
        <w:tc>
          <w:tcPr>
            <w:tcW w:w="0" w:type="auto"/>
            <w:vAlign w:val="center"/>
          </w:tcPr>
          <w:p w:rsidR="00637346" w:rsidRPr="00386F44" w:rsidRDefault="00637346" w:rsidP="00B25291">
            <w:pPr>
              <w:spacing w:before="100" w:beforeAutospacing="1" w:afterAutospacing="1"/>
              <w:jc w:val="center"/>
              <w:rPr>
                <w:b/>
                <w:color w:val="000000"/>
                <w:sz w:val="20"/>
                <w:szCs w:val="20"/>
              </w:rPr>
            </w:pPr>
            <w:r w:rsidRPr="00386F44">
              <w:rPr>
                <w:b/>
                <w:color w:val="000000"/>
                <w:sz w:val="20"/>
                <w:szCs w:val="20"/>
              </w:rPr>
              <w:t>Number of GSA Requests Pending as of Start of Fiscal Year</w:t>
            </w:r>
          </w:p>
        </w:tc>
        <w:tc>
          <w:tcPr>
            <w:tcW w:w="0" w:type="auto"/>
            <w:vAlign w:val="center"/>
          </w:tcPr>
          <w:p w:rsidR="00637346" w:rsidRPr="00386F44" w:rsidRDefault="00637346" w:rsidP="00B25291">
            <w:pPr>
              <w:spacing w:before="100" w:beforeAutospacing="1" w:afterAutospacing="1"/>
              <w:jc w:val="center"/>
              <w:rPr>
                <w:b/>
                <w:color w:val="000000"/>
                <w:sz w:val="20"/>
                <w:szCs w:val="20"/>
              </w:rPr>
            </w:pPr>
            <w:r w:rsidRPr="00386F44">
              <w:rPr>
                <w:b/>
                <w:color w:val="000000"/>
                <w:sz w:val="20"/>
                <w:szCs w:val="20"/>
              </w:rPr>
              <w:t>Number of GSA Requests Received in Fiscal Year</w:t>
            </w:r>
          </w:p>
        </w:tc>
        <w:tc>
          <w:tcPr>
            <w:tcW w:w="0" w:type="auto"/>
            <w:vAlign w:val="center"/>
          </w:tcPr>
          <w:p w:rsidR="00637346" w:rsidRPr="00386F44" w:rsidRDefault="00637346" w:rsidP="00B25291">
            <w:pPr>
              <w:spacing w:before="100" w:beforeAutospacing="1" w:afterAutospacing="1"/>
              <w:jc w:val="center"/>
              <w:rPr>
                <w:b/>
                <w:color w:val="000000"/>
                <w:sz w:val="20"/>
                <w:szCs w:val="20"/>
              </w:rPr>
            </w:pPr>
            <w:r w:rsidRPr="00386F44">
              <w:rPr>
                <w:b/>
                <w:color w:val="000000"/>
                <w:sz w:val="20"/>
                <w:szCs w:val="20"/>
              </w:rPr>
              <w:t>Number of GSA Requests Processed in Fiscal Year</w:t>
            </w:r>
          </w:p>
        </w:tc>
        <w:tc>
          <w:tcPr>
            <w:tcW w:w="0" w:type="auto"/>
            <w:vAlign w:val="center"/>
          </w:tcPr>
          <w:p w:rsidR="00637346" w:rsidRPr="00386F44" w:rsidRDefault="00637346" w:rsidP="00B25291">
            <w:pPr>
              <w:spacing w:before="100" w:beforeAutospacing="1" w:afterAutospacing="1"/>
              <w:jc w:val="center"/>
              <w:rPr>
                <w:b/>
                <w:color w:val="000000"/>
                <w:sz w:val="20"/>
                <w:szCs w:val="20"/>
              </w:rPr>
            </w:pPr>
            <w:r w:rsidRPr="00386F44">
              <w:rPr>
                <w:b/>
                <w:color w:val="000000"/>
                <w:sz w:val="20"/>
                <w:szCs w:val="20"/>
              </w:rPr>
              <w:t>Number of GSA Requests Pending as of End of Fiscal Year</w:t>
            </w:r>
          </w:p>
        </w:tc>
      </w:tr>
      <w:tr w:rsidR="00637346" w:rsidRPr="00B25291" w:rsidTr="00386F44">
        <w:trPr>
          <w:trHeight w:val="548"/>
        </w:trPr>
        <w:tc>
          <w:tcPr>
            <w:tcW w:w="0" w:type="auto"/>
            <w:vAlign w:val="center"/>
          </w:tcPr>
          <w:p w:rsidR="00C33851" w:rsidRPr="00386F44" w:rsidRDefault="00637346" w:rsidP="00C33851">
            <w:pPr>
              <w:spacing w:before="100" w:beforeAutospacing="1" w:afterAutospacing="1"/>
              <w:jc w:val="center"/>
              <w:rPr>
                <w:b/>
                <w:color w:val="000000"/>
                <w:sz w:val="20"/>
                <w:szCs w:val="20"/>
              </w:rPr>
            </w:pPr>
            <w:r w:rsidRPr="00386F44">
              <w:rPr>
                <w:b/>
                <w:color w:val="000000"/>
                <w:sz w:val="20"/>
                <w:szCs w:val="20"/>
              </w:rPr>
              <w:t>Agency Overall</w:t>
            </w:r>
            <w:r w:rsidR="00C33851" w:rsidRPr="00386F44">
              <w:rPr>
                <w:b/>
                <w:color w:val="000000"/>
                <w:sz w:val="20"/>
                <w:szCs w:val="20"/>
              </w:rPr>
              <w:br/>
              <w:t>2011</w:t>
            </w:r>
          </w:p>
        </w:tc>
        <w:tc>
          <w:tcPr>
            <w:tcW w:w="0" w:type="auto"/>
            <w:vAlign w:val="center"/>
          </w:tcPr>
          <w:p w:rsidR="00637346" w:rsidRPr="00386F44" w:rsidRDefault="006D69FD" w:rsidP="00B25291">
            <w:pPr>
              <w:spacing w:before="100" w:beforeAutospacing="1" w:afterAutospacing="1"/>
              <w:jc w:val="center"/>
              <w:rPr>
                <w:color w:val="000000"/>
                <w:sz w:val="20"/>
                <w:szCs w:val="20"/>
              </w:rPr>
            </w:pPr>
            <w:r w:rsidRPr="00386F44">
              <w:rPr>
                <w:color w:val="000000"/>
                <w:sz w:val="20"/>
                <w:szCs w:val="20"/>
              </w:rPr>
              <w:t>222</w:t>
            </w:r>
          </w:p>
        </w:tc>
        <w:tc>
          <w:tcPr>
            <w:tcW w:w="0" w:type="auto"/>
            <w:vAlign w:val="center"/>
          </w:tcPr>
          <w:p w:rsidR="00637346" w:rsidRPr="00386F44" w:rsidRDefault="006D69FD" w:rsidP="00B25291">
            <w:pPr>
              <w:spacing w:before="100" w:beforeAutospacing="1" w:afterAutospacing="1"/>
              <w:jc w:val="center"/>
              <w:rPr>
                <w:color w:val="000000"/>
                <w:sz w:val="20"/>
                <w:szCs w:val="20"/>
              </w:rPr>
            </w:pPr>
            <w:r w:rsidRPr="00386F44">
              <w:rPr>
                <w:color w:val="000000"/>
                <w:sz w:val="20"/>
                <w:szCs w:val="20"/>
              </w:rPr>
              <w:t>1564</w:t>
            </w:r>
          </w:p>
        </w:tc>
        <w:tc>
          <w:tcPr>
            <w:tcW w:w="0" w:type="auto"/>
            <w:vAlign w:val="center"/>
          </w:tcPr>
          <w:p w:rsidR="00637346" w:rsidRPr="00386F44" w:rsidRDefault="006D69FD" w:rsidP="00B25291">
            <w:pPr>
              <w:spacing w:before="100" w:beforeAutospacing="1" w:afterAutospacing="1"/>
              <w:jc w:val="center"/>
              <w:rPr>
                <w:color w:val="000000"/>
                <w:sz w:val="20"/>
                <w:szCs w:val="20"/>
              </w:rPr>
            </w:pPr>
            <w:r w:rsidRPr="00386F44">
              <w:rPr>
                <w:color w:val="000000"/>
                <w:sz w:val="20"/>
                <w:szCs w:val="20"/>
              </w:rPr>
              <w:t>1677</w:t>
            </w:r>
          </w:p>
        </w:tc>
        <w:tc>
          <w:tcPr>
            <w:tcW w:w="0" w:type="auto"/>
            <w:vAlign w:val="center"/>
          </w:tcPr>
          <w:p w:rsidR="00637346" w:rsidRPr="00386F44" w:rsidRDefault="006D69FD" w:rsidP="00B25291">
            <w:pPr>
              <w:spacing w:before="100" w:beforeAutospacing="1" w:afterAutospacing="1"/>
              <w:jc w:val="center"/>
              <w:rPr>
                <w:color w:val="000000"/>
                <w:sz w:val="20"/>
                <w:szCs w:val="20"/>
              </w:rPr>
            </w:pPr>
            <w:r w:rsidRPr="00386F44">
              <w:rPr>
                <w:color w:val="000000"/>
                <w:sz w:val="20"/>
                <w:szCs w:val="20"/>
              </w:rPr>
              <w:t>109</w:t>
            </w:r>
          </w:p>
        </w:tc>
      </w:tr>
      <w:tr w:rsidR="00E63BFD" w:rsidRPr="00B25291" w:rsidTr="00386F44">
        <w:trPr>
          <w:trHeight w:val="548"/>
        </w:trPr>
        <w:tc>
          <w:tcPr>
            <w:tcW w:w="0" w:type="auto"/>
            <w:vAlign w:val="center"/>
          </w:tcPr>
          <w:p w:rsidR="00E63BFD" w:rsidRPr="00386F44" w:rsidRDefault="00E63BFD" w:rsidP="00C33851">
            <w:pPr>
              <w:spacing w:before="100" w:beforeAutospacing="1" w:afterAutospacing="1"/>
              <w:jc w:val="center"/>
              <w:rPr>
                <w:b/>
                <w:color w:val="000000"/>
                <w:sz w:val="20"/>
                <w:szCs w:val="20"/>
              </w:rPr>
            </w:pPr>
            <w:r w:rsidRPr="00386F44">
              <w:rPr>
                <w:b/>
                <w:color w:val="000000"/>
                <w:sz w:val="20"/>
                <w:szCs w:val="20"/>
              </w:rPr>
              <w:t>Agency Overall</w:t>
            </w:r>
            <w:r w:rsidRPr="00386F44">
              <w:rPr>
                <w:b/>
                <w:color w:val="000000"/>
                <w:sz w:val="20"/>
                <w:szCs w:val="20"/>
              </w:rPr>
              <w:br/>
              <w:t>2012</w:t>
            </w:r>
          </w:p>
        </w:tc>
        <w:tc>
          <w:tcPr>
            <w:tcW w:w="0" w:type="auto"/>
            <w:vAlign w:val="center"/>
          </w:tcPr>
          <w:p w:rsidR="00E63BFD" w:rsidRPr="00386F44" w:rsidRDefault="00E63BFD" w:rsidP="00B25291">
            <w:pPr>
              <w:spacing w:before="100" w:beforeAutospacing="1" w:afterAutospacing="1"/>
              <w:jc w:val="center"/>
              <w:rPr>
                <w:b/>
                <w:color w:val="FF0000"/>
                <w:sz w:val="20"/>
                <w:szCs w:val="20"/>
              </w:rPr>
            </w:pPr>
            <w:r>
              <w:rPr>
                <w:b/>
                <w:bCs/>
                <w:color w:val="FF0000"/>
                <w:sz w:val="20"/>
                <w:szCs w:val="20"/>
              </w:rPr>
              <w:t>109</w:t>
            </w:r>
          </w:p>
        </w:tc>
        <w:tc>
          <w:tcPr>
            <w:tcW w:w="0" w:type="auto"/>
            <w:vAlign w:val="center"/>
          </w:tcPr>
          <w:p w:rsidR="00E63BFD" w:rsidRPr="00386F44" w:rsidRDefault="00AD3AAE" w:rsidP="00AD3AAE">
            <w:pPr>
              <w:spacing w:before="100" w:beforeAutospacing="1" w:afterAutospacing="1"/>
              <w:jc w:val="center"/>
              <w:rPr>
                <w:b/>
                <w:color w:val="FF0000"/>
                <w:sz w:val="20"/>
                <w:szCs w:val="20"/>
              </w:rPr>
            </w:pPr>
            <w:r>
              <w:rPr>
                <w:b/>
                <w:bCs/>
                <w:color w:val="FF0000"/>
                <w:sz w:val="20"/>
                <w:szCs w:val="20"/>
              </w:rPr>
              <w:t>1690</w:t>
            </w:r>
          </w:p>
        </w:tc>
        <w:tc>
          <w:tcPr>
            <w:tcW w:w="0" w:type="auto"/>
            <w:vAlign w:val="center"/>
          </w:tcPr>
          <w:p w:rsidR="00E63BFD" w:rsidRPr="00386F44" w:rsidRDefault="00AD3AAE" w:rsidP="00B25291">
            <w:pPr>
              <w:spacing w:before="100" w:beforeAutospacing="1" w:afterAutospacing="1"/>
              <w:jc w:val="center"/>
              <w:rPr>
                <w:b/>
                <w:color w:val="FF0000"/>
                <w:sz w:val="20"/>
                <w:szCs w:val="20"/>
              </w:rPr>
            </w:pPr>
            <w:r>
              <w:rPr>
                <w:b/>
                <w:bCs/>
                <w:color w:val="FF0000"/>
                <w:sz w:val="20"/>
                <w:szCs w:val="20"/>
              </w:rPr>
              <w:t>1773</w:t>
            </w:r>
          </w:p>
        </w:tc>
        <w:tc>
          <w:tcPr>
            <w:tcW w:w="0" w:type="auto"/>
            <w:vAlign w:val="center"/>
          </w:tcPr>
          <w:p w:rsidR="00E63BFD" w:rsidRPr="00386F44" w:rsidRDefault="00AD3AAE" w:rsidP="00B25291">
            <w:pPr>
              <w:spacing w:before="100" w:beforeAutospacing="1" w:afterAutospacing="1"/>
              <w:jc w:val="center"/>
              <w:rPr>
                <w:b/>
                <w:color w:val="FF0000"/>
                <w:sz w:val="20"/>
                <w:szCs w:val="20"/>
              </w:rPr>
            </w:pPr>
            <w:r>
              <w:rPr>
                <w:b/>
                <w:bCs/>
                <w:color w:val="FF0000"/>
                <w:sz w:val="20"/>
                <w:szCs w:val="20"/>
              </w:rPr>
              <w:t>26</w:t>
            </w:r>
          </w:p>
        </w:tc>
      </w:tr>
    </w:tbl>
    <w:p w:rsidR="00637346" w:rsidRDefault="00637346" w:rsidP="00637346">
      <w:pPr>
        <w:tabs>
          <w:tab w:val="left" w:pos="0"/>
          <w:tab w:val="left" w:pos="1080"/>
          <w:tab w:val="left" w:pos="1440"/>
        </w:tabs>
        <w:sectPr w:rsidR="00637346" w:rsidSect="0086066D">
          <w:footerReference w:type="default" r:id="rId13"/>
          <w:pgSz w:w="12240" w:h="15840" w:code="1"/>
          <w:pgMar w:top="1008" w:right="900" w:bottom="1008" w:left="1800" w:header="720" w:footer="720" w:gutter="0"/>
          <w:pgNumType w:start="1"/>
          <w:cols w:space="720"/>
          <w:titlePg/>
          <w:docGrid w:linePitch="360"/>
        </w:sectPr>
      </w:pPr>
    </w:p>
    <w:p w:rsidR="00C774DF" w:rsidRPr="00B63450" w:rsidRDefault="00454341" w:rsidP="00454341">
      <w:pPr>
        <w:tabs>
          <w:tab w:val="left" w:pos="0"/>
          <w:tab w:val="left" w:pos="1080"/>
          <w:tab w:val="left" w:pos="1440"/>
        </w:tabs>
        <w:rPr>
          <w:b/>
        </w:rPr>
      </w:pPr>
      <w:r w:rsidRPr="00B63450">
        <w:rPr>
          <w:b/>
        </w:rPr>
        <w:lastRenderedPageBreak/>
        <w:t>V.B. 1:</w:t>
      </w:r>
      <w:r w:rsidR="00C774DF" w:rsidRPr="00B63450">
        <w:rPr>
          <w:b/>
        </w:rPr>
        <w:t xml:space="preserve"> Disposition of </w:t>
      </w:r>
      <w:r w:rsidR="00C10937" w:rsidRPr="00B63450">
        <w:rPr>
          <w:b/>
        </w:rPr>
        <w:t xml:space="preserve">GSA </w:t>
      </w:r>
      <w:r w:rsidR="00C774DF" w:rsidRPr="00B63450">
        <w:rPr>
          <w:b/>
        </w:rPr>
        <w:t>FOIA Requests – All Processed Requests</w:t>
      </w:r>
    </w:p>
    <w:p w:rsidR="00C774DF" w:rsidRPr="00DA63B6" w:rsidRDefault="00C774DF" w:rsidP="00C774DF">
      <w:pPr>
        <w:tabs>
          <w:tab w:val="left" w:pos="-90"/>
          <w:tab w:val="left" w:pos="0"/>
          <w:tab w:val="left" w:pos="360"/>
          <w:tab w:val="left" w:pos="720"/>
          <w:tab w:val="left" w:pos="1080"/>
          <w:tab w:val="left" w:pos="1440"/>
        </w:tabs>
      </w:pPr>
    </w:p>
    <w:tbl>
      <w:tblPr>
        <w:tblpPr w:leftFromText="180" w:rightFromText="180" w:vertAnchor="text" w:horzAnchor="margin" w:tblpXSpec="center" w:tblpY="10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2"/>
        <w:gridCol w:w="1026"/>
        <w:gridCol w:w="990"/>
        <w:gridCol w:w="1170"/>
        <w:gridCol w:w="787"/>
        <w:gridCol w:w="1208"/>
        <w:gridCol w:w="1197"/>
        <w:gridCol w:w="866"/>
        <w:gridCol w:w="1197"/>
        <w:gridCol w:w="1043"/>
        <w:gridCol w:w="845"/>
        <w:gridCol w:w="1032"/>
        <w:gridCol w:w="825"/>
        <w:gridCol w:w="1062"/>
      </w:tblGrid>
      <w:tr w:rsidR="00C774DF" w:rsidRPr="00B25291" w:rsidTr="00386F44">
        <w:trPr>
          <w:trHeight w:val="851"/>
        </w:trPr>
        <w:tc>
          <w:tcPr>
            <w:tcW w:w="792" w:type="dxa"/>
            <w:vAlign w:val="center"/>
          </w:tcPr>
          <w:p w:rsidR="00C774DF" w:rsidRPr="00B25291" w:rsidRDefault="00C774DF" w:rsidP="00B25291">
            <w:pPr>
              <w:spacing w:before="100" w:beforeAutospacing="1" w:after="100" w:afterAutospacing="1"/>
              <w:jc w:val="center"/>
              <w:rPr>
                <w:b/>
                <w:color w:val="000000"/>
              </w:rPr>
            </w:pPr>
          </w:p>
        </w:tc>
        <w:tc>
          <w:tcPr>
            <w:tcW w:w="1026" w:type="dxa"/>
            <w:vAlign w:val="center"/>
          </w:tcPr>
          <w:p w:rsidR="00C774DF" w:rsidRPr="00386F44" w:rsidRDefault="00C774DF" w:rsidP="00B25291">
            <w:pPr>
              <w:spacing w:before="100" w:beforeAutospacing="1" w:after="100" w:afterAutospacing="1"/>
              <w:jc w:val="center"/>
              <w:rPr>
                <w:b/>
                <w:color w:val="000000"/>
                <w:sz w:val="18"/>
                <w:szCs w:val="18"/>
              </w:rPr>
            </w:pPr>
            <w:r w:rsidRPr="00386F44">
              <w:rPr>
                <w:b/>
                <w:color w:val="000000"/>
                <w:sz w:val="18"/>
                <w:szCs w:val="18"/>
              </w:rPr>
              <w:t>Number  of        Full Grants</w:t>
            </w:r>
          </w:p>
        </w:tc>
        <w:tc>
          <w:tcPr>
            <w:tcW w:w="990" w:type="dxa"/>
            <w:vAlign w:val="center"/>
          </w:tcPr>
          <w:p w:rsidR="00C774DF" w:rsidRPr="00386F44" w:rsidRDefault="00C774DF" w:rsidP="00B25291">
            <w:pPr>
              <w:spacing w:before="100" w:beforeAutospacing="1" w:after="100" w:afterAutospacing="1"/>
              <w:jc w:val="center"/>
              <w:rPr>
                <w:b/>
                <w:color w:val="000000"/>
                <w:sz w:val="18"/>
                <w:szCs w:val="18"/>
              </w:rPr>
            </w:pPr>
            <w:r w:rsidRPr="00386F44">
              <w:rPr>
                <w:b/>
                <w:color w:val="000000"/>
                <w:sz w:val="18"/>
                <w:szCs w:val="18"/>
              </w:rPr>
              <w:t xml:space="preserve">Number of Partial Grants/ Partial Denials  </w:t>
            </w:r>
          </w:p>
        </w:tc>
        <w:tc>
          <w:tcPr>
            <w:tcW w:w="1170" w:type="dxa"/>
            <w:vAlign w:val="center"/>
          </w:tcPr>
          <w:p w:rsidR="00C774DF" w:rsidRPr="00386F44" w:rsidRDefault="00C774DF" w:rsidP="00B25291">
            <w:pPr>
              <w:spacing w:before="100" w:beforeAutospacing="1" w:after="100" w:afterAutospacing="1"/>
              <w:jc w:val="center"/>
              <w:rPr>
                <w:b/>
                <w:color w:val="000000"/>
                <w:sz w:val="18"/>
                <w:szCs w:val="18"/>
              </w:rPr>
            </w:pPr>
            <w:r w:rsidRPr="00386F44">
              <w:rPr>
                <w:b/>
                <w:color w:val="000000"/>
                <w:sz w:val="18"/>
                <w:szCs w:val="18"/>
              </w:rPr>
              <w:t>Number of Full Denials Based on Exemptions</w:t>
            </w:r>
          </w:p>
        </w:tc>
        <w:tc>
          <w:tcPr>
            <w:tcW w:w="9000" w:type="dxa"/>
            <w:gridSpan w:val="9"/>
            <w:vAlign w:val="center"/>
          </w:tcPr>
          <w:p w:rsidR="00C774DF" w:rsidRPr="000B5A44" w:rsidRDefault="00C774DF" w:rsidP="00B25291">
            <w:pPr>
              <w:spacing w:before="100" w:beforeAutospacing="1" w:after="100" w:afterAutospacing="1"/>
              <w:jc w:val="center"/>
              <w:rPr>
                <w:b/>
                <w:color w:val="000000"/>
                <w:sz w:val="20"/>
                <w:szCs w:val="20"/>
              </w:rPr>
            </w:pPr>
            <w:r w:rsidRPr="000B5A44">
              <w:rPr>
                <w:b/>
                <w:color w:val="000000"/>
                <w:sz w:val="20"/>
                <w:szCs w:val="20"/>
              </w:rPr>
              <w:t>Number of</w:t>
            </w:r>
            <w:r w:rsidR="00B47590" w:rsidRPr="000B5A44">
              <w:rPr>
                <w:b/>
                <w:color w:val="000000"/>
                <w:sz w:val="20"/>
                <w:szCs w:val="20"/>
              </w:rPr>
              <w:t xml:space="preserve">  </w:t>
            </w:r>
            <w:r w:rsidRPr="000B5A44">
              <w:rPr>
                <w:b/>
                <w:color w:val="000000"/>
                <w:sz w:val="20"/>
                <w:szCs w:val="20"/>
              </w:rPr>
              <w:t xml:space="preserve">Full Denials Based on Reasons Other than Exemptions </w:t>
            </w:r>
          </w:p>
        </w:tc>
        <w:tc>
          <w:tcPr>
            <w:tcW w:w="1062" w:type="dxa"/>
          </w:tcPr>
          <w:p w:rsidR="00C774DF" w:rsidRPr="000B5A44" w:rsidRDefault="00C774DF" w:rsidP="00B25291">
            <w:pPr>
              <w:spacing w:before="100" w:beforeAutospacing="1" w:after="100" w:afterAutospacing="1"/>
              <w:jc w:val="center"/>
              <w:rPr>
                <w:b/>
                <w:color w:val="000000"/>
                <w:sz w:val="20"/>
                <w:szCs w:val="20"/>
              </w:rPr>
            </w:pPr>
          </w:p>
        </w:tc>
      </w:tr>
      <w:tr w:rsidR="000B5A44" w:rsidRPr="00B25291" w:rsidTr="00386F44">
        <w:trPr>
          <w:trHeight w:val="2001"/>
        </w:trPr>
        <w:tc>
          <w:tcPr>
            <w:tcW w:w="792" w:type="dxa"/>
          </w:tcPr>
          <w:p w:rsidR="00C774DF" w:rsidRPr="00B25291" w:rsidRDefault="00C774DF" w:rsidP="00B25291">
            <w:pPr>
              <w:spacing w:before="100" w:beforeAutospacing="1" w:after="100" w:afterAutospacing="1"/>
              <w:rPr>
                <w:color w:val="000000"/>
              </w:rPr>
            </w:pPr>
          </w:p>
        </w:tc>
        <w:tc>
          <w:tcPr>
            <w:tcW w:w="1026" w:type="dxa"/>
            <w:vAlign w:val="center"/>
          </w:tcPr>
          <w:p w:rsidR="00C774DF" w:rsidRPr="000B5A44" w:rsidRDefault="00C774DF" w:rsidP="00B25291">
            <w:pPr>
              <w:spacing w:before="100" w:beforeAutospacing="1" w:after="100" w:afterAutospacing="1"/>
              <w:jc w:val="center"/>
              <w:rPr>
                <w:b/>
                <w:color w:val="000000"/>
                <w:sz w:val="20"/>
                <w:szCs w:val="20"/>
              </w:rPr>
            </w:pPr>
            <w:r w:rsidRPr="000B5A44">
              <w:rPr>
                <w:b/>
                <w:color w:val="000000"/>
                <w:sz w:val="20"/>
                <w:szCs w:val="20"/>
              </w:rPr>
              <w:t xml:space="preserve">                                 </w:t>
            </w:r>
          </w:p>
        </w:tc>
        <w:tc>
          <w:tcPr>
            <w:tcW w:w="990" w:type="dxa"/>
            <w:vAlign w:val="center"/>
          </w:tcPr>
          <w:p w:rsidR="00C774DF" w:rsidRPr="000B5A44" w:rsidRDefault="00C774DF" w:rsidP="00B25291">
            <w:pPr>
              <w:spacing w:before="100" w:beforeAutospacing="1" w:after="100" w:afterAutospacing="1"/>
              <w:jc w:val="center"/>
              <w:rPr>
                <w:b/>
                <w:color w:val="000000"/>
                <w:sz w:val="20"/>
                <w:szCs w:val="20"/>
              </w:rPr>
            </w:pPr>
          </w:p>
          <w:p w:rsidR="00C774DF" w:rsidRPr="000B5A44" w:rsidRDefault="00C774DF" w:rsidP="00B25291">
            <w:pPr>
              <w:spacing w:before="100" w:beforeAutospacing="1" w:after="100" w:afterAutospacing="1"/>
              <w:jc w:val="center"/>
              <w:rPr>
                <w:b/>
                <w:color w:val="000000"/>
                <w:sz w:val="20"/>
                <w:szCs w:val="20"/>
              </w:rPr>
            </w:pPr>
          </w:p>
        </w:tc>
        <w:tc>
          <w:tcPr>
            <w:tcW w:w="1170" w:type="dxa"/>
            <w:vAlign w:val="center"/>
          </w:tcPr>
          <w:p w:rsidR="00C774DF" w:rsidRPr="000B5A44" w:rsidRDefault="00C774DF" w:rsidP="00B25291">
            <w:pPr>
              <w:spacing w:before="100" w:beforeAutospacing="1" w:after="100" w:afterAutospacing="1"/>
              <w:jc w:val="center"/>
              <w:rPr>
                <w:b/>
                <w:color w:val="000000"/>
                <w:sz w:val="20"/>
                <w:szCs w:val="20"/>
              </w:rPr>
            </w:pPr>
          </w:p>
        </w:tc>
        <w:tc>
          <w:tcPr>
            <w:tcW w:w="787" w:type="dxa"/>
            <w:vAlign w:val="center"/>
          </w:tcPr>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No Records</w:t>
            </w:r>
          </w:p>
        </w:tc>
        <w:tc>
          <w:tcPr>
            <w:tcW w:w="1208" w:type="dxa"/>
            <w:vAlign w:val="center"/>
          </w:tcPr>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All Records Referred to Another Component    or Agency</w:t>
            </w:r>
          </w:p>
        </w:tc>
        <w:tc>
          <w:tcPr>
            <w:tcW w:w="1197" w:type="dxa"/>
            <w:vAlign w:val="center"/>
          </w:tcPr>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Request Withdrawn</w:t>
            </w:r>
          </w:p>
        </w:tc>
        <w:tc>
          <w:tcPr>
            <w:tcW w:w="866" w:type="dxa"/>
            <w:vAlign w:val="center"/>
          </w:tcPr>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 xml:space="preserve">              Fee-Related Reason</w:t>
            </w:r>
          </w:p>
        </w:tc>
        <w:tc>
          <w:tcPr>
            <w:tcW w:w="1197" w:type="dxa"/>
            <w:vAlign w:val="center"/>
          </w:tcPr>
          <w:p w:rsidR="00C774DF" w:rsidRPr="00386F44" w:rsidRDefault="00C774DF" w:rsidP="00B25291">
            <w:pPr>
              <w:spacing w:before="100" w:beforeAutospacing="1" w:after="100" w:afterAutospacing="1"/>
              <w:jc w:val="center"/>
              <w:rPr>
                <w:b/>
                <w:color w:val="000000"/>
                <w:sz w:val="16"/>
                <w:szCs w:val="16"/>
              </w:rPr>
            </w:pPr>
          </w:p>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Records     not Reasonably Described</w:t>
            </w:r>
          </w:p>
        </w:tc>
        <w:tc>
          <w:tcPr>
            <w:tcW w:w="1043" w:type="dxa"/>
            <w:vAlign w:val="center"/>
          </w:tcPr>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Improper FOIA Request for Other Reason</w:t>
            </w:r>
          </w:p>
        </w:tc>
        <w:tc>
          <w:tcPr>
            <w:tcW w:w="845" w:type="dxa"/>
            <w:vAlign w:val="center"/>
          </w:tcPr>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 xml:space="preserve">        Not Agency Record</w:t>
            </w:r>
          </w:p>
        </w:tc>
        <w:tc>
          <w:tcPr>
            <w:tcW w:w="1032" w:type="dxa"/>
            <w:vAlign w:val="center"/>
          </w:tcPr>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Duplicate Request</w:t>
            </w:r>
          </w:p>
        </w:tc>
        <w:tc>
          <w:tcPr>
            <w:tcW w:w="825" w:type="dxa"/>
            <w:vAlign w:val="center"/>
          </w:tcPr>
          <w:p w:rsidR="00C774DF" w:rsidRPr="00386F44" w:rsidRDefault="00C774DF" w:rsidP="00B25291">
            <w:pPr>
              <w:spacing w:before="100" w:beforeAutospacing="1" w:after="100" w:afterAutospacing="1"/>
              <w:rPr>
                <w:b/>
                <w:color w:val="000000"/>
                <w:sz w:val="16"/>
                <w:szCs w:val="16"/>
              </w:rPr>
            </w:pPr>
            <w:r w:rsidRPr="00386F44">
              <w:rPr>
                <w:b/>
                <w:color w:val="000000"/>
                <w:sz w:val="16"/>
                <w:szCs w:val="16"/>
              </w:rPr>
              <w:t xml:space="preserve">                 </w:t>
            </w:r>
          </w:p>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Other</w:t>
            </w:r>
          </w:p>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*Explain in chart below</w:t>
            </w:r>
          </w:p>
        </w:tc>
        <w:tc>
          <w:tcPr>
            <w:tcW w:w="1062" w:type="dxa"/>
            <w:vAlign w:val="center"/>
          </w:tcPr>
          <w:p w:rsidR="00C774DF" w:rsidRPr="00386F44" w:rsidRDefault="00C774DF" w:rsidP="00B25291">
            <w:pPr>
              <w:spacing w:before="100" w:beforeAutospacing="1" w:after="100" w:afterAutospacing="1"/>
              <w:jc w:val="center"/>
              <w:rPr>
                <w:b/>
                <w:color w:val="000000"/>
                <w:sz w:val="16"/>
                <w:szCs w:val="16"/>
              </w:rPr>
            </w:pPr>
            <w:r w:rsidRPr="00386F44">
              <w:rPr>
                <w:b/>
                <w:color w:val="000000"/>
                <w:sz w:val="16"/>
                <w:szCs w:val="16"/>
              </w:rPr>
              <w:t>TOTAL</w:t>
            </w:r>
          </w:p>
        </w:tc>
      </w:tr>
      <w:tr w:rsidR="000B5A44" w:rsidRPr="00B25291" w:rsidTr="00386F44">
        <w:trPr>
          <w:trHeight w:val="1025"/>
        </w:trPr>
        <w:tc>
          <w:tcPr>
            <w:tcW w:w="792" w:type="dxa"/>
          </w:tcPr>
          <w:p w:rsidR="00C33851" w:rsidRPr="00386F44" w:rsidRDefault="00C33851" w:rsidP="00C33851">
            <w:pPr>
              <w:spacing w:before="100" w:beforeAutospacing="1" w:after="100" w:afterAutospacing="1"/>
              <w:jc w:val="center"/>
              <w:rPr>
                <w:b/>
                <w:color w:val="000000"/>
                <w:sz w:val="16"/>
                <w:szCs w:val="16"/>
              </w:rPr>
            </w:pPr>
            <w:r w:rsidRPr="00386F44">
              <w:rPr>
                <w:b/>
                <w:color w:val="000000"/>
                <w:sz w:val="16"/>
                <w:szCs w:val="16"/>
              </w:rPr>
              <w:t>Agency Overall</w:t>
            </w:r>
            <w:r w:rsidRPr="00386F44">
              <w:rPr>
                <w:b/>
                <w:color w:val="000000"/>
                <w:sz w:val="16"/>
                <w:szCs w:val="16"/>
              </w:rPr>
              <w:br/>
              <w:t>2011</w:t>
            </w:r>
          </w:p>
        </w:tc>
        <w:tc>
          <w:tcPr>
            <w:tcW w:w="1026"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931</w:t>
            </w:r>
          </w:p>
        </w:tc>
        <w:tc>
          <w:tcPr>
            <w:tcW w:w="990"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343</w:t>
            </w:r>
          </w:p>
        </w:tc>
        <w:tc>
          <w:tcPr>
            <w:tcW w:w="1170"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53</w:t>
            </w:r>
          </w:p>
        </w:tc>
        <w:tc>
          <w:tcPr>
            <w:tcW w:w="787"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158</w:t>
            </w:r>
          </w:p>
        </w:tc>
        <w:tc>
          <w:tcPr>
            <w:tcW w:w="1208"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13</w:t>
            </w:r>
          </w:p>
        </w:tc>
        <w:tc>
          <w:tcPr>
            <w:tcW w:w="1197"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119</w:t>
            </w:r>
          </w:p>
        </w:tc>
        <w:tc>
          <w:tcPr>
            <w:tcW w:w="866"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0</w:t>
            </w:r>
          </w:p>
        </w:tc>
        <w:tc>
          <w:tcPr>
            <w:tcW w:w="1197"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5</w:t>
            </w:r>
          </w:p>
        </w:tc>
        <w:tc>
          <w:tcPr>
            <w:tcW w:w="1043"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1</w:t>
            </w:r>
          </w:p>
        </w:tc>
        <w:tc>
          <w:tcPr>
            <w:tcW w:w="845"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30</w:t>
            </w:r>
          </w:p>
        </w:tc>
        <w:tc>
          <w:tcPr>
            <w:tcW w:w="1032"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24</w:t>
            </w:r>
          </w:p>
        </w:tc>
        <w:tc>
          <w:tcPr>
            <w:tcW w:w="825"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0</w:t>
            </w:r>
          </w:p>
        </w:tc>
        <w:tc>
          <w:tcPr>
            <w:tcW w:w="1062" w:type="dxa"/>
            <w:vAlign w:val="center"/>
          </w:tcPr>
          <w:p w:rsidR="00C33851" w:rsidRPr="000B5A44" w:rsidRDefault="00C33851" w:rsidP="00C33851">
            <w:pPr>
              <w:spacing w:before="100" w:beforeAutospacing="1" w:after="100" w:afterAutospacing="1"/>
              <w:jc w:val="center"/>
              <w:rPr>
                <w:color w:val="000000"/>
                <w:sz w:val="20"/>
                <w:szCs w:val="20"/>
              </w:rPr>
            </w:pPr>
            <w:r w:rsidRPr="000B5A44">
              <w:rPr>
                <w:color w:val="000000"/>
                <w:sz w:val="20"/>
                <w:szCs w:val="20"/>
              </w:rPr>
              <w:t>1677</w:t>
            </w:r>
          </w:p>
        </w:tc>
      </w:tr>
      <w:tr w:rsidR="000B5A44" w:rsidRPr="00B25291" w:rsidTr="00386F44">
        <w:trPr>
          <w:trHeight w:val="872"/>
        </w:trPr>
        <w:tc>
          <w:tcPr>
            <w:tcW w:w="792" w:type="dxa"/>
            <w:vAlign w:val="center"/>
          </w:tcPr>
          <w:p w:rsidR="00C33851" w:rsidRPr="00386F44" w:rsidRDefault="00C33851" w:rsidP="00C33851">
            <w:pPr>
              <w:spacing w:before="100" w:beforeAutospacing="1" w:after="100" w:afterAutospacing="1"/>
              <w:jc w:val="center"/>
              <w:rPr>
                <w:b/>
                <w:color w:val="000000"/>
                <w:sz w:val="16"/>
                <w:szCs w:val="16"/>
              </w:rPr>
            </w:pPr>
            <w:r w:rsidRPr="00386F44">
              <w:rPr>
                <w:b/>
                <w:color w:val="000000"/>
                <w:sz w:val="16"/>
                <w:szCs w:val="16"/>
              </w:rPr>
              <w:t>Agency Overall</w:t>
            </w:r>
            <w:r w:rsidRPr="00386F44">
              <w:rPr>
                <w:b/>
                <w:color w:val="000000"/>
                <w:sz w:val="16"/>
                <w:szCs w:val="16"/>
              </w:rPr>
              <w:br/>
              <w:t>2012</w:t>
            </w:r>
          </w:p>
        </w:tc>
        <w:tc>
          <w:tcPr>
            <w:tcW w:w="1026" w:type="dxa"/>
            <w:vAlign w:val="center"/>
          </w:tcPr>
          <w:p w:rsidR="00C33851" w:rsidRPr="000B5A44" w:rsidRDefault="00AD3AAE" w:rsidP="00C33851">
            <w:pPr>
              <w:spacing w:before="100" w:beforeAutospacing="1" w:after="100" w:afterAutospacing="1"/>
              <w:jc w:val="center"/>
              <w:rPr>
                <w:b/>
                <w:color w:val="FF0000"/>
                <w:sz w:val="20"/>
                <w:szCs w:val="20"/>
              </w:rPr>
            </w:pPr>
            <w:r>
              <w:rPr>
                <w:b/>
                <w:color w:val="FF0000"/>
                <w:sz w:val="20"/>
                <w:szCs w:val="20"/>
              </w:rPr>
              <w:t>749</w:t>
            </w:r>
          </w:p>
        </w:tc>
        <w:tc>
          <w:tcPr>
            <w:tcW w:w="990"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449</w:t>
            </w:r>
          </w:p>
        </w:tc>
        <w:tc>
          <w:tcPr>
            <w:tcW w:w="1170"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47</w:t>
            </w:r>
          </w:p>
        </w:tc>
        <w:tc>
          <w:tcPr>
            <w:tcW w:w="787"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247</w:t>
            </w:r>
          </w:p>
        </w:tc>
        <w:tc>
          <w:tcPr>
            <w:tcW w:w="1208"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11</w:t>
            </w:r>
          </w:p>
        </w:tc>
        <w:tc>
          <w:tcPr>
            <w:tcW w:w="1197"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106</w:t>
            </w:r>
          </w:p>
        </w:tc>
        <w:tc>
          <w:tcPr>
            <w:tcW w:w="866"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35</w:t>
            </w:r>
          </w:p>
        </w:tc>
        <w:tc>
          <w:tcPr>
            <w:tcW w:w="1197"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rFonts w:eastAsia="Arial (W1)"/>
                <w:b/>
                <w:color w:val="FF0000"/>
                <w:sz w:val="20"/>
                <w:szCs w:val="20"/>
              </w:rPr>
              <w:t>5</w:t>
            </w:r>
          </w:p>
        </w:tc>
        <w:tc>
          <w:tcPr>
            <w:tcW w:w="1043"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28</w:t>
            </w:r>
          </w:p>
        </w:tc>
        <w:tc>
          <w:tcPr>
            <w:tcW w:w="845"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36</w:t>
            </w:r>
          </w:p>
        </w:tc>
        <w:tc>
          <w:tcPr>
            <w:tcW w:w="1032"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60</w:t>
            </w:r>
          </w:p>
        </w:tc>
        <w:tc>
          <w:tcPr>
            <w:tcW w:w="825" w:type="dxa"/>
            <w:vAlign w:val="center"/>
          </w:tcPr>
          <w:p w:rsidR="00C33851" w:rsidRPr="000B5A44" w:rsidRDefault="00C33851" w:rsidP="00C33851">
            <w:pPr>
              <w:spacing w:before="100" w:beforeAutospacing="1" w:after="100" w:afterAutospacing="1"/>
              <w:jc w:val="center"/>
              <w:rPr>
                <w:b/>
                <w:color w:val="FF0000"/>
                <w:sz w:val="20"/>
                <w:szCs w:val="20"/>
              </w:rPr>
            </w:pPr>
            <w:r w:rsidRPr="000B5A44">
              <w:rPr>
                <w:b/>
                <w:color w:val="FF0000"/>
                <w:sz w:val="20"/>
                <w:szCs w:val="20"/>
              </w:rPr>
              <w:t>0</w:t>
            </w:r>
          </w:p>
        </w:tc>
        <w:tc>
          <w:tcPr>
            <w:tcW w:w="1062" w:type="dxa"/>
            <w:vAlign w:val="center"/>
          </w:tcPr>
          <w:p w:rsidR="00C33851" w:rsidRPr="000B5A44" w:rsidRDefault="00AD3AAE" w:rsidP="00C33851">
            <w:pPr>
              <w:spacing w:before="100" w:beforeAutospacing="1" w:after="100" w:afterAutospacing="1"/>
              <w:jc w:val="center"/>
              <w:rPr>
                <w:b/>
                <w:color w:val="FF0000"/>
                <w:sz w:val="20"/>
                <w:szCs w:val="20"/>
              </w:rPr>
            </w:pPr>
            <w:r>
              <w:rPr>
                <w:b/>
                <w:color w:val="FF0000"/>
                <w:sz w:val="20"/>
                <w:szCs w:val="20"/>
              </w:rPr>
              <w:t>1773</w:t>
            </w:r>
          </w:p>
        </w:tc>
      </w:tr>
    </w:tbl>
    <w:p w:rsidR="00081F19" w:rsidRDefault="00081F19" w:rsidP="00C774DF">
      <w:pPr>
        <w:tabs>
          <w:tab w:val="left" w:pos="-90"/>
          <w:tab w:val="left" w:pos="0"/>
          <w:tab w:val="left" w:pos="360"/>
          <w:tab w:val="left" w:pos="720"/>
          <w:tab w:val="left" w:pos="1080"/>
          <w:tab w:val="left" w:pos="1440"/>
        </w:tabs>
        <w:rPr>
          <w:rFonts w:ascii="Arial" w:hAnsi="Arial"/>
        </w:rPr>
        <w:sectPr w:rsidR="00081F19" w:rsidSect="00081F19">
          <w:pgSz w:w="15840" w:h="12240" w:orient="landscape"/>
          <w:pgMar w:top="1800" w:right="1008" w:bottom="1800" w:left="1008" w:header="720" w:footer="720" w:gutter="0"/>
          <w:cols w:space="720"/>
          <w:docGrid w:linePitch="360"/>
        </w:sectPr>
      </w:pPr>
    </w:p>
    <w:p w:rsidR="00C774DF" w:rsidRDefault="00C774DF" w:rsidP="00C774DF">
      <w:pPr>
        <w:tabs>
          <w:tab w:val="left" w:pos="-90"/>
          <w:tab w:val="left" w:pos="0"/>
          <w:tab w:val="left" w:pos="360"/>
          <w:tab w:val="left" w:pos="720"/>
          <w:tab w:val="left" w:pos="1080"/>
          <w:tab w:val="left" w:pos="1440"/>
        </w:tabs>
        <w:rPr>
          <w:rFonts w:ascii="Arial" w:hAnsi="Arial"/>
        </w:rPr>
      </w:pPr>
    </w:p>
    <w:p w:rsidR="00B94F5F" w:rsidRPr="00B63450" w:rsidRDefault="002825B3" w:rsidP="00E3649F">
      <w:pPr>
        <w:tabs>
          <w:tab w:val="left" w:pos="-90"/>
          <w:tab w:val="left" w:pos="0"/>
          <w:tab w:val="left" w:pos="360"/>
          <w:tab w:val="left" w:pos="720"/>
          <w:tab w:val="left" w:pos="1080"/>
          <w:tab w:val="left" w:pos="1440"/>
        </w:tabs>
        <w:ind w:hanging="432"/>
        <w:rPr>
          <w:b/>
        </w:rPr>
      </w:pPr>
      <w:r w:rsidRPr="00B63450">
        <w:rPr>
          <w:b/>
        </w:rPr>
        <w:t xml:space="preserve">V.B.2: </w:t>
      </w:r>
      <w:r w:rsidR="00877822" w:rsidRPr="00B63450">
        <w:rPr>
          <w:b/>
        </w:rPr>
        <w:t xml:space="preserve"> Disposition of FOIA Requests – “Other” Reasons for “Full Denials Based on Reasons Other than Exemptions” from Section V</w:t>
      </w:r>
      <w:r w:rsidR="002A7E22" w:rsidRPr="00B63450">
        <w:rPr>
          <w:b/>
        </w:rPr>
        <w:t xml:space="preserve">, </w:t>
      </w:r>
      <w:r w:rsidR="00877822" w:rsidRPr="00B63450">
        <w:rPr>
          <w:b/>
        </w:rPr>
        <w:t>B (1) Chart</w:t>
      </w:r>
    </w:p>
    <w:p w:rsidR="00877822" w:rsidRPr="00B10BFF" w:rsidRDefault="00877822" w:rsidP="00E3649F">
      <w:pPr>
        <w:tabs>
          <w:tab w:val="left" w:pos="-90"/>
          <w:tab w:val="left" w:pos="0"/>
          <w:tab w:val="left" w:pos="360"/>
          <w:tab w:val="left" w:pos="720"/>
          <w:tab w:val="left" w:pos="1080"/>
          <w:tab w:val="left" w:pos="1440"/>
        </w:tabs>
        <w:ind w:hanging="432"/>
      </w:pPr>
    </w:p>
    <w:tbl>
      <w:tblPr>
        <w:tblpPr w:leftFromText="180" w:rightFromText="180" w:vertAnchor="text" w:horzAnchor="page" w:tblpX="198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6"/>
        <w:gridCol w:w="5332"/>
        <w:gridCol w:w="990"/>
      </w:tblGrid>
      <w:tr w:rsidR="002825B3" w:rsidRPr="00B25291" w:rsidTr="00386F44">
        <w:trPr>
          <w:trHeight w:val="1069"/>
        </w:trPr>
        <w:tc>
          <w:tcPr>
            <w:tcW w:w="1796" w:type="dxa"/>
            <w:vAlign w:val="center"/>
          </w:tcPr>
          <w:p w:rsidR="002825B3" w:rsidRPr="00B15993" w:rsidRDefault="002825B3" w:rsidP="00B15993">
            <w:pPr>
              <w:spacing w:before="100" w:beforeAutospacing="1" w:after="100" w:afterAutospacing="1"/>
              <w:jc w:val="center"/>
              <w:rPr>
                <w:b/>
                <w:color w:val="000000"/>
                <w:sz w:val="20"/>
                <w:szCs w:val="20"/>
              </w:rPr>
            </w:pPr>
            <w:r w:rsidRPr="00B15993">
              <w:rPr>
                <w:b/>
                <w:color w:val="000000"/>
                <w:sz w:val="20"/>
                <w:szCs w:val="20"/>
              </w:rPr>
              <w:t>Component</w:t>
            </w:r>
          </w:p>
        </w:tc>
        <w:tc>
          <w:tcPr>
            <w:tcW w:w="5332" w:type="dxa"/>
            <w:vAlign w:val="center"/>
          </w:tcPr>
          <w:p w:rsidR="002825B3" w:rsidRPr="00B15993" w:rsidRDefault="002825B3" w:rsidP="00B15993">
            <w:pPr>
              <w:spacing w:before="100" w:beforeAutospacing="1" w:after="100" w:afterAutospacing="1"/>
              <w:jc w:val="center"/>
              <w:rPr>
                <w:b/>
                <w:color w:val="000000"/>
                <w:sz w:val="20"/>
                <w:szCs w:val="20"/>
              </w:rPr>
            </w:pPr>
            <w:r w:rsidRPr="00B15993">
              <w:rPr>
                <w:b/>
                <w:color w:val="000000"/>
                <w:sz w:val="20"/>
                <w:szCs w:val="20"/>
              </w:rPr>
              <w:t>Description of “Other” Reasons for Denials from Chart B (1)        &amp; Number of Times Those Reasons Were Relied upon</w:t>
            </w:r>
          </w:p>
        </w:tc>
        <w:tc>
          <w:tcPr>
            <w:tcW w:w="990" w:type="dxa"/>
            <w:vAlign w:val="center"/>
          </w:tcPr>
          <w:p w:rsidR="002825B3" w:rsidRPr="00B15993" w:rsidRDefault="002825B3" w:rsidP="00B15993">
            <w:pPr>
              <w:spacing w:before="100" w:beforeAutospacing="1" w:after="100" w:afterAutospacing="1"/>
              <w:jc w:val="center"/>
              <w:rPr>
                <w:b/>
                <w:color w:val="000000"/>
                <w:sz w:val="20"/>
                <w:szCs w:val="20"/>
              </w:rPr>
            </w:pPr>
            <w:r w:rsidRPr="00B15993">
              <w:rPr>
                <w:b/>
                <w:color w:val="000000"/>
                <w:sz w:val="20"/>
                <w:szCs w:val="20"/>
              </w:rPr>
              <w:t>TOTAL</w:t>
            </w:r>
          </w:p>
        </w:tc>
      </w:tr>
      <w:tr w:rsidR="002825B3" w:rsidRPr="00B25291" w:rsidTr="00386F44">
        <w:trPr>
          <w:trHeight w:val="1069"/>
        </w:trPr>
        <w:tc>
          <w:tcPr>
            <w:tcW w:w="1796" w:type="dxa"/>
            <w:vAlign w:val="center"/>
          </w:tcPr>
          <w:p w:rsidR="002825B3" w:rsidRPr="00B15993" w:rsidRDefault="002825B3" w:rsidP="00B15993">
            <w:pPr>
              <w:spacing w:before="100" w:beforeAutospacing="1" w:after="100" w:afterAutospacing="1"/>
              <w:jc w:val="center"/>
              <w:rPr>
                <w:color w:val="000000"/>
                <w:sz w:val="20"/>
                <w:szCs w:val="20"/>
              </w:rPr>
            </w:pPr>
            <w:r w:rsidRPr="00B15993">
              <w:rPr>
                <w:b/>
                <w:color w:val="000000"/>
                <w:sz w:val="20"/>
                <w:szCs w:val="20"/>
              </w:rPr>
              <w:t>Agency Overall</w:t>
            </w:r>
            <w:r w:rsidRPr="00B15993">
              <w:rPr>
                <w:b/>
                <w:color w:val="000000"/>
                <w:sz w:val="20"/>
                <w:szCs w:val="20"/>
              </w:rPr>
              <w:br/>
              <w:t>2011</w:t>
            </w:r>
          </w:p>
        </w:tc>
        <w:tc>
          <w:tcPr>
            <w:tcW w:w="5332" w:type="dxa"/>
            <w:vAlign w:val="center"/>
          </w:tcPr>
          <w:p w:rsidR="002825B3" w:rsidRPr="00B15993" w:rsidRDefault="002825B3" w:rsidP="00B15993">
            <w:pPr>
              <w:spacing w:before="100" w:beforeAutospacing="1" w:after="100" w:afterAutospacing="1"/>
              <w:jc w:val="center"/>
              <w:rPr>
                <w:color w:val="000000"/>
                <w:sz w:val="20"/>
                <w:szCs w:val="20"/>
              </w:rPr>
            </w:pPr>
            <w:r w:rsidRPr="00B15993">
              <w:rPr>
                <w:color w:val="000000"/>
                <w:sz w:val="20"/>
                <w:szCs w:val="20"/>
              </w:rPr>
              <w:t>0</w:t>
            </w:r>
          </w:p>
        </w:tc>
        <w:tc>
          <w:tcPr>
            <w:tcW w:w="990" w:type="dxa"/>
            <w:vAlign w:val="center"/>
          </w:tcPr>
          <w:p w:rsidR="002825B3" w:rsidRPr="00B15993" w:rsidRDefault="002825B3" w:rsidP="00B15993">
            <w:pPr>
              <w:spacing w:before="100" w:beforeAutospacing="1" w:after="100" w:afterAutospacing="1"/>
              <w:jc w:val="center"/>
              <w:rPr>
                <w:color w:val="000000"/>
                <w:sz w:val="20"/>
                <w:szCs w:val="20"/>
              </w:rPr>
            </w:pPr>
            <w:r w:rsidRPr="00B15993">
              <w:rPr>
                <w:color w:val="000000"/>
                <w:sz w:val="20"/>
                <w:szCs w:val="20"/>
              </w:rPr>
              <w:t>0</w:t>
            </w:r>
          </w:p>
        </w:tc>
      </w:tr>
      <w:tr w:rsidR="002825B3" w:rsidRPr="00B25291" w:rsidTr="00386F44">
        <w:trPr>
          <w:trHeight w:val="1069"/>
        </w:trPr>
        <w:tc>
          <w:tcPr>
            <w:tcW w:w="1796" w:type="dxa"/>
            <w:vAlign w:val="center"/>
          </w:tcPr>
          <w:p w:rsidR="002825B3" w:rsidRPr="00B15993" w:rsidRDefault="002825B3" w:rsidP="00B15993">
            <w:pPr>
              <w:spacing w:before="100" w:beforeAutospacing="1" w:after="100" w:afterAutospacing="1"/>
              <w:jc w:val="center"/>
              <w:rPr>
                <w:b/>
                <w:color w:val="FF0000"/>
                <w:sz w:val="20"/>
                <w:szCs w:val="20"/>
              </w:rPr>
            </w:pPr>
            <w:r w:rsidRPr="00B15993">
              <w:rPr>
                <w:b/>
                <w:color w:val="000000"/>
                <w:sz w:val="20"/>
                <w:szCs w:val="20"/>
              </w:rPr>
              <w:t>Agency Overall</w:t>
            </w:r>
            <w:r w:rsidRPr="00B15993">
              <w:rPr>
                <w:b/>
                <w:color w:val="000000"/>
                <w:sz w:val="20"/>
                <w:szCs w:val="20"/>
              </w:rPr>
              <w:br/>
              <w:t>2012</w:t>
            </w:r>
          </w:p>
        </w:tc>
        <w:tc>
          <w:tcPr>
            <w:tcW w:w="5332" w:type="dxa"/>
            <w:vAlign w:val="center"/>
          </w:tcPr>
          <w:p w:rsidR="002825B3" w:rsidRPr="00B15993" w:rsidRDefault="002825B3" w:rsidP="00B15993">
            <w:pPr>
              <w:spacing w:before="100" w:beforeAutospacing="1" w:after="100" w:afterAutospacing="1"/>
              <w:jc w:val="center"/>
              <w:rPr>
                <w:b/>
                <w:color w:val="FF0000"/>
                <w:sz w:val="20"/>
                <w:szCs w:val="20"/>
              </w:rPr>
            </w:pPr>
            <w:r w:rsidRPr="00B15993">
              <w:rPr>
                <w:b/>
                <w:color w:val="FF0000"/>
                <w:sz w:val="20"/>
                <w:szCs w:val="20"/>
              </w:rPr>
              <w:t>0</w:t>
            </w:r>
          </w:p>
        </w:tc>
        <w:tc>
          <w:tcPr>
            <w:tcW w:w="990" w:type="dxa"/>
            <w:vAlign w:val="center"/>
          </w:tcPr>
          <w:p w:rsidR="002825B3" w:rsidRPr="00B15993" w:rsidRDefault="002825B3" w:rsidP="00B15993">
            <w:pPr>
              <w:spacing w:before="100" w:beforeAutospacing="1" w:after="100" w:afterAutospacing="1"/>
              <w:jc w:val="center"/>
              <w:rPr>
                <w:b/>
                <w:color w:val="FF0000"/>
                <w:sz w:val="20"/>
                <w:szCs w:val="20"/>
              </w:rPr>
            </w:pPr>
            <w:r w:rsidRPr="00B15993">
              <w:rPr>
                <w:b/>
                <w:color w:val="FF0000"/>
                <w:sz w:val="20"/>
                <w:szCs w:val="20"/>
              </w:rPr>
              <w:t>0</w:t>
            </w:r>
          </w:p>
        </w:tc>
      </w:tr>
    </w:tbl>
    <w:p w:rsidR="002A7E22" w:rsidRPr="00B10BFF" w:rsidRDefault="002A7E22" w:rsidP="002825B3">
      <w:pPr>
        <w:spacing w:before="100" w:beforeAutospacing="1" w:after="100" w:afterAutospacing="1"/>
        <w:rPr>
          <w:color w:val="000000"/>
        </w:rPr>
      </w:pPr>
    </w:p>
    <w:p w:rsidR="00877822" w:rsidRPr="00B63450" w:rsidRDefault="002825B3" w:rsidP="00877822">
      <w:pPr>
        <w:spacing w:before="100" w:beforeAutospacing="1" w:after="100" w:afterAutospacing="1"/>
        <w:ind w:hanging="360"/>
        <w:rPr>
          <w:b/>
          <w:color w:val="000000"/>
        </w:rPr>
      </w:pPr>
      <w:r w:rsidRPr="00B63450">
        <w:rPr>
          <w:b/>
          <w:color w:val="000000"/>
        </w:rPr>
        <w:t>V.</w:t>
      </w:r>
      <w:r w:rsidR="00877822" w:rsidRPr="00B63450">
        <w:rPr>
          <w:b/>
          <w:color w:val="000000"/>
        </w:rPr>
        <w:t>B</w:t>
      </w:r>
      <w:r w:rsidR="002A7E22" w:rsidRPr="00B63450">
        <w:rPr>
          <w:b/>
          <w:color w:val="000000"/>
        </w:rPr>
        <w:t>.</w:t>
      </w:r>
      <w:r w:rsidRPr="00B63450">
        <w:rPr>
          <w:b/>
          <w:color w:val="000000"/>
        </w:rPr>
        <w:t xml:space="preserve"> 3: </w:t>
      </w:r>
      <w:r w:rsidR="00877822" w:rsidRPr="00B63450">
        <w:rPr>
          <w:b/>
          <w:color w:val="000000"/>
        </w:rPr>
        <w:t xml:space="preserve"> Disposition of FOIA Requests – Number of Times Exemptions </w:t>
      </w:r>
      <w:r w:rsidR="006C17E3" w:rsidRPr="00B63450">
        <w:rPr>
          <w:b/>
          <w:color w:val="000000"/>
        </w:rPr>
        <w:t>Applied</w:t>
      </w: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
        <w:gridCol w:w="551"/>
        <w:gridCol w:w="551"/>
        <w:gridCol w:w="523"/>
        <w:gridCol w:w="523"/>
        <w:gridCol w:w="529"/>
        <w:gridCol w:w="526"/>
        <w:gridCol w:w="612"/>
        <w:gridCol w:w="601"/>
        <w:gridCol w:w="612"/>
        <w:gridCol w:w="612"/>
        <w:gridCol w:w="601"/>
        <w:gridCol w:w="590"/>
        <w:gridCol w:w="550"/>
        <w:gridCol w:w="550"/>
      </w:tblGrid>
      <w:tr w:rsidR="00F66567" w:rsidRPr="00B25291" w:rsidTr="00B15993">
        <w:trPr>
          <w:trHeight w:val="712"/>
        </w:trPr>
        <w:tc>
          <w:tcPr>
            <w:tcW w:w="0" w:type="auto"/>
          </w:tcPr>
          <w:p w:rsidR="00F66567" w:rsidRPr="00B15993" w:rsidRDefault="00F66567" w:rsidP="00B25291">
            <w:pPr>
              <w:spacing w:before="100" w:beforeAutospacing="1" w:after="100" w:afterAutospacing="1"/>
              <w:rPr>
                <w:color w:val="000000"/>
                <w:sz w:val="20"/>
                <w:szCs w:val="20"/>
              </w:rPr>
            </w:pPr>
            <w:r w:rsidRPr="00B15993">
              <w:rPr>
                <w:color w:val="000000"/>
                <w:sz w:val="20"/>
                <w:szCs w:val="20"/>
              </w:rPr>
              <w:t xml:space="preserve">                                          </w:t>
            </w:r>
          </w:p>
          <w:p w:rsidR="00F66567" w:rsidRPr="00B15993" w:rsidRDefault="00F66567" w:rsidP="00B25291">
            <w:pPr>
              <w:spacing w:before="100" w:beforeAutospacing="1" w:after="100" w:afterAutospacing="1"/>
              <w:rPr>
                <w:color w:val="000000"/>
                <w:sz w:val="20"/>
                <w:szCs w:val="20"/>
              </w:rPr>
            </w:pP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bookmarkStart w:id="5" w:name="OLE_LINK5"/>
            <w:bookmarkStart w:id="6" w:name="OLE_LINK6"/>
            <w:r w:rsidRPr="00B15993">
              <w:rPr>
                <w:b/>
                <w:color w:val="000000"/>
                <w:sz w:val="20"/>
                <w:szCs w:val="20"/>
              </w:rPr>
              <w:t>Ex</w:t>
            </w:r>
            <w:bookmarkEnd w:id="5"/>
            <w:bookmarkEnd w:id="6"/>
            <w:r w:rsidRPr="00B15993">
              <w:rPr>
                <w:b/>
                <w:color w:val="000000"/>
                <w:sz w:val="20"/>
                <w:szCs w:val="20"/>
              </w:rPr>
              <w:t>1</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Ex2</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3</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4</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5</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6</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7(A)</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7(B)</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7(C)</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7(D)</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7(E)</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 7(F)</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Ex8</w:t>
            </w:r>
          </w:p>
        </w:tc>
        <w:tc>
          <w:tcPr>
            <w:tcW w:w="0" w:type="auto"/>
            <w:vAlign w:val="center"/>
          </w:tcPr>
          <w:p w:rsidR="00F66567" w:rsidRPr="00B15993" w:rsidRDefault="00F66567" w:rsidP="00B25291">
            <w:pPr>
              <w:spacing w:before="100" w:beforeAutospacing="1" w:after="100" w:afterAutospacing="1"/>
              <w:jc w:val="center"/>
              <w:rPr>
                <w:b/>
                <w:color w:val="000000"/>
                <w:sz w:val="20"/>
                <w:szCs w:val="20"/>
              </w:rPr>
            </w:pPr>
            <w:r w:rsidRPr="00B15993">
              <w:rPr>
                <w:b/>
                <w:color w:val="000000"/>
                <w:sz w:val="20"/>
                <w:szCs w:val="20"/>
              </w:rPr>
              <w:t>Ex9</w:t>
            </w:r>
          </w:p>
        </w:tc>
      </w:tr>
      <w:tr w:rsidR="00C33851" w:rsidRPr="00B25291" w:rsidTr="00B15993">
        <w:trPr>
          <w:trHeight w:val="712"/>
        </w:trPr>
        <w:tc>
          <w:tcPr>
            <w:tcW w:w="0" w:type="auto"/>
          </w:tcPr>
          <w:p w:rsidR="00C33851" w:rsidRPr="00B15993" w:rsidRDefault="00C33851" w:rsidP="00C33851">
            <w:pPr>
              <w:spacing w:before="100" w:beforeAutospacing="1" w:after="100" w:afterAutospacing="1"/>
              <w:jc w:val="center"/>
              <w:rPr>
                <w:color w:val="000000"/>
                <w:sz w:val="20"/>
                <w:szCs w:val="20"/>
              </w:rPr>
            </w:pPr>
            <w:r w:rsidRPr="00B15993">
              <w:rPr>
                <w:b/>
                <w:color w:val="000000"/>
                <w:sz w:val="20"/>
                <w:szCs w:val="20"/>
              </w:rPr>
              <w:t>Agency Overall 2011</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0</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60</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56</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251</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117</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102</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9</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1</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26</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0</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0</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14</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0</w:t>
            </w:r>
          </w:p>
        </w:tc>
        <w:tc>
          <w:tcPr>
            <w:tcW w:w="0" w:type="auto"/>
            <w:vAlign w:val="center"/>
          </w:tcPr>
          <w:p w:rsidR="00C33851" w:rsidRPr="00B15993" w:rsidRDefault="00C33851" w:rsidP="00C33851">
            <w:pPr>
              <w:spacing w:before="100" w:beforeAutospacing="1" w:after="100" w:afterAutospacing="1"/>
              <w:jc w:val="center"/>
              <w:rPr>
                <w:color w:val="000000"/>
                <w:sz w:val="20"/>
                <w:szCs w:val="20"/>
              </w:rPr>
            </w:pPr>
            <w:r w:rsidRPr="00B15993">
              <w:rPr>
                <w:color w:val="000000"/>
                <w:sz w:val="20"/>
                <w:szCs w:val="20"/>
              </w:rPr>
              <w:t>0</w:t>
            </w:r>
          </w:p>
        </w:tc>
      </w:tr>
      <w:tr w:rsidR="00C33851" w:rsidRPr="00B25291" w:rsidTr="00B15993">
        <w:trPr>
          <w:trHeight w:val="767"/>
        </w:trPr>
        <w:tc>
          <w:tcPr>
            <w:tcW w:w="0" w:type="auto"/>
            <w:vAlign w:val="center"/>
          </w:tcPr>
          <w:p w:rsidR="00C33851" w:rsidRPr="00B15993" w:rsidRDefault="00C33851" w:rsidP="00C33851">
            <w:pPr>
              <w:spacing w:before="100" w:beforeAutospacing="1" w:after="100" w:afterAutospacing="1"/>
              <w:jc w:val="center"/>
              <w:rPr>
                <w:b/>
                <w:color w:val="000000"/>
                <w:sz w:val="20"/>
                <w:szCs w:val="20"/>
              </w:rPr>
            </w:pPr>
            <w:r w:rsidRPr="00B15993">
              <w:rPr>
                <w:b/>
                <w:color w:val="000000"/>
                <w:sz w:val="20"/>
                <w:szCs w:val="20"/>
              </w:rPr>
              <w:t>Agency Overall 2012</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0</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34</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113</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360</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168</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210</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28</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2</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69</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5</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12</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22</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0</w:t>
            </w:r>
          </w:p>
        </w:tc>
        <w:tc>
          <w:tcPr>
            <w:tcW w:w="0" w:type="auto"/>
            <w:vAlign w:val="center"/>
          </w:tcPr>
          <w:p w:rsidR="00C33851" w:rsidRPr="00B15993" w:rsidRDefault="00C33851" w:rsidP="00C33851">
            <w:pPr>
              <w:spacing w:before="100" w:beforeAutospacing="1" w:after="100" w:afterAutospacing="1"/>
              <w:jc w:val="center"/>
              <w:rPr>
                <w:b/>
                <w:color w:val="FF0000"/>
                <w:sz w:val="20"/>
                <w:szCs w:val="20"/>
              </w:rPr>
            </w:pPr>
            <w:r w:rsidRPr="00B15993">
              <w:rPr>
                <w:b/>
                <w:color w:val="FF0000"/>
                <w:sz w:val="20"/>
                <w:szCs w:val="20"/>
              </w:rPr>
              <w:t>0</w:t>
            </w:r>
          </w:p>
        </w:tc>
      </w:tr>
    </w:tbl>
    <w:p w:rsidR="00877822" w:rsidRPr="00B10BFF" w:rsidRDefault="00877822" w:rsidP="00E3649F">
      <w:pPr>
        <w:tabs>
          <w:tab w:val="left" w:pos="-90"/>
          <w:tab w:val="left" w:pos="0"/>
          <w:tab w:val="left" w:pos="360"/>
          <w:tab w:val="left" w:pos="720"/>
          <w:tab w:val="left" w:pos="1080"/>
          <w:tab w:val="left" w:pos="1440"/>
        </w:tabs>
        <w:ind w:hanging="432"/>
      </w:pPr>
    </w:p>
    <w:p w:rsidR="002825B3" w:rsidRDefault="000B6A15" w:rsidP="000B6A15">
      <w:pPr>
        <w:pStyle w:val="Heading1"/>
      </w:pPr>
      <w:bookmarkStart w:id="7" w:name="_Toc341764716"/>
      <w:r>
        <w:t>VI. Administrative Appeals and Determination of FOIA Requests</w:t>
      </w:r>
      <w:bookmarkEnd w:id="7"/>
    </w:p>
    <w:p w:rsidR="000B6A15" w:rsidRPr="000B6A15" w:rsidRDefault="000B6A15" w:rsidP="000B6A15"/>
    <w:p w:rsidR="002A7E22" w:rsidRPr="00B63450" w:rsidRDefault="002825B3" w:rsidP="002825B3">
      <w:pPr>
        <w:pStyle w:val="BodyText2"/>
        <w:tabs>
          <w:tab w:val="left" w:pos="-180"/>
          <w:tab w:val="left" w:pos="0"/>
        </w:tabs>
        <w:rPr>
          <w:rFonts w:ascii="Times New Roman" w:hAnsi="Times New Roman"/>
          <w:bCs w:val="0"/>
        </w:rPr>
      </w:pPr>
      <w:r w:rsidRPr="00B63450">
        <w:rPr>
          <w:rFonts w:ascii="Times New Roman" w:hAnsi="Times New Roman"/>
          <w:bCs w:val="0"/>
        </w:rPr>
        <w:t xml:space="preserve">VI.A: </w:t>
      </w:r>
      <w:r w:rsidR="002A7E22" w:rsidRPr="00B63450">
        <w:rPr>
          <w:rFonts w:ascii="Times New Roman" w:hAnsi="Times New Roman"/>
          <w:bCs w:val="0"/>
        </w:rPr>
        <w:t xml:space="preserve">Received, processed and pending Administrative </w:t>
      </w:r>
      <w:r w:rsidR="00C10937" w:rsidRPr="00B63450">
        <w:rPr>
          <w:rFonts w:ascii="Times New Roman" w:hAnsi="Times New Roman"/>
          <w:bCs w:val="0"/>
        </w:rPr>
        <w:t xml:space="preserve">GSA </w:t>
      </w:r>
      <w:r w:rsidR="002A7E22" w:rsidRPr="00B63450">
        <w:rPr>
          <w:rFonts w:ascii="Times New Roman" w:hAnsi="Times New Roman"/>
          <w:bCs w:val="0"/>
        </w:rPr>
        <w:t>Appeals</w:t>
      </w:r>
    </w:p>
    <w:p w:rsidR="002A7E22" w:rsidRDefault="002A7E22" w:rsidP="002A7E22">
      <w:pPr>
        <w:pStyle w:val="BodyText2"/>
        <w:tabs>
          <w:tab w:val="left" w:pos="-180"/>
          <w:tab w:val="left" w:pos="0"/>
        </w:tabs>
        <w:rPr>
          <w:rFonts w:ascii="Times New Roman" w:hAnsi="Times New Roman"/>
          <w:b w:val="0"/>
          <w:bCs w:val="0"/>
        </w:rPr>
      </w:pPr>
    </w:p>
    <w:p w:rsidR="0013713A" w:rsidRPr="00B10BFF" w:rsidRDefault="0013713A" w:rsidP="002A7E22">
      <w:pPr>
        <w:pStyle w:val="BodyText2"/>
        <w:tabs>
          <w:tab w:val="left" w:pos="-180"/>
          <w:tab w:val="left" w:pos="0"/>
        </w:tabs>
        <w:rPr>
          <w:rFonts w:ascii="Times New Roman" w:hAnsi="Times New Roman"/>
          <w:b w:val="0"/>
          <w:bCs w:val="0"/>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4"/>
        <w:gridCol w:w="2030"/>
        <w:gridCol w:w="1852"/>
        <w:gridCol w:w="1930"/>
        <w:gridCol w:w="2010"/>
      </w:tblGrid>
      <w:tr w:rsidR="003350EC" w:rsidRPr="00B25291" w:rsidTr="00B15993">
        <w:trPr>
          <w:trHeight w:val="1223"/>
        </w:trPr>
        <w:tc>
          <w:tcPr>
            <w:tcW w:w="0" w:type="auto"/>
          </w:tcPr>
          <w:p w:rsidR="003350EC" w:rsidRPr="00B15993" w:rsidRDefault="003350EC" w:rsidP="00B25291">
            <w:pPr>
              <w:spacing w:before="100" w:beforeAutospacing="1" w:afterAutospacing="1"/>
              <w:jc w:val="center"/>
              <w:rPr>
                <w:b/>
                <w:color w:val="000000"/>
                <w:sz w:val="20"/>
                <w:szCs w:val="20"/>
              </w:rPr>
            </w:pPr>
          </w:p>
        </w:tc>
        <w:tc>
          <w:tcPr>
            <w:tcW w:w="0" w:type="auto"/>
            <w:vAlign w:val="center"/>
          </w:tcPr>
          <w:p w:rsidR="003350EC" w:rsidRPr="00B15993" w:rsidRDefault="003350EC" w:rsidP="00B25291">
            <w:pPr>
              <w:spacing w:before="100" w:beforeAutospacing="1" w:afterAutospacing="1"/>
              <w:jc w:val="center"/>
              <w:rPr>
                <w:b/>
                <w:color w:val="000000"/>
                <w:sz w:val="20"/>
                <w:szCs w:val="20"/>
              </w:rPr>
            </w:pPr>
            <w:r w:rsidRPr="00B15993">
              <w:rPr>
                <w:b/>
                <w:color w:val="000000"/>
                <w:sz w:val="20"/>
                <w:szCs w:val="20"/>
              </w:rPr>
              <w:t>Number of GSA Appeals Pending as of Start of Fiscal Year</w:t>
            </w:r>
          </w:p>
        </w:tc>
        <w:tc>
          <w:tcPr>
            <w:tcW w:w="0" w:type="auto"/>
            <w:vAlign w:val="center"/>
          </w:tcPr>
          <w:p w:rsidR="003350EC" w:rsidRPr="00B15993" w:rsidRDefault="003350EC" w:rsidP="00B25291">
            <w:pPr>
              <w:spacing w:before="100" w:beforeAutospacing="1" w:afterAutospacing="1"/>
              <w:jc w:val="center"/>
              <w:rPr>
                <w:b/>
                <w:color w:val="000000"/>
                <w:sz w:val="20"/>
                <w:szCs w:val="20"/>
              </w:rPr>
            </w:pPr>
            <w:r w:rsidRPr="00B15993">
              <w:rPr>
                <w:b/>
                <w:color w:val="000000"/>
                <w:sz w:val="20"/>
                <w:szCs w:val="20"/>
              </w:rPr>
              <w:t>Number of GSA Appeals Received in Fiscal Year</w:t>
            </w:r>
          </w:p>
        </w:tc>
        <w:tc>
          <w:tcPr>
            <w:tcW w:w="0" w:type="auto"/>
            <w:vAlign w:val="center"/>
          </w:tcPr>
          <w:p w:rsidR="003350EC" w:rsidRPr="00B15993" w:rsidRDefault="003350EC" w:rsidP="00B25291">
            <w:pPr>
              <w:spacing w:before="100" w:beforeAutospacing="1" w:afterAutospacing="1"/>
              <w:jc w:val="center"/>
              <w:rPr>
                <w:b/>
                <w:color w:val="000000"/>
                <w:sz w:val="20"/>
                <w:szCs w:val="20"/>
              </w:rPr>
            </w:pPr>
            <w:r w:rsidRPr="00B15993">
              <w:rPr>
                <w:b/>
                <w:color w:val="000000"/>
                <w:sz w:val="20"/>
                <w:szCs w:val="20"/>
              </w:rPr>
              <w:t>Number of GSA Appeals Processed in Fiscal Year</w:t>
            </w:r>
          </w:p>
        </w:tc>
        <w:tc>
          <w:tcPr>
            <w:tcW w:w="0" w:type="auto"/>
            <w:vAlign w:val="center"/>
          </w:tcPr>
          <w:p w:rsidR="003350EC" w:rsidRPr="00B15993" w:rsidRDefault="003350EC" w:rsidP="00B25291">
            <w:pPr>
              <w:spacing w:before="100" w:beforeAutospacing="1" w:afterAutospacing="1"/>
              <w:jc w:val="center"/>
              <w:rPr>
                <w:b/>
                <w:color w:val="000000"/>
                <w:sz w:val="20"/>
                <w:szCs w:val="20"/>
              </w:rPr>
            </w:pPr>
            <w:r w:rsidRPr="00B15993">
              <w:rPr>
                <w:b/>
                <w:color w:val="000000"/>
                <w:sz w:val="20"/>
                <w:szCs w:val="20"/>
              </w:rPr>
              <w:t>Number of GSA Appeals Pending as of End of Fiscal Year</w:t>
            </w:r>
          </w:p>
        </w:tc>
      </w:tr>
      <w:tr w:rsidR="003350EC" w:rsidRPr="00B25291" w:rsidTr="00B15993">
        <w:trPr>
          <w:trHeight w:val="909"/>
        </w:trPr>
        <w:tc>
          <w:tcPr>
            <w:tcW w:w="0" w:type="auto"/>
            <w:vAlign w:val="center"/>
          </w:tcPr>
          <w:p w:rsidR="003350EC" w:rsidRPr="00B15993" w:rsidRDefault="003350EC" w:rsidP="0009742A">
            <w:pPr>
              <w:spacing w:before="100" w:beforeAutospacing="1" w:afterAutospacing="1"/>
              <w:jc w:val="center"/>
              <w:rPr>
                <w:color w:val="000000"/>
                <w:sz w:val="20"/>
                <w:szCs w:val="20"/>
              </w:rPr>
            </w:pPr>
            <w:r w:rsidRPr="00B15993">
              <w:rPr>
                <w:b/>
                <w:color w:val="000000"/>
                <w:sz w:val="20"/>
                <w:szCs w:val="20"/>
              </w:rPr>
              <w:t xml:space="preserve">Agency Overall </w:t>
            </w:r>
            <w:r w:rsidRPr="00B15993">
              <w:rPr>
                <w:b/>
                <w:color w:val="000000"/>
                <w:sz w:val="20"/>
                <w:szCs w:val="20"/>
              </w:rPr>
              <w:br/>
              <w:t>2011</w:t>
            </w:r>
          </w:p>
        </w:tc>
        <w:tc>
          <w:tcPr>
            <w:tcW w:w="0" w:type="auto"/>
            <w:vAlign w:val="center"/>
          </w:tcPr>
          <w:p w:rsidR="003350EC" w:rsidRPr="00B15993" w:rsidRDefault="003350EC" w:rsidP="00B25291">
            <w:pPr>
              <w:spacing w:before="100" w:beforeAutospacing="1" w:afterAutospacing="1"/>
              <w:jc w:val="center"/>
              <w:rPr>
                <w:color w:val="000000"/>
                <w:sz w:val="20"/>
                <w:szCs w:val="20"/>
              </w:rPr>
            </w:pPr>
            <w:r w:rsidRPr="00B15993">
              <w:rPr>
                <w:color w:val="000000"/>
                <w:sz w:val="20"/>
                <w:szCs w:val="20"/>
              </w:rPr>
              <w:t>2</w:t>
            </w:r>
          </w:p>
        </w:tc>
        <w:tc>
          <w:tcPr>
            <w:tcW w:w="0" w:type="auto"/>
            <w:vAlign w:val="center"/>
          </w:tcPr>
          <w:p w:rsidR="003350EC" w:rsidRPr="00B15993" w:rsidRDefault="003350EC" w:rsidP="00B25291">
            <w:pPr>
              <w:spacing w:before="100" w:beforeAutospacing="1" w:afterAutospacing="1"/>
              <w:jc w:val="center"/>
              <w:rPr>
                <w:color w:val="000000"/>
                <w:sz w:val="20"/>
                <w:szCs w:val="20"/>
              </w:rPr>
            </w:pPr>
            <w:r w:rsidRPr="00B15993">
              <w:rPr>
                <w:color w:val="000000"/>
                <w:sz w:val="20"/>
                <w:szCs w:val="20"/>
              </w:rPr>
              <w:t>22</w:t>
            </w:r>
          </w:p>
        </w:tc>
        <w:tc>
          <w:tcPr>
            <w:tcW w:w="0" w:type="auto"/>
            <w:vAlign w:val="center"/>
          </w:tcPr>
          <w:p w:rsidR="003350EC" w:rsidRPr="00B15993" w:rsidRDefault="003350EC" w:rsidP="00B25291">
            <w:pPr>
              <w:spacing w:before="100" w:beforeAutospacing="1" w:afterAutospacing="1"/>
              <w:jc w:val="center"/>
              <w:rPr>
                <w:color w:val="000000"/>
                <w:sz w:val="20"/>
                <w:szCs w:val="20"/>
              </w:rPr>
            </w:pPr>
            <w:r w:rsidRPr="00B15993">
              <w:rPr>
                <w:color w:val="000000"/>
                <w:sz w:val="20"/>
                <w:szCs w:val="20"/>
              </w:rPr>
              <w:t>21</w:t>
            </w:r>
          </w:p>
        </w:tc>
        <w:tc>
          <w:tcPr>
            <w:tcW w:w="0" w:type="auto"/>
            <w:vAlign w:val="center"/>
          </w:tcPr>
          <w:p w:rsidR="003350EC" w:rsidRPr="00B15993" w:rsidRDefault="003350EC" w:rsidP="00B25291">
            <w:pPr>
              <w:spacing w:before="100" w:beforeAutospacing="1" w:afterAutospacing="1"/>
              <w:jc w:val="center"/>
              <w:rPr>
                <w:color w:val="000000"/>
                <w:sz w:val="20"/>
                <w:szCs w:val="20"/>
              </w:rPr>
            </w:pPr>
            <w:r w:rsidRPr="00B15993">
              <w:rPr>
                <w:color w:val="000000"/>
                <w:sz w:val="20"/>
                <w:szCs w:val="20"/>
              </w:rPr>
              <w:t>3</w:t>
            </w:r>
          </w:p>
        </w:tc>
      </w:tr>
      <w:tr w:rsidR="003350EC" w:rsidRPr="00B25291" w:rsidTr="00B15993">
        <w:trPr>
          <w:trHeight w:val="909"/>
        </w:trPr>
        <w:tc>
          <w:tcPr>
            <w:tcW w:w="0" w:type="auto"/>
          </w:tcPr>
          <w:p w:rsidR="003350EC" w:rsidRPr="00B15993" w:rsidRDefault="003350EC" w:rsidP="00B25291">
            <w:pPr>
              <w:spacing w:before="100" w:beforeAutospacing="1" w:afterAutospacing="1"/>
              <w:jc w:val="center"/>
              <w:rPr>
                <w:b/>
                <w:color w:val="FF0000"/>
                <w:sz w:val="20"/>
                <w:szCs w:val="20"/>
              </w:rPr>
            </w:pPr>
            <w:r w:rsidRPr="00B15993">
              <w:rPr>
                <w:b/>
                <w:color w:val="000000"/>
                <w:sz w:val="20"/>
                <w:szCs w:val="20"/>
              </w:rPr>
              <w:t xml:space="preserve">Agency Overall </w:t>
            </w:r>
            <w:r w:rsidRPr="00B15993">
              <w:rPr>
                <w:b/>
                <w:color w:val="000000"/>
                <w:sz w:val="20"/>
                <w:szCs w:val="20"/>
              </w:rPr>
              <w:br/>
              <w:t>2012</w:t>
            </w:r>
          </w:p>
        </w:tc>
        <w:tc>
          <w:tcPr>
            <w:tcW w:w="0" w:type="auto"/>
            <w:vAlign w:val="center"/>
          </w:tcPr>
          <w:p w:rsidR="003350EC" w:rsidRPr="00B15993" w:rsidRDefault="003350EC" w:rsidP="00B25291">
            <w:pPr>
              <w:spacing w:before="100" w:beforeAutospacing="1" w:afterAutospacing="1"/>
              <w:jc w:val="center"/>
              <w:rPr>
                <w:b/>
                <w:color w:val="FF0000"/>
                <w:sz w:val="20"/>
                <w:szCs w:val="20"/>
              </w:rPr>
            </w:pPr>
            <w:r w:rsidRPr="00B15993">
              <w:rPr>
                <w:b/>
                <w:color w:val="FF0000"/>
                <w:sz w:val="20"/>
                <w:szCs w:val="20"/>
              </w:rPr>
              <w:t>3</w:t>
            </w:r>
          </w:p>
        </w:tc>
        <w:tc>
          <w:tcPr>
            <w:tcW w:w="0" w:type="auto"/>
            <w:vAlign w:val="center"/>
          </w:tcPr>
          <w:p w:rsidR="003350EC" w:rsidRPr="00B15993" w:rsidRDefault="00B5515E" w:rsidP="00B25291">
            <w:pPr>
              <w:spacing w:before="100" w:beforeAutospacing="1" w:afterAutospacing="1"/>
              <w:jc w:val="center"/>
              <w:rPr>
                <w:b/>
                <w:color w:val="FF0000"/>
                <w:sz w:val="20"/>
                <w:szCs w:val="20"/>
              </w:rPr>
            </w:pPr>
            <w:r>
              <w:rPr>
                <w:b/>
                <w:color w:val="FF0000"/>
                <w:sz w:val="20"/>
                <w:szCs w:val="20"/>
              </w:rPr>
              <w:t>33</w:t>
            </w:r>
          </w:p>
        </w:tc>
        <w:tc>
          <w:tcPr>
            <w:tcW w:w="0" w:type="auto"/>
            <w:vAlign w:val="center"/>
          </w:tcPr>
          <w:p w:rsidR="003350EC" w:rsidRPr="00B15993" w:rsidRDefault="00560931" w:rsidP="00B25291">
            <w:pPr>
              <w:spacing w:before="100" w:beforeAutospacing="1" w:afterAutospacing="1"/>
              <w:jc w:val="center"/>
              <w:rPr>
                <w:b/>
                <w:color w:val="FF0000"/>
                <w:sz w:val="20"/>
                <w:szCs w:val="20"/>
              </w:rPr>
            </w:pPr>
            <w:r w:rsidRPr="00B15993">
              <w:rPr>
                <w:b/>
                <w:color w:val="FF0000"/>
                <w:sz w:val="20"/>
                <w:szCs w:val="20"/>
              </w:rPr>
              <w:t>28</w:t>
            </w:r>
          </w:p>
        </w:tc>
        <w:tc>
          <w:tcPr>
            <w:tcW w:w="0" w:type="auto"/>
            <w:vAlign w:val="center"/>
          </w:tcPr>
          <w:p w:rsidR="003350EC" w:rsidRPr="00B15993" w:rsidRDefault="00B5515E" w:rsidP="00B25291">
            <w:pPr>
              <w:spacing w:before="100" w:beforeAutospacing="1" w:afterAutospacing="1"/>
              <w:jc w:val="center"/>
              <w:rPr>
                <w:b/>
                <w:color w:val="FF0000"/>
                <w:sz w:val="20"/>
                <w:szCs w:val="20"/>
              </w:rPr>
            </w:pPr>
            <w:r>
              <w:rPr>
                <w:b/>
                <w:color w:val="FF0000"/>
                <w:sz w:val="20"/>
                <w:szCs w:val="20"/>
              </w:rPr>
              <w:t>8</w:t>
            </w:r>
          </w:p>
        </w:tc>
      </w:tr>
    </w:tbl>
    <w:p w:rsidR="00477E4A" w:rsidRPr="00B63450" w:rsidRDefault="002825B3" w:rsidP="002825B3">
      <w:pPr>
        <w:tabs>
          <w:tab w:val="left" w:pos="720"/>
          <w:tab w:val="left" w:pos="1620"/>
        </w:tabs>
        <w:spacing w:before="100" w:beforeAutospacing="1" w:after="100" w:afterAutospacing="1"/>
        <w:rPr>
          <w:b/>
          <w:color w:val="000000"/>
        </w:rPr>
      </w:pPr>
      <w:r w:rsidRPr="00B63450">
        <w:rPr>
          <w:b/>
          <w:color w:val="000000"/>
        </w:rPr>
        <w:lastRenderedPageBreak/>
        <w:t xml:space="preserve">VI.B: </w:t>
      </w:r>
      <w:r w:rsidR="00477E4A" w:rsidRPr="00B63450">
        <w:rPr>
          <w:b/>
          <w:color w:val="000000"/>
        </w:rPr>
        <w:t xml:space="preserve">Disposition of Administrative Appeals – All </w:t>
      </w:r>
      <w:r w:rsidR="00C10937" w:rsidRPr="00B63450">
        <w:rPr>
          <w:b/>
          <w:color w:val="000000"/>
        </w:rPr>
        <w:t xml:space="preserve">GSA </w:t>
      </w:r>
      <w:r w:rsidR="00477E4A" w:rsidRPr="00B63450">
        <w:rPr>
          <w:b/>
          <w:color w:val="000000"/>
        </w:rPr>
        <w:t>Processed Appeals</w:t>
      </w:r>
    </w:p>
    <w:tbl>
      <w:tblPr>
        <w:tblpPr w:leftFromText="180" w:rightFromText="180" w:vertAnchor="text" w:horzAnchor="margin" w:tblpXSpec="center"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634"/>
        <w:gridCol w:w="2543"/>
        <w:gridCol w:w="2401"/>
        <w:gridCol w:w="1422"/>
        <w:gridCol w:w="917"/>
      </w:tblGrid>
      <w:tr w:rsidR="00F66567" w:rsidRPr="000B5A44" w:rsidTr="000B5A44">
        <w:trPr>
          <w:trHeight w:val="1394"/>
        </w:trPr>
        <w:tc>
          <w:tcPr>
            <w:tcW w:w="0" w:type="auto"/>
            <w:gridSpan w:val="2"/>
            <w:vAlign w:val="center"/>
          </w:tcPr>
          <w:p w:rsidR="00F66567" w:rsidRPr="000B5A44" w:rsidRDefault="00F66567" w:rsidP="00B25291">
            <w:pPr>
              <w:spacing w:before="100" w:beforeAutospacing="1" w:after="100" w:afterAutospacing="1"/>
              <w:ind w:left="308"/>
              <w:jc w:val="center"/>
              <w:rPr>
                <w:b/>
                <w:color w:val="000000"/>
                <w:sz w:val="20"/>
                <w:szCs w:val="20"/>
              </w:rPr>
            </w:pPr>
            <w:r w:rsidRPr="000B5A44">
              <w:rPr>
                <w:b/>
                <w:color w:val="000000"/>
                <w:sz w:val="20"/>
                <w:szCs w:val="20"/>
              </w:rPr>
              <w:t>Number Affirmed on Appeal</w:t>
            </w:r>
          </w:p>
        </w:tc>
        <w:tc>
          <w:tcPr>
            <w:tcW w:w="0" w:type="auto"/>
            <w:vAlign w:val="center"/>
          </w:tcPr>
          <w:p w:rsidR="00F66567" w:rsidRPr="000B5A44" w:rsidRDefault="00F66567" w:rsidP="00B25291">
            <w:pPr>
              <w:spacing w:before="100" w:beforeAutospacing="1" w:after="100" w:afterAutospacing="1"/>
              <w:ind w:left="-108"/>
              <w:jc w:val="center"/>
              <w:rPr>
                <w:b/>
                <w:color w:val="000000"/>
                <w:sz w:val="20"/>
                <w:szCs w:val="20"/>
              </w:rPr>
            </w:pPr>
            <w:r w:rsidRPr="000B5A44">
              <w:rPr>
                <w:b/>
                <w:color w:val="000000"/>
                <w:sz w:val="20"/>
                <w:szCs w:val="20"/>
              </w:rPr>
              <w:t>Number Partially Affirmed &amp; Partially Reversed/Remanded on Appeal</w:t>
            </w:r>
          </w:p>
        </w:tc>
        <w:tc>
          <w:tcPr>
            <w:tcW w:w="0" w:type="auto"/>
            <w:vAlign w:val="center"/>
          </w:tcPr>
          <w:p w:rsidR="00F66567" w:rsidRPr="000B5A44" w:rsidRDefault="00F66567" w:rsidP="00B25291">
            <w:pPr>
              <w:spacing w:before="100" w:beforeAutospacing="1" w:after="100" w:afterAutospacing="1"/>
              <w:jc w:val="center"/>
              <w:rPr>
                <w:b/>
                <w:color w:val="000000"/>
                <w:sz w:val="20"/>
                <w:szCs w:val="20"/>
              </w:rPr>
            </w:pPr>
            <w:r w:rsidRPr="000B5A44">
              <w:rPr>
                <w:b/>
                <w:color w:val="000000"/>
                <w:sz w:val="20"/>
                <w:szCs w:val="20"/>
              </w:rPr>
              <w:t>Number Completely Reversed/Remanded on Appeal</w:t>
            </w:r>
          </w:p>
        </w:tc>
        <w:tc>
          <w:tcPr>
            <w:tcW w:w="0" w:type="auto"/>
            <w:vAlign w:val="center"/>
          </w:tcPr>
          <w:p w:rsidR="00F66567" w:rsidRPr="000B5A44" w:rsidRDefault="00F66567" w:rsidP="00B25291">
            <w:pPr>
              <w:spacing w:before="100" w:beforeAutospacing="1" w:after="100" w:afterAutospacing="1"/>
              <w:jc w:val="center"/>
              <w:rPr>
                <w:b/>
                <w:color w:val="000000"/>
                <w:sz w:val="20"/>
                <w:szCs w:val="20"/>
              </w:rPr>
            </w:pPr>
            <w:r w:rsidRPr="000B5A44">
              <w:rPr>
                <w:b/>
                <w:color w:val="000000"/>
                <w:sz w:val="20"/>
                <w:szCs w:val="20"/>
              </w:rPr>
              <w:t>Number of Appeals Closed for Other Reasons</w:t>
            </w:r>
          </w:p>
        </w:tc>
        <w:tc>
          <w:tcPr>
            <w:tcW w:w="0" w:type="auto"/>
            <w:vAlign w:val="center"/>
          </w:tcPr>
          <w:p w:rsidR="00F66567" w:rsidRPr="000B5A44" w:rsidRDefault="00F66567" w:rsidP="00B25291">
            <w:pPr>
              <w:spacing w:before="100" w:beforeAutospacing="1" w:after="100" w:afterAutospacing="1"/>
              <w:jc w:val="center"/>
              <w:rPr>
                <w:b/>
                <w:color w:val="000000"/>
                <w:sz w:val="20"/>
                <w:szCs w:val="20"/>
              </w:rPr>
            </w:pPr>
            <w:r w:rsidRPr="000B5A44">
              <w:rPr>
                <w:b/>
                <w:color w:val="000000"/>
                <w:sz w:val="20"/>
                <w:szCs w:val="20"/>
              </w:rPr>
              <w:t>TOTAL</w:t>
            </w:r>
          </w:p>
        </w:tc>
      </w:tr>
      <w:tr w:rsidR="003350EC" w:rsidRPr="000B5A44" w:rsidTr="000B5A44">
        <w:trPr>
          <w:trHeight w:val="1079"/>
        </w:trPr>
        <w:tc>
          <w:tcPr>
            <w:tcW w:w="0" w:type="auto"/>
            <w:vAlign w:val="center"/>
          </w:tcPr>
          <w:p w:rsidR="003350EC" w:rsidRPr="000B5A44" w:rsidRDefault="003350EC" w:rsidP="00B25291">
            <w:pPr>
              <w:spacing w:before="100" w:beforeAutospacing="1" w:after="100" w:afterAutospacing="1"/>
              <w:jc w:val="center"/>
              <w:rPr>
                <w:color w:val="000000"/>
                <w:sz w:val="20"/>
                <w:szCs w:val="20"/>
              </w:rPr>
            </w:pPr>
            <w:r w:rsidRPr="000B5A44">
              <w:rPr>
                <w:color w:val="000000"/>
                <w:sz w:val="20"/>
                <w:szCs w:val="20"/>
              </w:rPr>
              <w:t>2011</w:t>
            </w:r>
          </w:p>
        </w:tc>
        <w:tc>
          <w:tcPr>
            <w:tcW w:w="0" w:type="auto"/>
            <w:vAlign w:val="center"/>
          </w:tcPr>
          <w:p w:rsidR="003350EC" w:rsidRPr="000B5A44" w:rsidRDefault="000B5A44" w:rsidP="00B25291">
            <w:pPr>
              <w:spacing w:before="100" w:beforeAutospacing="1" w:after="100" w:afterAutospacing="1"/>
              <w:jc w:val="center"/>
              <w:rPr>
                <w:color w:val="000000"/>
                <w:sz w:val="20"/>
                <w:szCs w:val="20"/>
              </w:rPr>
            </w:pPr>
            <w:r>
              <w:rPr>
                <w:color w:val="000000"/>
                <w:sz w:val="20"/>
                <w:szCs w:val="20"/>
              </w:rPr>
              <w:t>19</w:t>
            </w:r>
          </w:p>
        </w:tc>
        <w:tc>
          <w:tcPr>
            <w:tcW w:w="0" w:type="auto"/>
            <w:vAlign w:val="center"/>
          </w:tcPr>
          <w:p w:rsidR="003350EC" w:rsidRPr="000B5A44" w:rsidRDefault="003350EC" w:rsidP="00B25291">
            <w:pPr>
              <w:spacing w:before="100" w:beforeAutospacing="1" w:after="100" w:afterAutospacing="1"/>
              <w:jc w:val="center"/>
              <w:rPr>
                <w:color w:val="000000"/>
                <w:sz w:val="20"/>
                <w:szCs w:val="20"/>
              </w:rPr>
            </w:pPr>
            <w:r w:rsidRPr="000B5A44">
              <w:rPr>
                <w:color w:val="000000"/>
                <w:sz w:val="20"/>
                <w:szCs w:val="20"/>
              </w:rPr>
              <w:t>0</w:t>
            </w:r>
          </w:p>
        </w:tc>
        <w:tc>
          <w:tcPr>
            <w:tcW w:w="0" w:type="auto"/>
            <w:vAlign w:val="center"/>
          </w:tcPr>
          <w:p w:rsidR="003350EC" w:rsidRPr="000B5A44" w:rsidRDefault="003350EC" w:rsidP="00B25291">
            <w:pPr>
              <w:spacing w:before="100" w:beforeAutospacing="1" w:after="100" w:afterAutospacing="1"/>
              <w:jc w:val="center"/>
              <w:rPr>
                <w:color w:val="000000"/>
                <w:sz w:val="20"/>
                <w:szCs w:val="20"/>
              </w:rPr>
            </w:pPr>
            <w:r w:rsidRPr="000B5A44">
              <w:rPr>
                <w:color w:val="000000"/>
                <w:sz w:val="20"/>
                <w:szCs w:val="20"/>
              </w:rPr>
              <w:t>0</w:t>
            </w:r>
          </w:p>
        </w:tc>
        <w:tc>
          <w:tcPr>
            <w:tcW w:w="0" w:type="auto"/>
            <w:vAlign w:val="center"/>
          </w:tcPr>
          <w:p w:rsidR="003350EC" w:rsidRPr="000B5A44" w:rsidRDefault="003350EC" w:rsidP="00B25291">
            <w:pPr>
              <w:spacing w:before="100" w:beforeAutospacing="1" w:after="100" w:afterAutospacing="1"/>
              <w:jc w:val="center"/>
              <w:rPr>
                <w:color w:val="000000"/>
                <w:sz w:val="20"/>
                <w:szCs w:val="20"/>
              </w:rPr>
            </w:pPr>
            <w:r w:rsidRPr="000B5A44">
              <w:rPr>
                <w:color w:val="000000"/>
                <w:sz w:val="20"/>
                <w:szCs w:val="20"/>
              </w:rPr>
              <w:t>2</w:t>
            </w:r>
          </w:p>
        </w:tc>
        <w:tc>
          <w:tcPr>
            <w:tcW w:w="0" w:type="auto"/>
            <w:vAlign w:val="center"/>
          </w:tcPr>
          <w:p w:rsidR="003350EC" w:rsidRPr="000B5A44" w:rsidRDefault="003350EC" w:rsidP="00B25291">
            <w:pPr>
              <w:spacing w:before="100" w:beforeAutospacing="1" w:after="100" w:afterAutospacing="1"/>
              <w:jc w:val="center"/>
              <w:rPr>
                <w:color w:val="000000"/>
                <w:sz w:val="20"/>
                <w:szCs w:val="20"/>
              </w:rPr>
            </w:pPr>
            <w:r w:rsidRPr="000B5A44">
              <w:rPr>
                <w:color w:val="000000"/>
                <w:sz w:val="20"/>
                <w:szCs w:val="20"/>
              </w:rPr>
              <w:t>21</w:t>
            </w:r>
          </w:p>
        </w:tc>
      </w:tr>
      <w:tr w:rsidR="003350EC" w:rsidRPr="000B5A44" w:rsidTr="000B5A44">
        <w:trPr>
          <w:trHeight w:val="1079"/>
        </w:trPr>
        <w:tc>
          <w:tcPr>
            <w:tcW w:w="0" w:type="auto"/>
            <w:vAlign w:val="center"/>
          </w:tcPr>
          <w:p w:rsidR="003350EC" w:rsidRPr="000B5A44" w:rsidRDefault="003350EC" w:rsidP="00B25291">
            <w:pPr>
              <w:spacing w:before="100" w:beforeAutospacing="1" w:after="100" w:afterAutospacing="1"/>
              <w:jc w:val="center"/>
              <w:rPr>
                <w:b/>
                <w:color w:val="FF0000"/>
                <w:sz w:val="20"/>
                <w:szCs w:val="20"/>
              </w:rPr>
            </w:pPr>
            <w:r w:rsidRPr="000B5A44">
              <w:rPr>
                <w:b/>
                <w:color w:val="FF0000"/>
                <w:sz w:val="20"/>
                <w:szCs w:val="20"/>
              </w:rPr>
              <w:t>2012</w:t>
            </w:r>
          </w:p>
        </w:tc>
        <w:tc>
          <w:tcPr>
            <w:tcW w:w="0" w:type="auto"/>
            <w:vAlign w:val="center"/>
          </w:tcPr>
          <w:p w:rsidR="003350EC" w:rsidRPr="000B5A44" w:rsidRDefault="003350EC" w:rsidP="00B25291">
            <w:pPr>
              <w:spacing w:before="100" w:beforeAutospacing="1" w:after="100" w:afterAutospacing="1"/>
              <w:jc w:val="center"/>
              <w:rPr>
                <w:b/>
                <w:color w:val="FF0000"/>
                <w:sz w:val="20"/>
                <w:szCs w:val="20"/>
              </w:rPr>
            </w:pPr>
            <w:r w:rsidRPr="000B5A44">
              <w:rPr>
                <w:b/>
                <w:color w:val="FF0000"/>
                <w:sz w:val="20"/>
                <w:szCs w:val="20"/>
              </w:rPr>
              <w:t>13</w:t>
            </w:r>
          </w:p>
        </w:tc>
        <w:tc>
          <w:tcPr>
            <w:tcW w:w="0" w:type="auto"/>
            <w:vAlign w:val="center"/>
          </w:tcPr>
          <w:p w:rsidR="003350EC" w:rsidRPr="000B5A44" w:rsidRDefault="00AD3AAE" w:rsidP="00B25291">
            <w:pPr>
              <w:spacing w:before="100" w:beforeAutospacing="1" w:after="100" w:afterAutospacing="1"/>
              <w:jc w:val="center"/>
              <w:rPr>
                <w:b/>
                <w:color w:val="FF0000"/>
                <w:sz w:val="20"/>
                <w:szCs w:val="20"/>
              </w:rPr>
            </w:pPr>
            <w:r>
              <w:rPr>
                <w:b/>
                <w:color w:val="FF0000"/>
                <w:sz w:val="20"/>
                <w:szCs w:val="20"/>
              </w:rPr>
              <w:t>7</w:t>
            </w:r>
          </w:p>
        </w:tc>
        <w:tc>
          <w:tcPr>
            <w:tcW w:w="0" w:type="auto"/>
            <w:vAlign w:val="center"/>
          </w:tcPr>
          <w:p w:rsidR="003350EC" w:rsidRPr="000B5A44" w:rsidRDefault="003350EC" w:rsidP="00B25291">
            <w:pPr>
              <w:spacing w:before="100" w:beforeAutospacing="1" w:after="100" w:afterAutospacing="1"/>
              <w:jc w:val="center"/>
              <w:rPr>
                <w:b/>
                <w:color w:val="FF0000"/>
                <w:sz w:val="20"/>
                <w:szCs w:val="20"/>
              </w:rPr>
            </w:pPr>
            <w:r w:rsidRPr="000B5A44">
              <w:rPr>
                <w:b/>
                <w:color w:val="FF0000"/>
                <w:sz w:val="20"/>
                <w:szCs w:val="20"/>
              </w:rPr>
              <w:t>1</w:t>
            </w:r>
          </w:p>
        </w:tc>
        <w:tc>
          <w:tcPr>
            <w:tcW w:w="0" w:type="auto"/>
            <w:vAlign w:val="center"/>
          </w:tcPr>
          <w:p w:rsidR="003350EC" w:rsidRPr="000B5A44" w:rsidRDefault="003350EC" w:rsidP="00B25291">
            <w:pPr>
              <w:spacing w:before="100" w:beforeAutospacing="1" w:after="100" w:afterAutospacing="1"/>
              <w:jc w:val="center"/>
              <w:rPr>
                <w:b/>
                <w:color w:val="FF0000"/>
                <w:sz w:val="20"/>
                <w:szCs w:val="20"/>
              </w:rPr>
            </w:pPr>
            <w:r w:rsidRPr="000B5A44">
              <w:rPr>
                <w:b/>
                <w:color w:val="FF0000"/>
                <w:sz w:val="20"/>
                <w:szCs w:val="20"/>
              </w:rPr>
              <w:t>7</w:t>
            </w:r>
          </w:p>
        </w:tc>
        <w:tc>
          <w:tcPr>
            <w:tcW w:w="0" w:type="auto"/>
            <w:vAlign w:val="center"/>
          </w:tcPr>
          <w:p w:rsidR="003350EC" w:rsidRPr="000B5A44" w:rsidRDefault="005E1739" w:rsidP="00B25291">
            <w:pPr>
              <w:spacing w:before="100" w:beforeAutospacing="1" w:after="100" w:afterAutospacing="1"/>
              <w:jc w:val="center"/>
              <w:rPr>
                <w:b/>
                <w:color w:val="FF0000"/>
                <w:sz w:val="20"/>
                <w:szCs w:val="20"/>
              </w:rPr>
            </w:pPr>
            <w:r>
              <w:rPr>
                <w:b/>
                <w:color w:val="FF0000"/>
                <w:sz w:val="20"/>
                <w:szCs w:val="20"/>
              </w:rPr>
              <w:t>28</w:t>
            </w:r>
          </w:p>
        </w:tc>
      </w:tr>
    </w:tbl>
    <w:p w:rsidR="002825B3" w:rsidRDefault="002825B3" w:rsidP="002825B3">
      <w:pPr>
        <w:spacing w:before="100" w:beforeAutospacing="1" w:after="100" w:afterAutospacing="1"/>
        <w:rPr>
          <w:color w:val="000000"/>
        </w:rPr>
      </w:pPr>
    </w:p>
    <w:p w:rsidR="00B10BFF" w:rsidRPr="00B63450" w:rsidRDefault="002825B3" w:rsidP="002825B3">
      <w:pPr>
        <w:spacing w:before="100" w:beforeAutospacing="1" w:after="100" w:afterAutospacing="1"/>
        <w:rPr>
          <w:b/>
          <w:color w:val="000000"/>
        </w:rPr>
      </w:pPr>
      <w:r w:rsidRPr="00B63450">
        <w:rPr>
          <w:b/>
          <w:color w:val="000000"/>
        </w:rPr>
        <w:t xml:space="preserve">VI.C. (1): </w:t>
      </w:r>
      <w:r w:rsidR="00C10937" w:rsidRPr="00B63450">
        <w:rPr>
          <w:b/>
          <w:color w:val="000000"/>
        </w:rPr>
        <w:t xml:space="preserve">GSA </w:t>
      </w:r>
      <w:r w:rsidRPr="00B63450">
        <w:rPr>
          <w:b/>
          <w:color w:val="000000"/>
        </w:rPr>
        <w:t>Reasons for Denial on Appeal -</w:t>
      </w:r>
      <w:r w:rsidR="00B10BFF" w:rsidRPr="00B63450">
        <w:rPr>
          <w:b/>
          <w:color w:val="000000"/>
        </w:rPr>
        <w:t xml:space="preserve">Number of Times Exemptions Applied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7"/>
        <w:gridCol w:w="524"/>
        <w:gridCol w:w="523"/>
        <w:gridCol w:w="523"/>
        <w:gridCol w:w="523"/>
        <w:gridCol w:w="547"/>
        <w:gridCol w:w="547"/>
        <w:gridCol w:w="732"/>
        <w:gridCol w:w="721"/>
        <w:gridCol w:w="732"/>
        <w:gridCol w:w="732"/>
        <w:gridCol w:w="721"/>
        <w:gridCol w:w="710"/>
        <w:gridCol w:w="523"/>
        <w:gridCol w:w="523"/>
      </w:tblGrid>
      <w:tr w:rsidR="003350EC" w:rsidRPr="00B25291" w:rsidTr="004E259A">
        <w:trPr>
          <w:trHeight w:val="745"/>
        </w:trPr>
        <w:tc>
          <w:tcPr>
            <w:tcW w:w="617" w:type="dxa"/>
          </w:tcPr>
          <w:p w:rsidR="003350EC" w:rsidRPr="004E259A" w:rsidRDefault="003350EC" w:rsidP="00B25291">
            <w:pPr>
              <w:spacing w:before="100" w:beforeAutospacing="1" w:after="100" w:afterAutospacing="1"/>
              <w:jc w:val="center"/>
              <w:rPr>
                <w:b/>
                <w:color w:val="000000"/>
                <w:sz w:val="20"/>
                <w:szCs w:val="20"/>
              </w:rPr>
            </w:pPr>
          </w:p>
        </w:tc>
        <w:tc>
          <w:tcPr>
            <w:tcW w:w="524"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1</w:t>
            </w:r>
          </w:p>
        </w:tc>
        <w:tc>
          <w:tcPr>
            <w:tcW w:w="523"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2</w:t>
            </w:r>
          </w:p>
        </w:tc>
        <w:tc>
          <w:tcPr>
            <w:tcW w:w="523"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3</w:t>
            </w:r>
          </w:p>
        </w:tc>
        <w:tc>
          <w:tcPr>
            <w:tcW w:w="523"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4</w:t>
            </w:r>
          </w:p>
        </w:tc>
        <w:tc>
          <w:tcPr>
            <w:tcW w:w="547"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5</w:t>
            </w:r>
          </w:p>
        </w:tc>
        <w:tc>
          <w:tcPr>
            <w:tcW w:w="547"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6</w:t>
            </w:r>
          </w:p>
        </w:tc>
        <w:tc>
          <w:tcPr>
            <w:tcW w:w="732"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7(A)</w:t>
            </w:r>
          </w:p>
        </w:tc>
        <w:tc>
          <w:tcPr>
            <w:tcW w:w="721"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7(B)</w:t>
            </w:r>
          </w:p>
        </w:tc>
        <w:tc>
          <w:tcPr>
            <w:tcW w:w="732"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7(C)</w:t>
            </w:r>
          </w:p>
        </w:tc>
        <w:tc>
          <w:tcPr>
            <w:tcW w:w="732"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7(D)</w:t>
            </w:r>
          </w:p>
        </w:tc>
        <w:tc>
          <w:tcPr>
            <w:tcW w:w="721"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7(E)</w:t>
            </w:r>
          </w:p>
        </w:tc>
        <w:tc>
          <w:tcPr>
            <w:tcW w:w="710"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7(F)</w:t>
            </w:r>
          </w:p>
        </w:tc>
        <w:tc>
          <w:tcPr>
            <w:tcW w:w="523"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8</w:t>
            </w:r>
          </w:p>
        </w:tc>
        <w:tc>
          <w:tcPr>
            <w:tcW w:w="523" w:type="dxa"/>
            <w:vAlign w:val="center"/>
          </w:tcPr>
          <w:p w:rsidR="003350EC" w:rsidRPr="004E259A" w:rsidRDefault="003350EC" w:rsidP="00B25291">
            <w:pPr>
              <w:spacing w:before="100" w:beforeAutospacing="1" w:after="100" w:afterAutospacing="1"/>
              <w:jc w:val="center"/>
              <w:rPr>
                <w:b/>
                <w:color w:val="000000"/>
                <w:sz w:val="20"/>
                <w:szCs w:val="20"/>
              </w:rPr>
            </w:pPr>
            <w:r w:rsidRPr="004E259A">
              <w:rPr>
                <w:b/>
                <w:color w:val="000000"/>
                <w:sz w:val="20"/>
                <w:szCs w:val="20"/>
              </w:rPr>
              <w:t>Ex 9</w:t>
            </w:r>
          </w:p>
        </w:tc>
      </w:tr>
      <w:tr w:rsidR="003350EC" w:rsidRPr="00B25291" w:rsidTr="004E259A">
        <w:trPr>
          <w:trHeight w:val="724"/>
        </w:trPr>
        <w:tc>
          <w:tcPr>
            <w:tcW w:w="617" w:type="dxa"/>
            <w:vAlign w:val="center"/>
          </w:tcPr>
          <w:p w:rsidR="003350EC" w:rsidRPr="004E259A" w:rsidRDefault="003350EC" w:rsidP="00FE0995">
            <w:pPr>
              <w:spacing w:before="100" w:beforeAutospacing="1" w:after="100" w:afterAutospacing="1"/>
              <w:jc w:val="center"/>
              <w:rPr>
                <w:color w:val="000000"/>
                <w:sz w:val="20"/>
                <w:szCs w:val="20"/>
              </w:rPr>
            </w:pPr>
            <w:r w:rsidRPr="004E259A">
              <w:rPr>
                <w:color w:val="000000"/>
                <w:sz w:val="20"/>
                <w:szCs w:val="20"/>
              </w:rPr>
              <w:t>2011</w:t>
            </w:r>
          </w:p>
        </w:tc>
        <w:tc>
          <w:tcPr>
            <w:tcW w:w="524"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0</w:t>
            </w:r>
          </w:p>
        </w:tc>
        <w:tc>
          <w:tcPr>
            <w:tcW w:w="523"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1</w:t>
            </w:r>
          </w:p>
        </w:tc>
        <w:tc>
          <w:tcPr>
            <w:tcW w:w="523"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4</w:t>
            </w:r>
          </w:p>
        </w:tc>
        <w:tc>
          <w:tcPr>
            <w:tcW w:w="523"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7</w:t>
            </w:r>
          </w:p>
        </w:tc>
        <w:tc>
          <w:tcPr>
            <w:tcW w:w="547"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5</w:t>
            </w:r>
          </w:p>
        </w:tc>
        <w:tc>
          <w:tcPr>
            <w:tcW w:w="547"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1</w:t>
            </w:r>
          </w:p>
        </w:tc>
        <w:tc>
          <w:tcPr>
            <w:tcW w:w="732"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1</w:t>
            </w:r>
          </w:p>
        </w:tc>
        <w:tc>
          <w:tcPr>
            <w:tcW w:w="721"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0</w:t>
            </w:r>
          </w:p>
        </w:tc>
        <w:tc>
          <w:tcPr>
            <w:tcW w:w="732"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0</w:t>
            </w:r>
          </w:p>
        </w:tc>
        <w:tc>
          <w:tcPr>
            <w:tcW w:w="732"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0</w:t>
            </w:r>
          </w:p>
        </w:tc>
        <w:tc>
          <w:tcPr>
            <w:tcW w:w="721"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0</w:t>
            </w:r>
          </w:p>
        </w:tc>
        <w:tc>
          <w:tcPr>
            <w:tcW w:w="710"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0</w:t>
            </w:r>
          </w:p>
        </w:tc>
        <w:tc>
          <w:tcPr>
            <w:tcW w:w="523"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0</w:t>
            </w:r>
          </w:p>
        </w:tc>
        <w:tc>
          <w:tcPr>
            <w:tcW w:w="523" w:type="dxa"/>
            <w:vAlign w:val="center"/>
          </w:tcPr>
          <w:p w:rsidR="003350EC" w:rsidRPr="004E259A" w:rsidRDefault="003350EC" w:rsidP="00B25291">
            <w:pPr>
              <w:spacing w:before="100" w:beforeAutospacing="1" w:after="100" w:afterAutospacing="1"/>
              <w:jc w:val="center"/>
              <w:rPr>
                <w:color w:val="000000"/>
                <w:sz w:val="20"/>
                <w:szCs w:val="20"/>
              </w:rPr>
            </w:pPr>
            <w:r w:rsidRPr="004E259A">
              <w:rPr>
                <w:color w:val="000000"/>
                <w:sz w:val="20"/>
                <w:szCs w:val="20"/>
              </w:rPr>
              <w:t>0</w:t>
            </w:r>
          </w:p>
        </w:tc>
      </w:tr>
      <w:tr w:rsidR="003350EC" w:rsidRPr="00B25291" w:rsidTr="004E259A">
        <w:trPr>
          <w:trHeight w:val="724"/>
        </w:trPr>
        <w:tc>
          <w:tcPr>
            <w:tcW w:w="617" w:type="dxa"/>
            <w:vAlign w:val="center"/>
          </w:tcPr>
          <w:p w:rsidR="003350EC" w:rsidRPr="004E259A" w:rsidRDefault="003350EC" w:rsidP="003350EC">
            <w:pPr>
              <w:spacing w:before="100" w:beforeAutospacing="1" w:after="100" w:afterAutospacing="1"/>
              <w:jc w:val="center"/>
              <w:rPr>
                <w:b/>
                <w:color w:val="FF0000"/>
                <w:sz w:val="20"/>
                <w:szCs w:val="20"/>
              </w:rPr>
            </w:pPr>
            <w:r w:rsidRPr="004E259A">
              <w:rPr>
                <w:b/>
                <w:color w:val="FF0000"/>
                <w:sz w:val="20"/>
                <w:szCs w:val="20"/>
              </w:rPr>
              <w:t>2012</w:t>
            </w:r>
          </w:p>
        </w:tc>
        <w:tc>
          <w:tcPr>
            <w:tcW w:w="524"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0</w:t>
            </w:r>
          </w:p>
        </w:tc>
        <w:tc>
          <w:tcPr>
            <w:tcW w:w="523"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0</w:t>
            </w:r>
          </w:p>
        </w:tc>
        <w:tc>
          <w:tcPr>
            <w:tcW w:w="523"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2</w:t>
            </w:r>
          </w:p>
        </w:tc>
        <w:tc>
          <w:tcPr>
            <w:tcW w:w="523"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2</w:t>
            </w:r>
          </w:p>
        </w:tc>
        <w:tc>
          <w:tcPr>
            <w:tcW w:w="547"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1</w:t>
            </w:r>
          </w:p>
        </w:tc>
        <w:tc>
          <w:tcPr>
            <w:tcW w:w="547"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2</w:t>
            </w:r>
          </w:p>
        </w:tc>
        <w:tc>
          <w:tcPr>
            <w:tcW w:w="732"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1</w:t>
            </w:r>
          </w:p>
        </w:tc>
        <w:tc>
          <w:tcPr>
            <w:tcW w:w="721"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0</w:t>
            </w:r>
          </w:p>
        </w:tc>
        <w:tc>
          <w:tcPr>
            <w:tcW w:w="732"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2</w:t>
            </w:r>
          </w:p>
        </w:tc>
        <w:tc>
          <w:tcPr>
            <w:tcW w:w="732"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0</w:t>
            </w:r>
          </w:p>
        </w:tc>
        <w:tc>
          <w:tcPr>
            <w:tcW w:w="721"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0</w:t>
            </w:r>
          </w:p>
        </w:tc>
        <w:tc>
          <w:tcPr>
            <w:tcW w:w="710"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1</w:t>
            </w:r>
          </w:p>
        </w:tc>
        <w:tc>
          <w:tcPr>
            <w:tcW w:w="523"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0</w:t>
            </w:r>
          </w:p>
        </w:tc>
        <w:tc>
          <w:tcPr>
            <w:tcW w:w="523" w:type="dxa"/>
            <w:vAlign w:val="center"/>
          </w:tcPr>
          <w:p w:rsidR="003350EC" w:rsidRPr="004E259A" w:rsidRDefault="003350EC" w:rsidP="00B25291">
            <w:pPr>
              <w:spacing w:before="100" w:beforeAutospacing="1" w:after="100" w:afterAutospacing="1"/>
              <w:jc w:val="center"/>
              <w:rPr>
                <w:b/>
                <w:color w:val="FF0000"/>
                <w:sz w:val="20"/>
                <w:szCs w:val="20"/>
              </w:rPr>
            </w:pPr>
            <w:r w:rsidRPr="004E259A">
              <w:rPr>
                <w:b/>
                <w:color w:val="FF0000"/>
                <w:sz w:val="20"/>
                <w:szCs w:val="20"/>
              </w:rPr>
              <w:t>0</w:t>
            </w:r>
          </w:p>
        </w:tc>
      </w:tr>
    </w:tbl>
    <w:p w:rsidR="00B10BFF" w:rsidRPr="00B10BFF" w:rsidRDefault="00B10BFF" w:rsidP="00B47590">
      <w:pPr>
        <w:framePr w:w="5040" w:wrap="auto" w:hAnchor="text"/>
        <w:spacing w:before="100" w:beforeAutospacing="1" w:after="100" w:afterAutospacing="1"/>
        <w:rPr>
          <w:b/>
          <w:color w:val="000000"/>
        </w:rPr>
        <w:sectPr w:rsidR="00B10BFF" w:rsidRPr="00B10BFF" w:rsidSect="00395703">
          <w:pgSz w:w="12240" w:h="15840"/>
          <w:pgMar w:top="1008" w:right="1800" w:bottom="1008" w:left="1800" w:header="720" w:footer="720" w:gutter="0"/>
          <w:cols w:space="720"/>
          <w:docGrid w:linePitch="360"/>
        </w:sectPr>
      </w:pPr>
    </w:p>
    <w:p w:rsidR="00477E4A" w:rsidRPr="00B10BFF" w:rsidRDefault="00477E4A" w:rsidP="00477E4A">
      <w:pPr>
        <w:spacing w:before="100" w:beforeAutospacing="1" w:after="100" w:afterAutospacing="1"/>
        <w:rPr>
          <w:color w:val="000000"/>
        </w:rPr>
      </w:pPr>
    </w:p>
    <w:p w:rsidR="00477E4A" w:rsidRPr="00B63450" w:rsidRDefault="00135486" w:rsidP="00477E4A">
      <w:pPr>
        <w:spacing w:before="100" w:beforeAutospacing="1" w:after="100" w:afterAutospacing="1"/>
        <w:ind w:left="720"/>
        <w:rPr>
          <w:b/>
          <w:color w:val="000000"/>
        </w:rPr>
      </w:pPr>
      <w:r w:rsidRPr="00B10BFF">
        <w:rPr>
          <w:color w:val="000000"/>
        </w:rPr>
        <w:t xml:space="preserve">            </w:t>
      </w:r>
      <w:r w:rsidR="002825B3" w:rsidRPr="00B63450">
        <w:rPr>
          <w:b/>
          <w:color w:val="000000"/>
        </w:rPr>
        <w:t>VI.</w:t>
      </w:r>
      <w:r w:rsidR="00477E4A" w:rsidRPr="00B63450">
        <w:rPr>
          <w:b/>
          <w:color w:val="000000"/>
        </w:rPr>
        <w:t>C. (2)</w:t>
      </w:r>
      <w:r w:rsidR="002825B3" w:rsidRPr="00B63450">
        <w:rPr>
          <w:b/>
          <w:color w:val="000000"/>
        </w:rPr>
        <w:t>:</w:t>
      </w:r>
      <w:r w:rsidR="00477E4A" w:rsidRPr="00B63450">
        <w:rPr>
          <w:b/>
          <w:color w:val="000000"/>
        </w:rPr>
        <w:t xml:space="preserve"> </w:t>
      </w:r>
      <w:r w:rsidR="00C10937" w:rsidRPr="00B63450">
        <w:rPr>
          <w:b/>
          <w:color w:val="000000"/>
        </w:rPr>
        <w:t xml:space="preserve">GSA </w:t>
      </w:r>
      <w:r w:rsidR="00477E4A" w:rsidRPr="00B63450">
        <w:rPr>
          <w:b/>
          <w:color w:val="000000"/>
        </w:rPr>
        <w:t xml:space="preserve">Reasons for Denial on Appeal – Reasons Other than Exemptions </w:t>
      </w:r>
    </w:p>
    <w:tbl>
      <w:tblPr>
        <w:tblpPr w:leftFromText="180" w:rightFromText="180"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7"/>
        <w:gridCol w:w="863"/>
        <w:gridCol w:w="1260"/>
        <w:gridCol w:w="1008"/>
        <w:gridCol w:w="990"/>
        <w:gridCol w:w="1080"/>
        <w:gridCol w:w="1080"/>
        <w:gridCol w:w="990"/>
        <w:gridCol w:w="990"/>
        <w:gridCol w:w="900"/>
        <w:gridCol w:w="1170"/>
        <w:gridCol w:w="900"/>
      </w:tblGrid>
      <w:tr w:rsidR="00EE1E5D" w:rsidRPr="00B25291" w:rsidTr="00EE1E5D">
        <w:trPr>
          <w:trHeight w:val="1283"/>
        </w:trPr>
        <w:tc>
          <w:tcPr>
            <w:tcW w:w="667" w:type="dxa"/>
          </w:tcPr>
          <w:p w:rsidR="00F662D3" w:rsidRPr="00386F44" w:rsidRDefault="00F662D3" w:rsidP="00B25291">
            <w:pPr>
              <w:spacing w:before="100" w:beforeAutospacing="1" w:after="100" w:afterAutospacing="1"/>
              <w:rPr>
                <w:b/>
                <w:color w:val="000000"/>
                <w:sz w:val="18"/>
                <w:szCs w:val="18"/>
              </w:rPr>
            </w:pPr>
          </w:p>
        </w:tc>
        <w:tc>
          <w:tcPr>
            <w:tcW w:w="863" w:type="dxa"/>
          </w:tcPr>
          <w:p w:rsidR="00F662D3" w:rsidRPr="00EE1E5D" w:rsidRDefault="00F662D3" w:rsidP="00B25291">
            <w:pPr>
              <w:spacing w:before="100" w:beforeAutospacing="1" w:after="100" w:afterAutospacing="1"/>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No Records</w:t>
            </w:r>
          </w:p>
        </w:tc>
        <w:tc>
          <w:tcPr>
            <w:tcW w:w="1260" w:type="dxa"/>
            <w:vAlign w:val="center"/>
          </w:tcPr>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Records Referred at Initial Request Level</w:t>
            </w:r>
          </w:p>
        </w:tc>
        <w:tc>
          <w:tcPr>
            <w:tcW w:w="1008" w:type="dxa"/>
          </w:tcPr>
          <w:p w:rsidR="00F662D3" w:rsidRPr="00EE1E5D" w:rsidRDefault="00F662D3" w:rsidP="00B25291">
            <w:pPr>
              <w:spacing w:before="100" w:beforeAutospacing="1" w:after="100" w:afterAutospacing="1"/>
              <w:jc w:val="center"/>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Request Withdrawn</w:t>
            </w:r>
          </w:p>
        </w:tc>
        <w:tc>
          <w:tcPr>
            <w:tcW w:w="990" w:type="dxa"/>
          </w:tcPr>
          <w:p w:rsidR="00F662D3" w:rsidRPr="00EE1E5D" w:rsidRDefault="00F662D3" w:rsidP="00B25291">
            <w:pPr>
              <w:spacing w:before="100" w:beforeAutospacing="1" w:after="100" w:afterAutospacing="1"/>
              <w:jc w:val="center"/>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Fee-Related Reason</w:t>
            </w:r>
          </w:p>
        </w:tc>
        <w:tc>
          <w:tcPr>
            <w:tcW w:w="1080" w:type="dxa"/>
          </w:tcPr>
          <w:p w:rsidR="00F662D3" w:rsidRPr="00EE1E5D" w:rsidRDefault="00F662D3" w:rsidP="00B25291">
            <w:pPr>
              <w:spacing w:before="100" w:beforeAutospacing="1" w:after="100" w:afterAutospacing="1"/>
              <w:jc w:val="center"/>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Records          not Reasonably Described</w:t>
            </w:r>
          </w:p>
        </w:tc>
        <w:tc>
          <w:tcPr>
            <w:tcW w:w="1080" w:type="dxa"/>
          </w:tcPr>
          <w:p w:rsidR="00F662D3" w:rsidRPr="00EE1E5D" w:rsidRDefault="00F662D3" w:rsidP="00B25291">
            <w:pPr>
              <w:spacing w:before="100" w:beforeAutospacing="1" w:after="100" w:afterAutospacing="1"/>
              <w:jc w:val="center"/>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Improper Request for Other Reasons</w:t>
            </w:r>
          </w:p>
        </w:tc>
        <w:tc>
          <w:tcPr>
            <w:tcW w:w="990" w:type="dxa"/>
          </w:tcPr>
          <w:p w:rsidR="00F662D3" w:rsidRPr="00EE1E5D" w:rsidRDefault="00F662D3" w:rsidP="00B25291">
            <w:pPr>
              <w:spacing w:before="100" w:beforeAutospacing="1" w:after="100" w:afterAutospacing="1"/>
              <w:jc w:val="center"/>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Not Agency Record</w:t>
            </w:r>
          </w:p>
          <w:p w:rsidR="00F662D3" w:rsidRPr="00EE1E5D" w:rsidRDefault="00F662D3" w:rsidP="00B25291">
            <w:pPr>
              <w:spacing w:before="100" w:beforeAutospacing="1" w:after="100" w:afterAutospacing="1"/>
              <w:jc w:val="center"/>
              <w:rPr>
                <w:b/>
                <w:color w:val="000000"/>
                <w:sz w:val="16"/>
                <w:szCs w:val="16"/>
              </w:rPr>
            </w:pPr>
          </w:p>
        </w:tc>
        <w:tc>
          <w:tcPr>
            <w:tcW w:w="990" w:type="dxa"/>
          </w:tcPr>
          <w:p w:rsidR="00F662D3" w:rsidRPr="00EE1E5D" w:rsidRDefault="00F662D3" w:rsidP="00B25291">
            <w:pPr>
              <w:spacing w:before="100" w:beforeAutospacing="1" w:after="100" w:afterAutospacing="1"/>
              <w:jc w:val="center"/>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Duplicate Request or Appeal</w:t>
            </w:r>
          </w:p>
          <w:p w:rsidR="00F662D3" w:rsidRPr="00EE1E5D" w:rsidRDefault="00F662D3" w:rsidP="00B25291">
            <w:pPr>
              <w:spacing w:before="100" w:beforeAutospacing="1" w:after="100" w:afterAutospacing="1"/>
              <w:jc w:val="center"/>
              <w:rPr>
                <w:b/>
                <w:color w:val="000000"/>
                <w:sz w:val="16"/>
                <w:szCs w:val="16"/>
              </w:rPr>
            </w:pPr>
          </w:p>
        </w:tc>
        <w:tc>
          <w:tcPr>
            <w:tcW w:w="900" w:type="dxa"/>
          </w:tcPr>
          <w:p w:rsidR="00F662D3" w:rsidRPr="00EE1E5D" w:rsidRDefault="00F662D3" w:rsidP="00B25291">
            <w:pPr>
              <w:spacing w:before="100" w:beforeAutospacing="1" w:after="100" w:afterAutospacing="1"/>
              <w:jc w:val="center"/>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Request in  Litigation</w:t>
            </w:r>
          </w:p>
        </w:tc>
        <w:tc>
          <w:tcPr>
            <w:tcW w:w="1170" w:type="dxa"/>
            <w:vAlign w:val="center"/>
          </w:tcPr>
          <w:p w:rsidR="00F662D3" w:rsidRPr="00EE1E5D" w:rsidRDefault="00F662D3" w:rsidP="00EE1E5D">
            <w:pPr>
              <w:spacing w:before="100" w:beforeAutospacing="1" w:after="100" w:afterAutospacing="1"/>
              <w:jc w:val="center"/>
              <w:rPr>
                <w:b/>
                <w:color w:val="000000"/>
                <w:sz w:val="16"/>
                <w:szCs w:val="16"/>
              </w:rPr>
            </w:pPr>
            <w:r w:rsidRPr="00EE1E5D">
              <w:rPr>
                <w:b/>
                <w:color w:val="000000"/>
                <w:sz w:val="16"/>
                <w:szCs w:val="16"/>
              </w:rPr>
              <w:t xml:space="preserve">Appeal </w:t>
            </w:r>
            <w:r w:rsidR="00EE1E5D">
              <w:rPr>
                <w:b/>
                <w:color w:val="000000"/>
                <w:sz w:val="16"/>
                <w:szCs w:val="16"/>
              </w:rPr>
              <w:br/>
            </w:r>
            <w:r w:rsidRPr="00EE1E5D">
              <w:rPr>
                <w:b/>
                <w:color w:val="000000"/>
                <w:sz w:val="16"/>
                <w:szCs w:val="16"/>
              </w:rPr>
              <w:t xml:space="preserve">Based Solely </w:t>
            </w:r>
            <w:r w:rsidR="00EE1E5D">
              <w:rPr>
                <w:b/>
                <w:color w:val="000000"/>
                <w:sz w:val="16"/>
                <w:szCs w:val="16"/>
              </w:rPr>
              <w:br/>
            </w:r>
            <w:r w:rsidRPr="00EE1E5D">
              <w:rPr>
                <w:b/>
                <w:color w:val="000000"/>
                <w:sz w:val="16"/>
                <w:szCs w:val="16"/>
              </w:rPr>
              <w:t>on Denial</w:t>
            </w:r>
            <w:r w:rsidR="00EE1E5D">
              <w:rPr>
                <w:b/>
                <w:color w:val="000000"/>
                <w:sz w:val="16"/>
                <w:szCs w:val="16"/>
              </w:rPr>
              <w:br/>
            </w:r>
            <w:r w:rsidRPr="00EE1E5D">
              <w:rPr>
                <w:b/>
                <w:color w:val="000000"/>
                <w:sz w:val="16"/>
                <w:szCs w:val="16"/>
              </w:rPr>
              <w:t xml:space="preserve"> of Request for Expedited Processing</w:t>
            </w:r>
          </w:p>
        </w:tc>
        <w:tc>
          <w:tcPr>
            <w:tcW w:w="900" w:type="dxa"/>
          </w:tcPr>
          <w:p w:rsidR="00F662D3" w:rsidRPr="00EE1E5D" w:rsidRDefault="00F662D3" w:rsidP="00B25291">
            <w:pPr>
              <w:spacing w:before="100" w:beforeAutospacing="1" w:after="100" w:afterAutospacing="1"/>
              <w:jc w:val="center"/>
              <w:rPr>
                <w:b/>
                <w:color w:val="000000"/>
                <w:sz w:val="16"/>
                <w:szCs w:val="16"/>
              </w:rPr>
            </w:pP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Other</w:t>
            </w:r>
          </w:p>
          <w:p w:rsidR="00F662D3" w:rsidRPr="00EE1E5D" w:rsidRDefault="00F662D3" w:rsidP="00B25291">
            <w:pPr>
              <w:spacing w:before="100" w:beforeAutospacing="1" w:after="100" w:afterAutospacing="1"/>
              <w:jc w:val="center"/>
              <w:rPr>
                <w:b/>
                <w:color w:val="000000"/>
                <w:sz w:val="16"/>
                <w:szCs w:val="16"/>
              </w:rPr>
            </w:pPr>
            <w:r w:rsidRPr="00EE1E5D">
              <w:rPr>
                <w:b/>
                <w:color w:val="000000"/>
                <w:sz w:val="16"/>
                <w:szCs w:val="16"/>
              </w:rPr>
              <w:t>*Explain in chart below</w:t>
            </w:r>
          </w:p>
          <w:p w:rsidR="00F662D3" w:rsidRPr="00EE1E5D" w:rsidRDefault="00F662D3" w:rsidP="00B25291">
            <w:pPr>
              <w:spacing w:before="100" w:beforeAutospacing="1" w:after="100" w:afterAutospacing="1"/>
              <w:jc w:val="center"/>
              <w:rPr>
                <w:b/>
                <w:color w:val="000000"/>
                <w:sz w:val="16"/>
                <w:szCs w:val="16"/>
              </w:rPr>
            </w:pPr>
          </w:p>
        </w:tc>
      </w:tr>
      <w:tr w:rsidR="00EE1E5D" w:rsidRPr="00B25291" w:rsidTr="00EE1E5D">
        <w:trPr>
          <w:trHeight w:val="340"/>
        </w:trPr>
        <w:tc>
          <w:tcPr>
            <w:tcW w:w="667" w:type="dxa"/>
            <w:vAlign w:val="bottom"/>
          </w:tcPr>
          <w:p w:rsidR="00F662D3" w:rsidRPr="00386F44" w:rsidRDefault="00F662D3" w:rsidP="00F662D3">
            <w:pPr>
              <w:spacing w:before="100" w:beforeAutospacing="1" w:after="100" w:afterAutospacing="1"/>
              <w:jc w:val="center"/>
              <w:rPr>
                <w:color w:val="000000"/>
                <w:sz w:val="18"/>
                <w:szCs w:val="18"/>
              </w:rPr>
            </w:pPr>
            <w:r w:rsidRPr="00386F44">
              <w:rPr>
                <w:color w:val="000000"/>
                <w:sz w:val="18"/>
                <w:szCs w:val="18"/>
              </w:rPr>
              <w:t>2011</w:t>
            </w:r>
          </w:p>
        </w:tc>
        <w:tc>
          <w:tcPr>
            <w:tcW w:w="863"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4</w:t>
            </w:r>
          </w:p>
        </w:tc>
        <w:tc>
          <w:tcPr>
            <w:tcW w:w="126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0</w:t>
            </w:r>
          </w:p>
        </w:tc>
        <w:tc>
          <w:tcPr>
            <w:tcW w:w="1008"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0</w:t>
            </w:r>
          </w:p>
        </w:tc>
        <w:tc>
          <w:tcPr>
            <w:tcW w:w="99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1</w:t>
            </w:r>
          </w:p>
        </w:tc>
        <w:tc>
          <w:tcPr>
            <w:tcW w:w="108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0</w:t>
            </w:r>
          </w:p>
        </w:tc>
        <w:tc>
          <w:tcPr>
            <w:tcW w:w="108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1</w:t>
            </w:r>
          </w:p>
        </w:tc>
        <w:tc>
          <w:tcPr>
            <w:tcW w:w="99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0</w:t>
            </w:r>
          </w:p>
        </w:tc>
        <w:tc>
          <w:tcPr>
            <w:tcW w:w="99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0</w:t>
            </w:r>
          </w:p>
        </w:tc>
        <w:tc>
          <w:tcPr>
            <w:tcW w:w="90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0</w:t>
            </w:r>
          </w:p>
        </w:tc>
        <w:tc>
          <w:tcPr>
            <w:tcW w:w="117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0</w:t>
            </w:r>
          </w:p>
        </w:tc>
        <w:tc>
          <w:tcPr>
            <w:tcW w:w="900" w:type="dxa"/>
            <w:vAlign w:val="center"/>
          </w:tcPr>
          <w:p w:rsidR="00F662D3" w:rsidRPr="00386F44" w:rsidRDefault="00F662D3" w:rsidP="00B25291">
            <w:pPr>
              <w:spacing w:before="100" w:beforeAutospacing="1" w:after="100" w:afterAutospacing="1"/>
              <w:jc w:val="center"/>
              <w:rPr>
                <w:color w:val="000000"/>
                <w:sz w:val="18"/>
                <w:szCs w:val="18"/>
              </w:rPr>
            </w:pPr>
            <w:r w:rsidRPr="00386F44">
              <w:rPr>
                <w:color w:val="000000"/>
                <w:sz w:val="18"/>
                <w:szCs w:val="18"/>
              </w:rPr>
              <w:t>0</w:t>
            </w:r>
          </w:p>
        </w:tc>
      </w:tr>
      <w:tr w:rsidR="00EE1E5D" w:rsidRPr="00B25291" w:rsidTr="00EE1E5D">
        <w:trPr>
          <w:trHeight w:val="340"/>
        </w:trPr>
        <w:tc>
          <w:tcPr>
            <w:tcW w:w="667" w:type="dxa"/>
            <w:vAlign w:val="bottom"/>
          </w:tcPr>
          <w:p w:rsidR="00F662D3" w:rsidRPr="00386F44" w:rsidRDefault="00F662D3" w:rsidP="00F662D3">
            <w:pPr>
              <w:spacing w:before="100" w:beforeAutospacing="1" w:after="100" w:afterAutospacing="1"/>
              <w:jc w:val="center"/>
              <w:rPr>
                <w:b/>
                <w:color w:val="FF0000"/>
                <w:sz w:val="18"/>
                <w:szCs w:val="18"/>
              </w:rPr>
            </w:pPr>
            <w:r w:rsidRPr="00386F44">
              <w:rPr>
                <w:b/>
                <w:color w:val="FF0000"/>
                <w:sz w:val="18"/>
                <w:szCs w:val="18"/>
              </w:rPr>
              <w:t>2012</w:t>
            </w:r>
          </w:p>
        </w:tc>
        <w:tc>
          <w:tcPr>
            <w:tcW w:w="863"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5</w:t>
            </w:r>
          </w:p>
        </w:tc>
        <w:tc>
          <w:tcPr>
            <w:tcW w:w="126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0</w:t>
            </w:r>
          </w:p>
        </w:tc>
        <w:tc>
          <w:tcPr>
            <w:tcW w:w="1008"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3</w:t>
            </w:r>
          </w:p>
        </w:tc>
        <w:tc>
          <w:tcPr>
            <w:tcW w:w="99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1</w:t>
            </w:r>
          </w:p>
        </w:tc>
        <w:tc>
          <w:tcPr>
            <w:tcW w:w="108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0</w:t>
            </w:r>
          </w:p>
        </w:tc>
        <w:tc>
          <w:tcPr>
            <w:tcW w:w="108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0</w:t>
            </w:r>
          </w:p>
        </w:tc>
        <w:tc>
          <w:tcPr>
            <w:tcW w:w="99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1</w:t>
            </w:r>
          </w:p>
        </w:tc>
        <w:tc>
          <w:tcPr>
            <w:tcW w:w="99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0</w:t>
            </w:r>
          </w:p>
        </w:tc>
        <w:tc>
          <w:tcPr>
            <w:tcW w:w="90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0</w:t>
            </w:r>
          </w:p>
        </w:tc>
        <w:tc>
          <w:tcPr>
            <w:tcW w:w="117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0</w:t>
            </w:r>
          </w:p>
        </w:tc>
        <w:tc>
          <w:tcPr>
            <w:tcW w:w="900" w:type="dxa"/>
            <w:vAlign w:val="center"/>
          </w:tcPr>
          <w:p w:rsidR="00F662D3" w:rsidRPr="00386F44" w:rsidRDefault="00F662D3" w:rsidP="003350EC">
            <w:pPr>
              <w:spacing w:before="100" w:beforeAutospacing="1" w:after="100" w:afterAutospacing="1"/>
              <w:jc w:val="center"/>
              <w:rPr>
                <w:b/>
                <w:color w:val="FF0000"/>
                <w:sz w:val="18"/>
                <w:szCs w:val="18"/>
              </w:rPr>
            </w:pPr>
            <w:r w:rsidRPr="00386F44">
              <w:rPr>
                <w:b/>
                <w:color w:val="FF0000"/>
                <w:sz w:val="18"/>
                <w:szCs w:val="18"/>
              </w:rPr>
              <w:t>0</w:t>
            </w:r>
          </w:p>
        </w:tc>
      </w:tr>
    </w:tbl>
    <w:p w:rsidR="00977D9C" w:rsidRPr="00B10BFF" w:rsidRDefault="00977D9C" w:rsidP="00477E4A">
      <w:pPr>
        <w:spacing w:before="100" w:beforeAutospacing="1" w:after="100" w:afterAutospacing="1"/>
        <w:ind w:firstLine="720"/>
        <w:rPr>
          <w:color w:val="000000"/>
        </w:rPr>
      </w:pPr>
    </w:p>
    <w:p w:rsidR="00EE1E5D" w:rsidRDefault="00B10BFF" w:rsidP="00477E4A">
      <w:pPr>
        <w:spacing w:before="100" w:beforeAutospacing="1" w:after="100" w:afterAutospacing="1"/>
        <w:ind w:firstLine="720"/>
        <w:rPr>
          <w:color w:val="000000"/>
        </w:rPr>
      </w:pPr>
      <w:r>
        <w:rPr>
          <w:color w:val="000000"/>
        </w:rPr>
        <w:t xml:space="preserve">         </w:t>
      </w:r>
    </w:p>
    <w:p w:rsidR="00EE1E5D" w:rsidRDefault="00EE1E5D" w:rsidP="00477E4A">
      <w:pPr>
        <w:spacing w:before="100" w:beforeAutospacing="1" w:after="100" w:afterAutospacing="1"/>
        <w:ind w:firstLine="720"/>
        <w:rPr>
          <w:color w:val="000000"/>
        </w:rPr>
      </w:pPr>
    </w:p>
    <w:p w:rsidR="00135486" w:rsidRPr="00B63450" w:rsidRDefault="002825B3" w:rsidP="00477E4A">
      <w:pPr>
        <w:spacing w:before="100" w:beforeAutospacing="1" w:after="100" w:afterAutospacing="1"/>
        <w:ind w:firstLine="720"/>
        <w:rPr>
          <w:b/>
          <w:color w:val="000000"/>
        </w:rPr>
      </w:pPr>
      <w:r w:rsidRPr="00B63450">
        <w:rPr>
          <w:b/>
          <w:color w:val="000000"/>
        </w:rPr>
        <w:t>VI.C</w:t>
      </w:r>
      <w:r w:rsidR="00477E4A" w:rsidRPr="00B63450">
        <w:rPr>
          <w:b/>
          <w:color w:val="000000"/>
        </w:rPr>
        <w:t xml:space="preserve"> (3)</w:t>
      </w:r>
      <w:r w:rsidRPr="00B63450">
        <w:rPr>
          <w:b/>
          <w:color w:val="000000"/>
        </w:rPr>
        <w:t xml:space="preserve">: </w:t>
      </w:r>
      <w:r w:rsidR="00C10937" w:rsidRPr="00B63450">
        <w:rPr>
          <w:b/>
          <w:color w:val="000000"/>
        </w:rPr>
        <w:t xml:space="preserve">GSA </w:t>
      </w:r>
      <w:r w:rsidR="00477E4A" w:rsidRPr="00B63450">
        <w:rPr>
          <w:b/>
          <w:color w:val="000000"/>
        </w:rPr>
        <w:t xml:space="preserve">Reasons for Denial on Appeal – “Other” Reasons from Section VI, C (2) Chart </w:t>
      </w:r>
    </w:p>
    <w:tbl>
      <w:tblPr>
        <w:tblpPr w:leftFromText="180" w:rightFromText="180" w:vertAnchor="text" w:horzAnchor="page" w:tblpX="2845" w:tblpY="46"/>
        <w:tblW w:w="7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2211"/>
      </w:tblGrid>
      <w:tr w:rsidR="00D708EC" w:rsidRPr="00B25291" w:rsidTr="00B25291">
        <w:trPr>
          <w:trHeight w:val="935"/>
        </w:trPr>
        <w:tc>
          <w:tcPr>
            <w:tcW w:w="5400" w:type="dxa"/>
            <w:vAlign w:val="center"/>
          </w:tcPr>
          <w:p w:rsidR="00D708EC" w:rsidRPr="00EE1E5D" w:rsidRDefault="00D708EC" w:rsidP="00B25291">
            <w:pPr>
              <w:spacing w:before="100" w:beforeAutospacing="1" w:after="100" w:afterAutospacing="1"/>
              <w:jc w:val="center"/>
              <w:rPr>
                <w:b/>
                <w:color w:val="000000"/>
                <w:sz w:val="18"/>
                <w:szCs w:val="18"/>
              </w:rPr>
            </w:pPr>
            <w:r w:rsidRPr="00EE1E5D">
              <w:rPr>
                <w:b/>
                <w:color w:val="000000"/>
                <w:sz w:val="18"/>
                <w:szCs w:val="18"/>
              </w:rPr>
              <w:t>Description of “Other” Reasons for Denial on Appeal from Chart C (2) &amp; Number of Times Those Reasons Were Relied upon</w:t>
            </w:r>
          </w:p>
        </w:tc>
        <w:tc>
          <w:tcPr>
            <w:tcW w:w="2211" w:type="dxa"/>
            <w:vAlign w:val="center"/>
          </w:tcPr>
          <w:p w:rsidR="00D708EC" w:rsidRPr="00EE1E5D" w:rsidRDefault="00D708EC" w:rsidP="00B25291">
            <w:pPr>
              <w:spacing w:before="100" w:beforeAutospacing="1" w:after="100" w:afterAutospacing="1"/>
              <w:jc w:val="center"/>
              <w:rPr>
                <w:b/>
                <w:color w:val="000000"/>
                <w:sz w:val="18"/>
                <w:szCs w:val="18"/>
              </w:rPr>
            </w:pPr>
            <w:r w:rsidRPr="00EE1E5D">
              <w:rPr>
                <w:b/>
                <w:color w:val="000000"/>
                <w:sz w:val="18"/>
                <w:szCs w:val="18"/>
              </w:rPr>
              <w:t>TOTAL</w:t>
            </w:r>
          </w:p>
        </w:tc>
      </w:tr>
      <w:tr w:rsidR="00D708EC" w:rsidRPr="00B25291" w:rsidTr="00B25291">
        <w:trPr>
          <w:trHeight w:val="1214"/>
        </w:trPr>
        <w:tc>
          <w:tcPr>
            <w:tcW w:w="5400" w:type="dxa"/>
            <w:vAlign w:val="center"/>
          </w:tcPr>
          <w:p w:rsidR="00D708EC" w:rsidRPr="004E259A" w:rsidRDefault="006D69FD" w:rsidP="00B25291">
            <w:pPr>
              <w:spacing w:before="100" w:beforeAutospacing="1" w:after="100" w:afterAutospacing="1"/>
              <w:rPr>
                <w:color w:val="000000"/>
                <w:sz w:val="20"/>
                <w:szCs w:val="20"/>
              </w:rPr>
            </w:pPr>
            <w:r w:rsidRPr="004E259A">
              <w:rPr>
                <w:color w:val="000000"/>
                <w:sz w:val="20"/>
                <w:szCs w:val="20"/>
              </w:rPr>
              <w:t xml:space="preserve">                              N/A</w:t>
            </w:r>
          </w:p>
        </w:tc>
        <w:tc>
          <w:tcPr>
            <w:tcW w:w="2211" w:type="dxa"/>
            <w:vAlign w:val="center"/>
          </w:tcPr>
          <w:p w:rsidR="00D708EC" w:rsidRPr="004E259A" w:rsidRDefault="006D69FD" w:rsidP="00B25291">
            <w:pPr>
              <w:spacing w:before="100" w:beforeAutospacing="1" w:after="100" w:afterAutospacing="1"/>
              <w:jc w:val="center"/>
              <w:rPr>
                <w:color w:val="000000"/>
                <w:sz w:val="20"/>
                <w:szCs w:val="20"/>
              </w:rPr>
            </w:pPr>
            <w:r w:rsidRPr="004E259A">
              <w:rPr>
                <w:color w:val="000000"/>
                <w:sz w:val="20"/>
                <w:szCs w:val="20"/>
              </w:rPr>
              <w:t>0</w:t>
            </w:r>
          </w:p>
        </w:tc>
      </w:tr>
      <w:tr w:rsidR="007F6A6C" w:rsidRPr="00B25291" w:rsidTr="00B25291">
        <w:trPr>
          <w:trHeight w:val="1214"/>
        </w:trPr>
        <w:tc>
          <w:tcPr>
            <w:tcW w:w="5400" w:type="dxa"/>
            <w:vAlign w:val="center"/>
          </w:tcPr>
          <w:p w:rsidR="007F6A6C" w:rsidRPr="004E259A" w:rsidRDefault="007F6A6C" w:rsidP="007F6A6C">
            <w:pPr>
              <w:spacing w:before="100" w:beforeAutospacing="1" w:after="100" w:afterAutospacing="1"/>
              <w:rPr>
                <w:b/>
                <w:color w:val="FF0000"/>
                <w:sz w:val="20"/>
                <w:szCs w:val="20"/>
              </w:rPr>
            </w:pPr>
            <w:r w:rsidRPr="004E259A">
              <w:rPr>
                <w:b/>
                <w:color w:val="FF0000"/>
                <w:sz w:val="20"/>
                <w:szCs w:val="20"/>
              </w:rPr>
              <w:t xml:space="preserve">                              N/A</w:t>
            </w:r>
          </w:p>
        </w:tc>
        <w:tc>
          <w:tcPr>
            <w:tcW w:w="2211" w:type="dxa"/>
            <w:vAlign w:val="center"/>
          </w:tcPr>
          <w:p w:rsidR="007F6A6C" w:rsidRPr="004E259A" w:rsidRDefault="007F6A6C" w:rsidP="007F6A6C">
            <w:pPr>
              <w:spacing w:before="100" w:beforeAutospacing="1" w:after="100" w:afterAutospacing="1"/>
              <w:jc w:val="center"/>
              <w:rPr>
                <w:b/>
                <w:color w:val="FF0000"/>
                <w:sz w:val="20"/>
                <w:szCs w:val="20"/>
              </w:rPr>
            </w:pPr>
            <w:r w:rsidRPr="004E259A">
              <w:rPr>
                <w:b/>
                <w:color w:val="FF0000"/>
                <w:sz w:val="20"/>
                <w:szCs w:val="20"/>
              </w:rPr>
              <w:t>0</w:t>
            </w:r>
          </w:p>
        </w:tc>
      </w:tr>
    </w:tbl>
    <w:p w:rsidR="00135486" w:rsidRPr="00B10BFF" w:rsidRDefault="00135486" w:rsidP="002825B3">
      <w:pPr>
        <w:spacing w:before="100" w:beforeAutospacing="1" w:after="100" w:afterAutospacing="1"/>
        <w:rPr>
          <w:color w:val="000000"/>
        </w:rPr>
      </w:pPr>
    </w:p>
    <w:p w:rsidR="00135486" w:rsidRPr="00B10BFF" w:rsidRDefault="00135486" w:rsidP="00477E4A">
      <w:pPr>
        <w:spacing w:before="100" w:beforeAutospacing="1" w:after="100" w:afterAutospacing="1"/>
        <w:ind w:firstLine="720"/>
        <w:rPr>
          <w:color w:val="000000"/>
        </w:rPr>
      </w:pPr>
    </w:p>
    <w:p w:rsidR="00135486" w:rsidRPr="00B10BFF" w:rsidRDefault="00135486" w:rsidP="00477E4A">
      <w:pPr>
        <w:spacing w:before="100" w:beforeAutospacing="1" w:after="100" w:afterAutospacing="1"/>
        <w:ind w:firstLine="720"/>
        <w:rPr>
          <w:color w:val="000000"/>
        </w:rPr>
      </w:pPr>
    </w:p>
    <w:p w:rsidR="00135486" w:rsidRPr="00B10BFF" w:rsidRDefault="00135486" w:rsidP="00477E4A">
      <w:pPr>
        <w:spacing w:before="100" w:beforeAutospacing="1" w:after="100" w:afterAutospacing="1"/>
        <w:ind w:firstLine="720"/>
        <w:rPr>
          <w:color w:val="000000"/>
        </w:rPr>
      </w:pPr>
    </w:p>
    <w:p w:rsidR="00135486" w:rsidRDefault="00D708EC" w:rsidP="00477E4A">
      <w:pPr>
        <w:spacing w:before="100" w:beforeAutospacing="1" w:after="100" w:afterAutospacing="1"/>
        <w:ind w:firstLine="720"/>
        <w:rPr>
          <w:color w:val="000000"/>
        </w:rPr>
      </w:pPr>
      <w:r>
        <w:rPr>
          <w:color w:val="000000"/>
        </w:rPr>
        <w:br w:type="page"/>
      </w:r>
    </w:p>
    <w:p w:rsidR="00135486" w:rsidRPr="00B63450" w:rsidRDefault="00B10BFF" w:rsidP="00135486">
      <w:pPr>
        <w:spacing w:before="100" w:beforeAutospacing="1" w:after="100" w:afterAutospacing="1"/>
        <w:ind w:firstLine="720"/>
        <w:rPr>
          <w:b/>
          <w:color w:val="000000"/>
        </w:rPr>
      </w:pPr>
      <w:r>
        <w:rPr>
          <w:color w:val="000000"/>
        </w:rPr>
        <w:lastRenderedPageBreak/>
        <w:t xml:space="preserve">      </w:t>
      </w:r>
      <w:r w:rsidR="002825B3" w:rsidRPr="00B63450">
        <w:rPr>
          <w:b/>
          <w:color w:val="000000"/>
        </w:rPr>
        <w:t>VI.</w:t>
      </w:r>
      <w:r w:rsidR="00477E4A" w:rsidRPr="00B63450">
        <w:rPr>
          <w:b/>
          <w:color w:val="000000"/>
        </w:rPr>
        <w:t>C. (4)</w:t>
      </w:r>
      <w:r w:rsidR="002825B3" w:rsidRPr="00B63450">
        <w:rPr>
          <w:b/>
          <w:color w:val="000000"/>
        </w:rPr>
        <w:t>:</w:t>
      </w:r>
      <w:r w:rsidRPr="00B63450">
        <w:rPr>
          <w:b/>
          <w:color w:val="000000"/>
        </w:rPr>
        <w:t xml:space="preserve"> </w:t>
      </w:r>
      <w:r w:rsidR="00C10937" w:rsidRPr="00B63450">
        <w:rPr>
          <w:b/>
          <w:color w:val="000000"/>
        </w:rPr>
        <w:t xml:space="preserve"> </w:t>
      </w:r>
      <w:r w:rsidR="00135486" w:rsidRPr="00B63450">
        <w:rPr>
          <w:b/>
          <w:color w:val="000000"/>
        </w:rPr>
        <w:t>Response Time for</w:t>
      </w:r>
      <w:r w:rsidR="00C10937" w:rsidRPr="00B63450">
        <w:rPr>
          <w:b/>
          <w:color w:val="000000"/>
        </w:rPr>
        <w:t xml:space="preserve"> GSA </w:t>
      </w:r>
      <w:r w:rsidR="00135486" w:rsidRPr="00B63450">
        <w:rPr>
          <w:b/>
          <w:color w:val="000000"/>
        </w:rPr>
        <w:t>Administrative Appeals</w:t>
      </w:r>
    </w:p>
    <w:tbl>
      <w:tblPr>
        <w:tblpPr w:leftFromText="180" w:rightFromText="180" w:vertAnchor="text" w:horzAnchor="margin" w:tblpXSpec="center" w:tblpY="150"/>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2284"/>
        <w:gridCol w:w="2284"/>
        <w:gridCol w:w="2284"/>
      </w:tblGrid>
      <w:tr w:rsidR="00D708EC" w:rsidRPr="00B25291" w:rsidTr="00B25291">
        <w:trPr>
          <w:trHeight w:val="706"/>
        </w:trPr>
        <w:tc>
          <w:tcPr>
            <w:tcW w:w="2284" w:type="dxa"/>
            <w:vAlign w:val="center"/>
          </w:tcPr>
          <w:p w:rsidR="00D708EC" w:rsidRPr="004E259A" w:rsidRDefault="00D708EC" w:rsidP="00B25291">
            <w:pPr>
              <w:spacing w:before="100" w:beforeAutospacing="1" w:after="100" w:afterAutospacing="1"/>
              <w:jc w:val="center"/>
              <w:rPr>
                <w:b/>
                <w:color w:val="000000"/>
                <w:sz w:val="20"/>
                <w:szCs w:val="20"/>
              </w:rPr>
            </w:pPr>
            <w:r w:rsidRPr="004E259A">
              <w:rPr>
                <w:b/>
                <w:color w:val="000000"/>
                <w:sz w:val="20"/>
                <w:szCs w:val="20"/>
              </w:rPr>
              <w:t>Median Number   of Days</w:t>
            </w:r>
          </w:p>
        </w:tc>
        <w:tc>
          <w:tcPr>
            <w:tcW w:w="2284" w:type="dxa"/>
            <w:vAlign w:val="center"/>
          </w:tcPr>
          <w:p w:rsidR="00D708EC" w:rsidRPr="004E259A" w:rsidRDefault="00D708EC" w:rsidP="00B25291">
            <w:pPr>
              <w:spacing w:before="100" w:beforeAutospacing="1" w:after="100" w:afterAutospacing="1"/>
              <w:jc w:val="center"/>
              <w:rPr>
                <w:b/>
                <w:color w:val="000000"/>
                <w:sz w:val="20"/>
                <w:szCs w:val="20"/>
              </w:rPr>
            </w:pPr>
            <w:r w:rsidRPr="004E259A">
              <w:rPr>
                <w:b/>
                <w:color w:val="000000"/>
                <w:sz w:val="20"/>
                <w:szCs w:val="20"/>
              </w:rPr>
              <w:t>Average Number  of Days</w:t>
            </w:r>
          </w:p>
        </w:tc>
        <w:tc>
          <w:tcPr>
            <w:tcW w:w="2284" w:type="dxa"/>
            <w:vAlign w:val="center"/>
          </w:tcPr>
          <w:p w:rsidR="00D708EC" w:rsidRPr="004E259A" w:rsidRDefault="00D708EC" w:rsidP="00B25291">
            <w:pPr>
              <w:spacing w:before="100" w:beforeAutospacing="1" w:after="100" w:afterAutospacing="1"/>
              <w:jc w:val="center"/>
              <w:rPr>
                <w:b/>
                <w:color w:val="000000"/>
                <w:sz w:val="20"/>
                <w:szCs w:val="20"/>
              </w:rPr>
            </w:pPr>
            <w:r w:rsidRPr="004E259A">
              <w:rPr>
                <w:b/>
                <w:color w:val="000000"/>
                <w:sz w:val="20"/>
                <w:szCs w:val="20"/>
              </w:rPr>
              <w:t>Lowest Number   of Days</w:t>
            </w:r>
          </w:p>
        </w:tc>
        <w:tc>
          <w:tcPr>
            <w:tcW w:w="2284" w:type="dxa"/>
            <w:vAlign w:val="center"/>
          </w:tcPr>
          <w:p w:rsidR="00D708EC" w:rsidRPr="004E259A" w:rsidRDefault="00D708EC" w:rsidP="00B25291">
            <w:pPr>
              <w:spacing w:before="100" w:beforeAutospacing="1" w:after="100" w:afterAutospacing="1"/>
              <w:jc w:val="center"/>
              <w:rPr>
                <w:b/>
                <w:color w:val="000000"/>
                <w:sz w:val="20"/>
                <w:szCs w:val="20"/>
              </w:rPr>
            </w:pPr>
            <w:r w:rsidRPr="004E259A">
              <w:rPr>
                <w:b/>
                <w:color w:val="000000"/>
                <w:sz w:val="20"/>
                <w:szCs w:val="20"/>
              </w:rPr>
              <w:t>Highest Number   of Days</w:t>
            </w:r>
          </w:p>
        </w:tc>
      </w:tr>
      <w:tr w:rsidR="00D708EC" w:rsidRPr="00B25291" w:rsidTr="00B25291">
        <w:trPr>
          <w:trHeight w:val="890"/>
        </w:trPr>
        <w:tc>
          <w:tcPr>
            <w:tcW w:w="2284" w:type="dxa"/>
            <w:vAlign w:val="center"/>
          </w:tcPr>
          <w:p w:rsidR="00D708EC" w:rsidRPr="004E259A" w:rsidRDefault="006D69FD" w:rsidP="00B25291">
            <w:pPr>
              <w:spacing w:before="100" w:beforeAutospacing="1" w:after="100" w:afterAutospacing="1"/>
              <w:jc w:val="center"/>
              <w:rPr>
                <w:color w:val="000000"/>
                <w:sz w:val="20"/>
                <w:szCs w:val="20"/>
              </w:rPr>
            </w:pPr>
            <w:r w:rsidRPr="004E259A">
              <w:rPr>
                <w:color w:val="000000"/>
                <w:sz w:val="20"/>
                <w:szCs w:val="20"/>
              </w:rPr>
              <w:t>24</w:t>
            </w:r>
          </w:p>
        </w:tc>
        <w:tc>
          <w:tcPr>
            <w:tcW w:w="2284" w:type="dxa"/>
            <w:vAlign w:val="center"/>
          </w:tcPr>
          <w:p w:rsidR="00D708EC" w:rsidRPr="004E259A" w:rsidRDefault="00787D77" w:rsidP="00B25291">
            <w:pPr>
              <w:spacing w:before="100" w:beforeAutospacing="1" w:after="100" w:afterAutospacing="1"/>
              <w:jc w:val="center"/>
              <w:rPr>
                <w:color w:val="000000"/>
                <w:sz w:val="20"/>
                <w:szCs w:val="20"/>
              </w:rPr>
            </w:pPr>
            <w:r w:rsidRPr="004E259A">
              <w:rPr>
                <w:color w:val="000000"/>
                <w:sz w:val="20"/>
                <w:szCs w:val="20"/>
              </w:rPr>
              <w:t>3</w:t>
            </w:r>
            <w:r w:rsidR="006D69FD" w:rsidRPr="004E259A">
              <w:rPr>
                <w:color w:val="000000"/>
                <w:sz w:val="20"/>
                <w:szCs w:val="20"/>
              </w:rPr>
              <w:t>0</w:t>
            </w:r>
          </w:p>
        </w:tc>
        <w:tc>
          <w:tcPr>
            <w:tcW w:w="2284" w:type="dxa"/>
            <w:vAlign w:val="center"/>
          </w:tcPr>
          <w:p w:rsidR="00D708EC" w:rsidRPr="004E259A" w:rsidRDefault="00787D77" w:rsidP="00B25291">
            <w:pPr>
              <w:spacing w:before="100" w:beforeAutospacing="1" w:after="100" w:afterAutospacing="1"/>
              <w:jc w:val="center"/>
              <w:rPr>
                <w:color w:val="000000"/>
                <w:sz w:val="20"/>
                <w:szCs w:val="20"/>
              </w:rPr>
            </w:pPr>
            <w:r w:rsidRPr="004E259A">
              <w:rPr>
                <w:color w:val="000000"/>
                <w:sz w:val="20"/>
                <w:szCs w:val="20"/>
              </w:rPr>
              <w:t>1</w:t>
            </w:r>
          </w:p>
        </w:tc>
        <w:tc>
          <w:tcPr>
            <w:tcW w:w="2284" w:type="dxa"/>
            <w:vAlign w:val="center"/>
          </w:tcPr>
          <w:p w:rsidR="00D708EC" w:rsidRPr="004E259A" w:rsidRDefault="006D69FD" w:rsidP="00B25291">
            <w:pPr>
              <w:spacing w:before="100" w:beforeAutospacing="1" w:after="100" w:afterAutospacing="1"/>
              <w:jc w:val="center"/>
              <w:rPr>
                <w:color w:val="000000"/>
                <w:sz w:val="20"/>
                <w:szCs w:val="20"/>
              </w:rPr>
            </w:pPr>
            <w:r w:rsidRPr="004E259A">
              <w:rPr>
                <w:color w:val="000000"/>
                <w:sz w:val="20"/>
                <w:szCs w:val="20"/>
              </w:rPr>
              <w:t>49</w:t>
            </w:r>
          </w:p>
        </w:tc>
      </w:tr>
      <w:tr w:rsidR="007F6A6C" w:rsidRPr="00B25291" w:rsidTr="007F6A6C">
        <w:trPr>
          <w:trHeight w:val="890"/>
        </w:trPr>
        <w:tc>
          <w:tcPr>
            <w:tcW w:w="2284" w:type="dxa"/>
            <w:vAlign w:val="center"/>
          </w:tcPr>
          <w:p w:rsidR="007F6A6C" w:rsidRPr="004E259A" w:rsidRDefault="007F6A6C" w:rsidP="007F6A6C">
            <w:pPr>
              <w:jc w:val="center"/>
              <w:rPr>
                <w:b/>
                <w:color w:val="FF0000"/>
                <w:sz w:val="20"/>
                <w:szCs w:val="20"/>
              </w:rPr>
            </w:pPr>
            <w:r w:rsidRPr="004E259A">
              <w:rPr>
                <w:b/>
                <w:color w:val="FF0000"/>
                <w:sz w:val="20"/>
                <w:szCs w:val="20"/>
              </w:rPr>
              <w:t>42</w:t>
            </w:r>
          </w:p>
        </w:tc>
        <w:tc>
          <w:tcPr>
            <w:tcW w:w="2284" w:type="dxa"/>
            <w:vAlign w:val="center"/>
          </w:tcPr>
          <w:p w:rsidR="007F6A6C" w:rsidRPr="004E259A" w:rsidRDefault="007F6A6C" w:rsidP="007F6A6C">
            <w:pPr>
              <w:jc w:val="center"/>
              <w:rPr>
                <w:b/>
                <w:color w:val="FF0000"/>
                <w:sz w:val="20"/>
                <w:szCs w:val="20"/>
              </w:rPr>
            </w:pPr>
            <w:r w:rsidRPr="004E259A">
              <w:rPr>
                <w:b/>
                <w:color w:val="FF0000"/>
                <w:sz w:val="20"/>
                <w:szCs w:val="20"/>
              </w:rPr>
              <w:t>46.93</w:t>
            </w:r>
          </w:p>
        </w:tc>
        <w:tc>
          <w:tcPr>
            <w:tcW w:w="2284" w:type="dxa"/>
            <w:vAlign w:val="center"/>
          </w:tcPr>
          <w:p w:rsidR="007F6A6C" w:rsidRPr="004E259A" w:rsidRDefault="007F6A6C" w:rsidP="007F6A6C">
            <w:pPr>
              <w:jc w:val="center"/>
              <w:rPr>
                <w:b/>
                <w:color w:val="FF0000"/>
                <w:sz w:val="20"/>
                <w:szCs w:val="20"/>
              </w:rPr>
            </w:pPr>
            <w:r w:rsidRPr="004E259A">
              <w:rPr>
                <w:b/>
                <w:color w:val="FF0000"/>
                <w:sz w:val="20"/>
                <w:szCs w:val="20"/>
              </w:rPr>
              <w:t>3</w:t>
            </w:r>
          </w:p>
        </w:tc>
        <w:tc>
          <w:tcPr>
            <w:tcW w:w="2284" w:type="dxa"/>
            <w:vAlign w:val="center"/>
          </w:tcPr>
          <w:p w:rsidR="007F6A6C" w:rsidRPr="004E259A" w:rsidRDefault="007F6A6C" w:rsidP="007F6A6C">
            <w:pPr>
              <w:jc w:val="center"/>
              <w:rPr>
                <w:b/>
                <w:color w:val="FF0000"/>
                <w:sz w:val="20"/>
                <w:szCs w:val="20"/>
              </w:rPr>
            </w:pPr>
            <w:r w:rsidRPr="004E259A">
              <w:rPr>
                <w:b/>
                <w:color w:val="FF0000"/>
                <w:sz w:val="20"/>
                <w:szCs w:val="20"/>
              </w:rPr>
              <w:t>168</w:t>
            </w:r>
          </w:p>
        </w:tc>
      </w:tr>
    </w:tbl>
    <w:p w:rsidR="00135486" w:rsidRPr="00B10BFF" w:rsidRDefault="00135486" w:rsidP="00477E4A">
      <w:pPr>
        <w:spacing w:before="100" w:beforeAutospacing="1" w:after="100" w:afterAutospacing="1"/>
        <w:ind w:firstLine="720"/>
        <w:rPr>
          <w:color w:val="000000"/>
        </w:rPr>
      </w:pPr>
    </w:p>
    <w:p w:rsidR="00477E4A" w:rsidRPr="00B10BFF" w:rsidRDefault="00477E4A" w:rsidP="00477E4A">
      <w:pPr>
        <w:spacing w:before="100" w:beforeAutospacing="1" w:after="100" w:afterAutospacing="1"/>
        <w:rPr>
          <w:color w:val="000000"/>
        </w:rPr>
      </w:pPr>
    </w:p>
    <w:p w:rsidR="00477E4A" w:rsidRPr="00B10BFF" w:rsidRDefault="00477E4A" w:rsidP="00477E4A">
      <w:pPr>
        <w:spacing w:before="100" w:beforeAutospacing="1" w:after="100" w:afterAutospacing="1"/>
        <w:rPr>
          <w:color w:val="000000"/>
        </w:rPr>
      </w:pPr>
    </w:p>
    <w:p w:rsidR="00477E4A" w:rsidRDefault="00477E4A" w:rsidP="00477E4A">
      <w:pPr>
        <w:spacing w:before="100" w:beforeAutospacing="1" w:after="100" w:afterAutospacing="1"/>
        <w:rPr>
          <w:color w:val="000000"/>
        </w:rPr>
      </w:pPr>
    </w:p>
    <w:p w:rsidR="007F6A6C" w:rsidRPr="00B10BFF" w:rsidRDefault="007F6A6C" w:rsidP="00477E4A">
      <w:pPr>
        <w:spacing w:before="100" w:beforeAutospacing="1" w:after="100" w:afterAutospacing="1"/>
        <w:rPr>
          <w:color w:val="000000"/>
        </w:rPr>
      </w:pPr>
    </w:p>
    <w:p w:rsidR="002825B3" w:rsidRDefault="002825B3"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6F6FC9" w:rsidRDefault="006F6FC9" w:rsidP="002825B3">
      <w:pPr>
        <w:spacing w:before="100" w:beforeAutospacing="1" w:after="100" w:afterAutospacing="1"/>
        <w:ind w:left="1080"/>
        <w:rPr>
          <w:color w:val="000000"/>
        </w:rPr>
      </w:pPr>
    </w:p>
    <w:p w:rsidR="00477E4A" w:rsidRPr="00B63450" w:rsidRDefault="002825B3" w:rsidP="002825B3">
      <w:pPr>
        <w:spacing w:before="100" w:beforeAutospacing="1" w:after="100" w:afterAutospacing="1"/>
        <w:ind w:left="1080"/>
        <w:rPr>
          <w:b/>
          <w:color w:val="000000"/>
        </w:rPr>
      </w:pPr>
      <w:r w:rsidRPr="00B63450">
        <w:rPr>
          <w:b/>
          <w:color w:val="000000"/>
        </w:rPr>
        <w:lastRenderedPageBreak/>
        <w:t>VI.C</w:t>
      </w:r>
      <w:r w:rsidR="0009742A" w:rsidRPr="00B63450">
        <w:rPr>
          <w:b/>
          <w:color w:val="000000"/>
        </w:rPr>
        <w:t>. (</w:t>
      </w:r>
      <w:r w:rsidR="00477E4A" w:rsidRPr="00B63450">
        <w:rPr>
          <w:b/>
          <w:color w:val="000000"/>
        </w:rPr>
        <w:t>5)</w:t>
      </w:r>
      <w:r w:rsidRPr="00B63450">
        <w:rPr>
          <w:b/>
          <w:color w:val="000000"/>
        </w:rPr>
        <w:t xml:space="preserve">: </w:t>
      </w:r>
      <w:r w:rsidR="00B10BFF" w:rsidRPr="00B63450">
        <w:rPr>
          <w:b/>
          <w:color w:val="000000"/>
        </w:rPr>
        <w:t xml:space="preserve">  </w:t>
      </w:r>
      <w:r w:rsidR="00477E4A" w:rsidRPr="00B63450">
        <w:rPr>
          <w:b/>
          <w:color w:val="000000"/>
        </w:rPr>
        <w:t xml:space="preserve">Ten Oldest Pending Administrative </w:t>
      </w:r>
      <w:r w:rsidR="00C10937" w:rsidRPr="00B63450">
        <w:rPr>
          <w:b/>
          <w:color w:val="000000"/>
        </w:rPr>
        <w:t xml:space="preserve">GSA </w:t>
      </w:r>
      <w:r w:rsidR="00477E4A" w:rsidRPr="00B63450">
        <w:rPr>
          <w:b/>
          <w:color w:val="000000"/>
        </w:rPr>
        <w:t xml:space="preserve">Appeals </w:t>
      </w:r>
    </w:p>
    <w:tbl>
      <w:tblPr>
        <w:tblpPr w:leftFromText="180" w:rightFromText="180" w:vertAnchor="text" w:horzAnchor="margin" w:tblpXSpec="center" w:tblpY="70"/>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9"/>
        <w:gridCol w:w="1174"/>
        <w:gridCol w:w="920"/>
        <w:gridCol w:w="917"/>
        <w:gridCol w:w="917"/>
        <w:gridCol w:w="786"/>
        <w:gridCol w:w="923"/>
        <w:gridCol w:w="784"/>
        <w:gridCol w:w="1310"/>
        <w:gridCol w:w="1310"/>
        <w:gridCol w:w="1310"/>
      </w:tblGrid>
      <w:tr w:rsidR="0009742A" w:rsidRPr="00B25291" w:rsidTr="0009742A">
        <w:trPr>
          <w:trHeight w:val="840"/>
        </w:trPr>
        <w:tc>
          <w:tcPr>
            <w:tcW w:w="1209" w:type="dxa"/>
            <w:vAlign w:val="center"/>
          </w:tcPr>
          <w:p w:rsidR="0009742A" w:rsidRPr="004E259A" w:rsidRDefault="0009742A" w:rsidP="0009742A">
            <w:pPr>
              <w:spacing w:before="100" w:beforeAutospacing="1" w:afterAutospacing="1"/>
              <w:jc w:val="center"/>
              <w:rPr>
                <w:color w:val="000000"/>
                <w:sz w:val="20"/>
                <w:szCs w:val="20"/>
              </w:rPr>
            </w:pPr>
            <w:r w:rsidRPr="004E259A">
              <w:rPr>
                <w:b/>
                <w:color w:val="000000"/>
                <w:sz w:val="20"/>
                <w:szCs w:val="20"/>
              </w:rPr>
              <w:t xml:space="preserve">Agency Overall </w:t>
            </w:r>
            <w:r w:rsidRPr="004E259A">
              <w:rPr>
                <w:b/>
                <w:color w:val="000000"/>
                <w:sz w:val="20"/>
                <w:szCs w:val="20"/>
              </w:rPr>
              <w:br/>
              <w:t>2011</w:t>
            </w:r>
          </w:p>
        </w:tc>
        <w:tc>
          <w:tcPr>
            <w:tcW w:w="1174" w:type="dxa"/>
            <w:vAlign w:val="center"/>
          </w:tcPr>
          <w:p w:rsidR="0009742A" w:rsidRPr="004E259A" w:rsidRDefault="0009742A" w:rsidP="00304CFE">
            <w:pPr>
              <w:spacing w:before="100" w:beforeAutospacing="1" w:after="100" w:afterAutospacing="1"/>
              <w:jc w:val="center"/>
              <w:rPr>
                <w:b/>
                <w:color w:val="000000"/>
                <w:sz w:val="20"/>
                <w:szCs w:val="20"/>
              </w:rPr>
            </w:pPr>
            <w:r w:rsidRPr="004E259A">
              <w:rPr>
                <w:b/>
                <w:color w:val="000000"/>
                <w:sz w:val="20"/>
                <w:szCs w:val="20"/>
              </w:rPr>
              <w:t>10</w:t>
            </w:r>
            <w:r w:rsidRPr="004E259A">
              <w:rPr>
                <w:b/>
                <w:color w:val="000000"/>
                <w:sz w:val="20"/>
                <w:szCs w:val="20"/>
                <w:vertAlign w:val="superscript"/>
              </w:rPr>
              <w:t>th</w:t>
            </w:r>
            <w:r w:rsidRPr="004E259A">
              <w:rPr>
                <w:b/>
                <w:color w:val="000000"/>
                <w:sz w:val="20"/>
                <w:szCs w:val="20"/>
              </w:rPr>
              <w:t xml:space="preserve"> </w:t>
            </w:r>
          </w:p>
        </w:tc>
        <w:tc>
          <w:tcPr>
            <w:tcW w:w="920"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9</w:t>
            </w:r>
            <w:r w:rsidRPr="004E259A">
              <w:rPr>
                <w:b/>
                <w:color w:val="000000"/>
                <w:sz w:val="20"/>
                <w:szCs w:val="20"/>
                <w:vertAlign w:val="superscript"/>
              </w:rPr>
              <w:t>th</w:t>
            </w:r>
          </w:p>
        </w:tc>
        <w:tc>
          <w:tcPr>
            <w:tcW w:w="917"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8</w:t>
            </w:r>
            <w:r w:rsidRPr="004E259A">
              <w:rPr>
                <w:b/>
                <w:color w:val="000000"/>
                <w:sz w:val="20"/>
                <w:szCs w:val="20"/>
                <w:vertAlign w:val="superscript"/>
              </w:rPr>
              <w:t>th</w:t>
            </w:r>
          </w:p>
        </w:tc>
        <w:tc>
          <w:tcPr>
            <w:tcW w:w="917"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7</w:t>
            </w:r>
            <w:r w:rsidRPr="004E259A">
              <w:rPr>
                <w:b/>
                <w:color w:val="000000"/>
                <w:sz w:val="20"/>
                <w:szCs w:val="20"/>
                <w:vertAlign w:val="superscript"/>
              </w:rPr>
              <w:t>th</w:t>
            </w:r>
          </w:p>
        </w:tc>
        <w:tc>
          <w:tcPr>
            <w:tcW w:w="786"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6</w:t>
            </w:r>
            <w:r w:rsidRPr="004E259A">
              <w:rPr>
                <w:b/>
                <w:color w:val="000000"/>
                <w:sz w:val="20"/>
                <w:szCs w:val="20"/>
                <w:vertAlign w:val="superscript"/>
              </w:rPr>
              <w:t>th</w:t>
            </w:r>
          </w:p>
        </w:tc>
        <w:tc>
          <w:tcPr>
            <w:tcW w:w="923"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5</w:t>
            </w:r>
            <w:r w:rsidRPr="004E259A">
              <w:rPr>
                <w:b/>
                <w:color w:val="000000"/>
                <w:sz w:val="20"/>
                <w:szCs w:val="20"/>
                <w:vertAlign w:val="superscript"/>
              </w:rPr>
              <w:t>th</w:t>
            </w:r>
          </w:p>
        </w:tc>
        <w:tc>
          <w:tcPr>
            <w:tcW w:w="784"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4</w:t>
            </w:r>
            <w:r w:rsidRPr="004E259A">
              <w:rPr>
                <w:b/>
                <w:color w:val="000000"/>
                <w:sz w:val="20"/>
                <w:szCs w:val="20"/>
                <w:vertAlign w:val="superscript"/>
              </w:rPr>
              <w:t>th</w:t>
            </w:r>
          </w:p>
        </w:tc>
        <w:tc>
          <w:tcPr>
            <w:tcW w:w="1310"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3</w:t>
            </w:r>
            <w:r w:rsidRPr="004E259A">
              <w:rPr>
                <w:b/>
                <w:color w:val="000000"/>
                <w:sz w:val="20"/>
                <w:szCs w:val="20"/>
                <w:vertAlign w:val="superscript"/>
              </w:rPr>
              <w:t>rd</w:t>
            </w:r>
          </w:p>
        </w:tc>
        <w:tc>
          <w:tcPr>
            <w:tcW w:w="1310"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2</w:t>
            </w:r>
            <w:r w:rsidRPr="004E259A">
              <w:rPr>
                <w:b/>
                <w:color w:val="000000"/>
                <w:sz w:val="20"/>
                <w:szCs w:val="20"/>
                <w:vertAlign w:val="superscript"/>
              </w:rPr>
              <w:t>nd</w:t>
            </w:r>
          </w:p>
        </w:tc>
        <w:tc>
          <w:tcPr>
            <w:tcW w:w="1310"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Oldest Appeal</w:t>
            </w:r>
          </w:p>
        </w:tc>
      </w:tr>
      <w:tr w:rsidR="0009742A" w:rsidRPr="00B25291" w:rsidTr="0009742A">
        <w:trPr>
          <w:trHeight w:val="840"/>
        </w:trPr>
        <w:tc>
          <w:tcPr>
            <w:tcW w:w="1209"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Date of  Receipt of Ten Oldest Appeals</w:t>
            </w:r>
          </w:p>
        </w:tc>
        <w:tc>
          <w:tcPr>
            <w:tcW w:w="1174" w:type="dxa"/>
            <w:vAlign w:val="center"/>
          </w:tcPr>
          <w:p w:rsidR="0009742A" w:rsidRPr="004E259A" w:rsidRDefault="0009742A" w:rsidP="0009742A">
            <w:pPr>
              <w:tabs>
                <w:tab w:val="left" w:pos="-183"/>
              </w:tabs>
              <w:spacing w:before="100" w:beforeAutospacing="1" w:after="100" w:afterAutospacing="1"/>
              <w:jc w:val="center"/>
              <w:rPr>
                <w:color w:val="000000"/>
                <w:sz w:val="20"/>
                <w:szCs w:val="20"/>
              </w:rPr>
            </w:pPr>
            <w:r w:rsidRPr="004E259A">
              <w:rPr>
                <w:color w:val="000000"/>
                <w:sz w:val="20"/>
                <w:szCs w:val="20"/>
              </w:rPr>
              <w:t>0</w:t>
            </w:r>
          </w:p>
        </w:tc>
        <w:tc>
          <w:tcPr>
            <w:tcW w:w="920"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917"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917"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color w:val="000000"/>
                <w:sz w:val="20"/>
                <w:szCs w:val="20"/>
              </w:rPr>
              <w:t>0</w:t>
            </w:r>
          </w:p>
        </w:tc>
        <w:tc>
          <w:tcPr>
            <w:tcW w:w="786"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923"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784"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1310"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08/09/2011</w:t>
            </w:r>
          </w:p>
        </w:tc>
        <w:tc>
          <w:tcPr>
            <w:tcW w:w="1310"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08/04/2011</w:t>
            </w:r>
          </w:p>
        </w:tc>
        <w:tc>
          <w:tcPr>
            <w:tcW w:w="1310"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06/21/2011</w:t>
            </w:r>
          </w:p>
        </w:tc>
      </w:tr>
      <w:tr w:rsidR="0009742A" w:rsidRPr="00B25291" w:rsidTr="0009742A">
        <w:trPr>
          <w:trHeight w:val="840"/>
        </w:trPr>
        <w:tc>
          <w:tcPr>
            <w:tcW w:w="1209" w:type="dxa"/>
            <w:vAlign w:val="center"/>
          </w:tcPr>
          <w:p w:rsidR="0009742A" w:rsidRPr="004E259A" w:rsidRDefault="0009742A" w:rsidP="0009742A">
            <w:pPr>
              <w:spacing w:before="100" w:beforeAutospacing="1" w:after="100" w:afterAutospacing="1"/>
              <w:jc w:val="center"/>
              <w:rPr>
                <w:b/>
                <w:color w:val="000000"/>
                <w:sz w:val="20"/>
                <w:szCs w:val="20"/>
              </w:rPr>
            </w:pPr>
            <w:r w:rsidRPr="004E259A">
              <w:rPr>
                <w:b/>
                <w:color w:val="000000"/>
                <w:sz w:val="20"/>
                <w:szCs w:val="20"/>
              </w:rPr>
              <w:t>Number of Days Pending</w:t>
            </w:r>
          </w:p>
        </w:tc>
        <w:tc>
          <w:tcPr>
            <w:tcW w:w="1174"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920"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917"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917"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786"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923"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784"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0</w:t>
            </w:r>
          </w:p>
        </w:tc>
        <w:tc>
          <w:tcPr>
            <w:tcW w:w="1310"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37</w:t>
            </w:r>
          </w:p>
        </w:tc>
        <w:tc>
          <w:tcPr>
            <w:tcW w:w="1310"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40</w:t>
            </w:r>
          </w:p>
        </w:tc>
        <w:tc>
          <w:tcPr>
            <w:tcW w:w="1310" w:type="dxa"/>
            <w:vAlign w:val="center"/>
          </w:tcPr>
          <w:p w:rsidR="0009742A" w:rsidRPr="004E259A" w:rsidRDefault="0009742A" w:rsidP="0009742A">
            <w:pPr>
              <w:spacing w:before="100" w:beforeAutospacing="1" w:after="100" w:afterAutospacing="1"/>
              <w:jc w:val="center"/>
              <w:rPr>
                <w:color w:val="000000"/>
                <w:sz w:val="20"/>
                <w:szCs w:val="20"/>
              </w:rPr>
            </w:pPr>
            <w:r w:rsidRPr="004E259A">
              <w:rPr>
                <w:color w:val="000000"/>
                <w:sz w:val="20"/>
                <w:szCs w:val="20"/>
              </w:rPr>
              <w:t>71</w:t>
            </w:r>
          </w:p>
        </w:tc>
      </w:tr>
    </w:tbl>
    <w:p w:rsidR="000A0279" w:rsidRPr="00B10BFF" w:rsidRDefault="000A0279" w:rsidP="000A0279">
      <w:pPr>
        <w:spacing w:before="100" w:beforeAutospacing="1" w:after="100" w:afterAutospacing="1"/>
        <w:rPr>
          <w:color w:val="000000"/>
        </w:rPr>
      </w:pPr>
    </w:p>
    <w:p w:rsidR="00477E4A" w:rsidRPr="00B10BFF" w:rsidRDefault="00477E4A" w:rsidP="00477E4A">
      <w:pPr>
        <w:spacing w:before="100" w:beforeAutospacing="1" w:after="100" w:afterAutospacing="1"/>
        <w:rPr>
          <w:color w:val="000000"/>
        </w:rPr>
      </w:pPr>
    </w:p>
    <w:p w:rsidR="00477E4A" w:rsidRPr="00B10BFF" w:rsidRDefault="00477E4A" w:rsidP="00477E4A">
      <w:pPr>
        <w:spacing w:before="100" w:beforeAutospacing="1" w:after="100" w:afterAutospacing="1"/>
        <w:rPr>
          <w:color w:val="000000"/>
        </w:rPr>
      </w:pPr>
    </w:p>
    <w:p w:rsidR="00477E4A" w:rsidRPr="00B10BFF" w:rsidRDefault="00477E4A" w:rsidP="00477E4A">
      <w:pPr>
        <w:spacing w:before="100" w:beforeAutospacing="1" w:after="100" w:afterAutospacing="1"/>
        <w:rPr>
          <w:color w:val="000000"/>
        </w:rPr>
      </w:pPr>
    </w:p>
    <w:p w:rsidR="00477E4A" w:rsidRPr="00B10BFF" w:rsidRDefault="00477E4A" w:rsidP="00477E4A">
      <w:pPr>
        <w:spacing w:before="100" w:beforeAutospacing="1" w:after="100" w:afterAutospacing="1"/>
        <w:rPr>
          <w:color w:val="000000"/>
        </w:rPr>
      </w:pPr>
    </w:p>
    <w:p w:rsidR="00B03192" w:rsidRPr="00B10BFF" w:rsidRDefault="00B03192" w:rsidP="00477E4A">
      <w:pPr>
        <w:spacing w:before="100" w:beforeAutospacing="1" w:after="100" w:afterAutospacing="1"/>
        <w:rPr>
          <w:color w:val="000000"/>
        </w:rPr>
      </w:pPr>
    </w:p>
    <w:p w:rsidR="0009742A" w:rsidRDefault="0009742A" w:rsidP="00477E4A">
      <w:pPr>
        <w:spacing w:before="100" w:beforeAutospacing="1" w:after="100" w:afterAutospacing="1"/>
        <w:rPr>
          <w:color w:val="000000"/>
        </w:rPr>
      </w:pPr>
    </w:p>
    <w:tbl>
      <w:tblPr>
        <w:tblpPr w:leftFromText="180" w:rightFromText="180" w:vertAnchor="text" w:horzAnchor="margin" w:tblpXSpec="center" w:tblpY="70"/>
        <w:tblW w:w="11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9"/>
        <w:gridCol w:w="944"/>
        <w:gridCol w:w="737"/>
        <w:gridCol w:w="1081"/>
        <w:gridCol w:w="1028"/>
        <w:gridCol w:w="1028"/>
        <w:gridCol w:w="1028"/>
        <w:gridCol w:w="1028"/>
        <w:gridCol w:w="1188"/>
        <w:gridCol w:w="1188"/>
        <w:gridCol w:w="1201"/>
      </w:tblGrid>
      <w:tr w:rsidR="00304CFE" w:rsidRPr="00B25291" w:rsidTr="00304CFE">
        <w:trPr>
          <w:trHeight w:val="840"/>
        </w:trPr>
        <w:tc>
          <w:tcPr>
            <w:tcW w:w="1204" w:type="dxa"/>
            <w:vAlign w:val="center"/>
          </w:tcPr>
          <w:p w:rsidR="0009742A" w:rsidRPr="004E259A" w:rsidRDefault="0009742A" w:rsidP="0009742A">
            <w:pPr>
              <w:spacing w:before="100" w:beforeAutospacing="1" w:afterAutospacing="1"/>
              <w:jc w:val="center"/>
              <w:rPr>
                <w:color w:val="000000"/>
                <w:sz w:val="20"/>
                <w:szCs w:val="20"/>
              </w:rPr>
            </w:pPr>
            <w:r w:rsidRPr="004E259A">
              <w:rPr>
                <w:b/>
                <w:color w:val="000000"/>
                <w:sz w:val="20"/>
                <w:szCs w:val="20"/>
              </w:rPr>
              <w:t xml:space="preserve">Agency Overall </w:t>
            </w:r>
            <w:r w:rsidRPr="004E259A">
              <w:rPr>
                <w:b/>
                <w:color w:val="000000"/>
                <w:sz w:val="20"/>
                <w:szCs w:val="20"/>
              </w:rPr>
              <w:br/>
              <w:t>2012</w:t>
            </w:r>
          </w:p>
        </w:tc>
        <w:tc>
          <w:tcPr>
            <w:tcW w:w="1164" w:type="dxa"/>
            <w:vAlign w:val="center"/>
          </w:tcPr>
          <w:p w:rsidR="0009742A" w:rsidRPr="004E259A" w:rsidRDefault="0009742A" w:rsidP="00304CFE">
            <w:pPr>
              <w:spacing w:before="100" w:beforeAutospacing="1" w:after="100" w:afterAutospacing="1"/>
              <w:jc w:val="center"/>
              <w:rPr>
                <w:b/>
                <w:color w:val="000000"/>
                <w:sz w:val="20"/>
                <w:szCs w:val="20"/>
              </w:rPr>
            </w:pPr>
            <w:r w:rsidRPr="004E259A">
              <w:rPr>
                <w:b/>
                <w:color w:val="000000"/>
                <w:sz w:val="20"/>
                <w:szCs w:val="20"/>
              </w:rPr>
              <w:t>10</w:t>
            </w:r>
            <w:r w:rsidRPr="004E259A">
              <w:rPr>
                <w:b/>
                <w:color w:val="000000"/>
                <w:sz w:val="20"/>
                <w:szCs w:val="20"/>
                <w:vertAlign w:val="superscript"/>
              </w:rPr>
              <w:t>th</w:t>
            </w:r>
            <w:r w:rsidRPr="004E259A">
              <w:rPr>
                <w:b/>
                <w:color w:val="000000"/>
                <w:sz w:val="20"/>
                <w:szCs w:val="20"/>
              </w:rPr>
              <w:t xml:space="preserve"> </w:t>
            </w:r>
          </w:p>
        </w:tc>
        <w:tc>
          <w:tcPr>
            <w:tcW w:w="900"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9</w:t>
            </w:r>
            <w:r w:rsidRPr="004E259A">
              <w:rPr>
                <w:b/>
                <w:color w:val="000000"/>
                <w:sz w:val="20"/>
                <w:szCs w:val="20"/>
                <w:vertAlign w:val="superscript"/>
              </w:rPr>
              <w:t>th</w:t>
            </w:r>
          </w:p>
        </w:tc>
        <w:tc>
          <w:tcPr>
            <w:tcW w:w="1109"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8</w:t>
            </w:r>
            <w:r w:rsidRPr="004E259A">
              <w:rPr>
                <w:b/>
                <w:color w:val="000000"/>
                <w:sz w:val="20"/>
                <w:szCs w:val="20"/>
                <w:vertAlign w:val="superscript"/>
              </w:rPr>
              <w:t>th</w:t>
            </w:r>
          </w:p>
        </w:tc>
        <w:tc>
          <w:tcPr>
            <w:tcW w:w="897"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7</w:t>
            </w:r>
            <w:r w:rsidRPr="004E259A">
              <w:rPr>
                <w:b/>
                <w:color w:val="000000"/>
                <w:sz w:val="20"/>
                <w:szCs w:val="20"/>
                <w:vertAlign w:val="superscript"/>
              </w:rPr>
              <w:t>th</w:t>
            </w:r>
          </w:p>
        </w:tc>
        <w:tc>
          <w:tcPr>
            <w:tcW w:w="772"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6</w:t>
            </w:r>
            <w:r w:rsidRPr="004E259A">
              <w:rPr>
                <w:b/>
                <w:color w:val="000000"/>
                <w:sz w:val="20"/>
                <w:szCs w:val="20"/>
                <w:vertAlign w:val="superscript"/>
              </w:rPr>
              <w:t>th</w:t>
            </w:r>
          </w:p>
        </w:tc>
        <w:tc>
          <w:tcPr>
            <w:tcW w:w="903"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5</w:t>
            </w:r>
            <w:r w:rsidRPr="004E259A">
              <w:rPr>
                <w:b/>
                <w:color w:val="000000"/>
                <w:sz w:val="20"/>
                <w:szCs w:val="20"/>
                <w:vertAlign w:val="superscript"/>
              </w:rPr>
              <w:t>th</w:t>
            </w:r>
          </w:p>
        </w:tc>
        <w:tc>
          <w:tcPr>
            <w:tcW w:w="770"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4</w:t>
            </w:r>
            <w:r w:rsidRPr="004E259A">
              <w:rPr>
                <w:b/>
                <w:color w:val="000000"/>
                <w:sz w:val="20"/>
                <w:szCs w:val="20"/>
                <w:vertAlign w:val="superscript"/>
              </w:rPr>
              <w:t>th</w:t>
            </w:r>
          </w:p>
        </w:tc>
        <w:tc>
          <w:tcPr>
            <w:tcW w:w="1273"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3</w:t>
            </w:r>
            <w:r w:rsidRPr="004E259A">
              <w:rPr>
                <w:b/>
                <w:color w:val="000000"/>
                <w:sz w:val="20"/>
                <w:szCs w:val="20"/>
                <w:vertAlign w:val="superscript"/>
              </w:rPr>
              <w:t>rd</w:t>
            </w:r>
          </w:p>
        </w:tc>
        <w:tc>
          <w:tcPr>
            <w:tcW w:w="1274"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2</w:t>
            </w:r>
            <w:r w:rsidRPr="004E259A">
              <w:rPr>
                <w:b/>
                <w:color w:val="000000"/>
                <w:sz w:val="20"/>
                <w:szCs w:val="20"/>
                <w:vertAlign w:val="superscript"/>
              </w:rPr>
              <w:t>nd</w:t>
            </w:r>
          </w:p>
        </w:tc>
        <w:tc>
          <w:tcPr>
            <w:tcW w:w="1294"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Oldest Appeal</w:t>
            </w:r>
          </w:p>
        </w:tc>
      </w:tr>
      <w:tr w:rsidR="00304CFE" w:rsidRPr="00B25291" w:rsidTr="00304CFE">
        <w:trPr>
          <w:trHeight w:val="840"/>
        </w:trPr>
        <w:tc>
          <w:tcPr>
            <w:tcW w:w="1204" w:type="dxa"/>
            <w:vAlign w:val="center"/>
          </w:tcPr>
          <w:p w:rsidR="00304CFE" w:rsidRPr="004E259A" w:rsidRDefault="00304CFE" w:rsidP="00C83856">
            <w:pPr>
              <w:spacing w:before="100" w:beforeAutospacing="1" w:after="100" w:afterAutospacing="1"/>
              <w:jc w:val="center"/>
              <w:rPr>
                <w:b/>
                <w:color w:val="000000"/>
                <w:sz w:val="20"/>
                <w:szCs w:val="20"/>
              </w:rPr>
            </w:pPr>
            <w:r w:rsidRPr="004E259A">
              <w:rPr>
                <w:b/>
                <w:color w:val="000000"/>
                <w:sz w:val="20"/>
                <w:szCs w:val="20"/>
              </w:rPr>
              <w:t>Date of  Receipt of Ten Oldest Appeals</w:t>
            </w:r>
          </w:p>
        </w:tc>
        <w:tc>
          <w:tcPr>
            <w:tcW w:w="1164" w:type="dxa"/>
            <w:vAlign w:val="center"/>
          </w:tcPr>
          <w:p w:rsidR="00304CFE" w:rsidRPr="004E259A" w:rsidRDefault="00304CFE" w:rsidP="00C83856">
            <w:pPr>
              <w:tabs>
                <w:tab w:val="left" w:pos="-183"/>
              </w:tabs>
              <w:spacing w:before="100" w:beforeAutospacing="1" w:after="100" w:afterAutospacing="1"/>
              <w:jc w:val="center"/>
              <w:rPr>
                <w:sz w:val="20"/>
                <w:szCs w:val="20"/>
              </w:rPr>
            </w:pPr>
            <w:r w:rsidRPr="004E259A">
              <w:rPr>
                <w:sz w:val="20"/>
                <w:szCs w:val="20"/>
              </w:rPr>
              <w:t>0</w:t>
            </w:r>
          </w:p>
        </w:tc>
        <w:tc>
          <w:tcPr>
            <w:tcW w:w="900" w:type="dxa"/>
            <w:vAlign w:val="center"/>
          </w:tcPr>
          <w:p w:rsidR="00304CFE" w:rsidRPr="004E259A" w:rsidRDefault="00304CFE" w:rsidP="00C83856">
            <w:pPr>
              <w:spacing w:before="100" w:beforeAutospacing="1" w:after="100" w:afterAutospacing="1"/>
              <w:jc w:val="center"/>
              <w:rPr>
                <w:sz w:val="20"/>
                <w:szCs w:val="20"/>
              </w:rPr>
            </w:pPr>
            <w:r w:rsidRPr="004E259A">
              <w:rPr>
                <w:sz w:val="20"/>
                <w:szCs w:val="20"/>
              </w:rPr>
              <w:t>0</w:t>
            </w:r>
          </w:p>
        </w:tc>
        <w:tc>
          <w:tcPr>
            <w:tcW w:w="1109" w:type="dxa"/>
            <w:vAlign w:val="center"/>
          </w:tcPr>
          <w:p w:rsidR="00304CFE" w:rsidRPr="004E259A" w:rsidRDefault="00304CFE" w:rsidP="00C83856">
            <w:pPr>
              <w:spacing w:before="100" w:beforeAutospacing="1" w:after="100" w:afterAutospacing="1"/>
              <w:jc w:val="center"/>
              <w:rPr>
                <w:sz w:val="20"/>
                <w:szCs w:val="20"/>
              </w:rPr>
            </w:pPr>
            <w:r w:rsidRPr="004E259A">
              <w:rPr>
                <w:sz w:val="20"/>
                <w:szCs w:val="20"/>
              </w:rPr>
              <w:t>9/25/2012</w:t>
            </w:r>
          </w:p>
        </w:tc>
        <w:tc>
          <w:tcPr>
            <w:tcW w:w="897" w:type="dxa"/>
            <w:vAlign w:val="center"/>
          </w:tcPr>
          <w:p w:rsidR="00304CFE" w:rsidRPr="004E259A" w:rsidRDefault="00304CFE" w:rsidP="00304CFE">
            <w:pPr>
              <w:jc w:val="center"/>
              <w:rPr>
                <w:sz w:val="20"/>
                <w:szCs w:val="20"/>
              </w:rPr>
            </w:pPr>
            <w:r w:rsidRPr="004E259A">
              <w:rPr>
                <w:sz w:val="20"/>
                <w:szCs w:val="20"/>
              </w:rPr>
              <w:t>9/25/2012</w:t>
            </w:r>
          </w:p>
        </w:tc>
        <w:tc>
          <w:tcPr>
            <w:tcW w:w="772" w:type="dxa"/>
            <w:vAlign w:val="center"/>
          </w:tcPr>
          <w:p w:rsidR="00304CFE" w:rsidRPr="004E259A" w:rsidRDefault="00304CFE" w:rsidP="00304CFE">
            <w:pPr>
              <w:jc w:val="center"/>
              <w:rPr>
                <w:sz w:val="20"/>
                <w:szCs w:val="20"/>
              </w:rPr>
            </w:pPr>
            <w:r w:rsidRPr="004E259A">
              <w:rPr>
                <w:sz w:val="20"/>
                <w:szCs w:val="20"/>
              </w:rPr>
              <w:t>9/25/2012</w:t>
            </w:r>
          </w:p>
        </w:tc>
        <w:tc>
          <w:tcPr>
            <w:tcW w:w="903" w:type="dxa"/>
            <w:vAlign w:val="center"/>
          </w:tcPr>
          <w:p w:rsidR="00304CFE" w:rsidRPr="004E259A" w:rsidRDefault="00304CFE" w:rsidP="00304CFE">
            <w:pPr>
              <w:jc w:val="center"/>
              <w:rPr>
                <w:sz w:val="20"/>
                <w:szCs w:val="20"/>
              </w:rPr>
            </w:pPr>
            <w:r w:rsidRPr="004E259A">
              <w:rPr>
                <w:sz w:val="20"/>
                <w:szCs w:val="20"/>
              </w:rPr>
              <w:t>9/24/2012</w:t>
            </w:r>
          </w:p>
        </w:tc>
        <w:tc>
          <w:tcPr>
            <w:tcW w:w="770" w:type="dxa"/>
            <w:vAlign w:val="center"/>
          </w:tcPr>
          <w:p w:rsidR="00304CFE" w:rsidRPr="004E259A" w:rsidRDefault="00304CFE" w:rsidP="00304CFE">
            <w:pPr>
              <w:jc w:val="center"/>
              <w:rPr>
                <w:sz w:val="20"/>
                <w:szCs w:val="20"/>
              </w:rPr>
            </w:pPr>
            <w:r w:rsidRPr="004E259A">
              <w:rPr>
                <w:sz w:val="20"/>
                <w:szCs w:val="20"/>
              </w:rPr>
              <w:t>8/27/2012</w:t>
            </w:r>
          </w:p>
        </w:tc>
        <w:tc>
          <w:tcPr>
            <w:tcW w:w="1273" w:type="dxa"/>
            <w:vAlign w:val="center"/>
          </w:tcPr>
          <w:p w:rsidR="00304CFE" w:rsidRPr="004E259A" w:rsidRDefault="00304CFE" w:rsidP="00304CFE">
            <w:pPr>
              <w:jc w:val="center"/>
              <w:rPr>
                <w:sz w:val="20"/>
                <w:szCs w:val="20"/>
              </w:rPr>
            </w:pPr>
            <w:r w:rsidRPr="004E259A">
              <w:rPr>
                <w:sz w:val="20"/>
                <w:szCs w:val="20"/>
              </w:rPr>
              <w:t>8/21/2012</w:t>
            </w:r>
          </w:p>
        </w:tc>
        <w:tc>
          <w:tcPr>
            <w:tcW w:w="1274" w:type="dxa"/>
            <w:vAlign w:val="center"/>
          </w:tcPr>
          <w:p w:rsidR="00304CFE" w:rsidRPr="004E259A" w:rsidRDefault="00304CFE" w:rsidP="00304CFE">
            <w:pPr>
              <w:jc w:val="center"/>
              <w:rPr>
                <w:sz w:val="20"/>
                <w:szCs w:val="20"/>
              </w:rPr>
            </w:pPr>
            <w:r w:rsidRPr="004E259A">
              <w:rPr>
                <w:sz w:val="20"/>
                <w:szCs w:val="20"/>
              </w:rPr>
              <w:t>7/26/2012</w:t>
            </w:r>
          </w:p>
        </w:tc>
        <w:tc>
          <w:tcPr>
            <w:tcW w:w="1294" w:type="dxa"/>
            <w:vAlign w:val="center"/>
          </w:tcPr>
          <w:p w:rsidR="00304CFE" w:rsidRPr="004E259A" w:rsidRDefault="00304CFE" w:rsidP="00304CFE">
            <w:pPr>
              <w:jc w:val="center"/>
              <w:rPr>
                <w:sz w:val="20"/>
                <w:szCs w:val="20"/>
              </w:rPr>
            </w:pPr>
            <w:r w:rsidRPr="004E259A">
              <w:rPr>
                <w:sz w:val="20"/>
                <w:szCs w:val="20"/>
              </w:rPr>
              <w:t>7/09/2012</w:t>
            </w:r>
          </w:p>
        </w:tc>
      </w:tr>
      <w:tr w:rsidR="00304CFE" w:rsidRPr="00B25291" w:rsidTr="00304CFE">
        <w:trPr>
          <w:trHeight w:val="840"/>
        </w:trPr>
        <w:tc>
          <w:tcPr>
            <w:tcW w:w="1204" w:type="dxa"/>
            <w:vAlign w:val="center"/>
          </w:tcPr>
          <w:p w:rsidR="0009742A" w:rsidRPr="004E259A" w:rsidRDefault="0009742A" w:rsidP="00C83856">
            <w:pPr>
              <w:spacing w:before="100" w:beforeAutospacing="1" w:after="100" w:afterAutospacing="1"/>
              <w:jc w:val="center"/>
              <w:rPr>
                <w:b/>
                <w:color w:val="000000"/>
                <w:sz w:val="20"/>
                <w:szCs w:val="20"/>
              </w:rPr>
            </w:pPr>
            <w:r w:rsidRPr="004E259A">
              <w:rPr>
                <w:b/>
                <w:color w:val="000000"/>
                <w:sz w:val="20"/>
                <w:szCs w:val="20"/>
              </w:rPr>
              <w:t>Number of Days Pending</w:t>
            </w:r>
          </w:p>
        </w:tc>
        <w:tc>
          <w:tcPr>
            <w:tcW w:w="1164" w:type="dxa"/>
            <w:vAlign w:val="center"/>
          </w:tcPr>
          <w:p w:rsidR="0009742A" w:rsidRPr="004E259A" w:rsidRDefault="0009742A" w:rsidP="00C83856">
            <w:pPr>
              <w:spacing w:before="100" w:beforeAutospacing="1" w:after="100" w:afterAutospacing="1"/>
              <w:jc w:val="center"/>
              <w:rPr>
                <w:sz w:val="20"/>
                <w:szCs w:val="20"/>
              </w:rPr>
            </w:pPr>
            <w:r w:rsidRPr="004E259A">
              <w:rPr>
                <w:sz w:val="20"/>
                <w:szCs w:val="20"/>
              </w:rPr>
              <w:t>0</w:t>
            </w:r>
          </w:p>
        </w:tc>
        <w:tc>
          <w:tcPr>
            <w:tcW w:w="900" w:type="dxa"/>
            <w:vAlign w:val="center"/>
          </w:tcPr>
          <w:p w:rsidR="0009742A" w:rsidRPr="004E259A" w:rsidRDefault="0009742A" w:rsidP="00C83856">
            <w:pPr>
              <w:spacing w:before="100" w:beforeAutospacing="1" w:after="100" w:afterAutospacing="1"/>
              <w:jc w:val="center"/>
              <w:rPr>
                <w:sz w:val="20"/>
                <w:szCs w:val="20"/>
              </w:rPr>
            </w:pPr>
            <w:r w:rsidRPr="004E259A">
              <w:rPr>
                <w:sz w:val="20"/>
                <w:szCs w:val="20"/>
              </w:rPr>
              <w:t>0</w:t>
            </w:r>
          </w:p>
        </w:tc>
        <w:tc>
          <w:tcPr>
            <w:tcW w:w="1109" w:type="dxa"/>
            <w:vAlign w:val="center"/>
          </w:tcPr>
          <w:p w:rsidR="0009742A" w:rsidRPr="004E259A" w:rsidRDefault="00304CFE" w:rsidP="00C83856">
            <w:pPr>
              <w:spacing w:before="100" w:beforeAutospacing="1" w:after="100" w:afterAutospacing="1"/>
              <w:jc w:val="center"/>
              <w:rPr>
                <w:b/>
                <w:color w:val="FF0000"/>
                <w:sz w:val="20"/>
                <w:szCs w:val="20"/>
              </w:rPr>
            </w:pPr>
            <w:r w:rsidRPr="004E259A">
              <w:rPr>
                <w:b/>
                <w:color w:val="FF0000"/>
                <w:sz w:val="20"/>
                <w:szCs w:val="20"/>
              </w:rPr>
              <w:t>5</w:t>
            </w:r>
          </w:p>
        </w:tc>
        <w:tc>
          <w:tcPr>
            <w:tcW w:w="897" w:type="dxa"/>
            <w:vAlign w:val="center"/>
          </w:tcPr>
          <w:p w:rsidR="0009742A" w:rsidRPr="004E259A" w:rsidRDefault="00304CFE" w:rsidP="00C83856">
            <w:pPr>
              <w:spacing w:before="100" w:beforeAutospacing="1" w:after="100" w:afterAutospacing="1"/>
              <w:jc w:val="center"/>
              <w:rPr>
                <w:b/>
                <w:color w:val="FF0000"/>
                <w:sz w:val="20"/>
                <w:szCs w:val="20"/>
              </w:rPr>
            </w:pPr>
            <w:r w:rsidRPr="004E259A">
              <w:rPr>
                <w:b/>
                <w:color w:val="FF0000"/>
                <w:sz w:val="20"/>
                <w:szCs w:val="20"/>
              </w:rPr>
              <w:t>5</w:t>
            </w:r>
          </w:p>
        </w:tc>
        <w:tc>
          <w:tcPr>
            <w:tcW w:w="772" w:type="dxa"/>
            <w:vAlign w:val="center"/>
          </w:tcPr>
          <w:p w:rsidR="0009742A" w:rsidRPr="004E259A" w:rsidRDefault="00304CFE" w:rsidP="00C83856">
            <w:pPr>
              <w:spacing w:before="100" w:beforeAutospacing="1" w:after="100" w:afterAutospacing="1"/>
              <w:jc w:val="center"/>
              <w:rPr>
                <w:b/>
                <w:color w:val="FF0000"/>
                <w:sz w:val="20"/>
                <w:szCs w:val="20"/>
              </w:rPr>
            </w:pPr>
            <w:r w:rsidRPr="004E259A">
              <w:rPr>
                <w:b/>
                <w:color w:val="FF0000"/>
                <w:sz w:val="20"/>
                <w:szCs w:val="20"/>
              </w:rPr>
              <w:t>5</w:t>
            </w:r>
          </w:p>
        </w:tc>
        <w:tc>
          <w:tcPr>
            <w:tcW w:w="903" w:type="dxa"/>
            <w:vAlign w:val="center"/>
          </w:tcPr>
          <w:p w:rsidR="0009742A" w:rsidRPr="004E259A" w:rsidRDefault="00304CFE" w:rsidP="00C83856">
            <w:pPr>
              <w:spacing w:before="100" w:beforeAutospacing="1" w:after="100" w:afterAutospacing="1"/>
              <w:jc w:val="center"/>
              <w:rPr>
                <w:b/>
                <w:color w:val="FF0000"/>
                <w:sz w:val="20"/>
                <w:szCs w:val="20"/>
              </w:rPr>
            </w:pPr>
            <w:r w:rsidRPr="004E259A">
              <w:rPr>
                <w:b/>
                <w:color w:val="FF0000"/>
                <w:sz w:val="20"/>
                <w:szCs w:val="20"/>
              </w:rPr>
              <w:t>6</w:t>
            </w:r>
          </w:p>
        </w:tc>
        <w:tc>
          <w:tcPr>
            <w:tcW w:w="770" w:type="dxa"/>
            <w:vAlign w:val="center"/>
          </w:tcPr>
          <w:p w:rsidR="0009742A" w:rsidRPr="004E259A" w:rsidRDefault="00304CFE" w:rsidP="00C83856">
            <w:pPr>
              <w:spacing w:before="100" w:beforeAutospacing="1" w:after="100" w:afterAutospacing="1"/>
              <w:jc w:val="center"/>
              <w:rPr>
                <w:b/>
                <w:color w:val="FF0000"/>
                <w:sz w:val="20"/>
                <w:szCs w:val="20"/>
              </w:rPr>
            </w:pPr>
            <w:r w:rsidRPr="004E259A">
              <w:rPr>
                <w:b/>
                <w:color w:val="FF0000"/>
                <w:sz w:val="20"/>
                <w:szCs w:val="20"/>
              </w:rPr>
              <w:t>34</w:t>
            </w:r>
          </w:p>
        </w:tc>
        <w:tc>
          <w:tcPr>
            <w:tcW w:w="1273" w:type="dxa"/>
            <w:vAlign w:val="center"/>
          </w:tcPr>
          <w:p w:rsidR="0009742A" w:rsidRPr="004E259A" w:rsidRDefault="00304CFE" w:rsidP="00C83856">
            <w:pPr>
              <w:spacing w:before="100" w:beforeAutospacing="1" w:after="100" w:afterAutospacing="1"/>
              <w:jc w:val="center"/>
              <w:rPr>
                <w:b/>
                <w:color w:val="FF0000"/>
                <w:sz w:val="20"/>
                <w:szCs w:val="20"/>
              </w:rPr>
            </w:pPr>
            <w:r w:rsidRPr="004E259A">
              <w:rPr>
                <w:b/>
                <w:color w:val="FF0000"/>
                <w:sz w:val="20"/>
                <w:szCs w:val="20"/>
              </w:rPr>
              <w:t>40</w:t>
            </w:r>
          </w:p>
        </w:tc>
        <w:tc>
          <w:tcPr>
            <w:tcW w:w="1274" w:type="dxa"/>
            <w:vAlign w:val="center"/>
          </w:tcPr>
          <w:p w:rsidR="0009742A" w:rsidRPr="004E259A" w:rsidRDefault="00304CFE" w:rsidP="00C83856">
            <w:pPr>
              <w:spacing w:before="100" w:beforeAutospacing="1" w:after="100" w:afterAutospacing="1"/>
              <w:jc w:val="center"/>
              <w:rPr>
                <w:b/>
                <w:color w:val="FF0000"/>
                <w:sz w:val="20"/>
                <w:szCs w:val="20"/>
              </w:rPr>
            </w:pPr>
            <w:r w:rsidRPr="004E259A">
              <w:rPr>
                <w:b/>
                <w:color w:val="FF0000"/>
                <w:sz w:val="20"/>
                <w:szCs w:val="20"/>
              </w:rPr>
              <w:t>66</w:t>
            </w:r>
          </w:p>
        </w:tc>
        <w:tc>
          <w:tcPr>
            <w:tcW w:w="1294" w:type="dxa"/>
            <w:vAlign w:val="center"/>
          </w:tcPr>
          <w:p w:rsidR="0009742A" w:rsidRPr="004E259A" w:rsidRDefault="00304CFE" w:rsidP="00C83856">
            <w:pPr>
              <w:spacing w:before="100" w:beforeAutospacing="1" w:after="100" w:afterAutospacing="1"/>
              <w:jc w:val="center"/>
              <w:rPr>
                <w:b/>
                <w:color w:val="FF0000"/>
                <w:sz w:val="20"/>
                <w:szCs w:val="20"/>
              </w:rPr>
            </w:pPr>
            <w:r w:rsidRPr="004E259A">
              <w:rPr>
                <w:b/>
                <w:color w:val="FF0000"/>
                <w:sz w:val="20"/>
                <w:szCs w:val="20"/>
              </w:rPr>
              <w:t>83</w:t>
            </w:r>
          </w:p>
        </w:tc>
      </w:tr>
    </w:tbl>
    <w:p w:rsidR="003A1D84" w:rsidRPr="00B10BFF" w:rsidRDefault="003A1D84" w:rsidP="00477E4A">
      <w:pPr>
        <w:spacing w:before="100" w:beforeAutospacing="1" w:after="100" w:afterAutospacing="1"/>
        <w:rPr>
          <w:color w:val="000000"/>
        </w:rPr>
      </w:pPr>
      <w:r>
        <w:rPr>
          <w:color w:val="000000"/>
        </w:rPr>
        <w:br w:type="page"/>
      </w:r>
    </w:p>
    <w:p w:rsidR="003175DF" w:rsidRDefault="0009742A" w:rsidP="000B6A15">
      <w:pPr>
        <w:pStyle w:val="Heading1"/>
      </w:pPr>
      <w:bookmarkStart w:id="8" w:name="_Toc341764717"/>
      <w:r>
        <w:lastRenderedPageBreak/>
        <w:t xml:space="preserve">VII: </w:t>
      </w:r>
      <w:r w:rsidR="00327AF8">
        <w:t xml:space="preserve">GSA </w:t>
      </w:r>
      <w:r w:rsidR="003175DF" w:rsidRPr="00CA6D31">
        <w:t>FOIA R</w:t>
      </w:r>
      <w:r w:rsidR="003175DF">
        <w:t>equests:</w:t>
      </w:r>
      <w:r w:rsidR="003175DF" w:rsidRPr="00CA6D31">
        <w:rPr>
          <w:caps/>
        </w:rPr>
        <w:t xml:space="preserve">  </w:t>
      </w:r>
      <w:r w:rsidR="003175DF" w:rsidRPr="00CA6D31">
        <w:t>R</w:t>
      </w:r>
      <w:r w:rsidR="003175DF">
        <w:t>esponse Time or Processed and Pending Requests</w:t>
      </w:r>
      <w:bookmarkEnd w:id="8"/>
      <w:r w:rsidR="003175DF" w:rsidRPr="00CA6D31">
        <w:t xml:space="preserve"> </w:t>
      </w:r>
    </w:p>
    <w:p w:rsidR="00B43449" w:rsidRPr="00CA6D31" w:rsidRDefault="009F24AC" w:rsidP="00B43449">
      <w:pPr>
        <w:tabs>
          <w:tab w:val="left" w:pos="720"/>
        </w:tabs>
        <w:spacing w:before="100" w:beforeAutospacing="1" w:after="100" w:afterAutospacing="1"/>
        <w:ind w:left="-180"/>
        <w:rPr>
          <w:color w:val="000000"/>
        </w:rPr>
      </w:pPr>
      <w:r>
        <w:rPr>
          <w:color w:val="000000"/>
        </w:rPr>
        <w:t xml:space="preserve">            Information captured for the period </w:t>
      </w:r>
      <w:r w:rsidR="0013713A">
        <w:rPr>
          <w:color w:val="000000"/>
        </w:rPr>
        <w:t xml:space="preserve">October 1, </w:t>
      </w:r>
      <w:r w:rsidR="006E4B3A">
        <w:rPr>
          <w:color w:val="000000"/>
        </w:rPr>
        <w:t>2011</w:t>
      </w:r>
      <w:r>
        <w:rPr>
          <w:color w:val="000000"/>
        </w:rPr>
        <w:t xml:space="preserve"> to September 30, 20</w:t>
      </w:r>
      <w:r w:rsidR="006E4B3A">
        <w:rPr>
          <w:color w:val="000000"/>
        </w:rPr>
        <w:t>12</w:t>
      </w:r>
    </w:p>
    <w:p w:rsidR="003175DF" w:rsidRPr="00B63450" w:rsidRDefault="0009742A" w:rsidP="0009742A">
      <w:pPr>
        <w:spacing w:before="100" w:beforeAutospacing="1" w:after="100" w:afterAutospacing="1"/>
        <w:rPr>
          <w:b/>
          <w:color w:val="000000"/>
        </w:rPr>
      </w:pPr>
      <w:r>
        <w:rPr>
          <w:color w:val="000000"/>
        </w:rPr>
        <w:t xml:space="preserve">        </w:t>
      </w:r>
      <w:r w:rsidRPr="00B63450">
        <w:rPr>
          <w:b/>
          <w:color w:val="000000"/>
        </w:rPr>
        <w:t xml:space="preserve">VII.A: </w:t>
      </w:r>
      <w:r w:rsidR="00327AF8" w:rsidRPr="00B63450">
        <w:rPr>
          <w:b/>
          <w:color w:val="000000"/>
        </w:rPr>
        <w:t xml:space="preserve">GSA </w:t>
      </w:r>
      <w:r w:rsidR="003175DF" w:rsidRPr="00B63450">
        <w:rPr>
          <w:b/>
          <w:color w:val="000000"/>
        </w:rPr>
        <w:t>Processed Requests – Response Time for All Processed Perfected Requests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0"/>
        <w:gridCol w:w="1056"/>
        <w:gridCol w:w="1029"/>
        <w:gridCol w:w="1029"/>
        <w:gridCol w:w="1031"/>
        <w:gridCol w:w="1056"/>
        <w:gridCol w:w="1029"/>
        <w:gridCol w:w="1029"/>
        <w:gridCol w:w="1031"/>
        <w:gridCol w:w="1031"/>
        <w:gridCol w:w="1031"/>
        <w:gridCol w:w="1031"/>
        <w:gridCol w:w="1029"/>
      </w:tblGrid>
      <w:tr w:rsidR="003175DF" w:rsidRPr="00B25291" w:rsidTr="0065418F">
        <w:trPr>
          <w:trHeight w:val="920"/>
        </w:trPr>
        <w:tc>
          <w:tcPr>
            <w:tcW w:w="487" w:type="pct"/>
            <w:vMerge w:val="restart"/>
            <w:vAlign w:val="bottom"/>
          </w:tcPr>
          <w:p w:rsidR="003175DF" w:rsidRPr="00B25291" w:rsidRDefault="003175DF" w:rsidP="00B25291">
            <w:pPr>
              <w:spacing w:before="100" w:beforeAutospacing="1" w:after="100" w:afterAutospacing="1"/>
              <w:rPr>
                <w:color w:val="000000"/>
              </w:rPr>
            </w:pPr>
          </w:p>
        </w:tc>
        <w:tc>
          <w:tcPr>
            <w:tcW w:w="1507" w:type="pct"/>
            <w:gridSpan w:val="4"/>
            <w:shd w:val="clear" w:color="auto" w:fill="FFFFFF"/>
            <w:vAlign w:val="center"/>
          </w:tcPr>
          <w:p w:rsidR="003175DF" w:rsidRPr="00B25291" w:rsidRDefault="003175DF" w:rsidP="00B25291">
            <w:pPr>
              <w:spacing w:before="100" w:beforeAutospacing="1" w:after="100" w:afterAutospacing="1"/>
              <w:jc w:val="center"/>
              <w:rPr>
                <w:caps/>
                <w:color w:val="000000"/>
              </w:rPr>
            </w:pPr>
            <w:r w:rsidRPr="00B25291">
              <w:rPr>
                <w:b/>
                <w:caps/>
                <w:color w:val="000000"/>
              </w:rPr>
              <w:t>Simple</w:t>
            </w:r>
          </w:p>
        </w:tc>
        <w:tc>
          <w:tcPr>
            <w:tcW w:w="1507" w:type="pct"/>
            <w:gridSpan w:val="4"/>
            <w:vAlign w:val="center"/>
          </w:tcPr>
          <w:p w:rsidR="003175DF" w:rsidRPr="00B25291" w:rsidRDefault="003175DF" w:rsidP="00B25291">
            <w:pPr>
              <w:spacing w:before="100" w:beforeAutospacing="1" w:after="100" w:afterAutospacing="1"/>
              <w:jc w:val="center"/>
              <w:rPr>
                <w:caps/>
                <w:color w:val="000000"/>
              </w:rPr>
            </w:pPr>
            <w:r w:rsidRPr="00B25291">
              <w:rPr>
                <w:b/>
                <w:caps/>
                <w:color w:val="000000"/>
              </w:rPr>
              <w:t>Complex</w:t>
            </w:r>
          </w:p>
        </w:tc>
        <w:tc>
          <w:tcPr>
            <w:tcW w:w="1499" w:type="pct"/>
            <w:gridSpan w:val="4"/>
            <w:vAlign w:val="center"/>
          </w:tcPr>
          <w:p w:rsidR="003175DF" w:rsidRPr="00B25291" w:rsidRDefault="003175DF" w:rsidP="00B25291">
            <w:pPr>
              <w:spacing w:before="100" w:beforeAutospacing="1" w:after="100" w:afterAutospacing="1"/>
              <w:jc w:val="center"/>
              <w:rPr>
                <w:caps/>
                <w:color w:val="000000"/>
              </w:rPr>
            </w:pPr>
            <w:r w:rsidRPr="00B25291">
              <w:rPr>
                <w:b/>
                <w:caps/>
                <w:color w:val="000000"/>
              </w:rPr>
              <w:t>Expedited processing</w:t>
            </w:r>
          </w:p>
        </w:tc>
      </w:tr>
      <w:tr w:rsidR="003175DF" w:rsidRPr="00B25291" w:rsidTr="0065418F">
        <w:trPr>
          <w:trHeight w:val="1250"/>
        </w:trPr>
        <w:tc>
          <w:tcPr>
            <w:tcW w:w="487" w:type="pct"/>
            <w:vMerge/>
          </w:tcPr>
          <w:p w:rsidR="003175DF" w:rsidRPr="00B25291" w:rsidRDefault="003175DF" w:rsidP="00B25291">
            <w:pPr>
              <w:spacing w:before="100" w:beforeAutospacing="1" w:after="100" w:afterAutospacing="1"/>
              <w:rPr>
                <w:color w:val="000000"/>
              </w:rPr>
            </w:pPr>
          </w:p>
        </w:tc>
        <w:tc>
          <w:tcPr>
            <w:tcW w:w="384"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Median Number of Days</w:t>
            </w:r>
          </w:p>
        </w:tc>
        <w:tc>
          <w:tcPr>
            <w:tcW w:w="374"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Average Number of Days</w:t>
            </w:r>
          </w:p>
        </w:tc>
        <w:tc>
          <w:tcPr>
            <w:tcW w:w="374"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Lowest Number of Days</w:t>
            </w:r>
          </w:p>
        </w:tc>
        <w:tc>
          <w:tcPr>
            <w:tcW w:w="375"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Highest Number of Days</w:t>
            </w:r>
          </w:p>
        </w:tc>
        <w:tc>
          <w:tcPr>
            <w:tcW w:w="384"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Median Number of Days</w:t>
            </w:r>
          </w:p>
        </w:tc>
        <w:tc>
          <w:tcPr>
            <w:tcW w:w="374"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Average Number of Days</w:t>
            </w:r>
          </w:p>
        </w:tc>
        <w:tc>
          <w:tcPr>
            <w:tcW w:w="374"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Lowest Number of Days</w:t>
            </w:r>
          </w:p>
        </w:tc>
        <w:tc>
          <w:tcPr>
            <w:tcW w:w="375"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Highest Number of Days</w:t>
            </w:r>
          </w:p>
        </w:tc>
        <w:tc>
          <w:tcPr>
            <w:tcW w:w="375"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Median Number of Days</w:t>
            </w:r>
          </w:p>
        </w:tc>
        <w:tc>
          <w:tcPr>
            <w:tcW w:w="375"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Average Number of Days</w:t>
            </w:r>
          </w:p>
        </w:tc>
        <w:tc>
          <w:tcPr>
            <w:tcW w:w="375"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Lowest Number of Days</w:t>
            </w:r>
          </w:p>
        </w:tc>
        <w:tc>
          <w:tcPr>
            <w:tcW w:w="374" w:type="pct"/>
            <w:vAlign w:val="center"/>
          </w:tcPr>
          <w:p w:rsidR="003175DF" w:rsidRPr="005B581E" w:rsidRDefault="003175DF" w:rsidP="00B25291">
            <w:pPr>
              <w:spacing w:before="100" w:beforeAutospacing="1" w:after="100" w:afterAutospacing="1"/>
              <w:jc w:val="center"/>
              <w:rPr>
                <w:b/>
                <w:color w:val="000000"/>
                <w:sz w:val="20"/>
                <w:szCs w:val="20"/>
              </w:rPr>
            </w:pPr>
            <w:r w:rsidRPr="005B581E">
              <w:rPr>
                <w:b/>
                <w:color w:val="000000"/>
                <w:sz w:val="20"/>
                <w:szCs w:val="20"/>
              </w:rPr>
              <w:t>Highest Number of Days</w:t>
            </w:r>
          </w:p>
        </w:tc>
      </w:tr>
      <w:tr w:rsidR="006452CE" w:rsidRPr="00B25291" w:rsidTr="0065418F">
        <w:trPr>
          <w:trHeight w:val="1250"/>
        </w:trPr>
        <w:tc>
          <w:tcPr>
            <w:tcW w:w="487" w:type="pct"/>
            <w:vAlign w:val="center"/>
          </w:tcPr>
          <w:p w:rsidR="006452CE" w:rsidRPr="00B25291" w:rsidRDefault="006452CE" w:rsidP="006E4B3A">
            <w:pPr>
              <w:spacing w:before="100" w:beforeAutospacing="1" w:after="100" w:afterAutospacing="1"/>
              <w:jc w:val="center"/>
              <w:rPr>
                <w:color w:val="000000"/>
              </w:rPr>
            </w:pPr>
            <w:r w:rsidRPr="00B25291">
              <w:rPr>
                <w:b/>
                <w:color w:val="000000"/>
              </w:rPr>
              <w:t>Agency Overall</w:t>
            </w:r>
            <w:r>
              <w:rPr>
                <w:b/>
                <w:color w:val="000000"/>
              </w:rPr>
              <w:t xml:space="preserve"> 2011</w:t>
            </w:r>
          </w:p>
        </w:tc>
        <w:tc>
          <w:tcPr>
            <w:tcW w:w="384" w:type="pct"/>
            <w:vAlign w:val="center"/>
          </w:tcPr>
          <w:p w:rsidR="006452CE" w:rsidRPr="00B25291" w:rsidRDefault="006452CE" w:rsidP="00FE0995">
            <w:pPr>
              <w:spacing w:before="100" w:beforeAutospacing="1" w:after="100" w:afterAutospacing="1"/>
              <w:jc w:val="center"/>
              <w:rPr>
                <w:color w:val="000000"/>
              </w:rPr>
            </w:pPr>
            <w:r w:rsidRPr="00B25291">
              <w:rPr>
                <w:color w:val="000000"/>
              </w:rPr>
              <w:t>29</w:t>
            </w:r>
          </w:p>
        </w:tc>
        <w:tc>
          <w:tcPr>
            <w:tcW w:w="374" w:type="pct"/>
            <w:vAlign w:val="center"/>
          </w:tcPr>
          <w:p w:rsidR="006452CE" w:rsidRPr="00B25291" w:rsidRDefault="006452CE" w:rsidP="00FE0995">
            <w:pPr>
              <w:spacing w:before="100" w:beforeAutospacing="1" w:after="100" w:afterAutospacing="1"/>
              <w:jc w:val="center"/>
              <w:rPr>
                <w:color w:val="000000"/>
              </w:rPr>
            </w:pPr>
            <w:r w:rsidRPr="00B25291">
              <w:rPr>
                <w:color w:val="000000"/>
              </w:rPr>
              <w:t>36</w:t>
            </w:r>
          </w:p>
        </w:tc>
        <w:tc>
          <w:tcPr>
            <w:tcW w:w="374" w:type="pct"/>
            <w:vAlign w:val="center"/>
          </w:tcPr>
          <w:p w:rsidR="006452CE" w:rsidRPr="00B25291" w:rsidRDefault="006452CE" w:rsidP="00FE0995">
            <w:pPr>
              <w:spacing w:before="100" w:beforeAutospacing="1" w:after="100" w:afterAutospacing="1"/>
              <w:jc w:val="center"/>
              <w:rPr>
                <w:color w:val="000000"/>
              </w:rPr>
            </w:pPr>
            <w:r w:rsidRPr="00B25291">
              <w:rPr>
                <w:color w:val="000000"/>
              </w:rPr>
              <w:t>1</w:t>
            </w:r>
          </w:p>
        </w:tc>
        <w:tc>
          <w:tcPr>
            <w:tcW w:w="375" w:type="pct"/>
            <w:vAlign w:val="center"/>
          </w:tcPr>
          <w:p w:rsidR="006452CE" w:rsidRPr="00B25291" w:rsidRDefault="006452CE" w:rsidP="00FE0995">
            <w:pPr>
              <w:spacing w:before="100" w:beforeAutospacing="1" w:after="100" w:afterAutospacing="1"/>
              <w:jc w:val="center"/>
              <w:rPr>
                <w:color w:val="000000"/>
              </w:rPr>
            </w:pPr>
            <w:r w:rsidRPr="00B25291">
              <w:rPr>
                <w:color w:val="000000"/>
              </w:rPr>
              <w:t>455</w:t>
            </w:r>
          </w:p>
        </w:tc>
        <w:tc>
          <w:tcPr>
            <w:tcW w:w="384" w:type="pct"/>
            <w:vAlign w:val="center"/>
          </w:tcPr>
          <w:p w:rsidR="006452CE" w:rsidRPr="00B25291" w:rsidRDefault="006452CE" w:rsidP="00FE0995">
            <w:pPr>
              <w:spacing w:before="100" w:beforeAutospacing="1" w:after="100" w:afterAutospacing="1"/>
              <w:jc w:val="center"/>
              <w:rPr>
                <w:color w:val="000000"/>
              </w:rPr>
            </w:pPr>
            <w:r w:rsidRPr="00B25291">
              <w:rPr>
                <w:color w:val="000000"/>
              </w:rPr>
              <w:t>0</w:t>
            </w:r>
          </w:p>
        </w:tc>
        <w:tc>
          <w:tcPr>
            <w:tcW w:w="374" w:type="pct"/>
            <w:vAlign w:val="center"/>
          </w:tcPr>
          <w:p w:rsidR="006452CE" w:rsidRPr="00B25291" w:rsidRDefault="006452CE" w:rsidP="00FE0995">
            <w:pPr>
              <w:spacing w:before="100" w:beforeAutospacing="1" w:after="100" w:afterAutospacing="1"/>
              <w:jc w:val="center"/>
              <w:rPr>
                <w:color w:val="000000"/>
              </w:rPr>
            </w:pPr>
            <w:r w:rsidRPr="00B25291">
              <w:rPr>
                <w:color w:val="000000"/>
              </w:rPr>
              <w:t>0</w:t>
            </w:r>
          </w:p>
        </w:tc>
        <w:tc>
          <w:tcPr>
            <w:tcW w:w="374" w:type="pct"/>
            <w:vAlign w:val="center"/>
          </w:tcPr>
          <w:p w:rsidR="006452CE" w:rsidRPr="00B25291" w:rsidRDefault="006452CE" w:rsidP="00FE0995">
            <w:pPr>
              <w:spacing w:before="100" w:beforeAutospacing="1" w:after="100" w:afterAutospacing="1"/>
              <w:jc w:val="center"/>
              <w:rPr>
                <w:color w:val="000000"/>
              </w:rPr>
            </w:pPr>
            <w:r w:rsidRPr="00B25291">
              <w:rPr>
                <w:color w:val="000000"/>
              </w:rPr>
              <w:t>0</w:t>
            </w:r>
          </w:p>
        </w:tc>
        <w:tc>
          <w:tcPr>
            <w:tcW w:w="375" w:type="pct"/>
            <w:vAlign w:val="center"/>
          </w:tcPr>
          <w:p w:rsidR="006452CE" w:rsidRPr="00B25291" w:rsidRDefault="006452CE" w:rsidP="00FE0995">
            <w:pPr>
              <w:spacing w:before="100" w:beforeAutospacing="1" w:after="100" w:afterAutospacing="1"/>
              <w:jc w:val="center"/>
              <w:rPr>
                <w:color w:val="000000"/>
              </w:rPr>
            </w:pPr>
            <w:r w:rsidRPr="00B25291">
              <w:rPr>
                <w:color w:val="000000"/>
              </w:rPr>
              <w:t>0</w:t>
            </w:r>
          </w:p>
        </w:tc>
        <w:tc>
          <w:tcPr>
            <w:tcW w:w="375" w:type="pct"/>
            <w:vAlign w:val="center"/>
          </w:tcPr>
          <w:p w:rsidR="006452CE" w:rsidRPr="00B25291" w:rsidRDefault="006452CE" w:rsidP="00FE0995">
            <w:pPr>
              <w:spacing w:before="100" w:beforeAutospacing="1" w:after="100" w:afterAutospacing="1"/>
              <w:jc w:val="center"/>
              <w:rPr>
                <w:color w:val="000000"/>
              </w:rPr>
            </w:pPr>
            <w:r w:rsidRPr="00B25291">
              <w:rPr>
                <w:color w:val="000000"/>
              </w:rPr>
              <w:t>0</w:t>
            </w:r>
          </w:p>
        </w:tc>
        <w:tc>
          <w:tcPr>
            <w:tcW w:w="375" w:type="pct"/>
            <w:vAlign w:val="center"/>
          </w:tcPr>
          <w:p w:rsidR="006452CE" w:rsidRPr="00B25291" w:rsidRDefault="006452CE" w:rsidP="00FE0995">
            <w:pPr>
              <w:spacing w:before="100" w:beforeAutospacing="1" w:after="100" w:afterAutospacing="1"/>
              <w:jc w:val="center"/>
              <w:rPr>
                <w:color w:val="000000"/>
              </w:rPr>
            </w:pPr>
            <w:r w:rsidRPr="00B25291">
              <w:rPr>
                <w:color w:val="000000"/>
              </w:rPr>
              <w:t>0</w:t>
            </w:r>
          </w:p>
        </w:tc>
        <w:tc>
          <w:tcPr>
            <w:tcW w:w="375" w:type="pct"/>
            <w:vAlign w:val="center"/>
          </w:tcPr>
          <w:p w:rsidR="006452CE" w:rsidRPr="00B25291" w:rsidRDefault="006452CE" w:rsidP="00FE0995">
            <w:pPr>
              <w:spacing w:before="100" w:beforeAutospacing="1" w:after="100" w:afterAutospacing="1"/>
              <w:jc w:val="center"/>
              <w:rPr>
                <w:color w:val="000000"/>
              </w:rPr>
            </w:pPr>
            <w:r w:rsidRPr="00B25291">
              <w:rPr>
                <w:color w:val="000000"/>
              </w:rPr>
              <w:t>0</w:t>
            </w:r>
          </w:p>
        </w:tc>
        <w:tc>
          <w:tcPr>
            <w:tcW w:w="374" w:type="pct"/>
            <w:vAlign w:val="center"/>
          </w:tcPr>
          <w:p w:rsidR="006452CE" w:rsidRPr="00B25291" w:rsidRDefault="006452CE" w:rsidP="00FE0995">
            <w:pPr>
              <w:spacing w:before="100" w:beforeAutospacing="1" w:after="100" w:afterAutospacing="1"/>
              <w:jc w:val="center"/>
              <w:rPr>
                <w:color w:val="000000"/>
              </w:rPr>
            </w:pPr>
            <w:r w:rsidRPr="00B25291">
              <w:rPr>
                <w:color w:val="000000"/>
              </w:rPr>
              <w:t>0</w:t>
            </w:r>
          </w:p>
        </w:tc>
      </w:tr>
      <w:tr w:rsidR="007F4948" w:rsidRPr="00B25291" w:rsidTr="007F4948">
        <w:trPr>
          <w:trHeight w:val="1250"/>
        </w:trPr>
        <w:tc>
          <w:tcPr>
            <w:tcW w:w="487" w:type="pct"/>
            <w:tcBorders>
              <w:bottom w:val="single" w:sz="4" w:space="0" w:color="auto"/>
            </w:tcBorders>
            <w:vAlign w:val="center"/>
          </w:tcPr>
          <w:p w:rsidR="007F4948" w:rsidRPr="00B25291" w:rsidRDefault="007F4948" w:rsidP="007F4948">
            <w:pPr>
              <w:spacing w:before="100" w:beforeAutospacing="1" w:after="100" w:afterAutospacing="1"/>
              <w:jc w:val="center"/>
              <w:rPr>
                <w:color w:val="000000"/>
              </w:rPr>
            </w:pPr>
            <w:r w:rsidRPr="00B25291">
              <w:rPr>
                <w:b/>
                <w:color w:val="000000"/>
              </w:rPr>
              <w:t>Agency Overall</w:t>
            </w:r>
            <w:r>
              <w:rPr>
                <w:b/>
                <w:color w:val="000000"/>
              </w:rPr>
              <w:t xml:space="preserve"> 2012</w:t>
            </w:r>
          </w:p>
        </w:tc>
        <w:tc>
          <w:tcPr>
            <w:tcW w:w="384"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35</w:t>
            </w:r>
          </w:p>
        </w:tc>
        <w:tc>
          <w:tcPr>
            <w:tcW w:w="374"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49.73</w:t>
            </w:r>
          </w:p>
        </w:tc>
        <w:tc>
          <w:tcPr>
            <w:tcW w:w="374"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c>
          <w:tcPr>
            <w:tcW w:w="375"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1507</w:t>
            </w:r>
          </w:p>
        </w:tc>
        <w:tc>
          <w:tcPr>
            <w:tcW w:w="384"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c>
          <w:tcPr>
            <w:tcW w:w="374"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c>
          <w:tcPr>
            <w:tcW w:w="374"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c>
          <w:tcPr>
            <w:tcW w:w="375"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c>
          <w:tcPr>
            <w:tcW w:w="375"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c>
          <w:tcPr>
            <w:tcW w:w="375"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c>
          <w:tcPr>
            <w:tcW w:w="375"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c>
          <w:tcPr>
            <w:tcW w:w="374" w:type="pct"/>
            <w:tcBorders>
              <w:bottom w:val="single" w:sz="4" w:space="0" w:color="auto"/>
            </w:tcBorders>
            <w:vAlign w:val="center"/>
          </w:tcPr>
          <w:p w:rsidR="007F4948" w:rsidRPr="007F4948" w:rsidRDefault="007F4948" w:rsidP="007F4948">
            <w:pPr>
              <w:spacing w:before="100" w:beforeAutospacing="1" w:after="100" w:afterAutospacing="1"/>
              <w:jc w:val="center"/>
              <w:rPr>
                <w:b/>
                <w:color w:val="FF0000"/>
              </w:rPr>
            </w:pPr>
            <w:r w:rsidRPr="007F4948">
              <w:rPr>
                <w:b/>
                <w:color w:val="FF0000"/>
              </w:rPr>
              <w:t>0</w:t>
            </w:r>
          </w:p>
        </w:tc>
      </w:tr>
      <w:tr w:rsidR="007F4948" w:rsidRPr="00B25291" w:rsidTr="007F4948">
        <w:trPr>
          <w:trHeight w:val="1250"/>
        </w:trPr>
        <w:tc>
          <w:tcPr>
            <w:tcW w:w="5000" w:type="pct"/>
            <w:gridSpan w:val="13"/>
            <w:tcBorders>
              <w:top w:val="single" w:sz="4" w:space="0" w:color="auto"/>
              <w:left w:val="nil"/>
              <w:bottom w:val="nil"/>
              <w:right w:val="nil"/>
            </w:tcBorders>
            <w:vAlign w:val="center"/>
          </w:tcPr>
          <w:p w:rsidR="007F4948" w:rsidRDefault="007F4948" w:rsidP="007F4948">
            <w:pPr>
              <w:spacing w:before="100" w:beforeAutospacing="1" w:after="100" w:afterAutospacing="1"/>
              <w:jc w:val="center"/>
              <w:rPr>
                <w:b/>
                <w:color w:val="000000"/>
              </w:rPr>
            </w:pPr>
          </w:p>
          <w:p w:rsidR="007F4948" w:rsidRPr="007F4948" w:rsidRDefault="007F4948" w:rsidP="007F4948">
            <w:pPr>
              <w:spacing w:before="100" w:beforeAutospacing="1" w:after="100" w:afterAutospacing="1"/>
              <w:rPr>
                <w:i/>
                <w:color w:val="000000"/>
              </w:rPr>
            </w:pPr>
            <w:r w:rsidRPr="007F4948">
              <w:rPr>
                <w:i/>
                <w:color w:val="000000"/>
              </w:rPr>
              <w:t>For FY</w:t>
            </w:r>
            <w:r w:rsidR="0013713A">
              <w:rPr>
                <w:i/>
                <w:color w:val="000000"/>
              </w:rPr>
              <w:t xml:space="preserve"> </w:t>
            </w:r>
            <w:r w:rsidRPr="007F4948">
              <w:rPr>
                <w:i/>
                <w:color w:val="000000"/>
              </w:rPr>
              <w:t>2011 and FY 2012 GSA reported all FOIAs under S</w:t>
            </w:r>
            <w:r w:rsidR="0013713A">
              <w:rPr>
                <w:i/>
                <w:color w:val="000000"/>
              </w:rPr>
              <w:t>imple. Going forward for FY 2013,</w:t>
            </w:r>
            <w:r w:rsidRPr="007F4948">
              <w:rPr>
                <w:i/>
                <w:color w:val="000000"/>
              </w:rPr>
              <w:t xml:space="preserve"> GSA’s data will reflect Simple and Complex requests.</w:t>
            </w:r>
          </w:p>
        </w:tc>
      </w:tr>
    </w:tbl>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3"/>
        <w:gridCol w:w="1053"/>
        <w:gridCol w:w="1058"/>
        <w:gridCol w:w="1049"/>
        <w:gridCol w:w="1053"/>
        <w:gridCol w:w="1053"/>
        <w:gridCol w:w="1058"/>
        <w:gridCol w:w="1049"/>
        <w:gridCol w:w="1053"/>
        <w:gridCol w:w="1053"/>
        <w:gridCol w:w="1058"/>
        <w:gridCol w:w="1049"/>
        <w:gridCol w:w="1053"/>
      </w:tblGrid>
      <w:tr w:rsidR="003A1D84" w:rsidRPr="00B25291" w:rsidTr="00EE1E5D">
        <w:trPr>
          <w:trHeight w:val="939"/>
        </w:trPr>
        <w:tc>
          <w:tcPr>
            <w:tcW w:w="0" w:type="auto"/>
            <w:vMerge w:val="restart"/>
            <w:vAlign w:val="bottom"/>
          </w:tcPr>
          <w:p w:rsidR="003A1D84" w:rsidRPr="005B581E" w:rsidRDefault="003A1D84" w:rsidP="00B25291">
            <w:pPr>
              <w:spacing w:before="100" w:beforeAutospacing="1" w:after="100" w:afterAutospacing="1"/>
              <w:rPr>
                <w:color w:val="000000"/>
                <w:sz w:val="20"/>
                <w:szCs w:val="20"/>
              </w:rPr>
            </w:pPr>
          </w:p>
        </w:tc>
        <w:tc>
          <w:tcPr>
            <w:tcW w:w="0" w:type="auto"/>
            <w:gridSpan w:val="4"/>
            <w:shd w:val="clear" w:color="auto" w:fill="FFFFFF"/>
            <w:vAlign w:val="center"/>
          </w:tcPr>
          <w:p w:rsidR="003A1D84" w:rsidRPr="005B581E" w:rsidRDefault="003A1D84" w:rsidP="00B25291">
            <w:pPr>
              <w:spacing w:before="100" w:beforeAutospacing="1" w:after="100" w:afterAutospacing="1"/>
              <w:jc w:val="center"/>
              <w:rPr>
                <w:caps/>
                <w:color w:val="000000"/>
                <w:sz w:val="20"/>
                <w:szCs w:val="20"/>
              </w:rPr>
            </w:pPr>
            <w:r w:rsidRPr="005B581E">
              <w:rPr>
                <w:b/>
                <w:caps/>
                <w:color w:val="000000"/>
                <w:sz w:val="20"/>
                <w:szCs w:val="20"/>
              </w:rPr>
              <w:t>Simple</w:t>
            </w:r>
          </w:p>
        </w:tc>
        <w:tc>
          <w:tcPr>
            <w:tcW w:w="0" w:type="auto"/>
            <w:gridSpan w:val="4"/>
            <w:vAlign w:val="center"/>
          </w:tcPr>
          <w:p w:rsidR="003A1D84" w:rsidRPr="005B581E" w:rsidRDefault="003A1D84" w:rsidP="00B25291">
            <w:pPr>
              <w:spacing w:before="100" w:beforeAutospacing="1" w:after="100" w:afterAutospacing="1"/>
              <w:jc w:val="center"/>
              <w:rPr>
                <w:caps/>
                <w:color w:val="000000"/>
                <w:sz w:val="20"/>
                <w:szCs w:val="20"/>
              </w:rPr>
            </w:pPr>
            <w:r w:rsidRPr="005B581E">
              <w:rPr>
                <w:b/>
                <w:caps/>
                <w:color w:val="000000"/>
                <w:sz w:val="20"/>
                <w:szCs w:val="20"/>
              </w:rPr>
              <w:t>Complex</w:t>
            </w:r>
          </w:p>
        </w:tc>
        <w:tc>
          <w:tcPr>
            <w:tcW w:w="0" w:type="auto"/>
            <w:gridSpan w:val="4"/>
            <w:vAlign w:val="center"/>
          </w:tcPr>
          <w:p w:rsidR="003A1D84" w:rsidRPr="005B581E" w:rsidRDefault="003A1D84" w:rsidP="00B25291">
            <w:pPr>
              <w:spacing w:before="100" w:beforeAutospacing="1" w:after="100" w:afterAutospacing="1"/>
              <w:jc w:val="center"/>
              <w:rPr>
                <w:caps/>
                <w:color w:val="000000"/>
                <w:sz w:val="20"/>
                <w:szCs w:val="20"/>
              </w:rPr>
            </w:pPr>
            <w:r w:rsidRPr="005B581E">
              <w:rPr>
                <w:b/>
                <w:caps/>
                <w:color w:val="000000"/>
                <w:sz w:val="20"/>
                <w:szCs w:val="20"/>
              </w:rPr>
              <w:t>Expedited PROCESSING</w:t>
            </w:r>
          </w:p>
        </w:tc>
      </w:tr>
      <w:tr w:rsidR="003A1D84" w:rsidRPr="00B25291" w:rsidTr="00EE1E5D">
        <w:trPr>
          <w:trHeight w:val="1331"/>
        </w:trPr>
        <w:tc>
          <w:tcPr>
            <w:tcW w:w="0" w:type="auto"/>
            <w:vMerge/>
          </w:tcPr>
          <w:p w:rsidR="003A1D84" w:rsidRPr="00B25291" w:rsidRDefault="003A1D84" w:rsidP="00B25291">
            <w:pPr>
              <w:spacing w:before="100" w:beforeAutospacing="1" w:after="100" w:afterAutospacing="1"/>
              <w:rPr>
                <w:color w:val="000000"/>
              </w:rPr>
            </w:pP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Median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Average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Lowest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Highest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Median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Average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Lowest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Highest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Median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Average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Lowest Number of Days</w:t>
            </w:r>
          </w:p>
        </w:tc>
        <w:tc>
          <w:tcPr>
            <w:tcW w:w="0" w:type="auto"/>
            <w:vAlign w:val="center"/>
          </w:tcPr>
          <w:p w:rsidR="003A1D84" w:rsidRPr="00EE1E5D" w:rsidRDefault="003A1D84" w:rsidP="00B25291">
            <w:pPr>
              <w:spacing w:before="100" w:beforeAutospacing="1" w:after="100" w:afterAutospacing="1"/>
              <w:jc w:val="center"/>
              <w:rPr>
                <w:b/>
                <w:color w:val="000000"/>
                <w:sz w:val="20"/>
                <w:szCs w:val="20"/>
              </w:rPr>
            </w:pPr>
            <w:r w:rsidRPr="00EE1E5D">
              <w:rPr>
                <w:b/>
                <w:color w:val="000000"/>
                <w:sz w:val="20"/>
                <w:szCs w:val="20"/>
              </w:rPr>
              <w:t>Highest Number of Days</w:t>
            </w:r>
          </w:p>
        </w:tc>
      </w:tr>
      <w:tr w:rsidR="003A1D84" w:rsidRPr="00B25291" w:rsidTr="00EE1E5D">
        <w:trPr>
          <w:trHeight w:val="939"/>
        </w:trPr>
        <w:tc>
          <w:tcPr>
            <w:tcW w:w="0" w:type="auto"/>
            <w:vAlign w:val="center"/>
          </w:tcPr>
          <w:p w:rsidR="003A1D84" w:rsidRPr="00B25291" w:rsidRDefault="003A1D84" w:rsidP="00B25291">
            <w:pPr>
              <w:spacing w:before="100" w:beforeAutospacing="1" w:after="100" w:afterAutospacing="1"/>
              <w:jc w:val="center"/>
              <w:rPr>
                <w:b/>
                <w:color w:val="000000"/>
              </w:rPr>
            </w:pPr>
            <w:r w:rsidRPr="00B25291">
              <w:rPr>
                <w:b/>
                <w:color w:val="000000"/>
              </w:rPr>
              <w:t>Agency Overall</w:t>
            </w:r>
            <w:r w:rsidR="006E4B3A">
              <w:rPr>
                <w:b/>
                <w:color w:val="000000"/>
              </w:rPr>
              <w:t xml:space="preserve"> 2011</w:t>
            </w:r>
          </w:p>
        </w:tc>
        <w:tc>
          <w:tcPr>
            <w:tcW w:w="0" w:type="auto"/>
            <w:vAlign w:val="center"/>
          </w:tcPr>
          <w:p w:rsidR="003A1D84" w:rsidRPr="00B25291" w:rsidRDefault="00787D77" w:rsidP="00B25291">
            <w:pPr>
              <w:spacing w:before="100" w:beforeAutospacing="1" w:after="100" w:afterAutospacing="1"/>
              <w:jc w:val="center"/>
              <w:rPr>
                <w:color w:val="000000"/>
              </w:rPr>
            </w:pPr>
            <w:r w:rsidRPr="00B25291">
              <w:rPr>
                <w:color w:val="000000"/>
              </w:rPr>
              <w:t>2</w:t>
            </w:r>
            <w:r w:rsidR="006D69FD" w:rsidRPr="00B25291">
              <w:rPr>
                <w:color w:val="000000"/>
              </w:rPr>
              <w:t>9</w:t>
            </w:r>
          </w:p>
        </w:tc>
        <w:tc>
          <w:tcPr>
            <w:tcW w:w="0" w:type="auto"/>
            <w:vAlign w:val="center"/>
          </w:tcPr>
          <w:p w:rsidR="003A1D84" w:rsidRPr="00B25291" w:rsidRDefault="006D69FD" w:rsidP="00B25291">
            <w:pPr>
              <w:spacing w:before="100" w:beforeAutospacing="1" w:after="100" w:afterAutospacing="1"/>
              <w:jc w:val="center"/>
              <w:rPr>
                <w:color w:val="000000"/>
              </w:rPr>
            </w:pPr>
            <w:r w:rsidRPr="00B25291">
              <w:rPr>
                <w:color w:val="000000"/>
              </w:rPr>
              <w:t>35</w:t>
            </w:r>
          </w:p>
        </w:tc>
        <w:tc>
          <w:tcPr>
            <w:tcW w:w="0" w:type="auto"/>
            <w:vAlign w:val="center"/>
          </w:tcPr>
          <w:p w:rsidR="003A1D84" w:rsidRPr="00B25291" w:rsidRDefault="00787D77" w:rsidP="00B25291">
            <w:pPr>
              <w:spacing w:before="100" w:beforeAutospacing="1" w:after="100" w:afterAutospacing="1"/>
              <w:jc w:val="center"/>
              <w:rPr>
                <w:color w:val="000000"/>
              </w:rPr>
            </w:pPr>
            <w:r w:rsidRPr="00B25291">
              <w:rPr>
                <w:color w:val="000000"/>
              </w:rPr>
              <w:t>0</w:t>
            </w:r>
          </w:p>
        </w:tc>
        <w:tc>
          <w:tcPr>
            <w:tcW w:w="0" w:type="auto"/>
            <w:vAlign w:val="center"/>
          </w:tcPr>
          <w:p w:rsidR="003A1D84" w:rsidRPr="00B25291" w:rsidRDefault="006D69FD" w:rsidP="00B25291">
            <w:pPr>
              <w:spacing w:before="100" w:beforeAutospacing="1" w:after="100" w:afterAutospacing="1"/>
              <w:jc w:val="center"/>
              <w:rPr>
                <w:color w:val="000000"/>
              </w:rPr>
            </w:pPr>
            <w:r w:rsidRPr="00B25291">
              <w:rPr>
                <w:color w:val="000000"/>
              </w:rPr>
              <w:t>396</w:t>
            </w:r>
          </w:p>
        </w:tc>
        <w:tc>
          <w:tcPr>
            <w:tcW w:w="0" w:type="auto"/>
            <w:vAlign w:val="center"/>
          </w:tcPr>
          <w:p w:rsidR="003A1D84" w:rsidRPr="00B25291" w:rsidRDefault="003A1D84" w:rsidP="00B25291">
            <w:pPr>
              <w:spacing w:before="100" w:beforeAutospacing="1" w:after="100" w:afterAutospacing="1"/>
              <w:jc w:val="center"/>
              <w:rPr>
                <w:color w:val="000000"/>
              </w:rPr>
            </w:pPr>
            <w:r w:rsidRPr="00B25291">
              <w:rPr>
                <w:color w:val="000000"/>
              </w:rPr>
              <w:t>0</w:t>
            </w:r>
          </w:p>
        </w:tc>
        <w:tc>
          <w:tcPr>
            <w:tcW w:w="0" w:type="auto"/>
            <w:vAlign w:val="center"/>
          </w:tcPr>
          <w:p w:rsidR="003A1D84" w:rsidRPr="00B25291" w:rsidRDefault="003A1D84" w:rsidP="00B25291">
            <w:pPr>
              <w:spacing w:before="100" w:beforeAutospacing="1" w:after="100" w:afterAutospacing="1"/>
              <w:jc w:val="center"/>
              <w:rPr>
                <w:color w:val="000000"/>
              </w:rPr>
            </w:pPr>
            <w:r w:rsidRPr="00B25291">
              <w:rPr>
                <w:color w:val="000000"/>
              </w:rPr>
              <w:t>0</w:t>
            </w:r>
          </w:p>
        </w:tc>
        <w:tc>
          <w:tcPr>
            <w:tcW w:w="0" w:type="auto"/>
            <w:vAlign w:val="center"/>
          </w:tcPr>
          <w:p w:rsidR="003A1D84" w:rsidRPr="00B25291" w:rsidRDefault="003A1D84" w:rsidP="00B25291">
            <w:pPr>
              <w:spacing w:before="100" w:beforeAutospacing="1" w:after="100" w:afterAutospacing="1"/>
              <w:jc w:val="center"/>
              <w:rPr>
                <w:color w:val="000000"/>
              </w:rPr>
            </w:pPr>
            <w:r w:rsidRPr="00B25291">
              <w:rPr>
                <w:color w:val="000000"/>
              </w:rPr>
              <w:t>0</w:t>
            </w:r>
          </w:p>
        </w:tc>
        <w:tc>
          <w:tcPr>
            <w:tcW w:w="0" w:type="auto"/>
            <w:vAlign w:val="center"/>
          </w:tcPr>
          <w:p w:rsidR="003A1D84" w:rsidRPr="00B25291" w:rsidRDefault="003A1D84" w:rsidP="00B25291">
            <w:pPr>
              <w:spacing w:before="100" w:beforeAutospacing="1" w:after="100" w:afterAutospacing="1"/>
              <w:jc w:val="center"/>
              <w:rPr>
                <w:color w:val="000000"/>
              </w:rPr>
            </w:pPr>
            <w:r w:rsidRPr="00B25291">
              <w:rPr>
                <w:color w:val="000000"/>
              </w:rPr>
              <w:t>0</w:t>
            </w:r>
          </w:p>
        </w:tc>
        <w:tc>
          <w:tcPr>
            <w:tcW w:w="0" w:type="auto"/>
            <w:vAlign w:val="center"/>
          </w:tcPr>
          <w:p w:rsidR="003A1D84" w:rsidRPr="00B25291" w:rsidRDefault="003A1D84" w:rsidP="00B25291">
            <w:pPr>
              <w:spacing w:before="100" w:beforeAutospacing="1" w:after="100" w:afterAutospacing="1"/>
              <w:jc w:val="center"/>
              <w:rPr>
                <w:color w:val="000000"/>
              </w:rPr>
            </w:pPr>
            <w:r w:rsidRPr="00B25291">
              <w:rPr>
                <w:color w:val="000000"/>
              </w:rPr>
              <w:t>0</w:t>
            </w:r>
          </w:p>
        </w:tc>
        <w:tc>
          <w:tcPr>
            <w:tcW w:w="0" w:type="auto"/>
            <w:vAlign w:val="center"/>
          </w:tcPr>
          <w:p w:rsidR="003A1D84" w:rsidRPr="00B25291" w:rsidRDefault="003A1D84" w:rsidP="00B25291">
            <w:pPr>
              <w:spacing w:before="100" w:beforeAutospacing="1" w:after="100" w:afterAutospacing="1"/>
              <w:jc w:val="center"/>
              <w:rPr>
                <w:color w:val="000000"/>
              </w:rPr>
            </w:pPr>
            <w:r w:rsidRPr="00B25291">
              <w:rPr>
                <w:color w:val="000000"/>
              </w:rPr>
              <w:t>0</w:t>
            </w:r>
          </w:p>
        </w:tc>
        <w:tc>
          <w:tcPr>
            <w:tcW w:w="0" w:type="auto"/>
            <w:vAlign w:val="center"/>
          </w:tcPr>
          <w:p w:rsidR="003A1D84" w:rsidRPr="00B25291" w:rsidRDefault="003A1D84" w:rsidP="00B25291">
            <w:pPr>
              <w:spacing w:before="100" w:beforeAutospacing="1" w:after="100" w:afterAutospacing="1"/>
              <w:jc w:val="center"/>
              <w:rPr>
                <w:color w:val="000000"/>
              </w:rPr>
            </w:pPr>
            <w:r w:rsidRPr="00B25291">
              <w:rPr>
                <w:color w:val="000000"/>
              </w:rPr>
              <w:t>0</w:t>
            </w:r>
          </w:p>
        </w:tc>
        <w:tc>
          <w:tcPr>
            <w:tcW w:w="0" w:type="auto"/>
            <w:vAlign w:val="center"/>
          </w:tcPr>
          <w:p w:rsidR="003A1D84" w:rsidRPr="00B25291" w:rsidRDefault="003A1D84" w:rsidP="00B25291">
            <w:pPr>
              <w:spacing w:before="100" w:beforeAutospacing="1" w:after="100" w:afterAutospacing="1"/>
              <w:jc w:val="center"/>
              <w:rPr>
                <w:color w:val="000000"/>
              </w:rPr>
            </w:pPr>
            <w:r w:rsidRPr="00B25291">
              <w:rPr>
                <w:color w:val="000000"/>
              </w:rPr>
              <w:t>0</w:t>
            </w:r>
          </w:p>
        </w:tc>
      </w:tr>
      <w:tr w:rsidR="006452CE" w:rsidRPr="00B25291" w:rsidTr="00EE1E5D">
        <w:trPr>
          <w:trHeight w:val="939"/>
        </w:trPr>
        <w:tc>
          <w:tcPr>
            <w:tcW w:w="0" w:type="auto"/>
            <w:vAlign w:val="center"/>
          </w:tcPr>
          <w:p w:rsidR="006452CE" w:rsidRPr="00B25291" w:rsidRDefault="006452CE" w:rsidP="006452CE">
            <w:pPr>
              <w:spacing w:before="100" w:beforeAutospacing="1" w:after="100" w:afterAutospacing="1"/>
              <w:jc w:val="center"/>
              <w:rPr>
                <w:b/>
                <w:color w:val="000000"/>
              </w:rPr>
            </w:pPr>
            <w:r w:rsidRPr="00B25291">
              <w:rPr>
                <w:b/>
                <w:color w:val="000000"/>
              </w:rPr>
              <w:t>Agency Overall</w:t>
            </w:r>
            <w:r>
              <w:rPr>
                <w:b/>
                <w:color w:val="000000"/>
              </w:rPr>
              <w:t xml:space="preserve"> 2012</w:t>
            </w:r>
          </w:p>
        </w:tc>
        <w:tc>
          <w:tcPr>
            <w:tcW w:w="0" w:type="auto"/>
            <w:vAlign w:val="center"/>
          </w:tcPr>
          <w:p w:rsidR="006452CE" w:rsidRPr="00C33851" w:rsidRDefault="007F4948" w:rsidP="006452CE">
            <w:pPr>
              <w:spacing w:before="100" w:beforeAutospacing="1" w:after="100" w:afterAutospacing="1"/>
              <w:jc w:val="center"/>
              <w:rPr>
                <w:b/>
                <w:color w:val="FF0000"/>
              </w:rPr>
            </w:pPr>
            <w:r w:rsidRPr="00C33851">
              <w:rPr>
                <w:rFonts w:eastAsia="Arial (W1)"/>
                <w:b/>
                <w:color w:val="FF0000"/>
              </w:rPr>
              <w:t> 30</w:t>
            </w:r>
          </w:p>
        </w:tc>
        <w:tc>
          <w:tcPr>
            <w:tcW w:w="0" w:type="auto"/>
            <w:vAlign w:val="center"/>
          </w:tcPr>
          <w:p w:rsidR="006452CE" w:rsidRPr="00C33851" w:rsidRDefault="007F4948" w:rsidP="006452CE">
            <w:pPr>
              <w:spacing w:before="100" w:beforeAutospacing="1" w:after="100" w:afterAutospacing="1"/>
              <w:jc w:val="center"/>
              <w:rPr>
                <w:b/>
                <w:color w:val="FF0000"/>
              </w:rPr>
            </w:pPr>
            <w:r w:rsidRPr="00C33851">
              <w:rPr>
                <w:rFonts w:eastAsia="Arial (W1)"/>
                <w:b/>
                <w:color w:val="FF0000"/>
              </w:rPr>
              <w:t>44.13 </w:t>
            </w:r>
          </w:p>
        </w:tc>
        <w:tc>
          <w:tcPr>
            <w:tcW w:w="0" w:type="auto"/>
            <w:vAlign w:val="center"/>
          </w:tcPr>
          <w:p w:rsidR="006452CE" w:rsidRPr="00C33851" w:rsidRDefault="006452CE" w:rsidP="006452CE">
            <w:pPr>
              <w:spacing w:before="100" w:beforeAutospacing="1" w:after="100" w:afterAutospacing="1"/>
              <w:jc w:val="center"/>
              <w:rPr>
                <w:b/>
                <w:color w:val="FF0000"/>
              </w:rPr>
            </w:pPr>
            <w:r w:rsidRPr="00C33851">
              <w:rPr>
                <w:b/>
                <w:color w:val="FF0000"/>
              </w:rPr>
              <w:t>0</w:t>
            </w:r>
          </w:p>
        </w:tc>
        <w:tc>
          <w:tcPr>
            <w:tcW w:w="0" w:type="auto"/>
            <w:vAlign w:val="center"/>
          </w:tcPr>
          <w:p w:rsidR="006452CE" w:rsidRPr="00C33851" w:rsidRDefault="007F4948" w:rsidP="006452CE">
            <w:pPr>
              <w:spacing w:before="100" w:beforeAutospacing="1" w:after="100" w:afterAutospacing="1"/>
              <w:jc w:val="center"/>
              <w:rPr>
                <w:b/>
                <w:color w:val="FF0000"/>
              </w:rPr>
            </w:pPr>
            <w:r w:rsidRPr="00C33851">
              <w:rPr>
                <w:rFonts w:eastAsia="Arial (W1)"/>
                <w:b/>
                <w:color w:val="FF0000"/>
              </w:rPr>
              <w:t> 1507</w:t>
            </w:r>
          </w:p>
        </w:tc>
        <w:tc>
          <w:tcPr>
            <w:tcW w:w="0" w:type="auto"/>
            <w:vAlign w:val="center"/>
          </w:tcPr>
          <w:p w:rsidR="006452CE" w:rsidRPr="00C33851" w:rsidRDefault="006452CE" w:rsidP="007F4948">
            <w:pPr>
              <w:jc w:val="center"/>
              <w:rPr>
                <w:b/>
                <w:color w:val="FF0000"/>
              </w:rPr>
            </w:pPr>
            <w:r w:rsidRPr="00C33851">
              <w:rPr>
                <w:rFonts w:eastAsia="Arial (W1)"/>
                <w:b/>
                <w:color w:val="FF0000"/>
              </w:rPr>
              <w:t> </w:t>
            </w:r>
            <w:r w:rsidR="007F4948">
              <w:rPr>
                <w:rFonts w:eastAsia="Arial (W1)"/>
                <w:b/>
                <w:color w:val="FF0000"/>
              </w:rPr>
              <w:t>0</w:t>
            </w:r>
          </w:p>
        </w:tc>
        <w:tc>
          <w:tcPr>
            <w:tcW w:w="0" w:type="auto"/>
            <w:vAlign w:val="center"/>
          </w:tcPr>
          <w:p w:rsidR="006452CE" w:rsidRPr="00C33851" w:rsidRDefault="007F4948" w:rsidP="00FE0995">
            <w:pPr>
              <w:jc w:val="center"/>
              <w:rPr>
                <w:b/>
                <w:color w:val="FF0000"/>
              </w:rPr>
            </w:pPr>
            <w:r>
              <w:rPr>
                <w:rFonts w:eastAsia="Arial (W1)"/>
                <w:b/>
                <w:color w:val="FF0000"/>
              </w:rPr>
              <w:t>0</w:t>
            </w:r>
            <w:r w:rsidR="006452CE" w:rsidRPr="00C33851">
              <w:rPr>
                <w:rFonts w:eastAsia="Arial (W1)"/>
                <w:b/>
                <w:color w:val="FF0000"/>
              </w:rPr>
              <w:t> </w:t>
            </w:r>
          </w:p>
        </w:tc>
        <w:tc>
          <w:tcPr>
            <w:tcW w:w="0" w:type="auto"/>
            <w:vAlign w:val="center"/>
          </w:tcPr>
          <w:p w:rsidR="006452CE" w:rsidRPr="00C33851" w:rsidRDefault="006452CE" w:rsidP="00FE0995">
            <w:pPr>
              <w:jc w:val="center"/>
              <w:rPr>
                <w:b/>
                <w:color w:val="FF0000"/>
              </w:rPr>
            </w:pPr>
            <w:r w:rsidRPr="00C33851">
              <w:rPr>
                <w:rFonts w:eastAsia="Arial (W1)"/>
                <w:b/>
                <w:color w:val="FF0000"/>
              </w:rPr>
              <w:t>0 </w:t>
            </w:r>
          </w:p>
        </w:tc>
        <w:tc>
          <w:tcPr>
            <w:tcW w:w="0" w:type="auto"/>
            <w:vAlign w:val="center"/>
          </w:tcPr>
          <w:p w:rsidR="006452CE" w:rsidRPr="00C33851" w:rsidRDefault="006452CE" w:rsidP="007F4948">
            <w:pPr>
              <w:jc w:val="center"/>
              <w:rPr>
                <w:b/>
                <w:color w:val="FF0000"/>
              </w:rPr>
            </w:pPr>
            <w:r w:rsidRPr="00C33851">
              <w:rPr>
                <w:rFonts w:eastAsia="Arial (W1)"/>
                <w:b/>
                <w:color w:val="FF0000"/>
              </w:rPr>
              <w:t> </w:t>
            </w:r>
            <w:r w:rsidR="007F4948">
              <w:rPr>
                <w:rFonts w:eastAsia="Arial (W1)"/>
                <w:b/>
                <w:color w:val="FF0000"/>
              </w:rPr>
              <w:t>0</w:t>
            </w:r>
          </w:p>
        </w:tc>
        <w:tc>
          <w:tcPr>
            <w:tcW w:w="0" w:type="auto"/>
            <w:vAlign w:val="center"/>
          </w:tcPr>
          <w:p w:rsidR="006452CE" w:rsidRPr="00C33851" w:rsidRDefault="006452CE" w:rsidP="006452CE">
            <w:pPr>
              <w:spacing w:before="100" w:beforeAutospacing="1" w:after="100" w:afterAutospacing="1"/>
              <w:jc w:val="center"/>
              <w:rPr>
                <w:b/>
                <w:color w:val="FF0000"/>
              </w:rPr>
            </w:pPr>
            <w:r w:rsidRPr="00C33851">
              <w:rPr>
                <w:b/>
                <w:color w:val="FF0000"/>
              </w:rPr>
              <w:t>0</w:t>
            </w:r>
          </w:p>
        </w:tc>
        <w:tc>
          <w:tcPr>
            <w:tcW w:w="0" w:type="auto"/>
            <w:vAlign w:val="center"/>
          </w:tcPr>
          <w:p w:rsidR="006452CE" w:rsidRPr="00C33851" w:rsidRDefault="006452CE" w:rsidP="006452CE">
            <w:pPr>
              <w:spacing w:before="100" w:beforeAutospacing="1" w:after="100" w:afterAutospacing="1"/>
              <w:jc w:val="center"/>
              <w:rPr>
                <w:b/>
                <w:color w:val="FF0000"/>
              </w:rPr>
            </w:pPr>
            <w:r w:rsidRPr="00C33851">
              <w:rPr>
                <w:b/>
                <w:color w:val="FF0000"/>
              </w:rPr>
              <w:t>0</w:t>
            </w:r>
          </w:p>
        </w:tc>
        <w:tc>
          <w:tcPr>
            <w:tcW w:w="0" w:type="auto"/>
            <w:vAlign w:val="center"/>
          </w:tcPr>
          <w:p w:rsidR="006452CE" w:rsidRPr="00C33851" w:rsidRDefault="006452CE" w:rsidP="006452CE">
            <w:pPr>
              <w:spacing w:before="100" w:beforeAutospacing="1" w:after="100" w:afterAutospacing="1"/>
              <w:jc w:val="center"/>
              <w:rPr>
                <w:b/>
                <w:color w:val="FF0000"/>
              </w:rPr>
            </w:pPr>
            <w:r w:rsidRPr="00C33851">
              <w:rPr>
                <w:b/>
                <w:color w:val="FF0000"/>
              </w:rPr>
              <w:t>0</w:t>
            </w:r>
          </w:p>
        </w:tc>
        <w:tc>
          <w:tcPr>
            <w:tcW w:w="0" w:type="auto"/>
            <w:vAlign w:val="center"/>
          </w:tcPr>
          <w:p w:rsidR="006452CE" w:rsidRPr="00C33851" w:rsidRDefault="006452CE" w:rsidP="006452CE">
            <w:pPr>
              <w:spacing w:before="100" w:beforeAutospacing="1" w:after="100" w:afterAutospacing="1"/>
              <w:jc w:val="center"/>
              <w:rPr>
                <w:b/>
                <w:color w:val="FF0000"/>
              </w:rPr>
            </w:pPr>
            <w:r w:rsidRPr="00C33851">
              <w:rPr>
                <w:b/>
                <w:color w:val="FF0000"/>
              </w:rPr>
              <w:t>0</w:t>
            </w:r>
          </w:p>
        </w:tc>
      </w:tr>
    </w:tbl>
    <w:p w:rsidR="003A69F1" w:rsidRDefault="003A69F1" w:rsidP="0009742A">
      <w:pPr>
        <w:spacing w:before="100" w:beforeAutospacing="1" w:after="100" w:afterAutospacing="1"/>
        <w:rPr>
          <w:b/>
          <w:color w:val="000000"/>
        </w:rPr>
      </w:pPr>
    </w:p>
    <w:p w:rsidR="007F4948" w:rsidRDefault="007F4948" w:rsidP="0009742A">
      <w:pPr>
        <w:spacing w:before="100" w:beforeAutospacing="1" w:after="100" w:afterAutospacing="1"/>
        <w:rPr>
          <w:b/>
          <w:color w:val="000000"/>
        </w:rPr>
      </w:pPr>
    </w:p>
    <w:p w:rsidR="007F4948" w:rsidRPr="007F4948" w:rsidRDefault="007F4948" w:rsidP="0009742A">
      <w:pPr>
        <w:spacing w:before="100" w:beforeAutospacing="1" w:after="100" w:afterAutospacing="1"/>
        <w:rPr>
          <w:b/>
          <w:i/>
          <w:color w:val="000000"/>
        </w:rPr>
      </w:pPr>
      <w:r w:rsidRPr="007F4948">
        <w:rPr>
          <w:i/>
          <w:color w:val="000000"/>
        </w:rPr>
        <w:t>For FY</w:t>
      </w:r>
      <w:r w:rsidR="0013713A">
        <w:rPr>
          <w:i/>
          <w:color w:val="000000"/>
        </w:rPr>
        <w:t xml:space="preserve"> </w:t>
      </w:r>
      <w:r w:rsidRPr="007F4948">
        <w:rPr>
          <w:i/>
          <w:color w:val="000000"/>
        </w:rPr>
        <w:t>2011 and FY 2012 GSA reported all FOIAs under Simple. Going forward for FY 2013</w:t>
      </w:r>
      <w:r w:rsidR="0013713A">
        <w:rPr>
          <w:i/>
          <w:color w:val="000000"/>
        </w:rPr>
        <w:t>,</w:t>
      </w:r>
      <w:r w:rsidRPr="007F4948">
        <w:rPr>
          <w:i/>
          <w:color w:val="000000"/>
        </w:rPr>
        <w:t xml:space="preserve"> GSA’s data will reflect Simple and Complex requests.</w:t>
      </w:r>
    </w:p>
    <w:p w:rsidR="007F4948" w:rsidRDefault="007F4948" w:rsidP="0009742A">
      <w:pPr>
        <w:spacing w:before="100" w:beforeAutospacing="1" w:after="100" w:afterAutospacing="1"/>
        <w:rPr>
          <w:b/>
          <w:color w:val="000000"/>
        </w:rPr>
      </w:pPr>
    </w:p>
    <w:p w:rsidR="007F4948" w:rsidRDefault="007F4948" w:rsidP="0009742A">
      <w:pPr>
        <w:spacing w:before="100" w:beforeAutospacing="1" w:after="100" w:afterAutospacing="1"/>
        <w:rPr>
          <w:b/>
          <w:color w:val="000000"/>
        </w:rPr>
      </w:pPr>
    </w:p>
    <w:p w:rsidR="0013713A" w:rsidRDefault="0013713A" w:rsidP="0009742A">
      <w:pPr>
        <w:spacing w:before="100" w:beforeAutospacing="1" w:after="100" w:afterAutospacing="1"/>
        <w:rPr>
          <w:b/>
          <w:color w:val="000000"/>
        </w:rPr>
      </w:pPr>
    </w:p>
    <w:p w:rsidR="007F4948" w:rsidRDefault="007F4948" w:rsidP="0009742A">
      <w:pPr>
        <w:spacing w:before="100" w:beforeAutospacing="1" w:after="100" w:afterAutospacing="1"/>
        <w:rPr>
          <w:b/>
          <w:color w:val="000000"/>
        </w:rPr>
      </w:pPr>
    </w:p>
    <w:p w:rsidR="0013713A" w:rsidRDefault="001A3414" w:rsidP="0009742A">
      <w:pPr>
        <w:spacing w:before="100" w:beforeAutospacing="1" w:after="100" w:afterAutospacing="1"/>
        <w:rPr>
          <w:b/>
          <w:color w:val="000000"/>
        </w:rPr>
      </w:pPr>
      <w:r w:rsidRPr="00B63450">
        <w:rPr>
          <w:b/>
          <w:color w:val="000000"/>
        </w:rPr>
        <w:lastRenderedPageBreak/>
        <w:t xml:space="preserve">VII.B:  </w:t>
      </w:r>
      <w:r w:rsidR="003A1D84" w:rsidRPr="00B63450">
        <w:rPr>
          <w:b/>
          <w:color w:val="000000"/>
        </w:rPr>
        <w:t>G</w:t>
      </w:r>
      <w:r w:rsidR="00327AF8" w:rsidRPr="00B63450">
        <w:rPr>
          <w:b/>
          <w:color w:val="000000"/>
        </w:rPr>
        <w:t xml:space="preserve">SA </w:t>
      </w:r>
      <w:r w:rsidR="0013713A">
        <w:rPr>
          <w:b/>
          <w:color w:val="000000"/>
        </w:rPr>
        <w:t>Processed Requests – Resp</w:t>
      </w:r>
      <w:r w:rsidR="004D3BBB" w:rsidRPr="00B63450">
        <w:rPr>
          <w:b/>
          <w:color w:val="000000"/>
        </w:rPr>
        <w:t>onse Time for Perfected Requests in Which Information Was Granted</w:t>
      </w:r>
    </w:p>
    <w:p w:rsidR="004D3BBB" w:rsidRPr="00B63450" w:rsidRDefault="0009742A" w:rsidP="0009742A">
      <w:pPr>
        <w:spacing w:before="100" w:beforeAutospacing="1" w:after="100" w:afterAutospacing="1"/>
        <w:rPr>
          <w:b/>
          <w:color w:val="000000"/>
        </w:rPr>
      </w:pPr>
      <w:r w:rsidRPr="00B63450">
        <w:rPr>
          <w:b/>
          <w:color w:val="000000"/>
        </w:rPr>
        <w:t xml:space="preserve">VII.C: </w:t>
      </w:r>
      <w:r w:rsidR="00327AF8" w:rsidRPr="00B63450">
        <w:rPr>
          <w:b/>
          <w:color w:val="000000"/>
        </w:rPr>
        <w:t xml:space="preserve">GSA </w:t>
      </w:r>
      <w:r w:rsidR="004D3BBB" w:rsidRPr="00B63450">
        <w:rPr>
          <w:b/>
          <w:color w:val="000000"/>
        </w:rPr>
        <w:t xml:space="preserve">Processed Requests – Response Time in Day Increments   </w:t>
      </w:r>
    </w:p>
    <w:p w:rsidR="004D3BBB" w:rsidRPr="002C29F1" w:rsidRDefault="00D4432A" w:rsidP="004D3BBB">
      <w:pPr>
        <w:spacing w:before="100" w:beforeAutospacing="1" w:after="100" w:afterAutospacing="1"/>
        <w:jc w:val="center"/>
        <w:rPr>
          <w:b/>
          <w:color w:val="000000"/>
        </w:rPr>
      </w:pPr>
      <w:r>
        <w:rPr>
          <w:b/>
          <w:color w:val="000000"/>
        </w:rPr>
        <w:t xml:space="preserve">GSA </w:t>
      </w:r>
      <w:r w:rsidR="004D3BBB" w:rsidRPr="002C29F1">
        <w:rPr>
          <w:b/>
          <w:color w:val="000000"/>
        </w:rPr>
        <w:t>Simple Requests</w:t>
      </w: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857"/>
        <w:gridCol w:w="962"/>
        <w:gridCol w:w="910"/>
        <w:gridCol w:w="910"/>
        <w:gridCol w:w="962"/>
        <w:gridCol w:w="1015"/>
        <w:gridCol w:w="1015"/>
        <w:gridCol w:w="1015"/>
        <w:gridCol w:w="1015"/>
        <w:gridCol w:w="1015"/>
        <w:gridCol w:w="1015"/>
        <w:gridCol w:w="1015"/>
        <w:gridCol w:w="883"/>
        <w:gridCol w:w="917"/>
      </w:tblGrid>
      <w:tr w:rsidR="004D3BBB" w:rsidRPr="00B25291" w:rsidTr="003A69F1">
        <w:trPr>
          <w:trHeight w:val="1006"/>
          <w:jc w:val="center"/>
        </w:trPr>
        <w:tc>
          <w:tcPr>
            <w:tcW w:w="0" w:type="auto"/>
          </w:tcPr>
          <w:p w:rsidR="004D3BBB" w:rsidRPr="00B25291" w:rsidRDefault="004D3BBB" w:rsidP="00B25291">
            <w:pPr>
              <w:spacing w:before="100" w:beforeAutospacing="1" w:after="100" w:afterAutospacing="1"/>
              <w:rPr>
                <w:color w:val="000000"/>
              </w:rPr>
            </w:pP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1-20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21-40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41-60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61-80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81-100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101-120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121-140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141-160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161-180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181-200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201-300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301-400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401+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 xml:space="preserve">TOTAL </w:t>
            </w:r>
          </w:p>
        </w:tc>
      </w:tr>
      <w:tr w:rsidR="004D3BBB" w:rsidRPr="00B25291" w:rsidTr="003A69F1">
        <w:trPr>
          <w:trHeight w:val="934"/>
          <w:jc w:val="center"/>
        </w:trPr>
        <w:tc>
          <w:tcPr>
            <w:tcW w:w="0" w:type="auto"/>
            <w:vAlign w:val="center"/>
          </w:tcPr>
          <w:p w:rsidR="006452CE" w:rsidRPr="004E259A" w:rsidRDefault="003B4A71" w:rsidP="00C33851">
            <w:pPr>
              <w:spacing w:before="100" w:beforeAutospacing="1" w:after="100" w:afterAutospacing="1"/>
              <w:jc w:val="center"/>
              <w:rPr>
                <w:b/>
                <w:color w:val="000000"/>
                <w:sz w:val="20"/>
                <w:szCs w:val="20"/>
              </w:rPr>
            </w:pPr>
            <w:r w:rsidRPr="004E259A">
              <w:rPr>
                <w:b/>
                <w:color w:val="000000"/>
                <w:sz w:val="20"/>
                <w:szCs w:val="20"/>
              </w:rPr>
              <w:t>Agency Overall</w:t>
            </w:r>
            <w:r w:rsidR="00C33851" w:rsidRPr="004E259A">
              <w:rPr>
                <w:b/>
                <w:color w:val="000000"/>
                <w:sz w:val="20"/>
                <w:szCs w:val="20"/>
              </w:rPr>
              <w:br/>
            </w:r>
            <w:r w:rsidR="006452CE" w:rsidRPr="004E259A">
              <w:rPr>
                <w:b/>
                <w:color w:val="000000"/>
                <w:sz w:val="20"/>
                <w:szCs w:val="20"/>
              </w:rPr>
              <w:t>2011</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502</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654</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321</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80</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45</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27</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26</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6</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4</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6</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2</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2</w:t>
            </w:r>
          </w:p>
        </w:tc>
        <w:tc>
          <w:tcPr>
            <w:tcW w:w="0" w:type="auto"/>
            <w:vAlign w:val="center"/>
          </w:tcPr>
          <w:p w:rsidR="009F24AC" w:rsidRPr="004E259A" w:rsidRDefault="006D69FD" w:rsidP="00B25291">
            <w:pPr>
              <w:spacing w:before="100" w:beforeAutospacing="1" w:after="100" w:afterAutospacing="1"/>
              <w:jc w:val="center"/>
              <w:rPr>
                <w:color w:val="000000"/>
                <w:sz w:val="20"/>
                <w:szCs w:val="20"/>
              </w:rPr>
            </w:pPr>
            <w:r w:rsidRPr="004E259A">
              <w:rPr>
                <w:color w:val="000000"/>
                <w:sz w:val="20"/>
                <w:szCs w:val="20"/>
              </w:rPr>
              <w:t>2</w:t>
            </w:r>
          </w:p>
        </w:tc>
        <w:tc>
          <w:tcPr>
            <w:tcW w:w="0" w:type="auto"/>
            <w:vAlign w:val="center"/>
          </w:tcPr>
          <w:p w:rsidR="009F24AC" w:rsidRPr="004E259A" w:rsidRDefault="002E14C2" w:rsidP="00B25291">
            <w:pPr>
              <w:spacing w:before="100" w:beforeAutospacing="1" w:after="100" w:afterAutospacing="1"/>
              <w:jc w:val="center"/>
              <w:rPr>
                <w:color w:val="000000"/>
                <w:sz w:val="20"/>
                <w:szCs w:val="20"/>
              </w:rPr>
            </w:pPr>
            <w:r w:rsidRPr="004E259A">
              <w:rPr>
                <w:color w:val="000000"/>
                <w:sz w:val="20"/>
                <w:szCs w:val="20"/>
              </w:rPr>
              <w:t>16</w:t>
            </w:r>
            <w:r w:rsidR="006D69FD" w:rsidRPr="004E259A">
              <w:rPr>
                <w:color w:val="000000"/>
                <w:sz w:val="20"/>
                <w:szCs w:val="20"/>
              </w:rPr>
              <w:t>77</w:t>
            </w:r>
          </w:p>
        </w:tc>
      </w:tr>
      <w:tr w:rsidR="007F4948" w:rsidRPr="00B25291" w:rsidTr="003A69F1">
        <w:trPr>
          <w:trHeight w:val="934"/>
          <w:jc w:val="center"/>
        </w:trPr>
        <w:tc>
          <w:tcPr>
            <w:tcW w:w="0" w:type="auto"/>
            <w:vAlign w:val="center"/>
          </w:tcPr>
          <w:p w:rsidR="007F4948" w:rsidRPr="004E259A" w:rsidRDefault="007F4948" w:rsidP="00C33851">
            <w:pPr>
              <w:spacing w:before="100" w:beforeAutospacing="1" w:after="100" w:afterAutospacing="1"/>
              <w:jc w:val="center"/>
              <w:rPr>
                <w:b/>
                <w:color w:val="000000"/>
                <w:sz w:val="20"/>
                <w:szCs w:val="20"/>
              </w:rPr>
            </w:pPr>
            <w:r w:rsidRPr="004E259A">
              <w:rPr>
                <w:b/>
                <w:color w:val="000000"/>
                <w:sz w:val="20"/>
                <w:szCs w:val="20"/>
              </w:rPr>
              <w:t>Agency Overall</w:t>
            </w:r>
            <w:r w:rsidRPr="004E259A">
              <w:rPr>
                <w:b/>
                <w:color w:val="000000"/>
                <w:sz w:val="20"/>
                <w:szCs w:val="20"/>
              </w:rPr>
              <w:br/>
              <w:t>2012</w:t>
            </w:r>
          </w:p>
        </w:tc>
        <w:tc>
          <w:tcPr>
            <w:tcW w:w="0" w:type="auto"/>
            <w:vAlign w:val="center"/>
          </w:tcPr>
          <w:p w:rsidR="007F4948" w:rsidRPr="004E259A" w:rsidRDefault="007F4948" w:rsidP="005E1739">
            <w:pPr>
              <w:jc w:val="center"/>
              <w:rPr>
                <w:b/>
                <w:color w:val="FF0000"/>
                <w:sz w:val="20"/>
                <w:szCs w:val="20"/>
              </w:rPr>
            </w:pPr>
            <w:r w:rsidRPr="004E259A">
              <w:rPr>
                <w:rFonts w:eastAsia="Arial (W1)"/>
                <w:b/>
                <w:color w:val="FF0000"/>
                <w:sz w:val="20"/>
                <w:szCs w:val="20"/>
              </w:rPr>
              <w:t> </w:t>
            </w:r>
            <w:r w:rsidR="005E1739" w:rsidRPr="004E259A">
              <w:rPr>
                <w:rFonts w:eastAsia="Arial (W1)"/>
                <w:b/>
                <w:color w:val="FF0000"/>
                <w:sz w:val="20"/>
                <w:szCs w:val="20"/>
              </w:rPr>
              <w:t>3</w:t>
            </w:r>
            <w:r w:rsidR="005E1739">
              <w:rPr>
                <w:rFonts w:eastAsia="Arial (W1)"/>
                <w:b/>
                <w:color w:val="FF0000"/>
                <w:sz w:val="20"/>
                <w:szCs w:val="20"/>
              </w:rPr>
              <w:t>80</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612 </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329 </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 130</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70 </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94 </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129 </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7 </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 6</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4 </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 6</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3 </w:t>
            </w:r>
          </w:p>
        </w:tc>
        <w:tc>
          <w:tcPr>
            <w:tcW w:w="0" w:type="auto"/>
            <w:vAlign w:val="center"/>
          </w:tcPr>
          <w:p w:rsidR="007F4948" w:rsidRPr="004E259A" w:rsidRDefault="007F4948" w:rsidP="007F4948">
            <w:pPr>
              <w:jc w:val="center"/>
              <w:rPr>
                <w:b/>
                <w:color w:val="FF0000"/>
                <w:sz w:val="20"/>
                <w:szCs w:val="20"/>
              </w:rPr>
            </w:pPr>
            <w:r w:rsidRPr="004E259A">
              <w:rPr>
                <w:rFonts w:eastAsia="Arial (W1)"/>
                <w:b/>
                <w:color w:val="FF0000"/>
                <w:sz w:val="20"/>
                <w:szCs w:val="20"/>
              </w:rPr>
              <w:t>3 </w:t>
            </w:r>
          </w:p>
        </w:tc>
        <w:tc>
          <w:tcPr>
            <w:tcW w:w="0" w:type="auto"/>
            <w:vAlign w:val="center"/>
          </w:tcPr>
          <w:p w:rsidR="007F4948" w:rsidRPr="004E259A" w:rsidRDefault="005E1739" w:rsidP="005E1739">
            <w:pPr>
              <w:jc w:val="center"/>
              <w:rPr>
                <w:b/>
                <w:color w:val="FF0000"/>
                <w:sz w:val="20"/>
                <w:szCs w:val="20"/>
              </w:rPr>
            </w:pPr>
            <w:r w:rsidRPr="004E259A">
              <w:rPr>
                <w:rFonts w:eastAsia="Arial (W1)"/>
                <w:b/>
                <w:color w:val="FF0000"/>
                <w:sz w:val="20"/>
                <w:szCs w:val="20"/>
              </w:rPr>
              <w:t>177</w:t>
            </w:r>
            <w:r>
              <w:rPr>
                <w:rFonts w:eastAsia="Arial (W1)"/>
                <w:b/>
                <w:color w:val="FF0000"/>
                <w:sz w:val="20"/>
                <w:szCs w:val="20"/>
              </w:rPr>
              <w:t>3</w:t>
            </w:r>
            <w:r w:rsidRPr="004E259A">
              <w:rPr>
                <w:rFonts w:eastAsia="Arial (W1)"/>
                <w:b/>
                <w:color w:val="FF0000"/>
                <w:sz w:val="20"/>
                <w:szCs w:val="20"/>
              </w:rPr>
              <w:t> </w:t>
            </w:r>
          </w:p>
        </w:tc>
      </w:tr>
    </w:tbl>
    <w:p w:rsidR="0013713A" w:rsidRPr="007F4948" w:rsidRDefault="0013713A" w:rsidP="0013713A">
      <w:pPr>
        <w:spacing w:before="100" w:beforeAutospacing="1" w:after="100" w:afterAutospacing="1"/>
        <w:rPr>
          <w:b/>
          <w:i/>
          <w:color w:val="000000"/>
        </w:rPr>
      </w:pPr>
      <w:r w:rsidRPr="007F4948">
        <w:rPr>
          <w:i/>
          <w:color w:val="000000"/>
        </w:rPr>
        <w:t>For FY</w:t>
      </w:r>
      <w:r>
        <w:rPr>
          <w:i/>
          <w:color w:val="000000"/>
        </w:rPr>
        <w:t xml:space="preserve"> </w:t>
      </w:r>
      <w:r w:rsidRPr="007F4948">
        <w:rPr>
          <w:i/>
          <w:color w:val="000000"/>
        </w:rPr>
        <w:t>2011 and FY 2012 GSA reported all FOIAs under S</w:t>
      </w:r>
      <w:r>
        <w:rPr>
          <w:i/>
          <w:color w:val="000000"/>
        </w:rPr>
        <w:t>imple. Going forward for FY 2013,</w:t>
      </w:r>
      <w:r w:rsidRPr="007F4948">
        <w:rPr>
          <w:i/>
          <w:color w:val="000000"/>
        </w:rPr>
        <w:t xml:space="preserve"> GSA’s data will reflect Simple and Complex requests.</w:t>
      </w:r>
    </w:p>
    <w:p w:rsidR="0013713A" w:rsidRDefault="0013713A" w:rsidP="004D3BBB">
      <w:pPr>
        <w:tabs>
          <w:tab w:val="left" w:pos="720"/>
        </w:tabs>
        <w:spacing w:before="100" w:beforeAutospacing="1" w:after="100" w:afterAutospacing="1"/>
        <w:jc w:val="center"/>
        <w:rPr>
          <w:b/>
          <w:color w:val="000000"/>
        </w:rPr>
      </w:pPr>
    </w:p>
    <w:p w:rsidR="0013713A" w:rsidRDefault="0013713A" w:rsidP="004D3BBB">
      <w:pPr>
        <w:tabs>
          <w:tab w:val="left" w:pos="720"/>
        </w:tabs>
        <w:spacing w:before="100" w:beforeAutospacing="1" w:after="100" w:afterAutospacing="1"/>
        <w:jc w:val="center"/>
        <w:rPr>
          <w:b/>
          <w:color w:val="000000"/>
        </w:rPr>
      </w:pPr>
    </w:p>
    <w:p w:rsidR="0013713A" w:rsidRDefault="0013713A" w:rsidP="004D3BBB">
      <w:pPr>
        <w:tabs>
          <w:tab w:val="left" w:pos="720"/>
        </w:tabs>
        <w:spacing w:before="100" w:beforeAutospacing="1" w:after="100" w:afterAutospacing="1"/>
        <w:jc w:val="center"/>
        <w:rPr>
          <w:b/>
          <w:color w:val="000000"/>
        </w:rPr>
      </w:pPr>
    </w:p>
    <w:p w:rsidR="0013713A" w:rsidRDefault="0013713A" w:rsidP="004D3BBB">
      <w:pPr>
        <w:tabs>
          <w:tab w:val="left" w:pos="720"/>
        </w:tabs>
        <w:spacing w:before="100" w:beforeAutospacing="1" w:after="100" w:afterAutospacing="1"/>
        <w:jc w:val="center"/>
        <w:rPr>
          <w:b/>
          <w:color w:val="000000"/>
        </w:rPr>
      </w:pPr>
    </w:p>
    <w:p w:rsidR="0013713A" w:rsidRDefault="0013713A" w:rsidP="0066323A">
      <w:pPr>
        <w:tabs>
          <w:tab w:val="left" w:pos="720"/>
        </w:tabs>
        <w:spacing w:before="100" w:beforeAutospacing="1" w:after="100" w:afterAutospacing="1"/>
        <w:rPr>
          <w:b/>
          <w:color w:val="000000"/>
        </w:rPr>
      </w:pPr>
    </w:p>
    <w:p w:rsidR="004D3BBB" w:rsidRDefault="00D4432A" w:rsidP="004D3BBB">
      <w:pPr>
        <w:tabs>
          <w:tab w:val="left" w:pos="720"/>
        </w:tabs>
        <w:spacing w:before="100" w:beforeAutospacing="1" w:after="100" w:afterAutospacing="1"/>
        <w:jc w:val="center"/>
        <w:rPr>
          <w:b/>
          <w:color w:val="000000"/>
        </w:rPr>
      </w:pPr>
      <w:r>
        <w:rPr>
          <w:b/>
          <w:color w:val="000000"/>
        </w:rPr>
        <w:lastRenderedPageBreak/>
        <w:t xml:space="preserve">GSA </w:t>
      </w:r>
      <w:r w:rsidR="004D3BBB" w:rsidRPr="002C29F1">
        <w:rPr>
          <w:b/>
          <w:color w:val="000000"/>
        </w:rPr>
        <w:t>Complex Requests</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7"/>
        <w:gridCol w:w="849"/>
        <w:gridCol w:w="950"/>
        <w:gridCol w:w="899"/>
        <w:gridCol w:w="899"/>
        <w:gridCol w:w="950"/>
        <w:gridCol w:w="1000"/>
        <w:gridCol w:w="1000"/>
        <w:gridCol w:w="1000"/>
        <w:gridCol w:w="1000"/>
        <w:gridCol w:w="1000"/>
        <w:gridCol w:w="1000"/>
        <w:gridCol w:w="1000"/>
        <w:gridCol w:w="873"/>
        <w:gridCol w:w="917"/>
      </w:tblGrid>
      <w:tr w:rsidR="004D3BBB" w:rsidRPr="00B25291" w:rsidTr="003A69F1">
        <w:trPr>
          <w:trHeight w:val="1006"/>
          <w:jc w:val="center"/>
        </w:trPr>
        <w:tc>
          <w:tcPr>
            <w:tcW w:w="0" w:type="auto"/>
          </w:tcPr>
          <w:p w:rsidR="004D3BBB" w:rsidRPr="004E259A" w:rsidRDefault="004D3BBB" w:rsidP="00B25291">
            <w:pPr>
              <w:spacing w:before="100" w:beforeAutospacing="1" w:after="100" w:afterAutospacing="1"/>
              <w:rPr>
                <w:color w:val="000000"/>
                <w:sz w:val="20"/>
                <w:szCs w:val="20"/>
              </w:rPr>
            </w:pP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1-20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21-40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41-60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61-80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81-100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101-120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121-140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141-160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161-180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181-200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201-300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301-400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401+ Days</w:t>
            </w:r>
          </w:p>
        </w:tc>
        <w:tc>
          <w:tcPr>
            <w:tcW w:w="0" w:type="auto"/>
            <w:vAlign w:val="center"/>
          </w:tcPr>
          <w:p w:rsidR="004D3BBB" w:rsidRPr="004E259A" w:rsidRDefault="004D3BBB" w:rsidP="00B25291">
            <w:pPr>
              <w:spacing w:before="100" w:beforeAutospacing="1" w:after="100" w:afterAutospacing="1"/>
              <w:jc w:val="center"/>
              <w:rPr>
                <w:b/>
                <w:color w:val="000000"/>
                <w:sz w:val="20"/>
                <w:szCs w:val="20"/>
              </w:rPr>
            </w:pPr>
            <w:r w:rsidRPr="004E259A">
              <w:rPr>
                <w:b/>
                <w:color w:val="000000"/>
                <w:sz w:val="20"/>
                <w:szCs w:val="20"/>
              </w:rPr>
              <w:t xml:space="preserve">TOTAL </w:t>
            </w:r>
          </w:p>
        </w:tc>
      </w:tr>
      <w:tr w:rsidR="004D3BBB" w:rsidRPr="00B25291" w:rsidTr="003A69F1">
        <w:trPr>
          <w:trHeight w:val="934"/>
          <w:jc w:val="center"/>
        </w:trPr>
        <w:tc>
          <w:tcPr>
            <w:tcW w:w="0" w:type="auto"/>
            <w:vAlign w:val="center"/>
          </w:tcPr>
          <w:p w:rsidR="006452CE" w:rsidRPr="004E259A" w:rsidRDefault="003B4A71" w:rsidP="00C33851">
            <w:pPr>
              <w:spacing w:before="100" w:beforeAutospacing="1" w:after="100" w:afterAutospacing="1"/>
              <w:jc w:val="center"/>
              <w:rPr>
                <w:b/>
                <w:color w:val="000000"/>
                <w:sz w:val="20"/>
                <w:szCs w:val="20"/>
              </w:rPr>
            </w:pPr>
            <w:r w:rsidRPr="004E259A">
              <w:rPr>
                <w:b/>
                <w:color w:val="000000"/>
                <w:sz w:val="20"/>
                <w:szCs w:val="20"/>
              </w:rPr>
              <w:t>Agency Overall</w:t>
            </w:r>
            <w:r w:rsidR="00C33851" w:rsidRPr="004E259A">
              <w:rPr>
                <w:b/>
                <w:color w:val="000000"/>
                <w:sz w:val="20"/>
                <w:szCs w:val="20"/>
              </w:rPr>
              <w:br/>
            </w:r>
            <w:r w:rsidR="006452CE" w:rsidRPr="004E259A">
              <w:rPr>
                <w:b/>
                <w:color w:val="000000"/>
                <w:sz w:val="20"/>
                <w:szCs w:val="20"/>
              </w:rPr>
              <w:t>2011</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9F24AC" w:rsidRPr="004E259A" w:rsidRDefault="009F24AC" w:rsidP="00B25291">
            <w:pPr>
              <w:spacing w:before="100" w:beforeAutospacing="1" w:after="100" w:afterAutospacing="1"/>
              <w:jc w:val="center"/>
              <w:rPr>
                <w:color w:val="000000"/>
                <w:sz w:val="20"/>
                <w:szCs w:val="20"/>
              </w:rPr>
            </w:pPr>
            <w:r w:rsidRPr="004E259A">
              <w:rPr>
                <w:color w:val="000000"/>
                <w:sz w:val="20"/>
                <w:szCs w:val="20"/>
              </w:rPr>
              <w:t>0</w:t>
            </w:r>
          </w:p>
        </w:tc>
      </w:tr>
      <w:tr w:rsidR="006452CE" w:rsidRPr="00C33851" w:rsidTr="0013713A">
        <w:trPr>
          <w:trHeight w:val="934"/>
          <w:jc w:val="center"/>
        </w:trPr>
        <w:tc>
          <w:tcPr>
            <w:tcW w:w="0" w:type="auto"/>
            <w:tcBorders>
              <w:bottom w:val="single" w:sz="4" w:space="0" w:color="auto"/>
            </w:tcBorders>
            <w:vAlign w:val="center"/>
          </w:tcPr>
          <w:p w:rsidR="006452CE" w:rsidRPr="004E259A" w:rsidRDefault="006452CE" w:rsidP="00C33851">
            <w:pPr>
              <w:spacing w:before="100" w:beforeAutospacing="1" w:after="100" w:afterAutospacing="1"/>
              <w:jc w:val="center"/>
              <w:rPr>
                <w:b/>
                <w:color w:val="000000"/>
                <w:sz w:val="20"/>
                <w:szCs w:val="20"/>
              </w:rPr>
            </w:pPr>
            <w:r w:rsidRPr="004E259A">
              <w:rPr>
                <w:b/>
                <w:color w:val="000000"/>
                <w:sz w:val="20"/>
                <w:szCs w:val="20"/>
              </w:rPr>
              <w:t>Agency Overall</w:t>
            </w:r>
            <w:r w:rsidR="00C33851" w:rsidRPr="004E259A">
              <w:rPr>
                <w:b/>
                <w:color w:val="000000"/>
                <w:sz w:val="20"/>
                <w:szCs w:val="20"/>
              </w:rPr>
              <w:br/>
            </w:r>
            <w:r w:rsidRPr="004E259A">
              <w:rPr>
                <w:b/>
                <w:color w:val="000000"/>
                <w:sz w:val="20"/>
                <w:szCs w:val="20"/>
              </w:rPr>
              <w:t>2012</w:t>
            </w:r>
          </w:p>
        </w:tc>
        <w:tc>
          <w:tcPr>
            <w:tcW w:w="0" w:type="auto"/>
            <w:tcBorders>
              <w:bottom w:val="single" w:sz="4" w:space="0" w:color="auto"/>
            </w:tcBorders>
            <w:vAlign w:val="center"/>
          </w:tcPr>
          <w:p w:rsidR="006452CE" w:rsidRPr="004E259A" w:rsidRDefault="007F4948"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r w:rsidR="006452CE" w:rsidRPr="004E259A">
              <w:rPr>
                <w:rFonts w:eastAsia="Arial (W1)"/>
                <w:b/>
                <w:color w:val="FF0000"/>
                <w:sz w:val="20"/>
                <w:szCs w:val="20"/>
              </w:rPr>
              <w:t> </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r w:rsidR="006452CE" w:rsidRPr="004E259A">
              <w:rPr>
                <w:rFonts w:eastAsia="Arial (W1)"/>
                <w:b/>
                <w:color w:val="FF0000"/>
                <w:sz w:val="20"/>
                <w:szCs w:val="20"/>
              </w:rPr>
              <w:t> </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r w:rsidR="006452CE" w:rsidRPr="004E259A">
              <w:rPr>
                <w:rFonts w:eastAsia="Arial (W1)"/>
                <w:b/>
                <w:color w:val="FF0000"/>
                <w:sz w:val="20"/>
                <w:szCs w:val="20"/>
              </w:rPr>
              <w:t> </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c>
          <w:tcPr>
            <w:tcW w:w="0" w:type="auto"/>
            <w:tcBorders>
              <w:bottom w:val="single" w:sz="4" w:space="0" w:color="auto"/>
            </w:tcBorders>
            <w:vAlign w:val="center"/>
          </w:tcPr>
          <w:p w:rsidR="006452CE" w:rsidRPr="004E259A" w:rsidRDefault="0013713A" w:rsidP="00FE0995">
            <w:pPr>
              <w:jc w:val="center"/>
              <w:rPr>
                <w:b/>
                <w:color w:val="FF0000"/>
                <w:sz w:val="20"/>
                <w:szCs w:val="20"/>
              </w:rPr>
            </w:pPr>
            <w:r>
              <w:rPr>
                <w:rFonts w:eastAsia="Arial (W1)"/>
                <w:b/>
                <w:color w:val="FF0000"/>
                <w:sz w:val="20"/>
                <w:szCs w:val="20"/>
              </w:rPr>
              <w:t>0</w:t>
            </w:r>
          </w:p>
        </w:tc>
      </w:tr>
    </w:tbl>
    <w:tbl>
      <w:tblPr>
        <w:tblpPr w:leftFromText="180" w:rightFromText="180" w:vertAnchor="text" w:horzAnchor="margin" w:tblpXSpec="center" w:tblpY="9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812"/>
        <w:gridCol w:w="895"/>
        <w:gridCol w:w="853"/>
        <w:gridCol w:w="853"/>
        <w:gridCol w:w="895"/>
        <w:gridCol w:w="936"/>
        <w:gridCol w:w="936"/>
        <w:gridCol w:w="936"/>
        <w:gridCol w:w="936"/>
        <w:gridCol w:w="936"/>
        <w:gridCol w:w="936"/>
        <w:gridCol w:w="936"/>
        <w:gridCol w:w="831"/>
        <w:gridCol w:w="917"/>
      </w:tblGrid>
      <w:tr w:rsidR="005C66BB" w:rsidRPr="00B25291" w:rsidTr="004E259A">
        <w:trPr>
          <w:trHeight w:val="1006"/>
        </w:trPr>
        <w:tc>
          <w:tcPr>
            <w:tcW w:w="0" w:type="auto"/>
          </w:tcPr>
          <w:p w:rsidR="005C66BB" w:rsidRPr="004E259A" w:rsidRDefault="005C66BB" w:rsidP="00B25291">
            <w:pPr>
              <w:spacing w:before="100" w:beforeAutospacing="1" w:after="100" w:afterAutospacing="1"/>
              <w:rPr>
                <w:color w:val="000000"/>
                <w:sz w:val="20"/>
                <w:szCs w:val="20"/>
              </w:rPr>
            </w:pP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1-20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21-40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41-60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61-80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81-100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101-120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121-140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141-160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161-180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181-200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201-300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301-400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401+ Days</w:t>
            </w:r>
          </w:p>
        </w:tc>
        <w:tc>
          <w:tcPr>
            <w:tcW w:w="0" w:type="auto"/>
            <w:vAlign w:val="center"/>
          </w:tcPr>
          <w:p w:rsidR="005C66BB" w:rsidRPr="004E259A" w:rsidRDefault="005C66BB" w:rsidP="00B25291">
            <w:pPr>
              <w:spacing w:before="100" w:beforeAutospacing="1" w:after="100" w:afterAutospacing="1"/>
              <w:jc w:val="center"/>
              <w:rPr>
                <w:b/>
                <w:color w:val="000000"/>
                <w:sz w:val="20"/>
                <w:szCs w:val="20"/>
              </w:rPr>
            </w:pPr>
            <w:r w:rsidRPr="004E259A">
              <w:rPr>
                <w:b/>
                <w:color w:val="000000"/>
                <w:sz w:val="20"/>
                <w:szCs w:val="20"/>
              </w:rPr>
              <w:t xml:space="preserve">TOTAL </w:t>
            </w:r>
          </w:p>
        </w:tc>
      </w:tr>
      <w:tr w:rsidR="005C66BB" w:rsidRPr="00B25291" w:rsidTr="004E259A">
        <w:trPr>
          <w:trHeight w:val="934"/>
        </w:trPr>
        <w:tc>
          <w:tcPr>
            <w:tcW w:w="0" w:type="auto"/>
            <w:vAlign w:val="center"/>
          </w:tcPr>
          <w:p w:rsidR="006452CE" w:rsidRPr="004E259A" w:rsidRDefault="005C66BB" w:rsidP="00C33851">
            <w:pPr>
              <w:spacing w:before="100" w:beforeAutospacing="1" w:after="100" w:afterAutospacing="1"/>
              <w:jc w:val="center"/>
              <w:rPr>
                <w:b/>
                <w:color w:val="000000"/>
                <w:sz w:val="20"/>
                <w:szCs w:val="20"/>
              </w:rPr>
            </w:pPr>
            <w:r w:rsidRPr="004E259A">
              <w:rPr>
                <w:b/>
                <w:color w:val="000000"/>
                <w:sz w:val="20"/>
                <w:szCs w:val="20"/>
              </w:rPr>
              <w:t>Agency Overall</w:t>
            </w:r>
            <w:r w:rsidR="00C33851" w:rsidRPr="004E259A">
              <w:rPr>
                <w:b/>
                <w:color w:val="000000"/>
                <w:sz w:val="20"/>
                <w:szCs w:val="20"/>
              </w:rPr>
              <w:br/>
            </w:r>
            <w:r w:rsidR="006452CE" w:rsidRPr="004E259A">
              <w:rPr>
                <w:b/>
                <w:color w:val="000000"/>
                <w:sz w:val="20"/>
                <w:szCs w:val="20"/>
              </w:rPr>
              <w:t>2011</w:t>
            </w:r>
          </w:p>
        </w:tc>
        <w:tc>
          <w:tcPr>
            <w:tcW w:w="0" w:type="auto"/>
            <w:vAlign w:val="center"/>
          </w:tcPr>
          <w:p w:rsidR="005C66BB" w:rsidRPr="004E259A" w:rsidRDefault="006D69FD"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6D69FD" w:rsidP="00B25291">
            <w:pPr>
              <w:spacing w:before="100" w:beforeAutospacing="1" w:after="100" w:afterAutospacing="1"/>
              <w:jc w:val="center"/>
              <w:rPr>
                <w:color w:val="000000"/>
                <w:sz w:val="20"/>
                <w:szCs w:val="20"/>
              </w:rPr>
            </w:pPr>
            <w:r w:rsidRPr="004E259A">
              <w:rPr>
                <w:color w:val="000000"/>
                <w:sz w:val="20"/>
                <w:szCs w:val="20"/>
              </w:rPr>
              <w:t>0</w:t>
            </w:r>
          </w:p>
        </w:tc>
      </w:tr>
      <w:tr w:rsidR="006452CE" w:rsidRPr="00B25291" w:rsidTr="004E259A">
        <w:trPr>
          <w:trHeight w:val="934"/>
        </w:trPr>
        <w:tc>
          <w:tcPr>
            <w:tcW w:w="0" w:type="auto"/>
            <w:vAlign w:val="center"/>
          </w:tcPr>
          <w:p w:rsidR="006452CE" w:rsidRPr="004E259A" w:rsidRDefault="006452CE" w:rsidP="00C33851">
            <w:pPr>
              <w:spacing w:before="100" w:beforeAutospacing="1" w:after="100" w:afterAutospacing="1"/>
              <w:jc w:val="center"/>
              <w:rPr>
                <w:b/>
                <w:color w:val="000000"/>
                <w:sz w:val="20"/>
                <w:szCs w:val="20"/>
              </w:rPr>
            </w:pPr>
            <w:r w:rsidRPr="004E259A">
              <w:rPr>
                <w:b/>
                <w:color w:val="000000"/>
                <w:sz w:val="20"/>
                <w:szCs w:val="20"/>
              </w:rPr>
              <w:t>Agency Overall</w:t>
            </w:r>
            <w:r w:rsidR="00C33851" w:rsidRPr="004E259A">
              <w:rPr>
                <w:b/>
                <w:color w:val="000000"/>
                <w:sz w:val="20"/>
                <w:szCs w:val="20"/>
              </w:rPr>
              <w:br/>
            </w:r>
            <w:r w:rsidRPr="004E259A">
              <w:rPr>
                <w:b/>
                <w:color w:val="000000"/>
                <w:sz w:val="20"/>
                <w:szCs w:val="20"/>
              </w:rPr>
              <w:t>2012</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6452CE" w:rsidRPr="004E259A" w:rsidRDefault="006452CE" w:rsidP="006452CE">
            <w:pPr>
              <w:spacing w:before="100" w:beforeAutospacing="1" w:after="100" w:afterAutospacing="1"/>
              <w:jc w:val="center"/>
              <w:rPr>
                <w:b/>
                <w:color w:val="FF0000"/>
                <w:sz w:val="20"/>
                <w:szCs w:val="20"/>
              </w:rPr>
            </w:pPr>
            <w:r w:rsidRPr="004E259A">
              <w:rPr>
                <w:b/>
                <w:color w:val="FF0000"/>
                <w:sz w:val="20"/>
                <w:szCs w:val="20"/>
              </w:rPr>
              <w:t>0</w:t>
            </w:r>
          </w:p>
        </w:tc>
      </w:tr>
    </w:tbl>
    <w:p w:rsidR="0066323A" w:rsidRDefault="0066323A" w:rsidP="0066323A">
      <w:pPr>
        <w:spacing w:before="100" w:beforeAutospacing="1" w:after="100" w:afterAutospacing="1"/>
        <w:ind w:firstLine="720"/>
        <w:rPr>
          <w:b/>
          <w:color w:val="000000"/>
        </w:rPr>
      </w:pPr>
      <w:r>
        <w:rPr>
          <w:b/>
          <w:color w:val="000000"/>
        </w:rPr>
        <w:br/>
        <w:t xml:space="preserve">VII.C: </w:t>
      </w:r>
      <w:r w:rsidRPr="00D4432A">
        <w:rPr>
          <w:b/>
          <w:color w:val="000000"/>
        </w:rPr>
        <w:t>GSA</w:t>
      </w:r>
      <w:r>
        <w:rPr>
          <w:color w:val="000000"/>
        </w:rPr>
        <w:t xml:space="preserve"> </w:t>
      </w:r>
      <w:r w:rsidRPr="002C29F1">
        <w:rPr>
          <w:b/>
          <w:color w:val="000000"/>
        </w:rPr>
        <w:t>Requests Granted Expedited Processing</w:t>
      </w:r>
    </w:p>
    <w:p w:rsidR="004D3BBB" w:rsidRDefault="004D3BBB" w:rsidP="004D3BBB">
      <w:pPr>
        <w:spacing w:before="100" w:beforeAutospacing="1" w:after="100" w:afterAutospacing="1"/>
        <w:rPr>
          <w:color w:val="000000"/>
        </w:rPr>
      </w:pPr>
    </w:p>
    <w:p w:rsidR="0066323A" w:rsidRDefault="0066323A" w:rsidP="004D3BBB">
      <w:pPr>
        <w:spacing w:before="100" w:beforeAutospacing="1" w:after="100" w:afterAutospacing="1"/>
        <w:rPr>
          <w:color w:val="000000"/>
        </w:rPr>
      </w:pPr>
    </w:p>
    <w:p w:rsidR="0066323A" w:rsidRPr="00CA6D31" w:rsidRDefault="0066323A" w:rsidP="004D3BBB">
      <w:pPr>
        <w:spacing w:before="100" w:beforeAutospacing="1" w:after="100" w:afterAutospacing="1"/>
        <w:rPr>
          <w:color w:val="000000"/>
        </w:rPr>
        <w:sectPr w:rsidR="0066323A" w:rsidRPr="00CA6D31" w:rsidSect="00EE1E5D">
          <w:pgSz w:w="15840" w:h="12240" w:orient="landscape" w:code="1"/>
          <w:pgMar w:top="1800" w:right="1152" w:bottom="1800" w:left="1152" w:header="720" w:footer="720" w:gutter="0"/>
          <w:cols w:space="720"/>
          <w:docGrid w:linePitch="360"/>
        </w:sectPr>
      </w:pPr>
    </w:p>
    <w:p w:rsidR="004D3BBB" w:rsidRPr="00B63450" w:rsidRDefault="0009742A" w:rsidP="0009742A">
      <w:pPr>
        <w:spacing w:before="100" w:beforeAutospacing="1" w:after="100" w:afterAutospacing="1"/>
        <w:ind w:left="720"/>
        <w:rPr>
          <w:b/>
          <w:color w:val="000000"/>
        </w:rPr>
      </w:pPr>
      <w:r w:rsidRPr="00B63450">
        <w:rPr>
          <w:b/>
          <w:color w:val="000000"/>
        </w:rPr>
        <w:lastRenderedPageBreak/>
        <w:t xml:space="preserve">VII.D: </w:t>
      </w:r>
      <w:r w:rsidR="00327AF8" w:rsidRPr="00B63450">
        <w:rPr>
          <w:b/>
          <w:color w:val="000000"/>
        </w:rPr>
        <w:t xml:space="preserve">GSA </w:t>
      </w:r>
      <w:r w:rsidR="004D3BBB" w:rsidRPr="00B63450">
        <w:rPr>
          <w:b/>
          <w:color w:val="000000"/>
        </w:rPr>
        <w:t>Pending Requests – All Pending Perfected Requests</w:t>
      </w:r>
    </w:p>
    <w:tbl>
      <w:tblPr>
        <w:tblpPr w:leftFromText="180" w:rightFromText="180" w:vertAnchor="page" w:horzAnchor="margin" w:tblpXSpec="center"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0"/>
        <w:gridCol w:w="1223"/>
        <w:gridCol w:w="1476"/>
        <w:gridCol w:w="1537"/>
        <w:gridCol w:w="1223"/>
        <w:gridCol w:w="1515"/>
        <w:gridCol w:w="1517"/>
        <w:gridCol w:w="1223"/>
        <w:gridCol w:w="1515"/>
        <w:gridCol w:w="1537"/>
      </w:tblGrid>
      <w:tr w:rsidR="005C66BB" w:rsidRPr="00B25291" w:rsidTr="004E259A">
        <w:trPr>
          <w:trHeight w:val="1069"/>
        </w:trPr>
        <w:tc>
          <w:tcPr>
            <w:tcW w:w="0" w:type="auto"/>
            <w:vMerge w:val="restart"/>
          </w:tcPr>
          <w:p w:rsidR="005C66BB" w:rsidRPr="004E259A" w:rsidRDefault="005C66BB" w:rsidP="00B25291">
            <w:pPr>
              <w:spacing w:before="100" w:beforeAutospacing="1" w:after="100" w:afterAutospacing="1"/>
              <w:rPr>
                <w:color w:val="000000"/>
                <w:sz w:val="20"/>
                <w:szCs w:val="20"/>
              </w:rPr>
            </w:pPr>
          </w:p>
        </w:tc>
        <w:tc>
          <w:tcPr>
            <w:tcW w:w="0" w:type="auto"/>
            <w:gridSpan w:val="3"/>
            <w:shd w:val="clear" w:color="auto" w:fill="FFFFFF"/>
            <w:vAlign w:val="center"/>
          </w:tcPr>
          <w:p w:rsidR="005C66BB" w:rsidRPr="004E259A" w:rsidRDefault="005C66BB" w:rsidP="00B25291">
            <w:pPr>
              <w:spacing w:before="100" w:beforeAutospacing="1" w:after="100" w:afterAutospacing="1"/>
              <w:jc w:val="center"/>
              <w:rPr>
                <w:caps/>
                <w:color w:val="000000"/>
                <w:sz w:val="20"/>
                <w:szCs w:val="20"/>
              </w:rPr>
            </w:pPr>
            <w:r w:rsidRPr="004E259A">
              <w:rPr>
                <w:b/>
                <w:caps/>
                <w:color w:val="000000"/>
                <w:sz w:val="20"/>
                <w:szCs w:val="20"/>
              </w:rPr>
              <w:t>Simple</w:t>
            </w:r>
          </w:p>
        </w:tc>
        <w:tc>
          <w:tcPr>
            <w:tcW w:w="0" w:type="auto"/>
            <w:gridSpan w:val="3"/>
            <w:vAlign w:val="center"/>
          </w:tcPr>
          <w:p w:rsidR="005C66BB" w:rsidRPr="004E259A" w:rsidRDefault="005C66BB" w:rsidP="00B25291">
            <w:pPr>
              <w:spacing w:before="100" w:beforeAutospacing="1" w:after="100" w:afterAutospacing="1"/>
              <w:jc w:val="center"/>
              <w:rPr>
                <w:caps/>
                <w:color w:val="000000"/>
                <w:sz w:val="20"/>
                <w:szCs w:val="20"/>
              </w:rPr>
            </w:pPr>
            <w:r w:rsidRPr="004E259A">
              <w:rPr>
                <w:b/>
                <w:caps/>
                <w:color w:val="000000"/>
                <w:sz w:val="20"/>
                <w:szCs w:val="20"/>
              </w:rPr>
              <w:t>Complex</w:t>
            </w:r>
          </w:p>
        </w:tc>
        <w:tc>
          <w:tcPr>
            <w:tcW w:w="0" w:type="auto"/>
            <w:gridSpan w:val="3"/>
            <w:vAlign w:val="center"/>
          </w:tcPr>
          <w:p w:rsidR="005C66BB" w:rsidRPr="004E259A" w:rsidRDefault="005C66BB" w:rsidP="00B25291">
            <w:pPr>
              <w:spacing w:before="100" w:beforeAutospacing="1" w:after="100" w:afterAutospacing="1"/>
              <w:jc w:val="center"/>
              <w:rPr>
                <w:caps/>
                <w:color w:val="000000"/>
                <w:sz w:val="20"/>
                <w:szCs w:val="20"/>
              </w:rPr>
            </w:pPr>
            <w:r w:rsidRPr="004E259A">
              <w:rPr>
                <w:b/>
                <w:caps/>
                <w:color w:val="000000"/>
                <w:sz w:val="20"/>
                <w:szCs w:val="20"/>
              </w:rPr>
              <w:t>Expedited PROCESSING</w:t>
            </w:r>
          </w:p>
        </w:tc>
      </w:tr>
      <w:tr w:rsidR="004E259A" w:rsidRPr="00B25291" w:rsidTr="004E259A">
        <w:trPr>
          <w:trHeight w:val="1168"/>
        </w:trPr>
        <w:tc>
          <w:tcPr>
            <w:tcW w:w="0" w:type="auto"/>
            <w:vMerge/>
          </w:tcPr>
          <w:p w:rsidR="005C66BB" w:rsidRPr="004E259A" w:rsidRDefault="005C66BB" w:rsidP="00B25291">
            <w:pPr>
              <w:spacing w:before="100" w:beforeAutospacing="1" w:after="100" w:afterAutospacing="1"/>
              <w:rPr>
                <w:color w:val="000000"/>
                <w:sz w:val="20"/>
                <w:szCs w:val="20"/>
              </w:rPr>
            </w:pP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Number Pending</w:t>
            </w: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Median Number of Days</w:t>
            </w: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Average  Number  of Days</w:t>
            </w: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Number Pending</w:t>
            </w: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Median  Number  of Days</w:t>
            </w: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Average  Number of Days</w:t>
            </w: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Number Pending</w:t>
            </w: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Median  Number  of Days</w:t>
            </w:r>
          </w:p>
        </w:tc>
        <w:tc>
          <w:tcPr>
            <w:tcW w:w="0" w:type="auto"/>
            <w:vAlign w:val="center"/>
          </w:tcPr>
          <w:p w:rsidR="005C66BB" w:rsidRPr="004E259A" w:rsidRDefault="00A820FB" w:rsidP="00B25291">
            <w:pPr>
              <w:spacing w:before="100" w:beforeAutospacing="1" w:after="100" w:afterAutospacing="1"/>
              <w:jc w:val="center"/>
              <w:rPr>
                <w:b/>
                <w:color w:val="000000"/>
                <w:sz w:val="20"/>
                <w:szCs w:val="20"/>
              </w:rPr>
            </w:pPr>
            <w:r w:rsidRPr="00A820FB">
              <w:rPr>
                <w:b/>
                <w:color w:val="000000"/>
                <w:sz w:val="20"/>
                <w:szCs w:val="20"/>
              </w:rPr>
              <w:t>Average  Number  of Days</w:t>
            </w:r>
          </w:p>
        </w:tc>
      </w:tr>
      <w:tr w:rsidR="004E259A" w:rsidRPr="00B25291" w:rsidTr="004E259A">
        <w:trPr>
          <w:trHeight w:val="1069"/>
        </w:trPr>
        <w:tc>
          <w:tcPr>
            <w:tcW w:w="0" w:type="auto"/>
            <w:vAlign w:val="center"/>
          </w:tcPr>
          <w:p w:rsidR="006452CE" w:rsidRPr="004E259A" w:rsidRDefault="005C66BB" w:rsidP="00C33851">
            <w:pPr>
              <w:spacing w:before="100" w:beforeAutospacing="1" w:after="100" w:afterAutospacing="1"/>
              <w:jc w:val="center"/>
              <w:rPr>
                <w:b/>
                <w:color w:val="000000"/>
                <w:sz w:val="20"/>
                <w:szCs w:val="20"/>
              </w:rPr>
            </w:pPr>
            <w:r w:rsidRPr="004E259A">
              <w:rPr>
                <w:b/>
                <w:color w:val="000000"/>
                <w:sz w:val="20"/>
                <w:szCs w:val="20"/>
              </w:rPr>
              <w:t>Agency Overall</w:t>
            </w:r>
            <w:r w:rsidR="00C33851" w:rsidRPr="004E259A">
              <w:rPr>
                <w:b/>
                <w:color w:val="000000"/>
                <w:sz w:val="20"/>
                <w:szCs w:val="20"/>
              </w:rPr>
              <w:br/>
            </w:r>
            <w:r w:rsidR="006452CE" w:rsidRPr="004E259A">
              <w:rPr>
                <w:b/>
                <w:color w:val="000000"/>
                <w:sz w:val="20"/>
                <w:szCs w:val="20"/>
              </w:rPr>
              <w:t>2011</w:t>
            </w:r>
          </w:p>
        </w:tc>
        <w:tc>
          <w:tcPr>
            <w:tcW w:w="0" w:type="auto"/>
            <w:vAlign w:val="center"/>
          </w:tcPr>
          <w:p w:rsidR="005C66BB" w:rsidRPr="004E259A" w:rsidRDefault="006D69FD" w:rsidP="00B25291">
            <w:pPr>
              <w:spacing w:before="100" w:beforeAutospacing="1" w:after="100" w:afterAutospacing="1"/>
              <w:jc w:val="center"/>
              <w:rPr>
                <w:color w:val="000000"/>
                <w:sz w:val="20"/>
                <w:szCs w:val="20"/>
              </w:rPr>
            </w:pPr>
            <w:r w:rsidRPr="004E259A">
              <w:rPr>
                <w:color w:val="000000"/>
                <w:sz w:val="20"/>
                <w:szCs w:val="20"/>
              </w:rPr>
              <w:t>129</w:t>
            </w:r>
          </w:p>
        </w:tc>
        <w:tc>
          <w:tcPr>
            <w:tcW w:w="0" w:type="auto"/>
            <w:vAlign w:val="center"/>
          </w:tcPr>
          <w:p w:rsidR="005C66BB" w:rsidRPr="004E259A" w:rsidRDefault="006D69FD" w:rsidP="00B25291">
            <w:pPr>
              <w:spacing w:before="100" w:beforeAutospacing="1" w:after="100" w:afterAutospacing="1"/>
              <w:jc w:val="center"/>
              <w:rPr>
                <w:color w:val="000000"/>
                <w:sz w:val="20"/>
                <w:szCs w:val="20"/>
              </w:rPr>
            </w:pPr>
            <w:r w:rsidRPr="004E259A">
              <w:rPr>
                <w:color w:val="000000"/>
                <w:sz w:val="20"/>
                <w:szCs w:val="20"/>
              </w:rPr>
              <w:t>19</w:t>
            </w:r>
          </w:p>
        </w:tc>
        <w:tc>
          <w:tcPr>
            <w:tcW w:w="0" w:type="auto"/>
            <w:vAlign w:val="center"/>
          </w:tcPr>
          <w:p w:rsidR="005C66BB" w:rsidRPr="004E259A" w:rsidRDefault="006D69FD" w:rsidP="00B25291">
            <w:pPr>
              <w:spacing w:before="100" w:beforeAutospacing="1" w:after="100" w:afterAutospacing="1"/>
              <w:jc w:val="center"/>
              <w:rPr>
                <w:color w:val="000000"/>
                <w:sz w:val="20"/>
                <w:szCs w:val="20"/>
              </w:rPr>
            </w:pPr>
            <w:r w:rsidRPr="004E259A">
              <w:rPr>
                <w:color w:val="000000"/>
                <w:sz w:val="20"/>
                <w:szCs w:val="20"/>
              </w:rPr>
              <w:t>27</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c>
          <w:tcPr>
            <w:tcW w:w="0" w:type="auto"/>
            <w:vAlign w:val="center"/>
          </w:tcPr>
          <w:p w:rsidR="005C66BB" w:rsidRPr="004E259A" w:rsidRDefault="005C66BB" w:rsidP="00B25291">
            <w:pPr>
              <w:spacing w:before="100" w:beforeAutospacing="1" w:after="100" w:afterAutospacing="1"/>
              <w:jc w:val="center"/>
              <w:rPr>
                <w:color w:val="000000"/>
                <w:sz w:val="20"/>
                <w:szCs w:val="20"/>
              </w:rPr>
            </w:pPr>
            <w:r w:rsidRPr="004E259A">
              <w:rPr>
                <w:color w:val="000000"/>
                <w:sz w:val="20"/>
                <w:szCs w:val="20"/>
              </w:rPr>
              <w:t>0</w:t>
            </w:r>
          </w:p>
        </w:tc>
      </w:tr>
      <w:tr w:rsidR="0013713A" w:rsidRPr="00B25291" w:rsidTr="004E259A">
        <w:trPr>
          <w:trHeight w:val="1069"/>
        </w:trPr>
        <w:tc>
          <w:tcPr>
            <w:tcW w:w="0" w:type="auto"/>
            <w:vAlign w:val="center"/>
          </w:tcPr>
          <w:p w:rsidR="0013713A" w:rsidRPr="004E259A" w:rsidRDefault="0013713A" w:rsidP="0013713A">
            <w:pPr>
              <w:spacing w:before="100" w:beforeAutospacing="1" w:after="100" w:afterAutospacing="1"/>
              <w:jc w:val="center"/>
              <w:rPr>
                <w:b/>
                <w:color w:val="000000"/>
                <w:sz w:val="20"/>
                <w:szCs w:val="20"/>
              </w:rPr>
            </w:pPr>
            <w:r w:rsidRPr="004E259A">
              <w:rPr>
                <w:b/>
                <w:color w:val="000000"/>
                <w:sz w:val="20"/>
                <w:szCs w:val="20"/>
              </w:rPr>
              <w:t>Agency Overall</w:t>
            </w:r>
            <w:r w:rsidRPr="004E259A">
              <w:rPr>
                <w:b/>
                <w:color w:val="000000"/>
                <w:sz w:val="20"/>
                <w:szCs w:val="20"/>
              </w:rPr>
              <w:br/>
              <w:t>2012</w:t>
            </w:r>
          </w:p>
        </w:tc>
        <w:tc>
          <w:tcPr>
            <w:tcW w:w="0" w:type="auto"/>
            <w:vAlign w:val="center"/>
          </w:tcPr>
          <w:p w:rsidR="0013713A" w:rsidRPr="004E259A" w:rsidRDefault="0013713A" w:rsidP="0013713A">
            <w:pPr>
              <w:jc w:val="center"/>
              <w:rPr>
                <w:b/>
                <w:color w:val="FF0000"/>
                <w:sz w:val="20"/>
                <w:szCs w:val="20"/>
              </w:rPr>
            </w:pPr>
            <w:r w:rsidRPr="004E259A">
              <w:rPr>
                <w:rFonts w:eastAsia="Arial (W1)"/>
                <w:b/>
                <w:color w:val="FF0000"/>
                <w:sz w:val="20"/>
                <w:szCs w:val="20"/>
              </w:rPr>
              <w:t>181 </w:t>
            </w:r>
          </w:p>
        </w:tc>
        <w:tc>
          <w:tcPr>
            <w:tcW w:w="0" w:type="auto"/>
            <w:vAlign w:val="center"/>
          </w:tcPr>
          <w:p w:rsidR="0013713A" w:rsidRPr="004E259A" w:rsidRDefault="0013713A" w:rsidP="0013713A">
            <w:pPr>
              <w:jc w:val="center"/>
              <w:rPr>
                <w:b/>
                <w:color w:val="FF0000"/>
                <w:sz w:val="20"/>
                <w:szCs w:val="20"/>
              </w:rPr>
            </w:pPr>
            <w:r w:rsidRPr="004E259A">
              <w:rPr>
                <w:rFonts w:eastAsia="Arial (W1)"/>
                <w:b/>
                <w:color w:val="FF0000"/>
                <w:sz w:val="20"/>
                <w:szCs w:val="20"/>
              </w:rPr>
              <w:t>34 </w:t>
            </w:r>
          </w:p>
        </w:tc>
        <w:tc>
          <w:tcPr>
            <w:tcW w:w="0" w:type="auto"/>
            <w:vAlign w:val="center"/>
          </w:tcPr>
          <w:p w:rsidR="0013713A" w:rsidRPr="004E259A" w:rsidRDefault="0013713A" w:rsidP="0013713A">
            <w:pPr>
              <w:jc w:val="center"/>
              <w:rPr>
                <w:b/>
                <w:color w:val="FF0000"/>
                <w:sz w:val="20"/>
                <w:szCs w:val="20"/>
              </w:rPr>
            </w:pPr>
            <w:r w:rsidRPr="004E259A">
              <w:rPr>
                <w:rFonts w:eastAsia="Arial (W1)"/>
                <w:b/>
                <w:color w:val="FF0000"/>
                <w:sz w:val="20"/>
                <w:szCs w:val="20"/>
              </w:rPr>
              <w:t> 52.48</w:t>
            </w:r>
          </w:p>
        </w:tc>
        <w:tc>
          <w:tcPr>
            <w:tcW w:w="0" w:type="auto"/>
            <w:vAlign w:val="center"/>
          </w:tcPr>
          <w:p w:rsidR="0013713A" w:rsidRPr="004E259A" w:rsidRDefault="0013713A" w:rsidP="0013713A">
            <w:pPr>
              <w:jc w:val="center"/>
              <w:rPr>
                <w:b/>
                <w:color w:val="FF0000"/>
                <w:sz w:val="20"/>
                <w:szCs w:val="20"/>
              </w:rPr>
            </w:pPr>
            <w:r>
              <w:rPr>
                <w:rFonts w:eastAsia="Arial (W1)"/>
                <w:b/>
                <w:color w:val="FF0000"/>
                <w:sz w:val="20"/>
                <w:szCs w:val="20"/>
              </w:rPr>
              <w:t>0</w:t>
            </w:r>
          </w:p>
        </w:tc>
        <w:tc>
          <w:tcPr>
            <w:tcW w:w="0" w:type="auto"/>
            <w:vAlign w:val="center"/>
          </w:tcPr>
          <w:p w:rsidR="0013713A" w:rsidRPr="004E259A" w:rsidRDefault="0013713A" w:rsidP="0013713A">
            <w:pPr>
              <w:jc w:val="center"/>
              <w:rPr>
                <w:b/>
                <w:color w:val="FF0000"/>
                <w:sz w:val="20"/>
                <w:szCs w:val="20"/>
              </w:rPr>
            </w:pPr>
            <w:r>
              <w:rPr>
                <w:rFonts w:eastAsia="Arial (W1)"/>
                <w:b/>
                <w:color w:val="FF0000"/>
                <w:sz w:val="20"/>
                <w:szCs w:val="20"/>
              </w:rPr>
              <w:t>0</w:t>
            </w:r>
          </w:p>
        </w:tc>
        <w:tc>
          <w:tcPr>
            <w:tcW w:w="0" w:type="auto"/>
            <w:vAlign w:val="center"/>
          </w:tcPr>
          <w:p w:rsidR="0013713A" w:rsidRPr="004E259A" w:rsidRDefault="0013713A" w:rsidP="0013713A">
            <w:pPr>
              <w:jc w:val="center"/>
              <w:rPr>
                <w:b/>
                <w:color w:val="FF0000"/>
                <w:sz w:val="20"/>
                <w:szCs w:val="20"/>
              </w:rPr>
            </w:pPr>
            <w:r w:rsidRPr="004E259A">
              <w:rPr>
                <w:rFonts w:eastAsia="Arial (W1)"/>
                <w:b/>
                <w:color w:val="FF0000"/>
                <w:sz w:val="20"/>
                <w:szCs w:val="20"/>
              </w:rPr>
              <w:t> </w:t>
            </w:r>
            <w:r>
              <w:rPr>
                <w:rFonts w:eastAsia="Arial (W1)"/>
                <w:b/>
                <w:color w:val="FF0000"/>
                <w:sz w:val="20"/>
                <w:szCs w:val="20"/>
              </w:rPr>
              <w:t>0</w:t>
            </w:r>
          </w:p>
        </w:tc>
        <w:tc>
          <w:tcPr>
            <w:tcW w:w="0" w:type="auto"/>
            <w:vAlign w:val="center"/>
          </w:tcPr>
          <w:p w:rsidR="0013713A" w:rsidRPr="004E259A" w:rsidRDefault="0013713A" w:rsidP="0013713A">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13713A" w:rsidRPr="004E259A" w:rsidRDefault="0013713A" w:rsidP="0013713A">
            <w:pPr>
              <w:spacing w:before="100" w:beforeAutospacing="1" w:after="100" w:afterAutospacing="1"/>
              <w:jc w:val="center"/>
              <w:rPr>
                <w:b/>
                <w:color w:val="FF0000"/>
                <w:sz w:val="20"/>
                <w:szCs w:val="20"/>
              </w:rPr>
            </w:pPr>
            <w:r w:rsidRPr="004E259A">
              <w:rPr>
                <w:b/>
                <w:color w:val="FF0000"/>
                <w:sz w:val="20"/>
                <w:szCs w:val="20"/>
              </w:rPr>
              <w:t>0</w:t>
            </w:r>
          </w:p>
        </w:tc>
        <w:tc>
          <w:tcPr>
            <w:tcW w:w="0" w:type="auto"/>
            <w:vAlign w:val="center"/>
          </w:tcPr>
          <w:p w:rsidR="0013713A" w:rsidRPr="004E259A" w:rsidRDefault="0013713A" w:rsidP="0013713A">
            <w:pPr>
              <w:spacing w:before="100" w:beforeAutospacing="1" w:after="100" w:afterAutospacing="1"/>
              <w:jc w:val="center"/>
              <w:rPr>
                <w:b/>
                <w:color w:val="FF0000"/>
                <w:sz w:val="20"/>
                <w:szCs w:val="20"/>
              </w:rPr>
            </w:pPr>
            <w:r w:rsidRPr="004E259A">
              <w:rPr>
                <w:b/>
                <w:color w:val="FF0000"/>
                <w:sz w:val="20"/>
                <w:szCs w:val="20"/>
              </w:rPr>
              <w:t>0</w:t>
            </w:r>
          </w:p>
        </w:tc>
      </w:tr>
    </w:tbl>
    <w:p w:rsidR="004D3BBB" w:rsidRDefault="004D3BBB" w:rsidP="004D3BBB">
      <w:pPr>
        <w:spacing w:before="100" w:beforeAutospacing="1" w:after="100" w:afterAutospacing="1"/>
        <w:rPr>
          <w:color w:val="000000"/>
        </w:rPr>
      </w:pPr>
    </w:p>
    <w:p w:rsidR="0013713A" w:rsidRPr="007F4948" w:rsidRDefault="0013713A" w:rsidP="0013713A">
      <w:pPr>
        <w:spacing w:before="100" w:beforeAutospacing="1" w:after="100" w:afterAutospacing="1"/>
        <w:rPr>
          <w:b/>
          <w:i/>
          <w:color w:val="000000"/>
        </w:rPr>
      </w:pPr>
      <w:r w:rsidRPr="007F4948">
        <w:rPr>
          <w:i/>
          <w:color w:val="000000"/>
        </w:rPr>
        <w:t>For FY</w:t>
      </w:r>
      <w:r>
        <w:rPr>
          <w:i/>
          <w:color w:val="000000"/>
        </w:rPr>
        <w:t xml:space="preserve"> </w:t>
      </w:r>
      <w:r w:rsidRPr="007F4948">
        <w:rPr>
          <w:i/>
          <w:color w:val="000000"/>
        </w:rPr>
        <w:t>2011 and FY 2012 GSA reported all FOIAs under Simple. Going forward for FY 2013</w:t>
      </w:r>
      <w:r>
        <w:rPr>
          <w:i/>
          <w:color w:val="000000"/>
        </w:rPr>
        <w:t>,</w:t>
      </w:r>
      <w:r w:rsidRPr="007F4948">
        <w:rPr>
          <w:i/>
          <w:color w:val="000000"/>
        </w:rPr>
        <w:t xml:space="preserve"> GSA’s data will reflect Simple and Complex requests.</w:t>
      </w:r>
    </w:p>
    <w:p w:rsidR="0013713A" w:rsidRDefault="0013713A" w:rsidP="004D3BBB">
      <w:pPr>
        <w:spacing w:before="100" w:beforeAutospacing="1" w:after="100" w:afterAutospacing="1"/>
        <w:rPr>
          <w:color w:val="000000"/>
        </w:rPr>
      </w:pPr>
    </w:p>
    <w:p w:rsidR="004D3BBB" w:rsidRDefault="004D3BBB" w:rsidP="004D3BBB">
      <w:pPr>
        <w:spacing w:before="100" w:beforeAutospacing="1" w:after="100" w:afterAutospacing="1"/>
        <w:rPr>
          <w:color w:val="000000"/>
        </w:rPr>
      </w:pPr>
    </w:p>
    <w:p w:rsidR="004D3BBB" w:rsidRDefault="004D3BBB" w:rsidP="004D3BBB">
      <w:pPr>
        <w:spacing w:before="100" w:beforeAutospacing="1" w:after="100" w:afterAutospacing="1"/>
        <w:rPr>
          <w:color w:val="000000"/>
        </w:rPr>
      </w:pPr>
    </w:p>
    <w:p w:rsidR="004D3BBB" w:rsidRDefault="004D3BBB" w:rsidP="004D3BBB"/>
    <w:p w:rsidR="00B03192" w:rsidRDefault="00B03192" w:rsidP="00477E4A">
      <w:pPr>
        <w:spacing w:before="100" w:beforeAutospacing="1" w:after="100" w:afterAutospacing="1"/>
        <w:rPr>
          <w:color w:val="000000"/>
        </w:rPr>
      </w:pPr>
    </w:p>
    <w:p w:rsidR="005C66BB" w:rsidRDefault="005C66BB" w:rsidP="00477E4A">
      <w:pPr>
        <w:spacing w:before="100" w:beforeAutospacing="1" w:after="100" w:afterAutospacing="1"/>
        <w:rPr>
          <w:color w:val="000000"/>
        </w:rPr>
      </w:pPr>
    </w:p>
    <w:p w:rsidR="005C66BB" w:rsidRDefault="005C66BB" w:rsidP="00477E4A">
      <w:pPr>
        <w:spacing w:before="100" w:beforeAutospacing="1" w:after="100" w:afterAutospacing="1"/>
        <w:rPr>
          <w:color w:val="000000"/>
        </w:rPr>
      </w:pPr>
    </w:p>
    <w:p w:rsidR="0009742A" w:rsidRPr="00B63450" w:rsidRDefault="0009742A" w:rsidP="00477E4A">
      <w:pPr>
        <w:spacing w:before="100" w:beforeAutospacing="1" w:after="100" w:afterAutospacing="1"/>
        <w:rPr>
          <w:b/>
          <w:color w:val="000000"/>
        </w:rPr>
      </w:pPr>
    </w:p>
    <w:p w:rsidR="0009742A" w:rsidRPr="00B63450" w:rsidRDefault="0009742A" w:rsidP="0009742A">
      <w:pPr>
        <w:spacing w:before="100" w:beforeAutospacing="1" w:after="100" w:afterAutospacing="1"/>
        <w:ind w:left="810"/>
        <w:rPr>
          <w:b/>
        </w:rPr>
      </w:pPr>
    </w:p>
    <w:p w:rsidR="004D3BBB" w:rsidRPr="00B63450" w:rsidRDefault="0009742A" w:rsidP="0009742A">
      <w:pPr>
        <w:spacing w:before="100" w:beforeAutospacing="1" w:after="100" w:afterAutospacing="1"/>
        <w:ind w:left="810"/>
        <w:rPr>
          <w:b/>
        </w:rPr>
      </w:pPr>
      <w:r w:rsidRPr="00B63450">
        <w:rPr>
          <w:b/>
        </w:rPr>
        <w:t xml:space="preserve">VII.E: </w:t>
      </w:r>
      <w:r w:rsidR="00327AF8" w:rsidRPr="00B63450">
        <w:rPr>
          <w:b/>
        </w:rPr>
        <w:t xml:space="preserve">GSA </w:t>
      </w:r>
      <w:r w:rsidR="004D3BBB" w:rsidRPr="00B63450">
        <w:rPr>
          <w:b/>
        </w:rPr>
        <w:t>Pending Requests – Ten Oldest Pending Perfected Requests</w:t>
      </w:r>
    </w:p>
    <w:tbl>
      <w:tblPr>
        <w:tblpPr w:leftFromText="180" w:rightFromText="180" w:vertAnchor="text" w:horzAnchor="margin" w:tblpXSpec="center" w:tblpY="398"/>
        <w:tblW w:w="13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1310"/>
        <w:gridCol w:w="1310"/>
        <w:gridCol w:w="1219"/>
        <w:gridCol w:w="1219"/>
        <w:gridCol w:w="1219"/>
        <w:gridCol w:w="1219"/>
        <w:gridCol w:w="1219"/>
        <w:gridCol w:w="1219"/>
        <w:gridCol w:w="1219"/>
        <w:gridCol w:w="1219"/>
      </w:tblGrid>
      <w:tr w:rsidR="006D69FD" w:rsidRPr="00B25291" w:rsidTr="006E4B3A">
        <w:trPr>
          <w:trHeight w:val="1066"/>
        </w:trPr>
        <w:tc>
          <w:tcPr>
            <w:tcW w:w="990" w:type="dxa"/>
            <w:vMerge w:val="restart"/>
            <w:vAlign w:val="center"/>
          </w:tcPr>
          <w:p w:rsidR="005C66BB" w:rsidRPr="00CE7B81" w:rsidRDefault="005C66BB" w:rsidP="00B25291">
            <w:pPr>
              <w:spacing w:before="100" w:beforeAutospacing="1" w:after="100" w:afterAutospacing="1"/>
              <w:jc w:val="center"/>
              <w:rPr>
                <w:b/>
                <w:color w:val="000000"/>
                <w:sz w:val="20"/>
                <w:szCs w:val="20"/>
              </w:rPr>
            </w:pPr>
          </w:p>
          <w:p w:rsidR="005C66BB" w:rsidRPr="00CE7B81" w:rsidRDefault="005C66BB" w:rsidP="00B25291">
            <w:pPr>
              <w:spacing w:before="100" w:beforeAutospacing="1" w:after="100" w:afterAutospacing="1"/>
              <w:jc w:val="center"/>
              <w:rPr>
                <w:b/>
                <w:color w:val="000000"/>
                <w:sz w:val="20"/>
                <w:szCs w:val="20"/>
              </w:rPr>
            </w:pPr>
          </w:p>
          <w:p w:rsidR="005C66BB" w:rsidRPr="00CE7B81" w:rsidRDefault="005C66BB" w:rsidP="00C01B98">
            <w:pPr>
              <w:spacing w:before="100" w:beforeAutospacing="1" w:after="100" w:afterAutospacing="1"/>
              <w:jc w:val="center"/>
              <w:rPr>
                <w:b/>
                <w:color w:val="000000"/>
                <w:sz w:val="20"/>
                <w:szCs w:val="20"/>
              </w:rPr>
            </w:pPr>
            <w:r w:rsidRPr="00CE7B81">
              <w:rPr>
                <w:b/>
                <w:color w:val="000000"/>
                <w:sz w:val="20"/>
                <w:szCs w:val="20"/>
              </w:rPr>
              <w:t>Agency Overall</w:t>
            </w:r>
            <w:r w:rsidR="00F662D3" w:rsidRPr="00CE7B81">
              <w:rPr>
                <w:b/>
                <w:color w:val="000000"/>
                <w:sz w:val="20"/>
                <w:szCs w:val="20"/>
              </w:rPr>
              <w:br/>
              <w:t>2011</w:t>
            </w:r>
          </w:p>
        </w:tc>
        <w:tc>
          <w:tcPr>
            <w:tcW w:w="1310" w:type="dxa"/>
            <w:vAlign w:val="center"/>
          </w:tcPr>
          <w:p w:rsidR="005C66BB" w:rsidRPr="00CE7B81" w:rsidRDefault="005C66BB" w:rsidP="00B25291">
            <w:pPr>
              <w:spacing w:before="100" w:beforeAutospacing="1" w:after="100" w:afterAutospacing="1"/>
              <w:jc w:val="center"/>
              <w:rPr>
                <w:color w:val="000000"/>
                <w:sz w:val="20"/>
                <w:szCs w:val="20"/>
              </w:rPr>
            </w:pPr>
            <w:r w:rsidRPr="00CE7B81">
              <w:rPr>
                <w:b/>
                <w:color w:val="000000"/>
                <w:sz w:val="20"/>
                <w:szCs w:val="20"/>
              </w:rPr>
              <w:t>10</w:t>
            </w:r>
            <w:r w:rsidRPr="00CE7B81">
              <w:rPr>
                <w:b/>
                <w:color w:val="000000"/>
                <w:sz w:val="20"/>
                <w:szCs w:val="20"/>
                <w:vertAlign w:val="superscript"/>
              </w:rPr>
              <w:t>th</w:t>
            </w:r>
            <w:r w:rsidRPr="00CE7B81">
              <w:rPr>
                <w:b/>
                <w:color w:val="000000"/>
                <w:sz w:val="20"/>
                <w:szCs w:val="20"/>
              </w:rPr>
              <w:t xml:space="preserve"> Oldest Request and Number of Days Pending</w:t>
            </w:r>
          </w:p>
        </w:tc>
        <w:tc>
          <w:tcPr>
            <w:tcW w:w="1310" w:type="dxa"/>
            <w:vAlign w:val="center"/>
          </w:tcPr>
          <w:p w:rsidR="005C66BB" w:rsidRPr="00CE7B81" w:rsidRDefault="005C66BB" w:rsidP="00B25291">
            <w:pPr>
              <w:spacing w:before="100" w:beforeAutospacing="1" w:after="100" w:afterAutospacing="1"/>
              <w:jc w:val="center"/>
              <w:rPr>
                <w:b/>
                <w:color w:val="000000"/>
                <w:sz w:val="20"/>
                <w:szCs w:val="20"/>
              </w:rPr>
            </w:pPr>
            <w:r w:rsidRPr="00CE7B81">
              <w:rPr>
                <w:b/>
                <w:color w:val="000000"/>
                <w:sz w:val="20"/>
                <w:szCs w:val="20"/>
              </w:rPr>
              <w:t>9</w:t>
            </w:r>
            <w:r w:rsidRPr="00CE7B81">
              <w:rPr>
                <w:b/>
                <w:color w:val="000000"/>
                <w:sz w:val="20"/>
                <w:szCs w:val="20"/>
                <w:vertAlign w:val="superscript"/>
              </w:rPr>
              <w:t>th</w:t>
            </w:r>
            <w:r w:rsidRPr="00CE7B81">
              <w:rPr>
                <w:b/>
                <w:color w:val="000000"/>
                <w:sz w:val="20"/>
                <w:szCs w:val="20"/>
              </w:rPr>
              <w:t xml:space="preserve"> </w:t>
            </w:r>
          </w:p>
        </w:tc>
        <w:tc>
          <w:tcPr>
            <w:tcW w:w="1219" w:type="dxa"/>
            <w:vAlign w:val="center"/>
          </w:tcPr>
          <w:p w:rsidR="005C66BB" w:rsidRPr="00CE7B81" w:rsidRDefault="005C66BB" w:rsidP="00B25291">
            <w:pPr>
              <w:spacing w:before="100" w:beforeAutospacing="1" w:after="100" w:afterAutospacing="1"/>
              <w:jc w:val="center"/>
              <w:rPr>
                <w:b/>
                <w:color w:val="000000"/>
                <w:sz w:val="20"/>
                <w:szCs w:val="20"/>
              </w:rPr>
            </w:pPr>
            <w:r w:rsidRPr="00CE7B81">
              <w:rPr>
                <w:b/>
                <w:color w:val="000000"/>
                <w:sz w:val="20"/>
                <w:szCs w:val="20"/>
              </w:rPr>
              <w:t>8</w:t>
            </w:r>
            <w:r w:rsidRPr="00CE7B81">
              <w:rPr>
                <w:b/>
                <w:color w:val="000000"/>
                <w:sz w:val="20"/>
                <w:szCs w:val="20"/>
                <w:vertAlign w:val="superscript"/>
              </w:rPr>
              <w:t>th</w:t>
            </w:r>
            <w:r w:rsidRPr="00CE7B81">
              <w:rPr>
                <w:b/>
                <w:color w:val="000000"/>
                <w:sz w:val="20"/>
                <w:szCs w:val="20"/>
              </w:rPr>
              <w:t xml:space="preserve"> </w:t>
            </w:r>
          </w:p>
        </w:tc>
        <w:tc>
          <w:tcPr>
            <w:tcW w:w="1219" w:type="dxa"/>
            <w:vAlign w:val="center"/>
          </w:tcPr>
          <w:p w:rsidR="005C66BB" w:rsidRPr="00CE7B81" w:rsidRDefault="005C66BB" w:rsidP="00B25291">
            <w:pPr>
              <w:spacing w:before="100" w:beforeAutospacing="1" w:after="100" w:afterAutospacing="1"/>
              <w:jc w:val="center"/>
              <w:rPr>
                <w:b/>
                <w:color w:val="000000"/>
                <w:sz w:val="20"/>
                <w:szCs w:val="20"/>
              </w:rPr>
            </w:pPr>
            <w:r w:rsidRPr="00CE7B81">
              <w:rPr>
                <w:b/>
                <w:color w:val="000000"/>
                <w:sz w:val="20"/>
                <w:szCs w:val="20"/>
              </w:rPr>
              <w:t>7</w:t>
            </w:r>
            <w:r w:rsidRPr="00CE7B81">
              <w:rPr>
                <w:b/>
                <w:color w:val="000000"/>
                <w:sz w:val="20"/>
                <w:szCs w:val="20"/>
                <w:vertAlign w:val="superscript"/>
              </w:rPr>
              <w:t>th</w:t>
            </w:r>
            <w:r w:rsidRPr="00CE7B81">
              <w:rPr>
                <w:b/>
                <w:color w:val="000000"/>
                <w:sz w:val="20"/>
                <w:szCs w:val="20"/>
              </w:rPr>
              <w:t xml:space="preserve">  </w:t>
            </w:r>
          </w:p>
        </w:tc>
        <w:tc>
          <w:tcPr>
            <w:tcW w:w="1219" w:type="dxa"/>
            <w:vAlign w:val="center"/>
          </w:tcPr>
          <w:p w:rsidR="005C66BB" w:rsidRPr="00CE7B81" w:rsidRDefault="005C66BB" w:rsidP="00B25291">
            <w:pPr>
              <w:spacing w:before="100" w:beforeAutospacing="1" w:after="100" w:afterAutospacing="1"/>
              <w:jc w:val="center"/>
              <w:rPr>
                <w:b/>
                <w:color w:val="000000"/>
                <w:sz w:val="20"/>
                <w:szCs w:val="20"/>
              </w:rPr>
            </w:pPr>
            <w:r w:rsidRPr="00CE7B81">
              <w:rPr>
                <w:b/>
                <w:color w:val="000000"/>
                <w:sz w:val="20"/>
                <w:szCs w:val="20"/>
              </w:rPr>
              <w:t>6</w:t>
            </w:r>
            <w:r w:rsidRPr="00CE7B81">
              <w:rPr>
                <w:b/>
                <w:color w:val="000000"/>
                <w:sz w:val="20"/>
                <w:szCs w:val="20"/>
                <w:vertAlign w:val="superscript"/>
              </w:rPr>
              <w:t>th</w:t>
            </w:r>
            <w:r w:rsidRPr="00CE7B81">
              <w:rPr>
                <w:b/>
                <w:color w:val="000000"/>
                <w:sz w:val="20"/>
                <w:szCs w:val="20"/>
              </w:rPr>
              <w:t xml:space="preserve">  </w:t>
            </w:r>
          </w:p>
        </w:tc>
        <w:tc>
          <w:tcPr>
            <w:tcW w:w="1219" w:type="dxa"/>
            <w:vAlign w:val="center"/>
          </w:tcPr>
          <w:p w:rsidR="005C66BB" w:rsidRPr="00CE7B81" w:rsidRDefault="005C66BB" w:rsidP="00B25291">
            <w:pPr>
              <w:spacing w:before="100" w:beforeAutospacing="1" w:after="100" w:afterAutospacing="1"/>
              <w:jc w:val="center"/>
              <w:rPr>
                <w:b/>
                <w:color w:val="000000"/>
                <w:sz w:val="20"/>
                <w:szCs w:val="20"/>
              </w:rPr>
            </w:pPr>
            <w:r w:rsidRPr="00CE7B81">
              <w:rPr>
                <w:b/>
                <w:color w:val="000000"/>
                <w:sz w:val="20"/>
                <w:szCs w:val="20"/>
              </w:rPr>
              <w:t>5</w:t>
            </w:r>
            <w:r w:rsidRPr="00CE7B81">
              <w:rPr>
                <w:b/>
                <w:color w:val="000000"/>
                <w:sz w:val="20"/>
                <w:szCs w:val="20"/>
                <w:vertAlign w:val="superscript"/>
              </w:rPr>
              <w:t>th</w:t>
            </w:r>
            <w:r w:rsidRPr="00CE7B81">
              <w:rPr>
                <w:b/>
                <w:color w:val="000000"/>
                <w:sz w:val="20"/>
                <w:szCs w:val="20"/>
              </w:rPr>
              <w:t xml:space="preserve"> </w:t>
            </w:r>
          </w:p>
        </w:tc>
        <w:tc>
          <w:tcPr>
            <w:tcW w:w="1219" w:type="dxa"/>
            <w:vAlign w:val="center"/>
          </w:tcPr>
          <w:p w:rsidR="005C66BB" w:rsidRPr="00CE7B81" w:rsidRDefault="005C66BB" w:rsidP="00B25291">
            <w:pPr>
              <w:spacing w:before="100" w:beforeAutospacing="1" w:after="100" w:afterAutospacing="1"/>
              <w:jc w:val="center"/>
              <w:rPr>
                <w:b/>
                <w:color w:val="000000"/>
                <w:sz w:val="20"/>
                <w:szCs w:val="20"/>
              </w:rPr>
            </w:pPr>
            <w:r w:rsidRPr="00CE7B81">
              <w:rPr>
                <w:b/>
                <w:color w:val="000000"/>
                <w:sz w:val="20"/>
                <w:szCs w:val="20"/>
              </w:rPr>
              <w:t>4</w:t>
            </w:r>
            <w:r w:rsidRPr="00CE7B81">
              <w:rPr>
                <w:b/>
                <w:color w:val="000000"/>
                <w:sz w:val="20"/>
                <w:szCs w:val="20"/>
                <w:vertAlign w:val="superscript"/>
              </w:rPr>
              <w:t>th</w:t>
            </w:r>
            <w:r w:rsidRPr="00CE7B81">
              <w:rPr>
                <w:b/>
                <w:color w:val="000000"/>
                <w:sz w:val="20"/>
                <w:szCs w:val="20"/>
              </w:rPr>
              <w:t xml:space="preserve"> </w:t>
            </w:r>
          </w:p>
        </w:tc>
        <w:tc>
          <w:tcPr>
            <w:tcW w:w="1219" w:type="dxa"/>
            <w:vAlign w:val="center"/>
          </w:tcPr>
          <w:p w:rsidR="005C66BB" w:rsidRPr="00CE7B81" w:rsidRDefault="005C66BB" w:rsidP="00B25291">
            <w:pPr>
              <w:spacing w:before="100" w:beforeAutospacing="1" w:after="100" w:afterAutospacing="1"/>
              <w:jc w:val="center"/>
              <w:rPr>
                <w:b/>
                <w:color w:val="000000"/>
                <w:sz w:val="20"/>
                <w:szCs w:val="20"/>
                <w:vertAlign w:val="superscript"/>
              </w:rPr>
            </w:pPr>
            <w:r w:rsidRPr="00CE7B81">
              <w:rPr>
                <w:b/>
                <w:color w:val="000000"/>
                <w:sz w:val="20"/>
                <w:szCs w:val="20"/>
              </w:rPr>
              <w:t>3</w:t>
            </w:r>
            <w:r w:rsidRPr="00CE7B81">
              <w:rPr>
                <w:b/>
                <w:color w:val="000000"/>
                <w:sz w:val="20"/>
                <w:szCs w:val="20"/>
                <w:vertAlign w:val="superscript"/>
              </w:rPr>
              <w:t xml:space="preserve">rd </w:t>
            </w:r>
          </w:p>
        </w:tc>
        <w:tc>
          <w:tcPr>
            <w:tcW w:w="1219" w:type="dxa"/>
            <w:vAlign w:val="center"/>
          </w:tcPr>
          <w:p w:rsidR="005C66BB" w:rsidRPr="00CE7B81" w:rsidRDefault="005C66BB" w:rsidP="00B25291">
            <w:pPr>
              <w:spacing w:before="100" w:beforeAutospacing="1" w:after="100" w:afterAutospacing="1"/>
              <w:jc w:val="center"/>
              <w:rPr>
                <w:b/>
                <w:color w:val="000000"/>
                <w:sz w:val="20"/>
                <w:szCs w:val="20"/>
              </w:rPr>
            </w:pPr>
            <w:r w:rsidRPr="00CE7B81">
              <w:rPr>
                <w:b/>
                <w:color w:val="000000"/>
                <w:sz w:val="20"/>
                <w:szCs w:val="20"/>
              </w:rPr>
              <w:t>2</w:t>
            </w:r>
            <w:r w:rsidRPr="00CE7B81">
              <w:rPr>
                <w:b/>
                <w:color w:val="000000"/>
                <w:sz w:val="20"/>
                <w:szCs w:val="20"/>
                <w:vertAlign w:val="superscript"/>
              </w:rPr>
              <w:t>nd</w:t>
            </w:r>
            <w:r w:rsidRPr="00CE7B81">
              <w:rPr>
                <w:b/>
                <w:color w:val="000000"/>
                <w:sz w:val="20"/>
                <w:szCs w:val="20"/>
              </w:rPr>
              <w:t xml:space="preserve">  </w:t>
            </w:r>
          </w:p>
        </w:tc>
        <w:tc>
          <w:tcPr>
            <w:tcW w:w="1219" w:type="dxa"/>
            <w:vAlign w:val="center"/>
          </w:tcPr>
          <w:p w:rsidR="005C66BB" w:rsidRPr="00CE7B81" w:rsidRDefault="005C66BB" w:rsidP="00B25291">
            <w:pPr>
              <w:spacing w:before="100" w:beforeAutospacing="1" w:after="100" w:afterAutospacing="1"/>
              <w:jc w:val="center"/>
              <w:rPr>
                <w:color w:val="000000"/>
                <w:sz w:val="20"/>
                <w:szCs w:val="20"/>
              </w:rPr>
            </w:pPr>
            <w:r w:rsidRPr="00CE7B81">
              <w:rPr>
                <w:b/>
                <w:color w:val="000000"/>
                <w:sz w:val="20"/>
                <w:szCs w:val="20"/>
              </w:rPr>
              <w:t>Oldest Request and Number of Days Pending</w:t>
            </w:r>
          </w:p>
        </w:tc>
      </w:tr>
      <w:tr w:rsidR="006D69FD" w:rsidRPr="00B25291" w:rsidTr="006E4B3A">
        <w:trPr>
          <w:trHeight w:val="769"/>
        </w:trPr>
        <w:tc>
          <w:tcPr>
            <w:tcW w:w="990" w:type="dxa"/>
            <w:vMerge/>
          </w:tcPr>
          <w:p w:rsidR="005C66BB" w:rsidRPr="00CE7B81" w:rsidRDefault="005C66BB" w:rsidP="00B25291">
            <w:pPr>
              <w:spacing w:before="100" w:beforeAutospacing="1" w:after="100" w:afterAutospacing="1"/>
              <w:rPr>
                <w:color w:val="000000"/>
                <w:sz w:val="20"/>
                <w:szCs w:val="20"/>
              </w:rPr>
            </w:pPr>
          </w:p>
        </w:tc>
        <w:tc>
          <w:tcPr>
            <w:tcW w:w="1310" w:type="dxa"/>
            <w:vAlign w:val="bottom"/>
          </w:tcPr>
          <w:p w:rsidR="00C01B98" w:rsidRPr="00CE7B81" w:rsidRDefault="00A820FB" w:rsidP="00C01B98">
            <w:pPr>
              <w:spacing w:before="100" w:beforeAutospacing="1" w:after="100" w:afterAutospacing="1"/>
              <w:rPr>
                <w:color w:val="000000"/>
                <w:sz w:val="20"/>
                <w:szCs w:val="20"/>
              </w:rPr>
            </w:pPr>
            <w:r w:rsidRPr="00A820FB">
              <w:rPr>
                <w:color w:val="000000"/>
                <w:sz w:val="20"/>
                <w:szCs w:val="20"/>
              </w:rPr>
              <w:t>07/23/2011</w:t>
            </w:r>
          </w:p>
          <w:p w:rsidR="005B2046" w:rsidRPr="00CE7B81" w:rsidRDefault="00A820FB" w:rsidP="00C01B98">
            <w:pPr>
              <w:spacing w:before="100" w:beforeAutospacing="1" w:after="100" w:afterAutospacing="1"/>
              <w:rPr>
                <w:color w:val="000000"/>
                <w:sz w:val="20"/>
                <w:szCs w:val="20"/>
              </w:rPr>
            </w:pPr>
            <w:r w:rsidRPr="00A820FB">
              <w:rPr>
                <w:color w:val="000000"/>
                <w:sz w:val="20"/>
                <w:szCs w:val="20"/>
              </w:rPr>
              <w:t>48 days</w:t>
            </w:r>
          </w:p>
        </w:tc>
        <w:tc>
          <w:tcPr>
            <w:tcW w:w="1310" w:type="dxa"/>
          </w:tcPr>
          <w:p w:rsidR="005C66BB" w:rsidRPr="00CE7B81" w:rsidRDefault="00A820FB" w:rsidP="00B25291">
            <w:pPr>
              <w:spacing w:before="100" w:beforeAutospacing="1" w:after="100" w:afterAutospacing="1"/>
              <w:rPr>
                <w:color w:val="000000"/>
                <w:sz w:val="20"/>
                <w:szCs w:val="20"/>
              </w:rPr>
            </w:pPr>
            <w:r w:rsidRPr="00A820FB">
              <w:rPr>
                <w:color w:val="000000"/>
                <w:sz w:val="20"/>
                <w:szCs w:val="20"/>
              </w:rPr>
              <w:t>07/22/2011</w:t>
            </w:r>
          </w:p>
          <w:p w:rsidR="005B2046" w:rsidRPr="00CE7B81" w:rsidRDefault="00A820FB" w:rsidP="00B25291">
            <w:pPr>
              <w:spacing w:before="100" w:beforeAutospacing="1" w:after="100" w:afterAutospacing="1"/>
              <w:rPr>
                <w:color w:val="000000"/>
                <w:sz w:val="20"/>
                <w:szCs w:val="20"/>
              </w:rPr>
            </w:pPr>
            <w:r w:rsidRPr="00A820FB">
              <w:rPr>
                <w:color w:val="000000"/>
                <w:sz w:val="20"/>
                <w:szCs w:val="20"/>
              </w:rPr>
              <w:t>49 days</w:t>
            </w:r>
          </w:p>
        </w:tc>
        <w:tc>
          <w:tcPr>
            <w:tcW w:w="1219" w:type="dxa"/>
          </w:tcPr>
          <w:p w:rsidR="005C66BB" w:rsidRPr="00CE7B81" w:rsidRDefault="00A820FB" w:rsidP="00B25291">
            <w:pPr>
              <w:spacing w:before="100" w:beforeAutospacing="1" w:after="100" w:afterAutospacing="1"/>
              <w:rPr>
                <w:color w:val="000000"/>
                <w:sz w:val="20"/>
                <w:szCs w:val="20"/>
              </w:rPr>
            </w:pPr>
            <w:r w:rsidRPr="00A820FB">
              <w:rPr>
                <w:color w:val="000000"/>
                <w:sz w:val="20"/>
                <w:szCs w:val="20"/>
              </w:rPr>
              <w:t>06/30/2011</w:t>
            </w:r>
          </w:p>
          <w:p w:rsidR="005B2046" w:rsidRPr="00CE7B81" w:rsidRDefault="00A820FB" w:rsidP="00B25291">
            <w:pPr>
              <w:spacing w:before="100" w:beforeAutospacing="1" w:after="100" w:afterAutospacing="1"/>
              <w:rPr>
                <w:color w:val="000000"/>
                <w:sz w:val="20"/>
                <w:szCs w:val="20"/>
              </w:rPr>
            </w:pPr>
            <w:r w:rsidRPr="00A820FB">
              <w:rPr>
                <w:color w:val="000000"/>
                <w:sz w:val="20"/>
                <w:szCs w:val="20"/>
              </w:rPr>
              <w:t>64days</w:t>
            </w:r>
          </w:p>
        </w:tc>
        <w:tc>
          <w:tcPr>
            <w:tcW w:w="1219" w:type="dxa"/>
          </w:tcPr>
          <w:p w:rsidR="005B2046" w:rsidRPr="00CE7B81" w:rsidRDefault="00A820FB" w:rsidP="00B25291">
            <w:pPr>
              <w:spacing w:before="100" w:beforeAutospacing="1" w:after="100" w:afterAutospacing="1"/>
              <w:rPr>
                <w:color w:val="000000"/>
                <w:sz w:val="20"/>
                <w:szCs w:val="20"/>
              </w:rPr>
            </w:pPr>
            <w:r w:rsidRPr="00A820FB">
              <w:rPr>
                <w:color w:val="000000"/>
                <w:sz w:val="20"/>
                <w:szCs w:val="20"/>
              </w:rPr>
              <w:t>06/23/2011</w:t>
            </w:r>
          </w:p>
          <w:p w:rsidR="005C66BB" w:rsidRPr="00CE7B81" w:rsidRDefault="00A820FB" w:rsidP="00B25291">
            <w:pPr>
              <w:spacing w:before="100" w:beforeAutospacing="1" w:after="100" w:afterAutospacing="1"/>
              <w:rPr>
                <w:color w:val="000000"/>
                <w:sz w:val="20"/>
                <w:szCs w:val="20"/>
              </w:rPr>
            </w:pPr>
            <w:r w:rsidRPr="00A820FB">
              <w:rPr>
                <w:color w:val="000000"/>
                <w:sz w:val="20"/>
                <w:szCs w:val="20"/>
              </w:rPr>
              <w:t>69 days</w:t>
            </w:r>
          </w:p>
        </w:tc>
        <w:tc>
          <w:tcPr>
            <w:tcW w:w="1219" w:type="dxa"/>
          </w:tcPr>
          <w:p w:rsidR="002E14C2" w:rsidRPr="00CE7B81" w:rsidRDefault="00A820FB" w:rsidP="00B25291">
            <w:pPr>
              <w:spacing w:before="100" w:beforeAutospacing="1" w:after="100" w:afterAutospacing="1"/>
              <w:rPr>
                <w:color w:val="000000"/>
                <w:sz w:val="20"/>
                <w:szCs w:val="20"/>
              </w:rPr>
            </w:pPr>
            <w:r w:rsidRPr="00A820FB">
              <w:rPr>
                <w:color w:val="000000"/>
                <w:sz w:val="20"/>
                <w:szCs w:val="20"/>
              </w:rPr>
              <w:t>06/21/2011</w:t>
            </w:r>
          </w:p>
          <w:p w:rsidR="005C66BB" w:rsidRPr="00CE7B81" w:rsidRDefault="00A820FB" w:rsidP="00B25291">
            <w:pPr>
              <w:spacing w:before="100" w:beforeAutospacing="1" w:after="100" w:afterAutospacing="1"/>
              <w:rPr>
                <w:color w:val="000000"/>
                <w:sz w:val="20"/>
                <w:szCs w:val="20"/>
              </w:rPr>
            </w:pPr>
            <w:r w:rsidRPr="00A820FB">
              <w:rPr>
                <w:color w:val="000000"/>
                <w:sz w:val="20"/>
                <w:szCs w:val="20"/>
              </w:rPr>
              <w:t>71 days</w:t>
            </w:r>
          </w:p>
        </w:tc>
        <w:tc>
          <w:tcPr>
            <w:tcW w:w="1219" w:type="dxa"/>
          </w:tcPr>
          <w:p w:rsidR="005C66BB" w:rsidRPr="00CE7B81" w:rsidRDefault="00A820FB" w:rsidP="00B25291">
            <w:pPr>
              <w:spacing w:before="100" w:beforeAutospacing="1" w:after="100" w:afterAutospacing="1"/>
              <w:rPr>
                <w:color w:val="000000"/>
                <w:sz w:val="20"/>
                <w:szCs w:val="20"/>
              </w:rPr>
            </w:pPr>
            <w:r w:rsidRPr="00A820FB">
              <w:rPr>
                <w:color w:val="000000"/>
                <w:sz w:val="20"/>
                <w:szCs w:val="20"/>
              </w:rPr>
              <w:t>06/14/2011</w:t>
            </w:r>
          </w:p>
          <w:p w:rsidR="005B2046" w:rsidRPr="00CE7B81" w:rsidRDefault="00A820FB" w:rsidP="00B25291">
            <w:pPr>
              <w:spacing w:before="100" w:beforeAutospacing="1" w:after="100" w:afterAutospacing="1"/>
              <w:rPr>
                <w:color w:val="000000"/>
                <w:sz w:val="20"/>
                <w:szCs w:val="20"/>
              </w:rPr>
            </w:pPr>
            <w:r w:rsidRPr="00A820FB">
              <w:rPr>
                <w:color w:val="000000"/>
                <w:sz w:val="20"/>
                <w:szCs w:val="20"/>
              </w:rPr>
              <w:t>76 days</w:t>
            </w:r>
          </w:p>
        </w:tc>
        <w:tc>
          <w:tcPr>
            <w:tcW w:w="1219" w:type="dxa"/>
          </w:tcPr>
          <w:p w:rsidR="005C66BB" w:rsidRPr="00CE7B81" w:rsidRDefault="00A820FB" w:rsidP="00B25291">
            <w:pPr>
              <w:spacing w:before="100" w:beforeAutospacing="1" w:after="100" w:afterAutospacing="1"/>
              <w:rPr>
                <w:color w:val="000000"/>
                <w:sz w:val="20"/>
                <w:szCs w:val="20"/>
              </w:rPr>
            </w:pPr>
            <w:r w:rsidRPr="00A820FB">
              <w:rPr>
                <w:color w:val="000000"/>
                <w:sz w:val="20"/>
                <w:szCs w:val="20"/>
              </w:rPr>
              <w:t>06/09/2011</w:t>
            </w:r>
          </w:p>
          <w:p w:rsidR="005B2046" w:rsidRPr="00CE7B81" w:rsidRDefault="00A820FB" w:rsidP="00B25291">
            <w:pPr>
              <w:spacing w:before="100" w:beforeAutospacing="1" w:after="100" w:afterAutospacing="1"/>
              <w:rPr>
                <w:color w:val="000000"/>
                <w:sz w:val="20"/>
                <w:szCs w:val="20"/>
              </w:rPr>
            </w:pPr>
            <w:r w:rsidRPr="00A820FB">
              <w:rPr>
                <w:color w:val="000000"/>
                <w:sz w:val="20"/>
                <w:szCs w:val="20"/>
              </w:rPr>
              <w:t>79 days</w:t>
            </w:r>
          </w:p>
        </w:tc>
        <w:tc>
          <w:tcPr>
            <w:tcW w:w="1219" w:type="dxa"/>
          </w:tcPr>
          <w:p w:rsidR="005C66BB" w:rsidRPr="00CE7B81" w:rsidRDefault="00A820FB" w:rsidP="00B25291">
            <w:pPr>
              <w:spacing w:before="100" w:beforeAutospacing="1" w:after="100" w:afterAutospacing="1"/>
              <w:rPr>
                <w:color w:val="000000"/>
                <w:sz w:val="20"/>
                <w:szCs w:val="20"/>
              </w:rPr>
            </w:pPr>
            <w:r w:rsidRPr="00A820FB">
              <w:rPr>
                <w:color w:val="000000"/>
                <w:sz w:val="20"/>
                <w:szCs w:val="20"/>
              </w:rPr>
              <w:t>06/08/2011</w:t>
            </w:r>
          </w:p>
          <w:p w:rsidR="005C66BB" w:rsidRPr="00CE7B81" w:rsidRDefault="00A820FB" w:rsidP="00B25291">
            <w:pPr>
              <w:spacing w:before="100" w:beforeAutospacing="1" w:after="100" w:afterAutospacing="1"/>
              <w:rPr>
                <w:color w:val="000000"/>
                <w:sz w:val="20"/>
                <w:szCs w:val="20"/>
              </w:rPr>
            </w:pPr>
            <w:r w:rsidRPr="00A820FB">
              <w:rPr>
                <w:color w:val="000000"/>
                <w:sz w:val="20"/>
                <w:szCs w:val="20"/>
              </w:rPr>
              <w:t>80 days</w:t>
            </w:r>
          </w:p>
        </w:tc>
        <w:tc>
          <w:tcPr>
            <w:tcW w:w="1219" w:type="dxa"/>
          </w:tcPr>
          <w:p w:rsidR="005C66BB" w:rsidRPr="00CE7B81" w:rsidRDefault="00A820FB" w:rsidP="00B25291">
            <w:pPr>
              <w:spacing w:before="100" w:beforeAutospacing="1" w:after="100" w:afterAutospacing="1"/>
              <w:rPr>
                <w:color w:val="000000"/>
                <w:sz w:val="20"/>
                <w:szCs w:val="20"/>
              </w:rPr>
            </w:pPr>
            <w:r w:rsidRPr="00A820FB">
              <w:rPr>
                <w:color w:val="000000"/>
                <w:sz w:val="20"/>
                <w:szCs w:val="20"/>
              </w:rPr>
              <w:t>05/26/2011</w:t>
            </w:r>
          </w:p>
          <w:p w:rsidR="005C66BB" w:rsidRPr="00CE7B81" w:rsidRDefault="00A820FB" w:rsidP="00B25291">
            <w:pPr>
              <w:spacing w:before="100" w:beforeAutospacing="1" w:after="100" w:afterAutospacing="1"/>
              <w:rPr>
                <w:color w:val="000000"/>
                <w:sz w:val="20"/>
                <w:szCs w:val="20"/>
              </w:rPr>
            </w:pPr>
            <w:r w:rsidRPr="00A820FB">
              <w:rPr>
                <w:color w:val="000000"/>
                <w:sz w:val="20"/>
                <w:szCs w:val="20"/>
              </w:rPr>
              <w:t>87 days</w:t>
            </w:r>
          </w:p>
        </w:tc>
        <w:tc>
          <w:tcPr>
            <w:tcW w:w="1219" w:type="dxa"/>
          </w:tcPr>
          <w:p w:rsidR="005C66BB" w:rsidRPr="00CE7B81" w:rsidRDefault="00A820FB" w:rsidP="00B25291">
            <w:pPr>
              <w:spacing w:before="100" w:beforeAutospacing="1" w:after="100" w:afterAutospacing="1"/>
              <w:rPr>
                <w:color w:val="000000"/>
                <w:sz w:val="20"/>
                <w:szCs w:val="20"/>
              </w:rPr>
            </w:pPr>
            <w:r w:rsidRPr="00A820FB">
              <w:rPr>
                <w:color w:val="000000"/>
                <w:sz w:val="20"/>
                <w:szCs w:val="20"/>
              </w:rPr>
              <w:t>04/27/2011</w:t>
            </w:r>
          </w:p>
          <w:p w:rsidR="005C66BB" w:rsidRPr="00CE7B81" w:rsidRDefault="00A820FB" w:rsidP="00B25291">
            <w:pPr>
              <w:spacing w:before="100" w:beforeAutospacing="1" w:after="100" w:afterAutospacing="1"/>
              <w:rPr>
                <w:color w:val="000000"/>
                <w:sz w:val="20"/>
                <w:szCs w:val="20"/>
              </w:rPr>
            </w:pPr>
            <w:r w:rsidRPr="00A820FB">
              <w:rPr>
                <w:color w:val="000000"/>
                <w:sz w:val="20"/>
                <w:szCs w:val="20"/>
              </w:rPr>
              <w:t>109 days</w:t>
            </w:r>
          </w:p>
        </w:tc>
      </w:tr>
      <w:tr w:rsidR="006E4B3A" w:rsidRPr="00B25291" w:rsidTr="006E4B3A">
        <w:trPr>
          <w:trHeight w:val="769"/>
        </w:trPr>
        <w:tc>
          <w:tcPr>
            <w:tcW w:w="990" w:type="dxa"/>
          </w:tcPr>
          <w:p w:rsidR="006E4B3A" w:rsidRPr="00CE7B81" w:rsidRDefault="006E4B3A" w:rsidP="00C01B98">
            <w:pPr>
              <w:spacing w:before="100" w:beforeAutospacing="1" w:after="100" w:afterAutospacing="1"/>
              <w:rPr>
                <w:color w:val="000000"/>
                <w:sz w:val="20"/>
                <w:szCs w:val="20"/>
              </w:rPr>
            </w:pPr>
            <w:r w:rsidRPr="00CE7B81">
              <w:rPr>
                <w:b/>
                <w:color w:val="000000"/>
                <w:sz w:val="20"/>
                <w:szCs w:val="20"/>
              </w:rPr>
              <w:t>Agency Overall</w:t>
            </w:r>
            <w:r w:rsidR="00F662D3" w:rsidRPr="00CE7B81">
              <w:rPr>
                <w:b/>
                <w:color w:val="000000"/>
                <w:sz w:val="20"/>
                <w:szCs w:val="20"/>
              </w:rPr>
              <w:br/>
              <w:t xml:space="preserve"> 2012</w:t>
            </w:r>
            <w:r w:rsidRPr="00CE7B81">
              <w:rPr>
                <w:b/>
                <w:color w:val="000000"/>
                <w:sz w:val="20"/>
                <w:szCs w:val="20"/>
              </w:rPr>
              <w:t xml:space="preserve"> </w:t>
            </w:r>
          </w:p>
        </w:tc>
        <w:tc>
          <w:tcPr>
            <w:tcW w:w="1310" w:type="dxa"/>
            <w:vAlign w:val="center"/>
          </w:tcPr>
          <w:p w:rsidR="006E4B3A" w:rsidRPr="00CE7B81" w:rsidRDefault="006E4B3A" w:rsidP="006E4B3A">
            <w:pPr>
              <w:rPr>
                <w:rFonts w:eastAsia="Arial (W1)"/>
                <w:b/>
                <w:color w:val="FF0000"/>
                <w:sz w:val="20"/>
                <w:szCs w:val="20"/>
              </w:rPr>
            </w:pPr>
            <w:r w:rsidRPr="00CE7B81">
              <w:rPr>
                <w:rFonts w:eastAsia="Arial (W1)"/>
                <w:b/>
                <w:color w:val="FF0000"/>
                <w:sz w:val="20"/>
                <w:szCs w:val="20"/>
              </w:rPr>
              <w:t>04/12/2012</w:t>
            </w:r>
          </w:p>
          <w:p w:rsidR="00C01B98" w:rsidRPr="00CE7B81" w:rsidRDefault="00C01B98" w:rsidP="006E4B3A">
            <w:pPr>
              <w:rPr>
                <w:rFonts w:eastAsia="Arial (W1)"/>
                <w:b/>
                <w:color w:val="FF0000"/>
                <w:sz w:val="20"/>
                <w:szCs w:val="20"/>
              </w:rPr>
            </w:pPr>
          </w:p>
          <w:p w:rsidR="006E4B3A" w:rsidRPr="00CE7B81" w:rsidRDefault="006E4B3A" w:rsidP="00FE0995">
            <w:pPr>
              <w:jc w:val="center"/>
              <w:rPr>
                <w:b/>
                <w:color w:val="FF0000"/>
                <w:sz w:val="20"/>
                <w:szCs w:val="20"/>
              </w:rPr>
            </w:pPr>
            <w:r w:rsidRPr="00CE7B81">
              <w:rPr>
                <w:rFonts w:eastAsia="Arial (W1)"/>
                <w:b/>
                <w:color w:val="FF0000"/>
                <w:sz w:val="20"/>
                <w:szCs w:val="20"/>
              </w:rPr>
              <w:t>164 days</w:t>
            </w:r>
          </w:p>
        </w:tc>
        <w:tc>
          <w:tcPr>
            <w:tcW w:w="1310" w:type="dxa"/>
            <w:vAlign w:val="center"/>
          </w:tcPr>
          <w:p w:rsidR="00C01B98" w:rsidRPr="00CE7B81" w:rsidRDefault="006E4B3A" w:rsidP="006E4B3A">
            <w:pPr>
              <w:jc w:val="center"/>
              <w:rPr>
                <w:rFonts w:eastAsia="Arial (W1)"/>
                <w:b/>
                <w:color w:val="FF0000"/>
                <w:sz w:val="20"/>
                <w:szCs w:val="20"/>
              </w:rPr>
            </w:pPr>
            <w:r w:rsidRPr="00CE7B81">
              <w:rPr>
                <w:rFonts w:eastAsia="Arial (W1)"/>
                <w:b/>
                <w:color w:val="FF0000"/>
                <w:sz w:val="20"/>
                <w:szCs w:val="20"/>
              </w:rPr>
              <w:t>04/12/2012</w:t>
            </w:r>
          </w:p>
          <w:p w:rsidR="006E4B3A" w:rsidRPr="00CE7B81" w:rsidRDefault="006E4B3A" w:rsidP="006E4B3A">
            <w:pPr>
              <w:jc w:val="center"/>
              <w:rPr>
                <w:rFonts w:eastAsia="Arial (W1)"/>
                <w:b/>
                <w:color w:val="FF0000"/>
                <w:sz w:val="20"/>
                <w:szCs w:val="20"/>
              </w:rPr>
            </w:pPr>
            <w:r w:rsidRPr="00CE7B81">
              <w:rPr>
                <w:rFonts w:eastAsia="Arial (W1)"/>
                <w:b/>
                <w:color w:val="FF0000"/>
                <w:sz w:val="20"/>
                <w:szCs w:val="20"/>
              </w:rPr>
              <w:t> </w:t>
            </w:r>
          </w:p>
          <w:p w:rsidR="006E4B3A" w:rsidRPr="00CE7B81" w:rsidRDefault="006E4B3A" w:rsidP="006E4B3A">
            <w:pPr>
              <w:rPr>
                <w:rFonts w:eastAsia="Arial (W1)"/>
                <w:b/>
                <w:color w:val="FF0000"/>
                <w:sz w:val="20"/>
                <w:szCs w:val="20"/>
              </w:rPr>
            </w:pPr>
            <w:r w:rsidRPr="00CE7B81">
              <w:rPr>
                <w:rFonts w:eastAsia="Arial (W1)"/>
                <w:b/>
                <w:color w:val="FF0000"/>
                <w:sz w:val="20"/>
                <w:szCs w:val="20"/>
              </w:rPr>
              <w:t>171 days</w:t>
            </w:r>
          </w:p>
        </w:tc>
        <w:tc>
          <w:tcPr>
            <w:tcW w:w="1219" w:type="dxa"/>
            <w:vAlign w:val="center"/>
          </w:tcPr>
          <w:p w:rsidR="00C01B98" w:rsidRPr="00CE7B81" w:rsidRDefault="006E4B3A" w:rsidP="006E4B3A">
            <w:pPr>
              <w:rPr>
                <w:rFonts w:eastAsia="Arial (W1)"/>
                <w:b/>
                <w:color w:val="FF0000"/>
                <w:sz w:val="20"/>
                <w:szCs w:val="20"/>
              </w:rPr>
            </w:pPr>
            <w:r w:rsidRPr="00CE7B81">
              <w:rPr>
                <w:rFonts w:eastAsia="Arial (W1)"/>
                <w:b/>
                <w:color w:val="FF0000"/>
                <w:sz w:val="20"/>
                <w:szCs w:val="20"/>
              </w:rPr>
              <w:t>04/06/2012</w:t>
            </w:r>
          </w:p>
          <w:p w:rsidR="006E4B3A" w:rsidRPr="00CE7B81" w:rsidRDefault="006E4B3A" w:rsidP="006E4B3A">
            <w:pPr>
              <w:rPr>
                <w:b/>
                <w:color w:val="FF0000"/>
                <w:sz w:val="20"/>
                <w:szCs w:val="20"/>
              </w:rPr>
            </w:pPr>
            <w:r w:rsidRPr="00CE7B81">
              <w:rPr>
                <w:rFonts w:eastAsia="Arial (W1)"/>
                <w:b/>
                <w:color w:val="FF0000"/>
                <w:sz w:val="20"/>
                <w:szCs w:val="20"/>
              </w:rPr>
              <w:br/>
              <w:t>177 days</w:t>
            </w:r>
          </w:p>
        </w:tc>
        <w:tc>
          <w:tcPr>
            <w:tcW w:w="1219" w:type="dxa"/>
            <w:vAlign w:val="center"/>
          </w:tcPr>
          <w:p w:rsidR="00C01B98" w:rsidRPr="00CE7B81" w:rsidRDefault="006E4B3A" w:rsidP="00FE0995">
            <w:pPr>
              <w:jc w:val="center"/>
              <w:rPr>
                <w:rFonts w:eastAsia="Arial (W1)"/>
                <w:b/>
                <w:color w:val="FF0000"/>
                <w:sz w:val="20"/>
                <w:szCs w:val="20"/>
              </w:rPr>
            </w:pPr>
            <w:r w:rsidRPr="00CE7B81">
              <w:rPr>
                <w:rFonts w:eastAsia="Arial (W1)"/>
                <w:b/>
                <w:color w:val="FF0000"/>
                <w:sz w:val="20"/>
                <w:szCs w:val="20"/>
              </w:rPr>
              <w:t>03/28/2012</w:t>
            </w:r>
          </w:p>
          <w:p w:rsidR="006E4B3A" w:rsidRPr="00CE7B81" w:rsidRDefault="006E4B3A" w:rsidP="00FE0995">
            <w:pPr>
              <w:jc w:val="center"/>
              <w:rPr>
                <w:b/>
                <w:color w:val="FF0000"/>
                <w:sz w:val="20"/>
                <w:szCs w:val="20"/>
              </w:rPr>
            </w:pPr>
            <w:r w:rsidRPr="00CE7B81">
              <w:rPr>
                <w:rFonts w:eastAsia="Arial (W1)"/>
                <w:b/>
                <w:color w:val="FF0000"/>
                <w:sz w:val="20"/>
                <w:szCs w:val="20"/>
              </w:rPr>
              <w:br/>
              <w:t>186 days</w:t>
            </w:r>
          </w:p>
        </w:tc>
        <w:tc>
          <w:tcPr>
            <w:tcW w:w="1219" w:type="dxa"/>
            <w:vAlign w:val="center"/>
          </w:tcPr>
          <w:p w:rsidR="00C01B98" w:rsidRPr="00CE7B81" w:rsidRDefault="006E4B3A" w:rsidP="00FE0995">
            <w:pPr>
              <w:jc w:val="center"/>
              <w:rPr>
                <w:rFonts w:eastAsia="Arial (W1)"/>
                <w:b/>
                <w:color w:val="FF0000"/>
                <w:sz w:val="20"/>
                <w:szCs w:val="20"/>
              </w:rPr>
            </w:pPr>
            <w:r w:rsidRPr="00CE7B81">
              <w:rPr>
                <w:rFonts w:eastAsia="Arial (W1)"/>
                <w:b/>
                <w:color w:val="FF0000"/>
                <w:sz w:val="20"/>
                <w:szCs w:val="20"/>
              </w:rPr>
              <w:t>03/27/2012</w:t>
            </w:r>
          </w:p>
          <w:p w:rsidR="006E4B3A" w:rsidRPr="00CE7B81" w:rsidRDefault="006E4B3A" w:rsidP="00FE0995">
            <w:pPr>
              <w:jc w:val="center"/>
              <w:rPr>
                <w:b/>
                <w:color w:val="FF0000"/>
                <w:sz w:val="20"/>
                <w:szCs w:val="20"/>
              </w:rPr>
            </w:pPr>
            <w:r w:rsidRPr="00CE7B81">
              <w:rPr>
                <w:rFonts w:eastAsia="Arial (W1)"/>
                <w:b/>
                <w:color w:val="FF0000"/>
                <w:sz w:val="20"/>
                <w:szCs w:val="20"/>
              </w:rPr>
              <w:br/>
              <w:t>187 days</w:t>
            </w:r>
          </w:p>
        </w:tc>
        <w:tc>
          <w:tcPr>
            <w:tcW w:w="1219" w:type="dxa"/>
            <w:vAlign w:val="center"/>
          </w:tcPr>
          <w:p w:rsidR="00C01B98" w:rsidRPr="00CE7B81" w:rsidRDefault="006E4B3A" w:rsidP="00FE0995">
            <w:pPr>
              <w:jc w:val="center"/>
              <w:rPr>
                <w:rFonts w:eastAsia="Arial (W1)"/>
                <w:b/>
                <w:color w:val="FF0000"/>
                <w:sz w:val="20"/>
                <w:szCs w:val="20"/>
              </w:rPr>
            </w:pPr>
            <w:r w:rsidRPr="00CE7B81">
              <w:rPr>
                <w:rFonts w:eastAsia="Arial (W1)"/>
                <w:b/>
                <w:color w:val="FF0000"/>
                <w:sz w:val="20"/>
                <w:szCs w:val="20"/>
              </w:rPr>
              <w:t>03/24/2012</w:t>
            </w:r>
          </w:p>
          <w:p w:rsidR="006E4B3A" w:rsidRPr="00CE7B81" w:rsidRDefault="006E4B3A" w:rsidP="00FE0995">
            <w:pPr>
              <w:jc w:val="center"/>
              <w:rPr>
                <w:b/>
                <w:color w:val="FF0000"/>
                <w:sz w:val="20"/>
                <w:szCs w:val="20"/>
              </w:rPr>
            </w:pPr>
            <w:r w:rsidRPr="00CE7B81">
              <w:rPr>
                <w:rFonts w:eastAsia="Arial (W1)"/>
                <w:b/>
                <w:color w:val="FF0000"/>
                <w:sz w:val="20"/>
                <w:szCs w:val="20"/>
              </w:rPr>
              <w:t> </w:t>
            </w:r>
            <w:r w:rsidRPr="00CE7B81">
              <w:rPr>
                <w:rFonts w:eastAsia="Arial (W1)"/>
                <w:b/>
                <w:color w:val="FF0000"/>
                <w:sz w:val="20"/>
                <w:szCs w:val="20"/>
              </w:rPr>
              <w:br/>
              <w:t>190 days</w:t>
            </w:r>
          </w:p>
        </w:tc>
        <w:tc>
          <w:tcPr>
            <w:tcW w:w="1219" w:type="dxa"/>
            <w:vAlign w:val="center"/>
          </w:tcPr>
          <w:p w:rsidR="00C01B98" w:rsidRPr="00CE7B81" w:rsidRDefault="006E4B3A" w:rsidP="00FE0995">
            <w:pPr>
              <w:jc w:val="center"/>
              <w:rPr>
                <w:rFonts w:eastAsia="Arial (W1)"/>
                <w:b/>
                <w:color w:val="FF0000"/>
                <w:sz w:val="20"/>
                <w:szCs w:val="20"/>
              </w:rPr>
            </w:pPr>
            <w:r w:rsidRPr="00CE7B81">
              <w:rPr>
                <w:rFonts w:eastAsia="Arial (W1)"/>
                <w:b/>
                <w:color w:val="FF0000"/>
                <w:sz w:val="20"/>
                <w:szCs w:val="20"/>
              </w:rPr>
              <w:t>02/06/2012</w:t>
            </w:r>
          </w:p>
          <w:p w:rsidR="006E4B3A" w:rsidRPr="00CE7B81" w:rsidRDefault="006E4B3A" w:rsidP="00FE0995">
            <w:pPr>
              <w:jc w:val="center"/>
              <w:rPr>
                <w:b/>
                <w:color w:val="FF0000"/>
                <w:sz w:val="20"/>
                <w:szCs w:val="20"/>
              </w:rPr>
            </w:pPr>
            <w:r w:rsidRPr="00CE7B81">
              <w:rPr>
                <w:rFonts w:eastAsia="Arial (W1)"/>
                <w:b/>
                <w:color w:val="FF0000"/>
                <w:sz w:val="20"/>
                <w:szCs w:val="20"/>
              </w:rPr>
              <w:br/>
              <w:t>230 days</w:t>
            </w:r>
          </w:p>
        </w:tc>
        <w:tc>
          <w:tcPr>
            <w:tcW w:w="1219" w:type="dxa"/>
            <w:vAlign w:val="center"/>
          </w:tcPr>
          <w:p w:rsidR="00C01B98" w:rsidRPr="00CE7B81" w:rsidRDefault="006E4B3A" w:rsidP="00FE0995">
            <w:pPr>
              <w:jc w:val="center"/>
              <w:rPr>
                <w:rFonts w:eastAsia="Arial (W1)"/>
                <w:b/>
                <w:color w:val="FF0000"/>
                <w:sz w:val="20"/>
                <w:szCs w:val="20"/>
              </w:rPr>
            </w:pPr>
            <w:r w:rsidRPr="00CE7B81">
              <w:rPr>
                <w:rFonts w:eastAsia="Arial (W1)"/>
                <w:b/>
                <w:color w:val="FF0000"/>
                <w:sz w:val="20"/>
                <w:szCs w:val="20"/>
              </w:rPr>
              <w:t>01/23/2012</w:t>
            </w:r>
          </w:p>
          <w:p w:rsidR="006E4B3A" w:rsidRPr="00CE7B81" w:rsidRDefault="006E4B3A" w:rsidP="00FE0995">
            <w:pPr>
              <w:jc w:val="center"/>
              <w:rPr>
                <w:b/>
                <w:color w:val="FF0000"/>
                <w:sz w:val="20"/>
                <w:szCs w:val="20"/>
              </w:rPr>
            </w:pPr>
            <w:r w:rsidRPr="00CE7B81">
              <w:rPr>
                <w:rFonts w:eastAsia="Arial (W1)"/>
                <w:b/>
                <w:color w:val="FF0000"/>
                <w:sz w:val="20"/>
                <w:szCs w:val="20"/>
              </w:rPr>
              <w:br/>
              <w:t>246 day</w:t>
            </w:r>
          </w:p>
        </w:tc>
        <w:tc>
          <w:tcPr>
            <w:tcW w:w="1219" w:type="dxa"/>
            <w:vAlign w:val="center"/>
          </w:tcPr>
          <w:p w:rsidR="00C01B98" w:rsidRPr="00CE7B81" w:rsidRDefault="006E4B3A" w:rsidP="00FE0995">
            <w:pPr>
              <w:jc w:val="center"/>
              <w:rPr>
                <w:rFonts w:eastAsia="Arial (W1)"/>
                <w:b/>
                <w:color w:val="FF0000"/>
                <w:sz w:val="20"/>
                <w:szCs w:val="20"/>
              </w:rPr>
            </w:pPr>
            <w:r w:rsidRPr="00CE7B81">
              <w:rPr>
                <w:rFonts w:eastAsia="Arial (W1)"/>
                <w:b/>
                <w:color w:val="FF0000"/>
                <w:sz w:val="20"/>
                <w:szCs w:val="20"/>
              </w:rPr>
              <w:t>01/18/2012</w:t>
            </w:r>
          </w:p>
          <w:p w:rsidR="006E4B3A" w:rsidRPr="00CE7B81" w:rsidRDefault="006E4B3A" w:rsidP="00FE0995">
            <w:pPr>
              <w:jc w:val="center"/>
              <w:rPr>
                <w:b/>
                <w:color w:val="FF0000"/>
                <w:sz w:val="20"/>
                <w:szCs w:val="20"/>
              </w:rPr>
            </w:pPr>
            <w:r w:rsidRPr="00CE7B81">
              <w:rPr>
                <w:rFonts w:eastAsia="Arial (W1)"/>
                <w:b/>
                <w:color w:val="FF0000"/>
                <w:sz w:val="20"/>
                <w:szCs w:val="20"/>
              </w:rPr>
              <w:t> </w:t>
            </w:r>
            <w:r w:rsidRPr="00CE7B81">
              <w:rPr>
                <w:rFonts w:eastAsia="Arial (W1)"/>
                <w:b/>
                <w:color w:val="FF0000"/>
                <w:sz w:val="20"/>
                <w:szCs w:val="20"/>
              </w:rPr>
              <w:br/>
              <w:t>256 days</w:t>
            </w:r>
          </w:p>
        </w:tc>
        <w:tc>
          <w:tcPr>
            <w:tcW w:w="1219" w:type="dxa"/>
            <w:vAlign w:val="center"/>
          </w:tcPr>
          <w:p w:rsidR="00C01B98" w:rsidRPr="00CE7B81" w:rsidRDefault="006E4B3A" w:rsidP="00FE0995">
            <w:pPr>
              <w:jc w:val="center"/>
              <w:rPr>
                <w:rFonts w:eastAsia="Arial (W1)"/>
                <w:b/>
                <w:color w:val="FF0000"/>
                <w:sz w:val="20"/>
                <w:szCs w:val="20"/>
              </w:rPr>
            </w:pPr>
            <w:r w:rsidRPr="00CE7B81">
              <w:rPr>
                <w:rFonts w:eastAsia="Arial (W1)"/>
                <w:b/>
                <w:color w:val="FF0000"/>
                <w:sz w:val="20"/>
                <w:szCs w:val="20"/>
              </w:rPr>
              <w:t>01/05/2012</w:t>
            </w:r>
          </w:p>
          <w:p w:rsidR="006E4B3A" w:rsidRPr="00CE7B81" w:rsidRDefault="006E4B3A" w:rsidP="00FE0995">
            <w:pPr>
              <w:jc w:val="center"/>
              <w:rPr>
                <w:b/>
                <w:color w:val="FF0000"/>
                <w:sz w:val="20"/>
                <w:szCs w:val="20"/>
              </w:rPr>
            </w:pPr>
            <w:r w:rsidRPr="00CE7B81">
              <w:rPr>
                <w:rFonts w:eastAsia="Arial (W1)"/>
                <w:b/>
                <w:color w:val="FF0000"/>
                <w:sz w:val="20"/>
                <w:szCs w:val="20"/>
              </w:rPr>
              <w:br/>
              <w:t>269 days</w:t>
            </w:r>
          </w:p>
        </w:tc>
      </w:tr>
    </w:tbl>
    <w:p w:rsidR="00276DCB" w:rsidRPr="00CA6D31" w:rsidRDefault="004D3BBB" w:rsidP="003A69F1">
      <w:pPr>
        <w:pStyle w:val="Heading1"/>
      </w:pPr>
      <w:r>
        <w:br w:type="page"/>
      </w:r>
      <w:bookmarkStart w:id="9" w:name="_Toc341764718"/>
      <w:r w:rsidR="00276DCB" w:rsidRPr="00CA6D31">
        <w:lastRenderedPageBreak/>
        <w:t>VIII.</w:t>
      </w:r>
      <w:r w:rsidR="00276DCB" w:rsidRPr="00CA6D31">
        <w:tab/>
      </w:r>
      <w:r w:rsidR="00D4432A">
        <w:t xml:space="preserve">GSA </w:t>
      </w:r>
      <w:r w:rsidR="00276DCB" w:rsidRPr="00CA6D31">
        <w:t>R</w:t>
      </w:r>
      <w:r w:rsidR="00276DCB">
        <w:t xml:space="preserve">equests </w:t>
      </w:r>
      <w:r w:rsidR="00AB73F1">
        <w:t>f</w:t>
      </w:r>
      <w:r w:rsidR="00276DCB">
        <w:t>or Expedited Processing and Requests for Fee Waiver</w:t>
      </w:r>
      <w:bookmarkEnd w:id="9"/>
      <w:r w:rsidR="00276DCB" w:rsidRPr="00CA6D31">
        <w:t xml:space="preserve">                                                                           </w:t>
      </w:r>
    </w:p>
    <w:p w:rsidR="00276DCB" w:rsidRPr="00B63450" w:rsidRDefault="0009742A" w:rsidP="00276DCB">
      <w:pPr>
        <w:spacing w:before="100" w:beforeAutospacing="1" w:afterAutospacing="1"/>
        <w:ind w:left="1260" w:hanging="540"/>
        <w:rPr>
          <w:b/>
          <w:color w:val="000000"/>
        </w:rPr>
      </w:pPr>
      <w:r w:rsidRPr="00B63450">
        <w:rPr>
          <w:b/>
          <w:color w:val="000000"/>
        </w:rPr>
        <w:t xml:space="preserve">VIII.A: </w:t>
      </w:r>
      <w:r w:rsidR="00276DCB" w:rsidRPr="00B63450">
        <w:rPr>
          <w:b/>
          <w:color w:val="000000"/>
        </w:rPr>
        <w:t>Requests for Expedited Processing</w:t>
      </w:r>
    </w:p>
    <w:tbl>
      <w:tblPr>
        <w:tblW w:w="11340"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520"/>
        <w:gridCol w:w="1771"/>
        <w:gridCol w:w="1771"/>
        <w:gridCol w:w="2138"/>
        <w:gridCol w:w="2340"/>
      </w:tblGrid>
      <w:tr w:rsidR="00276DCB" w:rsidRPr="00B25291" w:rsidTr="003A69F1">
        <w:trPr>
          <w:trHeight w:val="1295"/>
          <w:jc w:val="center"/>
        </w:trPr>
        <w:tc>
          <w:tcPr>
            <w:tcW w:w="1800" w:type="dxa"/>
          </w:tcPr>
          <w:p w:rsidR="00276DCB" w:rsidRPr="00CE7B81" w:rsidRDefault="00276DCB" w:rsidP="00B25291">
            <w:pPr>
              <w:spacing w:before="100" w:beforeAutospacing="1" w:afterAutospacing="1"/>
              <w:rPr>
                <w:color w:val="000000"/>
                <w:sz w:val="20"/>
                <w:szCs w:val="20"/>
              </w:rPr>
            </w:pPr>
          </w:p>
        </w:tc>
        <w:tc>
          <w:tcPr>
            <w:tcW w:w="1520" w:type="dxa"/>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 xml:space="preserve">                  Number Granted</w:t>
            </w:r>
          </w:p>
        </w:tc>
        <w:tc>
          <w:tcPr>
            <w:tcW w:w="1771" w:type="dxa"/>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 xml:space="preserve">                  Number  Denied</w:t>
            </w:r>
          </w:p>
        </w:tc>
        <w:tc>
          <w:tcPr>
            <w:tcW w:w="1771" w:type="dxa"/>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Median Number of Days to Adjudicate</w:t>
            </w:r>
          </w:p>
        </w:tc>
        <w:tc>
          <w:tcPr>
            <w:tcW w:w="2138" w:type="dxa"/>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Average Number of Days to Adjudicate</w:t>
            </w:r>
          </w:p>
        </w:tc>
        <w:tc>
          <w:tcPr>
            <w:tcW w:w="2340" w:type="dxa"/>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Number Adjudicated Within Ten Calendar Days</w:t>
            </w:r>
          </w:p>
        </w:tc>
      </w:tr>
      <w:tr w:rsidR="00276DCB" w:rsidRPr="00B25291" w:rsidTr="003A69F1">
        <w:trPr>
          <w:trHeight w:val="1178"/>
          <w:jc w:val="center"/>
        </w:trPr>
        <w:tc>
          <w:tcPr>
            <w:tcW w:w="1800" w:type="dxa"/>
            <w:vAlign w:val="center"/>
          </w:tcPr>
          <w:p w:rsidR="007F6A6C" w:rsidRPr="00CE7B81" w:rsidRDefault="003B4A71" w:rsidP="007F6A6C">
            <w:pPr>
              <w:spacing w:before="100" w:beforeAutospacing="1" w:afterAutospacing="1"/>
              <w:jc w:val="center"/>
              <w:rPr>
                <w:b/>
                <w:color w:val="000000"/>
                <w:sz w:val="20"/>
                <w:szCs w:val="20"/>
              </w:rPr>
            </w:pPr>
            <w:r w:rsidRPr="00CE7B81">
              <w:rPr>
                <w:b/>
                <w:color w:val="000000"/>
                <w:sz w:val="20"/>
                <w:szCs w:val="20"/>
              </w:rPr>
              <w:t>Agency Overall</w:t>
            </w:r>
            <w:r w:rsidR="007F6A6C" w:rsidRPr="00CE7B81">
              <w:rPr>
                <w:b/>
                <w:color w:val="000000"/>
                <w:sz w:val="20"/>
                <w:szCs w:val="20"/>
              </w:rPr>
              <w:br/>
              <w:t>2011</w:t>
            </w:r>
          </w:p>
        </w:tc>
        <w:tc>
          <w:tcPr>
            <w:tcW w:w="1520" w:type="dxa"/>
            <w:vAlign w:val="center"/>
          </w:tcPr>
          <w:p w:rsidR="001A43D6" w:rsidRPr="00CE7B81" w:rsidRDefault="002E14C2" w:rsidP="00B25291">
            <w:pPr>
              <w:spacing w:before="100" w:beforeAutospacing="1" w:afterAutospacing="1"/>
              <w:jc w:val="center"/>
              <w:rPr>
                <w:color w:val="000000"/>
                <w:sz w:val="20"/>
                <w:szCs w:val="20"/>
              </w:rPr>
            </w:pPr>
            <w:r w:rsidRPr="00CE7B81">
              <w:rPr>
                <w:color w:val="000000"/>
                <w:sz w:val="20"/>
                <w:szCs w:val="20"/>
              </w:rPr>
              <w:t>0</w:t>
            </w:r>
          </w:p>
        </w:tc>
        <w:tc>
          <w:tcPr>
            <w:tcW w:w="1771" w:type="dxa"/>
            <w:vAlign w:val="center"/>
          </w:tcPr>
          <w:p w:rsidR="001A43D6" w:rsidRPr="00CE7B81" w:rsidRDefault="001A43D6" w:rsidP="00B25291">
            <w:pPr>
              <w:spacing w:before="100" w:beforeAutospacing="1" w:afterAutospacing="1"/>
              <w:jc w:val="center"/>
              <w:rPr>
                <w:color w:val="000000"/>
                <w:sz w:val="20"/>
                <w:szCs w:val="20"/>
              </w:rPr>
            </w:pPr>
            <w:r w:rsidRPr="00CE7B81">
              <w:rPr>
                <w:color w:val="000000"/>
                <w:sz w:val="20"/>
                <w:szCs w:val="20"/>
              </w:rPr>
              <w:t>0</w:t>
            </w:r>
          </w:p>
        </w:tc>
        <w:tc>
          <w:tcPr>
            <w:tcW w:w="1771" w:type="dxa"/>
            <w:vAlign w:val="center"/>
          </w:tcPr>
          <w:p w:rsidR="001A43D6" w:rsidRPr="00CE7B81" w:rsidRDefault="002E14C2" w:rsidP="00B25291">
            <w:pPr>
              <w:spacing w:before="100" w:beforeAutospacing="1" w:afterAutospacing="1"/>
              <w:jc w:val="center"/>
              <w:rPr>
                <w:color w:val="000000"/>
                <w:sz w:val="20"/>
                <w:szCs w:val="20"/>
              </w:rPr>
            </w:pPr>
            <w:r w:rsidRPr="00CE7B81">
              <w:rPr>
                <w:color w:val="000000"/>
                <w:sz w:val="20"/>
                <w:szCs w:val="20"/>
              </w:rPr>
              <w:t>0</w:t>
            </w:r>
          </w:p>
        </w:tc>
        <w:tc>
          <w:tcPr>
            <w:tcW w:w="2138" w:type="dxa"/>
            <w:vAlign w:val="center"/>
          </w:tcPr>
          <w:p w:rsidR="001A43D6" w:rsidRPr="00CE7B81" w:rsidRDefault="002E14C2" w:rsidP="00B25291">
            <w:pPr>
              <w:spacing w:before="100" w:beforeAutospacing="1" w:afterAutospacing="1"/>
              <w:jc w:val="center"/>
              <w:rPr>
                <w:color w:val="000000"/>
                <w:sz w:val="20"/>
                <w:szCs w:val="20"/>
              </w:rPr>
            </w:pPr>
            <w:r w:rsidRPr="00CE7B81">
              <w:rPr>
                <w:color w:val="000000"/>
                <w:sz w:val="20"/>
                <w:szCs w:val="20"/>
              </w:rPr>
              <w:t>0</w:t>
            </w:r>
          </w:p>
        </w:tc>
        <w:tc>
          <w:tcPr>
            <w:tcW w:w="2340" w:type="dxa"/>
            <w:vAlign w:val="center"/>
          </w:tcPr>
          <w:p w:rsidR="001A43D6" w:rsidRPr="00CE7B81" w:rsidRDefault="002E14C2" w:rsidP="00B25291">
            <w:pPr>
              <w:spacing w:before="100" w:beforeAutospacing="1" w:afterAutospacing="1"/>
              <w:jc w:val="center"/>
              <w:rPr>
                <w:color w:val="000000"/>
                <w:sz w:val="20"/>
                <w:szCs w:val="20"/>
              </w:rPr>
            </w:pPr>
            <w:r w:rsidRPr="00CE7B81">
              <w:rPr>
                <w:color w:val="000000"/>
                <w:sz w:val="20"/>
                <w:szCs w:val="20"/>
              </w:rPr>
              <w:t>0</w:t>
            </w:r>
          </w:p>
        </w:tc>
      </w:tr>
      <w:tr w:rsidR="007F6A6C" w:rsidRPr="00B25291" w:rsidTr="003A69F1">
        <w:trPr>
          <w:trHeight w:val="1178"/>
          <w:jc w:val="center"/>
        </w:trPr>
        <w:tc>
          <w:tcPr>
            <w:tcW w:w="1800" w:type="dxa"/>
            <w:vAlign w:val="center"/>
          </w:tcPr>
          <w:p w:rsidR="007F6A6C" w:rsidRPr="00CE7B81" w:rsidRDefault="007F6A6C" w:rsidP="007F6A6C">
            <w:pPr>
              <w:spacing w:before="100" w:beforeAutospacing="1" w:afterAutospacing="1"/>
              <w:jc w:val="center"/>
              <w:rPr>
                <w:b/>
                <w:color w:val="000000"/>
                <w:sz w:val="20"/>
                <w:szCs w:val="20"/>
              </w:rPr>
            </w:pPr>
            <w:r w:rsidRPr="00CE7B81">
              <w:rPr>
                <w:b/>
                <w:color w:val="000000"/>
                <w:sz w:val="20"/>
                <w:szCs w:val="20"/>
              </w:rPr>
              <w:t>Agency Overall</w:t>
            </w:r>
            <w:r w:rsidRPr="00CE7B81">
              <w:rPr>
                <w:b/>
                <w:color w:val="000000"/>
                <w:sz w:val="20"/>
                <w:szCs w:val="20"/>
              </w:rPr>
              <w:br/>
              <w:t>2012</w:t>
            </w:r>
          </w:p>
        </w:tc>
        <w:tc>
          <w:tcPr>
            <w:tcW w:w="1520" w:type="dxa"/>
            <w:vAlign w:val="center"/>
          </w:tcPr>
          <w:p w:rsidR="007F6A6C" w:rsidRPr="00CE7B81" w:rsidRDefault="00F010E6" w:rsidP="008D5597">
            <w:pPr>
              <w:spacing w:before="100" w:beforeAutospacing="1" w:afterAutospacing="1"/>
              <w:jc w:val="center"/>
              <w:rPr>
                <w:b/>
                <w:color w:val="FF0000"/>
                <w:sz w:val="20"/>
                <w:szCs w:val="20"/>
              </w:rPr>
            </w:pPr>
            <w:r w:rsidRPr="00CE7B81">
              <w:rPr>
                <w:b/>
                <w:color w:val="FF0000"/>
                <w:sz w:val="20"/>
                <w:szCs w:val="20"/>
              </w:rPr>
              <w:t>12</w:t>
            </w:r>
          </w:p>
        </w:tc>
        <w:tc>
          <w:tcPr>
            <w:tcW w:w="1771" w:type="dxa"/>
            <w:vAlign w:val="center"/>
          </w:tcPr>
          <w:p w:rsidR="007F6A6C" w:rsidRPr="00CE7B81" w:rsidRDefault="00F010E6" w:rsidP="008D5597">
            <w:pPr>
              <w:spacing w:before="100" w:beforeAutospacing="1" w:afterAutospacing="1"/>
              <w:jc w:val="center"/>
              <w:rPr>
                <w:b/>
                <w:color w:val="FF0000"/>
                <w:sz w:val="20"/>
                <w:szCs w:val="20"/>
              </w:rPr>
            </w:pPr>
            <w:r w:rsidRPr="00CE7B81">
              <w:rPr>
                <w:b/>
                <w:color w:val="FF0000"/>
                <w:sz w:val="20"/>
                <w:szCs w:val="20"/>
              </w:rPr>
              <w:t>21</w:t>
            </w:r>
          </w:p>
        </w:tc>
        <w:tc>
          <w:tcPr>
            <w:tcW w:w="1771" w:type="dxa"/>
            <w:vAlign w:val="center"/>
          </w:tcPr>
          <w:p w:rsidR="007F6A6C" w:rsidRPr="00CE7B81" w:rsidRDefault="00560931" w:rsidP="008D5597">
            <w:pPr>
              <w:spacing w:before="100" w:beforeAutospacing="1" w:afterAutospacing="1"/>
              <w:jc w:val="center"/>
              <w:rPr>
                <w:b/>
                <w:color w:val="FF0000"/>
                <w:sz w:val="20"/>
                <w:szCs w:val="20"/>
              </w:rPr>
            </w:pPr>
            <w:r w:rsidRPr="00CE7B81">
              <w:rPr>
                <w:b/>
                <w:color w:val="FF0000"/>
                <w:sz w:val="20"/>
                <w:szCs w:val="20"/>
              </w:rPr>
              <w:t>33</w:t>
            </w:r>
          </w:p>
        </w:tc>
        <w:tc>
          <w:tcPr>
            <w:tcW w:w="2138" w:type="dxa"/>
            <w:vAlign w:val="center"/>
          </w:tcPr>
          <w:p w:rsidR="007F6A6C" w:rsidRPr="00CE7B81" w:rsidRDefault="00560931" w:rsidP="008D5597">
            <w:pPr>
              <w:spacing w:before="100" w:beforeAutospacing="1" w:afterAutospacing="1"/>
              <w:jc w:val="center"/>
              <w:rPr>
                <w:b/>
                <w:color w:val="FF0000"/>
                <w:sz w:val="20"/>
                <w:szCs w:val="20"/>
              </w:rPr>
            </w:pPr>
            <w:r w:rsidRPr="00CE7B81">
              <w:rPr>
                <w:b/>
                <w:color w:val="FF0000"/>
                <w:sz w:val="20"/>
                <w:szCs w:val="20"/>
              </w:rPr>
              <w:t>39.88</w:t>
            </w:r>
          </w:p>
        </w:tc>
        <w:tc>
          <w:tcPr>
            <w:tcW w:w="2340" w:type="dxa"/>
            <w:vAlign w:val="center"/>
          </w:tcPr>
          <w:p w:rsidR="007F6A6C" w:rsidRPr="00CE7B81" w:rsidRDefault="00560931" w:rsidP="008D5597">
            <w:pPr>
              <w:spacing w:before="100" w:beforeAutospacing="1" w:afterAutospacing="1"/>
              <w:jc w:val="center"/>
              <w:rPr>
                <w:b/>
                <w:color w:val="FF0000"/>
                <w:sz w:val="20"/>
                <w:szCs w:val="20"/>
              </w:rPr>
            </w:pPr>
            <w:r w:rsidRPr="00CE7B81">
              <w:rPr>
                <w:b/>
                <w:color w:val="FF0000"/>
                <w:sz w:val="20"/>
                <w:szCs w:val="20"/>
              </w:rPr>
              <w:t>2</w:t>
            </w:r>
          </w:p>
        </w:tc>
      </w:tr>
    </w:tbl>
    <w:p w:rsidR="003A69F1" w:rsidRDefault="003A69F1" w:rsidP="00276DCB">
      <w:pPr>
        <w:spacing w:before="100" w:beforeAutospacing="1" w:afterAutospacing="1"/>
        <w:ind w:firstLine="720"/>
        <w:rPr>
          <w:b/>
          <w:color w:val="000000"/>
        </w:rPr>
      </w:pPr>
    </w:p>
    <w:p w:rsidR="003A69F1" w:rsidRDefault="003A69F1" w:rsidP="00276DCB">
      <w:pPr>
        <w:spacing w:before="100" w:beforeAutospacing="1" w:afterAutospacing="1"/>
        <w:ind w:firstLine="720"/>
        <w:rPr>
          <w:b/>
          <w:color w:val="000000"/>
        </w:rPr>
      </w:pPr>
    </w:p>
    <w:p w:rsidR="003A69F1" w:rsidRDefault="003A69F1" w:rsidP="00276DCB">
      <w:pPr>
        <w:spacing w:before="100" w:beforeAutospacing="1" w:afterAutospacing="1"/>
        <w:ind w:firstLine="720"/>
        <w:rPr>
          <w:b/>
          <w:color w:val="000000"/>
        </w:rPr>
      </w:pPr>
    </w:p>
    <w:p w:rsidR="003A69F1" w:rsidRDefault="003A69F1" w:rsidP="00276DCB">
      <w:pPr>
        <w:spacing w:before="100" w:beforeAutospacing="1" w:afterAutospacing="1"/>
        <w:ind w:firstLine="720"/>
        <w:rPr>
          <w:b/>
          <w:color w:val="000000"/>
        </w:rPr>
      </w:pPr>
    </w:p>
    <w:p w:rsidR="003A69F1" w:rsidRDefault="003A69F1" w:rsidP="00276DCB">
      <w:pPr>
        <w:spacing w:before="100" w:beforeAutospacing="1" w:afterAutospacing="1"/>
        <w:ind w:firstLine="720"/>
        <w:rPr>
          <w:b/>
          <w:color w:val="000000"/>
        </w:rPr>
      </w:pPr>
    </w:p>
    <w:p w:rsidR="003A69F1" w:rsidRDefault="003A69F1" w:rsidP="00276DCB">
      <w:pPr>
        <w:spacing w:before="100" w:beforeAutospacing="1" w:afterAutospacing="1"/>
        <w:ind w:firstLine="720"/>
        <w:rPr>
          <w:b/>
          <w:color w:val="000000"/>
        </w:rPr>
      </w:pPr>
    </w:p>
    <w:p w:rsidR="003A69F1" w:rsidRDefault="003A69F1" w:rsidP="00276DCB">
      <w:pPr>
        <w:spacing w:before="100" w:beforeAutospacing="1" w:afterAutospacing="1"/>
        <w:ind w:firstLine="720"/>
        <w:rPr>
          <w:b/>
          <w:color w:val="000000"/>
        </w:rPr>
      </w:pPr>
    </w:p>
    <w:p w:rsidR="00276DCB" w:rsidRPr="00B63450" w:rsidRDefault="0009742A" w:rsidP="00276DCB">
      <w:pPr>
        <w:spacing w:before="100" w:beforeAutospacing="1" w:afterAutospacing="1"/>
        <w:ind w:firstLine="720"/>
        <w:rPr>
          <w:b/>
          <w:color w:val="000000"/>
        </w:rPr>
      </w:pPr>
      <w:r w:rsidRPr="00B63450">
        <w:rPr>
          <w:b/>
          <w:color w:val="000000"/>
        </w:rPr>
        <w:lastRenderedPageBreak/>
        <w:t xml:space="preserve">VIII.B:  </w:t>
      </w:r>
      <w:r w:rsidR="00276DCB" w:rsidRPr="00B63450">
        <w:rPr>
          <w:b/>
          <w:color w:val="000000"/>
        </w:rPr>
        <w:t>Requests for Fee Waiver</w:t>
      </w:r>
    </w:p>
    <w:tbl>
      <w:tblPr>
        <w:tblW w:w="9388"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1761"/>
        <w:gridCol w:w="1781"/>
        <w:gridCol w:w="1771"/>
        <w:gridCol w:w="1772"/>
      </w:tblGrid>
      <w:tr w:rsidR="00276DCB" w:rsidRPr="00B25291" w:rsidTr="003A69F1">
        <w:trPr>
          <w:trHeight w:val="1241"/>
          <w:jc w:val="center"/>
        </w:trPr>
        <w:tc>
          <w:tcPr>
            <w:tcW w:w="2303" w:type="dxa"/>
          </w:tcPr>
          <w:p w:rsidR="00276DCB" w:rsidRPr="00CE7B81" w:rsidRDefault="00276DCB" w:rsidP="00B25291">
            <w:pPr>
              <w:spacing w:before="100" w:beforeAutospacing="1" w:afterAutospacing="1"/>
              <w:rPr>
                <w:color w:val="000000"/>
                <w:sz w:val="20"/>
                <w:szCs w:val="20"/>
              </w:rPr>
            </w:pPr>
          </w:p>
        </w:tc>
        <w:tc>
          <w:tcPr>
            <w:tcW w:w="1761" w:type="dxa"/>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 xml:space="preserve">                    Number Granted</w:t>
            </w:r>
          </w:p>
        </w:tc>
        <w:tc>
          <w:tcPr>
            <w:tcW w:w="1781" w:type="dxa"/>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 xml:space="preserve">                  Number  Denied</w:t>
            </w:r>
          </w:p>
        </w:tc>
        <w:tc>
          <w:tcPr>
            <w:tcW w:w="1771" w:type="dxa"/>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Median Number of Days to Adjudicate</w:t>
            </w:r>
          </w:p>
        </w:tc>
        <w:tc>
          <w:tcPr>
            <w:tcW w:w="1772" w:type="dxa"/>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Average Number of Days to Adjudicate</w:t>
            </w:r>
          </w:p>
        </w:tc>
      </w:tr>
      <w:tr w:rsidR="00276DCB" w:rsidRPr="00B25291" w:rsidTr="003A69F1">
        <w:trPr>
          <w:trHeight w:val="1016"/>
          <w:jc w:val="center"/>
        </w:trPr>
        <w:tc>
          <w:tcPr>
            <w:tcW w:w="2303" w:type="dxa"/>
            <w:vAlign w:val="center"/>
          </w:tcPr>
          <w:p w:rsidR="00203569" w:rsidRPr="00CE7B81" w:rsidRDefault="003B4A71" w:rsidP="00203569">
            <w:pPr>
              <w:spacing w:before="100" w:beforeAutospacing="1" w:afterAutospacing="1"/>
              <w:jc w:val="center"/>
              <w:rPr>
                <w:b/>
                <w:color w:val="000000"/>
                <w:sz w:val="20"/>
                <w:szCs w:val="20"/>
              </w:rPr>
            </w:pPr>
            <w:r w:rsidRPr="00CE7B81">
              <w:rPr>
                <w:b/>
                <w:color w:val="000000"/>
                <w:sz w:val="20"/>
                <w:szCs w:val="20"/>
              </w:rPr>
              <w:t>Agency Overall</w:t>
            </w:r>
            <w:r w:rsidR="00203569" w:rsidRPr="00CE7B81">
              <w:rPr>
                <w:b/>
                <w:color w:val="000000"/>
                <w:sz w:val="20"/>
                <w:szCs w:val="20"/>
              </w:rPr>
              <w:br/>
              <w:t>2011</w:t>
            </w:r>
          </w:p>
        </w:tc>
        <w:tc>
          <w:tcPr>
            <w:tcW w:w="1761" w:type="dxa"/>
            <w:vAlign w:val="center"/>
          </w:tcPr>
          <w:p w:rsidR="00034E02" w:rsidRPr="00CE7B81" w:rsidRDefault="006D69FD" w:rsidP="00B25291">
            <w:pPr>
              <w:spacing w:before="100" w:beforeAutospacing="1" w:afterAutospacing="1"/>
              <w:jc w:val="center"/>
              <w:rPr>
                <w:color w:val="000000"/>
                <w:sz w:val="20"/>
                <w:szCs w:val="20"/>
              </w:rPr>
            </w:pPr>
            <w:r w:rsidRPr="00CE7B81">
              <w:rPr>
                <w:color w:val="000000"/>
                <w:sz w:val="20"/>
                <w:szCs w:val="20"/>
              </w:rPr>
              <w:t>32</w:t>
            </w:r>
          </w:p>
        </w:tc>
        <w:tc>
          <w:tcPr>
            <w:tcW w:w="1781" w:type="dxa"/>
            <w:vAlign w:val="center"/>
          </w:tcPr>
          <w:p w:rsidR="00034E02" w:rsidRPr="00CE7B81" w:rsidRDefault="006D69FD" w:rsidP="00B25291">
            <w:pPr>
              <w:spacing w:before="100" w:beforeAutospacing="1" w:afterAutospacing="1"/>
              <w:jc w:val="center"/>
              <w:rPr>
                <w:color w:val="000000"/>
                <w:sz w:val="20"/>
                <w:szCs w:val="20"/>
              </w:rPr>
            </w:pPr>
            <w:r w:rsidRPr="00CE7B81">
              <w:rPr>
                <w:color w:val="000000"/>
                <w:sz w:val="20"/>
                <w:szCs w:val="20"/>
              </w:rPr>
              <w:t>15</w:t>
            </w:r>
          </w:p>
        </w:tc>
        <w:tc>
          <w:tcPr>
            <w:tcW w:w="1771" w:type="dxa"/>
            <w:vAlign w:val="center"/>
          </w:tcPr>
          <w:p w:rsidR="00034E02" w:rsidRPr="00CE7B81" w:rsidRDefault="006D69FD" w:rsidP="00B25291">
            <w:pPr>
              <w:spacing w:before="100" w:beforeAutospacing="1" w:afterAutospacing="1"/>
              <w:jc w:val="center"/>
              <w:rPr>
                <w:color w:val="000000"/>
                <w:sz w:val="20"/>
                <w:szCs w:val="20"/>
              </w:rPr>
            </w:pPr>
            <w:r w:rsidRPr="00CE7B81">
              <w:rPr>
                <w:color w:val="000000"/>
                <w:sz w:val="20"/>
                <w:szCs w:val="20"/>
              </w:rPr>
              <w:t>N/A</w:t>
            </w:r>
          </w:p>
        </w:tc>
        <w:tc>
          <w:tcPr>
            <w:tcW w:w="1772" w:type="dxa"/>
            <w:vAlign w:val="center"/>
          </w:tcPr>
          <w:p w:rsidR="00034E02" w:rsidRPr="00CE7B81" w:rsidRDefault="006D69FD" w:rsidP="00B25291">
            <w:pPr>
              <w:spacing w:before="100" w:beforeAutospacing="1" w:afterAutospacing="1"/>
              <w:jc w:val="center"/>
              <w:rPr>
                <w:color w:val="000000"/>
                <w:sz w:val="20"/>
                <w:szCs w:val="20"/>
              </w:rPr>
            </w:pPr>
            <w:r w:rsidRPr="00CE7B81">
              <w:rPr>
                <w:color w:val="000000"/>
                <w:sz w:val="20"/>
                <w:szCs w:val="20"/>
              </w:rPr>
              <w:t>N/A</w:t>
            </w:r>
          </w:p>
        </w:tc>
      </w:tr>
      <w:tr w:rsidR="00334FB9" w:rsidRPr="00B25291" w:rsidTr="003A69F1">
        <w:trPr>
          <w:trHeight w:val="1016"/>
          <w:jc w:val="center"/>
        </w:trPr>
        <w:tc>
          <w:tcPr>
            <w:tcW w:w="2303" w:type="dxa"/>
            <w:vAlign w:val="center"/>
          </w:tcPr>
          <w:p w:rsidR="00334FB9" w:rsidRPr="00CE7B81" w:rsidRDefault="00334FB9" w:rsidP="00203569">
            <w:pPr>
              <w:spacing w:before="100" w:beforeAutospacing="1" w:afterAutospacing="1"/>
              <w:jc w:val="center"/>
              <w:rPr>
                <w:b/>
                <w:color w:val="000000"/>
                <w:sz w:val="20"/>
                <w:szCs w:val="20"/>
              </w:rPr>
            </w:pPr>
            <w:r w:rsidRPr="00CE7B81">
              <w:rPr>
                <w:b/>
                <w:color w:val="000000"/>
                <w:sz w:val="20"/>
                <w:szCs w:val="20"/>
              </w:rPr>
              <w:t>Agency Overall</w:t>
            </w:r>
            <w:r w:rsidRPr="00CE7B81">
              <w:rPr>
                <w:b/>
                <w:color w:val="000000"/>
                <w:sz w:val="20"/>
                <w:szCs w:val="20"/>
              </w:rPr>
              <w:br/>
              <w:t>2012</w:t>
            </w:r>
          </w:p>
        </w:tc>
        <w:tc>
          <w:tcPr>
            <w:tcW w:w="1761" w:type="dxa"/>
            <w:vAlign w:val="center"/>
          </w:tcPr>
          <w:p w:rsidR="00334FB9" w:rsidRPr="00CE7B81" w:rsidRDefault="00304CFE" w:rsidP="00B25291">
            <w:pPr>
              <w:spacing w:before="100" w:beforeAutospacing="1" w:afterAutospacing="1"/>
              <w:jc w:val="center"/>
              <w:rPr>
                <w:b/>
                <w:color w:val="FF0000"/>
                <w:sz w:val="20"/>
                <w:szCs w:val="20"/>
              </w:rPr>
            </w:pPr>
            <w:r w:rsidRPr="00CE7B81">
              <w:rPr>
                <w:b/>
                <w:color w:val="FF0000"/>
                <w:sz w:val="20"/>
                <w:szCs w:val="20"/>
              </w:rPr>
              <w:t>12</w:t>
            </w:r>
          </w:p>
        </w:tc>
        <w:tc>
          <w:tcPr>
            <w:tcW w:w="1781" w:type="dxa"/>
            <w:vAlign w:val="center"/>
          </w:tcPr>
          <w:p w:rsidR="00334FB9" w:rsidRPr="00CE7B81" w:rsidRDefault="00304CFE" w:rsidP="00B25291">
            <w:pPr>
              <w:spacing w:before="100" w:beforeAutospacing="1" w:afterAutospacing="1"/>
              <w:jc w:val="center"/>
              <w:rPr>
                <w:b/>
                <w:color w:val="FF0000"/>
                <w:sz w:val="20"/>
                <w:szCs w:val="20"/>
              </w:rPr>
            </w:pPr>
            <w:r w:rsidRPr="00CE7B81">
              <w:rPr>
                <w:b/>
                <w:color w:val="FF0000"/>
                <w:sz w:val="20"/>
                <w:szCs w:val="20"/>
              </w:rPr>
              <w:t>21</w:t>
            </w:r>
          </w:p>
        </w:tc>
        <w:tc>
          <w:tcPr>
            <w:tcW w:w="1771" w:type="dxa"/>
            <w:vAlign w:val="center"/>
          </w:tcPr>
          <w:p w:rsidR="00334FB9" w:rsidRPr="00CE7B81" w:rsidRDefault="00304CFE" w:rsidP="00C83856">
            <w:pPr>
              <w:spacing w:before="100" w:beforeAutospacing="1" w:afterAutospacing="1"/>
              <w:jc w:val="center"/>
              <w:rPr>
                <w:b/>
                <w:color w:val="FF0000"/>
                <w:sz w:val="20"/>
                <w:szCs w:val="20"/>
              </w:rPr>
            </w:pPr>
            <w:r w:rsidRPr="00CE7B81">
              <w:rPr>
                <w:b/>
                <w:color w:val="FF0000"/>
                <w:sz w:val="20"/>
                <w:szCs w:val="20"/>
              </w:rPr>
              <w:t>33</w:t>
            </w:r>
          </w:p>
        </w:tc>
        <w:tc>
          <w:tcPr>
            <w:tcW w:w="1772" w:type="dxa"/>
            <w:vAlign w:val="center"/>
          </w:tcPr>
          <w:p w:rsidR="00334FB9" w:rsidRPr="00CE7B81" w:rsidRDefault="00304CFE" w:rsidP="00C83856">
            <w:pPr>
              <w:spacing w:before="100" w:beforeAutospacing="1" w:afterAutospacing="1"/>
              <w:jc w:val="center"/>
              <w:rPr>
                <w:b/>
                <w:color w:val="FF0000"/>
                <w:sz w:val="20"/>
                <w:szCs w:val="20"/>
              </w:rPr>
            </w:pPr>
            <w:r w:rsidRPr="00CE7B81">
              <w:rPr>
                <w:b/>
                <w:color w:val="FF0000"/>
                <w:sz w:val="20"/>
                <w:szCs w:val="20"/>
              </w:rPr>
              <w:t>39.88</w:t>
            </w:r>
          </w:p>
        </w:tc>
      </w:tr>
    </w:tbl>
    <w:p w:rsidR="00276DCB" w:rsidRPr="0072624B" w:rsidRDefault="00276DCB" w:rsidP="00192F07">
      <w:pPr>
        <w:pStyle w:val="Heading1"/>
      </w:pPr>
      <w:r>
        <w:br w:type="page"/>
      </w:r>
      <w:r w:rsidR="0072624B" w:rsidRPr="0072624B">
        <w:lastRenderedPageBreak/>
        <w:t xml:space="preserve"> </w:t>
      </w:r>
      <w:bookmarkStart w:id="10" w:name="_Toc341764719"/>
      <w:r w:rsidRPr="0072624B">
        <w:t xml:space="preserve">IX. </w:t>
      </w:r>
      <w:r w:rsidR="007400A0" w:rsidRPr="0072624B">
        <w:t xml:space="preserve">GSA </w:t>
      </w:r>
      <w:r w:rsidRPr="0072624B">
        <w:t>FOIA Personnel and Costs</w:t>
      </w:r>
      <w:bookmarkEnd w:id="10"/>
    </w:p>
    <w:tbl>
      <w:tblPr>
        <w:tblpPr w:leftFromText="180" w:rightFromText="180" w:vertAnchor="page" w:horzAnchor="margin" w:tblpXSpec="center" w:tblpY="3421"/>
        <w:tblW w:w="1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548"/>
        <w:gridCol w:w="1713"/>
        <w:gridCol w:w="1504"/>
        <w:gridCol w:w="1505"/>
        <w:gridCol w:w="1758"/>
        <w:gridCol w:w="2160"/>
      </w:tblGrid>
      <w:tr w:rsidR="00276DCB" w:rsidRPr="00B25291" w:rsidTr="00192F07">
        <w:trPr>
          <w:trHeight w:val="944"/>
        </w:trPr>
        <w:tc>
          <w:tcPr>
            <w:tcW w:w="1620" w:type="dxa"/>
            <w:vMerge w:val="restart"/>
          </w:tcPr>
          <w:p w:rsidR="00276DCB" w:rsidRPr="00CE7B81" w:rsidRDefault="00276DCB" w:rsidP="00B25291">
            <w:pPr>
              <w:spacing w:before="100" w:beforeAutospacing="1" w:after="100" w:afterAutospacing="1"/>
              <w:rPr>
                <w:color w:val="000000"/>
                <w:sz w:val="20"/>
                <w:szCs w:val="20"/>
              </w:rPr>
            </w:pPr>
          </w:p>
        </w:tc>
        <w:tc>
          <w:tcPr>
            <w:tcW w:w="4765" w:type="dxa"/>
            <w:gridSpan w:val="3"/>
            <w:vAlign w:val="center"/>
          </w:tcPr>
          <w:p w:rsidR="00276DCB" w:rsidRPr="00CE7B81" w:rsidRDefault="00276DCB" w:rsidP="00B25291">
            <w:pPr>
              <w:spacing w:before="100" w:beforeAutospacing="1" w:after="100" w:afterAutospacing="1"/>
              <w:jc w:val="center"/>
              <w:rPr>
                <w:b/>
                <w:color w:val="000000"/>
                <w:sz w:val="20"/>
                <w:szCs w:val="20"/>
              </w:rPr>
            </w:pPr>
            <w:r w:rsidRPr="00CE7B81">
              <w:rPr>
                <w:b/>
                <w:color w:val="000000"/>
                <w:sz w:val="20"/>
                <w:szCs w:val="20"/>
              </w:rPr>
              <w:t>PERSONNEL</w:t>
            </w:r>
          </w:p>
        </w:tc>
        <w:tc>
          <w:tcPr>
            <w:tcW w:w="5423" w:type="dxa"/>
            <w:gridSpan w:val="3"/>
            <w:vAlign w:val="center"/>
          </w:tcPr>
          <w:p w:rsidR="00276DCB" w:rsidRPr="00CE7B81" w:rsidRDefault="00276DCB" w:rsidP="00B25291">
            <w:pPr>
              <w:spacing w:before="100" w:beforeAutospacing="1" w:after="100" w:afterAutospacing="1"/>
              <w:jc w:val="center"/>
              <w:rPr>
                <w:b/>
                <w:caps/>
                <w:color w:val="000000"/>
                <w:sz w:val="20"/>
                <w:szCs w:val="20"/>
              </w:rPr>
            </w:pPr>
            <w:r w:rsidRPr="00CE7B81">
              <w:rPr>
                <w:b/>
                <w:caps/>
                <w:color w:val="000000"/>
                <w:sz w:val="20"/>
                <w:szCs w:val="20"/>
              </w:rPr>
              <w:t xml:space="preserve">Costs </w:t>
            </w:r>
          </w:p>
        </w:tc>
      </w:tr>
      <w:tr w:rsidR="00276DCB" w:rsidRPr="00B25291" w:rsidTr="00192F07">
        <w:trPr>
          <w:trHeight w:val="2806"/>
        </w:trPr>
        <w:tc>
          <w:tcPr>
            <w:tcW w:w="1620" w:type="dxa"/>
            <w:vMerge/>
          </w:tcPr>
          <w:p w:rsidR="00276DCB" w:rsidRPr="00CE7B81" w:rsidRDefault="00276DCB" w:rsidP="00B25291">
            <w:pPr>
              <w:spacing w:before="100" w:beforeAutospacing="1" w:after="100" w:afterAutospacing="1"/>
              <w:rPr>
                <w:color w:val="000000"/>
                <w:sz w:val="20"/>
                <w:szCs w:val="20"/>
              </w:rPr>
            </w:pPr>
          </w:p>
        </w:tc>
        <w:tc>
          <w:tcPr>
            <w:tcW w:w="1548" w:type="dxa"/>
            <w:vAlign w:val="center"/>
          </w:tcPr>
          <w:p w:rsidR="00276DCB" w:rsidRPr="00CE7B81" w:rsidRDefault="00276DCB" w:rsidP="00B25291">
            <w:pPr>
              <w:spacing w:before="100" w:beforeAutospacing="1" w:after="100" w:afterAutospacing="1"/>
              <w:jc w:val="center"/>
              <w:rPr>
                <w:b/>
                <w:color w:val="000000"/>
                <w:sz w:val="20"/>
                <w:szCs w:val="20"/>
              </w:rPr>
            </w:pPr>
          </w:p>
          <w:p w:rsidR="00276DCB" w:rsidRPr="00CE7B81" w:rsidRDefault="00A820FB" w:rsidP="00B25291">
            <w:pPr>
              <w:spacing w:before="100" w:beforeAutospacing="1" w:after="100" w:afterAutospacing="1"/>
              <w:jc w:val="center"/>
              <w:rPr>
                <w:b/>
                <w:color w:val="000000"/>
                <w:sz w:val="20"/>
                <w:szCs w:val="20"/>
              </w:rPr>
            </w:pPr>
            <w:r w:rsidRPr="00A820FB">
              <w:rPr>
                <w:b/>
                <w:color w:val="000000"/>
                <w:sz w:val="20"/>
                <w:szCs w:val="20"/>
              </w:rPr>
              <w:t>Number of “Full-Time FOIA Employees”</w:t>
            </w:r>
          </w:p>
          <w:p w:rsidR="00276DCB" w:rsidRPr="00CE7B81" w:rsidRDefault="00276DCB" w:rsidP="00B25291">
            <w:pPr>
              <w:spacing w:before="100" w:beforeAutospacing="1" w:after="100" w:afterAutospacing="1"/>
              <w:jc w:val="center"/>
              <w:rPr>
                <w:color w:val="000000"/>
                <w:sz w:val="20"/>
                <w:szCs w:val="20"/>
              </w:rPr>
            </w:pPr>
          </w:p>
        </w:tc>
        <w:tc>
          <w:tcPr>
            <w:tcW w:w="1713" w:type="dxa"/>
            <w:vAlign w:val="center"/>
          </w:tcPr>
          <w:p w:rsidR="00276DCB" w:rsidRPr="00CE7B81" w:rsidRDefault="00276DCB" w:rsidP="00B25291">
            <w:pPr>
              <w:spacing w:before="100" w:beforeAutospacing="1" w:after="100" w:afterAutospacing="1"/>
              <w:jc w:val="center"/>
              <w:rPr>
                <w:b/>
                <w:color w:val="000000"/>
                <w:sz w:val="20"/>
                <w:szCs w:val="20"/>
              </w:rPr>
            </w:pPr>
          </w:p>
          <w:p w:rsidR="00276DCB" w:rsidRPr="00CE7B81" w:rsidRDefault="00A820FB" w:rsidP="00B25291">
            <w:pPr>
              <w:spacing w:before="100" w:beforeAutospacing="1" w:after="100" w:afterAutospacing="1"/>
              <w:jc w:val="center"/>
              <w:rPr>
                <w:b/>
                <w:color w:val="000000"/>
                <w:sz w:val="20"/>
                <w:szCs w:val="20"/>
              </w:rPr>
            </w:pPr>
            <w:r w:rsidRPr="00A820FB">
              <w:rPr>
                <w:b/>
                <w:color w:val="000000"/>
                <w:sz w:val="20"/>
                <w:szCs w:val="20"/>
              </w:rPr>
              <w:t>Number of “Equivalent Full-Time FOIA Employees”</w:t>
            </w:r>
          </w:p>
          <w:p w:rsidR="00276DCB" w:rsidRPr="00CE7B81" w:rsidRDefault="00276DCB" w:rsidP="00B25291">
            <w:pPr>
              <w:spacing w:before="100" w:beforeAutospacing="1" w:after="100" w:afterAutospacing="1"/>
              <w:jc w:val="center"/>
              <w:rPr>
                <w:color w:val="000000"/>
                <w:sz w:val="20"/>
                <w:szCs w:val="20"/>
              </w:rPr>
            </w:pPr>
          </w:p>
        </w:tc>
        <w:tc>
          <w:tcPr>
            <w:tcW w:w="1504" w:type="dxa"/>
            <w:vAlign w:val="center"/>
          </w:tcPr>
          <w:p w:rsidR="00276DCB" w:rsidRPr="00CE7B81" w:rsidRDefault="00276DCB" w:rsidP="00B25291">
            <w:pPr>
              <w:spacing w:before="100" w:beforeAutospacing="1" w:after="100" w:afterAutospacing="1"/>
              <w:jc w:val="center"/>
              <w:rPr>
                <w:b/>
                <w:color w:val="000000"/>
                <w:sz w:val="20"/>
                <w:szCs w:val="20"/>
              </w:rPr>
            </w:pPr>
          </w:p>
          <w:p w:rsidR="00276DCB" w:rsidRPr="00CE7B81" w:rsidRDefault="00A820FB" w:rsidP="00B25291">
            <w:pPr>
              <w:spacing w:before="100" w:beforeAutospacing="1" w:after="100" w:afterAutospacing="1"/>
              <w:jc w:val="center"/>
              <w:rPr>
                <w:b/>
                <w:color w:val="000000"/>
                <w:sz w:val="20"/>
                <w:szCs w:val="20"/>
              </w:rPr>
            </w:pPr>
            <w:r w:rsidRPr="00A820FB">
              <w:rPr>
                <w:b/>
                <w:color w:val="000000"/>
                <w:sz w:val="20"/>
                <w:szCs w:val="20"/>
              </w:rPr>
              <w:t>Total Number of “Full-Time FOIA Staff”</w:t>
            </w:r>
          </w:p>
          <w:p w:rsidR="00276DCB" w:rsidRPr="00CE7B81" w:rsidRDefault="00276DCB" w:rsidP="00B25291">
            <w:pPr>
              <w:spacing w:before="100" w:beforeAutospacing="1" w:after="100" w:afterAutospacing="1"/>
              <w:jc w:val="center"/>
              <w:rPr>
                <w:b/>
                <w:color w:val="000000"/>
                <w:sz w:val="20"/>
                <w:szCs w:val="20"/>
              </w:rPr>
            </w:pPr>
          </w:p>
        </w:tc>
        <w:tc>
          <w:tcPr>
            <w:tcW w:w="1505" w:type="dxa"/>
            <w:vAlign w:val="center"/>
          </w:tcPr>
          <w:p w:rsidR="00276DCB" w:rsidRPr="00CE7B81" w:rsidRDefault="00276DCB" w:rsidP="00B25291">
            <w:pPr>
              <w:spacing w:before="100" w:beforeAutospacing="1" w:after="100" w:afterAutospacing="1"/>
              <w:jc w:val="center"/>
              <w:rPr>
                <w:b/>
                <w:color w:val="000000"/>
                <w:sz w:val="20"/>
                <w:szCs w:val="20"/>
              </w:rPr>
            </w:pPr>
          </w:p>
          <w:p w:rsidR="00276DCB" w:rsidRPr="00CE7B81" w:rsidRDefault="00A820FB" w:rsidP="00B25291">
            <w:pPr>
              <w:spacing w:before="100" w:beforeAutospacing="1" w:after="100" w:afterAutospacing="1"/>
              <w:jc w:val="center"/>
              <w:rPr>
                <w:b/>
                <w:color w:val="000000"/>
                <w:sz w:val="20"/>
                <w:szCs w:val="20"/>
              </w:rPr>
            </w:pPr>
            <w:r w:rsidRPr="00A820FB">
              <w:rPr>
                <w:b/>
                <w:color w:val="000000"/>
                <w:sz w:val="20"/>
                <w:szCs w:val="20"/>
              </w:rPr>
              <w:t>Processing Costs</w:t>
            </w:r>
          </w:p>
          <w:p w:rsidR="00276DCB" w:rsidRPr="00CE7B81" w:rsidRDefault="00276DCB" w:rsidP="00B25291">
            <w:pPr>
              <w:spacing w:before="100" w:beforeAutospacing="1" w:after="100" w:afterAutospacing="1"/>
              <w:jc w:val="center"/>
              <w:rPr>
                <w:b/>
                <w:color w:val="000000"/>
                <w:sz w:val="20"/>
                <w:szCs w:val="20"/>
              </w:rPr>
            </w:pPr>
          </w:p>
        </w:tc>
        <w:tc>
          <w:tcPr>
            <w:tcW w:w="1758" w:type="dxa"/>
            <w:vAlign w:val="center"/>
          </w:tcPr>
          <w:p w:rsidR="00276DCB" w:rsidRPr="00CE7B81" w:rsidRDefault="00276DCB" w:rsidP="00B25291">
            <w:pPr>
              <w:spacing w:before="100" w:beforeAutospacing="1" w:after="100" w:afterAutospacing="1"/>
              <w:jc w:val="center"/>
              <w:rPr>
                <w:b/>
                <w:color w:val="000000"/>
                <w:sz w:val="20"/>
                <w:szCs w:val="20"/>
              </w:rPr>
            </w:pPr>
          </w:p>
          <w:p w:rsidR="00276DCB" w:rsidRPr="00CE7B81" w:rsidRDefault="00A820FB" w:rsidP="00B25291">
            <w:pPr>
              <w:spacing w:before="100" w:beforeAutospacing="1" w:after="100" w:afterAutospacing="1"/>
              <w:jc w:val="center"/>
              <w:rPr>
                <w:b/>
                <w:color w:val="000000"/>
                <w:sz w:val="20"/>
                <w:szCs w:val="20"/>
              </w:rPr>
            </w:pPr>
            <w:r w:rsidRPr="00A820FB">
              <w:rPr>
                <w:b/>
                <w:color w:val="000000"/>
                <w:sz w:val="20"/>
                <w:szCs w:val="20"/>
              </w:rPr>
              <w:t>Litigation-Related Costs</w:t>
            </w:r>
          </w:p>
        </w:tc>
        <w:tc>
          <w:tcPr>
            <w:tcW w:w="2160" w:type="dxa"/>
            <w:vAlign w:val="center"/>
          </w:tcPr>
          <w:p w:rsidR="00276DCB" w:rsidRPr="00CE7B81" w:rsidRDefault="00276DCB" w:rsidP="00B25291">
            <w:pPr>
              <w:spacing w:before="100" w:beforeAutospacing="1" w:after="100" w:afterAutospacing="1"/>
              <w:jc w:val="center"/>
              <w:rPr>
                <w:b/>
                <w:color w:val="000000"/>
                <w:sz w:val="20"/>
                <w:szCs w:val="20"/>
              </w:rPr>
            </w:pPr>
          </w:p>
          <w:p w:rsidR="00276DCB" w:rsidRPr="00CE7B81" w:rsidRDefault="00A820FB" w:rsidP="00B25291">
            <w:pPr>
              <w:spacing w:before="100" w:beforeAutospacing="1" w:after="100" w:afterAutospacing="1"/>
              <w:jc w:val="center"/>
              <w:rPr>
                <w:b/>
                <w:color w:val="000000"/>
                <w:sz w:val="20"/>
                <w:szCs w:val="20"/>
              </w:rPr>
            </w:pPr>
            <w:r w:rsidRPr="00A820FB">
              <w:rPr>
                <w:b/>
                <w:color w:val="000000"/>
                <w:sz w:val="20"/>
                <w:szCs w:val="20"/>
              </w:rPr>
              <w:t>Total  Costs</w:t>
            </w:r>
          </w:p>
        </w:tc>
      </w:tr>
      <w:tr w:rsidR="0072624B" w:rsidRPr="00B25291" w:rsidTr="00192F07">
        <w:trPr>
          <w:trHeight w:val="854"/>
        </w:trPr>
        <w:tc>
          <w:tcPr>
            <w:tcW w:w="1620" w:type="dxa"/>
            <w:vAlign w:val="center"/>
          </w:tcPr>
          <w:p w:rsidR="0072624B" w:rsidRPr="00CE7B81" w:rsidRDefault="0072624B" w:rsidP="0072624B">
            <w:pPr>
              <w:spacing w:before="100" w:beforeAutospacing="1" w:after="100" w:afterAutospacing="1"/>
              <w:jc w:val="center"/>
              <w:rPr>
                <w:b/>
                <w:color w:val="000000"/>
                <w:sz w:val="20"/>
                <w:szCs w:val="20"/>
              </w:rPr>
            </w:pPr>
            <w:r w:rsidRPr="00CE7B81">
              <w:rPr>
                <w:b/>
                <w:color w:val="000000"/>
                <w:sz w:val="20"/>
                <w:szCs w:val="20"/>
              </w:rPr>
              <w:t>Agency Overall</w:t>
            </w:r>
            <w:r w:rsidRPr="00CE7B81">
              <w:rPr>
                <w:b/>
                <w:color w:val="000000"/>
                <w:sz w:val="20"/>
                <w:szCs w:val="20"/>
              </w:rPr>
              <w:br/>
              <w:t>2011</w:t>
            </w:r>
          </w:p>
        </w:tc>
        <w:tc>
          <w:tcPr>
            <w:tcW w:w="1548" w:type="dxa"/>
            <w:vAlign w:val="center"/>
          </w:tcPr>
          <w:p w:rsidR="0072624B" w:rsidRPr="00CE7B81" w:rsidRDefault="0072624B" w:rsidP="0072624B">
            <w:pPr>
              <w:spacing w:before="100" w:beforeAutospacing="1" w:after="100" w:afterAutospacing="1"/>
              <w:jc w:val="center"/>
              <w:rPr>
                <w:color w:val="000000"/>
                <w:sz w:val="20"/>
                <w:szCs w:val="20"/>
              </w:rPr>
            </w:pPr>
            <w:r w:rsidRPr="00CE7B81">
              <w:rPr>
                <w:color w:val="000000"/>
                <w:sz w:val="20"/>
                <w:szCs w:val="20"/>
              </w:rPr>
              <w:t>3</w:t>
            </w:r>
          </w:p>
        </w:tc>
        <w:tc>
          <w:tcPr>
            <w:tcW w:w="1713" w:type="dxa"/>
            <w:vAlign w:val="center"/>
          </w:tcPr>
          <w:p w:rsidR="0072624B" w:rsidRPr="00CE7B81" w:rsidRDefault="0072624B" w:rsidP="0072624B">
            <w:pPr>
              <w:spacing w:before="100" w:beforeAutospacing="1" w:after="100" w:afterAutospacing="1"/>
              <w:jc w:val="center"/>
              <w:rPr>
                <w:color w:val="000000"/>
                <w:sz w:val="20"/>
                <w:szCs w:val="20"/>
              </w:rPr>
            </w:pPr>
            <w:r w:rsidRPr="00CE7B81">
              <w:rPr>
                <w:color w:val="000000"/>
                <w:sz w:val="20"/>
                <w:szCs w:val="20"/>
              </w:rPr>
              <w:t>5</w:t>
            </w:r>
          </w:p>
        </w:tc>
        <w:tc>
          <w:tcPr>
            <w:tcW w:w="1504" w:type="dxa"/>
            <w:vAlign w:val="center"/>
          </w:tcPr>
          <w:p w:rsidR="0072624B" w:rsidRPr="00CE7B81" w:rsidRDefault="0072624B" w:rsidP="0072624B">
            <w:pPr>
              <w:spacing w:before="100" w:beforeAutospacing="1" w:after="100" w:afterAutospacing="1"/>
              <w:jc w:val="center"/>
              <w:rPr>
                <w:color w:val="000000"/>
                <w:sz w:val="20"/>
                <w:szCs w:val="20"/>
              </w:rPr>
            </w:pPr>
            <w:r w:rsidRPr="00CE7B81">
              <w:rPr>
                <w:color w:val="000000"/>
                <w:sz w:val="20"/>
                <w:szCs w:val="20"/>
              </w:rPr>
              <w:t>8</w:t>
            </w:r>
          </w:p>
        </w:tc>
        <w:tc>
          <w:tcPr>
            <w:tcW w:w="1505" w:type="dxa"/>
            <w:vAlign w:val="center"/>
          </w:tcPr>
          <w:p w:rsidR="0072624B" w:rsidRPr="00CE7B81" w:rsidRDefault="0072624B" w:rsidP="0072624B">
            <w:pPr>
              <w:spacing w:before="100" w:beforeAutospacing="1" w:after="100" w:afterAutospacing="1"/>
              <w:jc w:val="center"/>
              <w:rPr>
                <w:color w:val="000000"/>
                <w:sz w:val="20"/>
                <w:szCs w:val="20"/>
              </w:rPr>
            </w:pPr>
            <w:r w:rsidRPr="00CE7B81">
              <w:rPr>
                <w:color w:val="000000"/>
                <w:sz w:val="20"/>
                <w:szCs w:val="20"/>
              </w:rPr>
              <w:t>$2,400,000</w:t>
            </w:r>
          </w:p>
        </w:tc>
        <w:tc>
          <w:tcPr>
            <w:tcW w:w="1758" w:type="dxa"/>
            <w:vAlign w:val="center"/>
          </w:tcPr>
          <w:p w:rsidR="0072624B" w:rsidRPr="00CE7B81" w:rsidRDefault="0072624B" w:rsidP="0072624B">
            <w:pPr>
              <w:spacing w:before="100" w:beforeAutospacing="1" w:after="100" w:afterAutospacing="1"/>
              <w:jc w:val="center"/>
              <w:rPr>
                <w:color w:val="000000"/>
                <w:sz w:val="20"/>
                <w:szCs w:val="20"/>
              </w:rPr>
            </w:pPr>
            <w:r w:rsidRPr="00CE7B81">
              <w:rPr>
                <w:color w:val="000000"/>
                <w:sz w:val="20"/>
                <w:szCs w:val="20"/>
              </w:rPr>
              <w:t>0</w:t>
            </w:r>
          </w:p>
        </w:tc>
        <w:tc>
          <w:tcPr>
            <w:tcW w:w="2160" w:type="dxa"/>
            <w:vAlign w:val="center"/>
          </w:tcPr>
          <w:p w:rsidR="0072624B" w:rsidRPr="00CE7B81" w:rsidRDefault="0072624B" w:rsidP="0072624B">
            <w:pPr>
              <w:spacing w:before="100" w:beforeAutospacing="1" w:after="100" w:afterAutospacing="1"/>
              <w:jc w:val="center"/>
              <w:rPr>
                <w:color w:val="000000"/>
                <w:sz w:val="20"/>
                <w:szCs w:val="20"/>
              </w:rPr>
            </w:pPr>
            <w:r w:rsidRPr="00CE7B81">
              <w:rPr>
                <w:color w:val="000000"/>
                <w:sz w:val="20"/>
                <w:szCs w:val="20"/>
              </w:rPr>
              <w:t>$2,400,000</w:t>
            </w:r>
          </w:p>
        </w:tc>
      </w:tr>
      <w:tr w:rsidR="0072624B" w:rsidRPr="00B25291" w:rsidTr="00192F07">
        <w:trPr>
          <w:trHeight w:val="854"/>
        </w:trPr>
        <w:tc>
          <w:tcPr>
            <w:tcW w:w="1620" w:type="dxa"/>
            <w:vAlign w:val="center"/>
          </w:tcPr>
          <w:p w:rsidR="0072624B" w:rsidRPr="00CE7B81" w:rsidRDefault="0072624B" w:rsidP="0072624B">
            <w:pPr>
              <w:spacing w:before="100" w:beforeAutospacing="1" w:after="100" w:afterAutospacing="1"/>
              <w:jc w:val="center"/>
              <w:rPr>
                <w:b/>
                <w:color w:val="000000"/>
                <w:sz w:val="20"/>
                <w:szCs w:val="20"/>
              </w:rPr>
            </w:pPr>
            <w:r w:rsidRPr="00CE7B81">
              <w:rPr>
                <w:b/>
                <w:color w:val="000000"/>
                <w:sz w:val="20"/>
                <w:szCs w:val="20"/>
              </w:rPr>
              <w:t>Agency Overall</w:t>
            </w:r>
            <w:r w:rsidRPr="00CE7B81">
              <w:rPr>
                <w:b/>
                <w:color w:val="000000"/>
                <w:sz w:val="20"/>
                <w:szCs w:val="20"/>
              </w:rPr>
              <w:br/>
              <w:t>2012</w:t>
            </w:r>
          </w:p>
        </w:tc>
        <w:tc>
          <w:tcPr>
            <w:tcW w:w="1548" w:type="dxa"/>
            <w:vAlign w:val="center"/>
          </w:tcPr>
          <w:p w:rsidR="0072624B" w:rsidRPr="00CE7B81" w:rsidRDefault="0072624B" w:rsidP="0072624B">
            <w:pPr>
              <w:spacing w:before="100" w:beforeAutospacing="1" w:after="100" w:afterAutospacing="1"/>
              <w:jc w:val="center"/>
              <w:rPr>
                <w:b/>
                <w:color w:val="FF0000"/>
                <w:sz w:val="20"/>
                <w:szCs w:val="20"/>
              </w:rPr>
            </w:pPr>
            <w:r w:rsidRPr="00CE7B81">
              <w:rPr>
                <w:b/>
                <w:color w:val="FF0000"/>
                <w:sz w:val="20"/>
                <w:szCs w:val="20"/>
              </w:rPr>
              <w:t>3</w:t>
            </w:r>
          </w:p>
        </w:tc>
        <w:tc>
          <w:tcPr>
            <w:tcW w:w="1713" w:type="dxa"/>
            <w:vAlign w:val="center"/>
          </w:tcPr>
          <w:p w:rsidR="0072624B" w:rsidRPr="00CE7B81" w:rsidRDefault="0072624B" w:rsidP="0072624B">
            <w:pPr>
              <w:spacing w:before="100" w:beforeAutospacing="1" w:after="100" w:afterAutospacing="1"/>
              <w:jc w:val="center"/>
              <w:rPr>
                <w:b/>
                <w:color w:val="FF0000"/>
                <w:sz w:val="20"/>
                <w:szCs w:val="20"/>
              </w:rPr>
            </w:pPr>
            <w:r w:rsidRPr="00CE7B81">
              <w:rPr>
                <w:b/>
                <w:color w:val="FF0000"/>
                <w:sz w:val="20"/>
                <w:szCs w:val="20"/>
              </w:rPr>
              <w:t>5</w:t>
            </w:r>
          </w:p>
        </w:tc>
        <w:tc>
          <w:tcPr>
            <w:tcW w:w="1504" w:type="dxa"/>
            <w:vAlign w:val="center"/>
          </w:tcPr>
          <w:p w:rsidR="0072624B" w:rsidRPr="00CE7B81" w:rsidRDefault="0072624B" w:rsidP="0072624B">
            <w:pPr>
              <w:spacing w:before="100" w:beforeAutospacing="1" w:after="100" w:afterAutospacing="1"/>
              <w:jc w:val="center"/>
              <w:rPr>
                <w:b/>
                <w:color w:val="FF0000"/>
                <w:sz w:val="20"/>
                <w:szCs w:val="20"/>
              </w:rPr>
            </w:pPr>
            <w:r w:rsidRPr="00CE7B81">
              <w:rPr>
                <w:b/>
                <w:color w:val="FF0000"/>
                <w:sz w:val="20"/>
                <w:szCs w:val="20"/>
              </w:rPr>
              <w:t>8</w:t>
            </w:r>
          </w:p>
        </w:tc>
        <w:tc>
          <w:tcPr>
            <w:tcW w:w="1505" w:type="dxa"/>
            <w:vAlign w:val="center"/>
          </w:tcPr>
          <w:p w:rsidR="0072624B" w:rsidRPr="00CE7B81" w:rsidRDefault="0072624B" w:rsidP="0072624B">
            <w:pPr>
              <w:spacing w:before="100" w:beforeAutospacing="1" w:after="100" w:afterAutospacing="1"/>
              <w:jc w:val="center"/>
              <w:rPr>
                <w:b/>
                <w:color w:val="FF0000"/>
                <w:sz w:val="20"/>
                <w:szCs w:val="20"/>
              </w:rPr>
            </w:pPr>
            <w:r w:rsidRPr="00CE7B81">
              <w:rPr>
                <w:b/>
                <w:color w:val="FF0000"/>
                <w:sz w:val="20"/>
                <w:szCs w:val="20"/>
              </w:rPr>
              <w:t>$2,400,000</w:t>
            </w:r>
          </w:p>
        </w:tc>
        <w:tc>
          <w:tcPr>
            <w:tcW w:w="1758" w:type="dxa"/>
            <w:vAlign w:val="center"/>
          </w:tcPr>
          <w:p w:rsidR="0072624B" w:rsidRPr="00CE7B81" w:rsidRDefault="0072624B" w:rsidP="0072624B">
            <w:pPr>
              <w:spacing w:before="100" w:beforeAutospacing="1" w:after="100" w:afterAutospacing="1"/>
              <w:jc w:val="center"/>
              <w:rPr>
                <w:b/>
                <w:color w:val="FF0000"/>
                <w:sz w:val="20"/>
                <w:szCs w:val="20"/>
              </w:rPr>
            </w:pPr>
            <w:r w:rsidRPr="00CE7B81">
              <w:rPr>
                <w:b/>
                <w:color w:val="FF0000"/>
                <w:sz w:val="20"/>
                <w:szCs w:val="20"/>
                <w:shd w:val="clear" w:color="auto" w:fill="FFFFFF"/>
              </w:rPr>
              <w:t>$6,500</w:t>
            </w:r>
          </w:p>
        </w:tc>
        <w:tc>
          <w:tcPr>
            <w:tcW w:w="2160" w:type="dxa"/>
            <w:vAlign w:val="center"/>
          </w:tcPr>
          <w:p w:rsidR="0072624B" w:rsidRPr="00CE7B81" w:rsidRDefault="0072624B" w:rsidP="0072624B">
            <w:pPr>
              <w:spacing w:before="100" w:beforeAutospacing="1" w:after="100" w:afterAutospacing="1"/>
              <w:jc w:val="center"/>
              <w:rPr>
                <w:b/>
                <w:color w:val="FF0000"/>
                <w:sz w:val="20"/>
                <w:szCs w:val="20"/>
              </w:rPr>
            </w:pPr>
            <w:r w:rsidRPr="00CE7B81">
              <w:rPr>
                <w:b/>
                <w:color w:val="FF0000"/>
                <w:sz w:val="20"/>
                <w:szCs w:val="20"/>
              </w:rPr>
              <w:t>$2,40</w:t>
            </w:r>
            <w:r w:rsidR="005E1739">
              <w:rPr>
                <w:b/>
                <w:color w:val="FF0000"/>
                <w:sz w:val="20"/>
                <w:szCs w:val="20"/>
              </w:rPr>
              <w:t>6</w:t>
            </w:r>
            <w:r w:rsidRPr="00CE7B81">
              <w:rPr>
                <w:b/>
                <w:color w:val="FF0000"/>
                <w:sz w:val="20"/>
                <w:szCs w:val="20"/>
              </w:rPr>
              <w:t>,</w:t>
            </w:r>
            <w:r w:rsidR="005E1739">
              <w:rPr>
                <w:b/>
                <w:color w:val="FF0000"/>
                <w:sz w:val="20"/>
                <w:szCs w:val="20"/>
              </w:rPr>
              <w:t>5</w:t>
            </w:r>
            <w:r w:rsidRPr="00CE7B81">
              <w:rPr>
                <w:b/>
                <w:color w:val="FF0000"/>
                <w:sz w:val="20"/>
                <w:szCs w:val="20"/>
              </w:rPr>
              <w:t>00</w:t>
            </w:r>
          </w:p>
        </w:tc>
      </w:tr>
    </w:tbl>
    <w:p w:rsidR="00EE1E5D" w:rsidRDefault="00034E02" w:rsidP="00034E02">
      <w:r>
        <w:t xml:space="preserve">Note:  </w:t>
      </w:r>
      <w:r w:rsidRPr="00034E02">
        <w:t xml:space="preserve">These figures do not adequately portray GSA's work year investment in FOIA activities.  GSA's FOIA program is </w:t>
      </w:r>
    </w:p>
    <w:p w:rsidR="00EE1E5D" w:rsidRDefault="00034E02" w:rsidP="00034E02">
      <w:proofErr w:type="gramStart"/>
      <w:r w:rsidRPr="00034E02">
        <w:t>very</w:t>
      </w:r>
      <w:proofErr w:type="gramEnd"/>
      <w:r w:rsidRPr="00034E02">
        <w:t xml:space="preserve"> decentralized; the agency relies on the program officials who maintain the records to respond to requests for them.  </w:t>
      </w:r>
    </w:p>
    <w:p w:rsidR="00034E02" w:rsidRPr="00034E02" w:rsidRDefault="00034E02" w:rsidP="00EE0B15">
      <w:pPr>
        <w:tabs>
          <w:tab w:val="left" w:pos="11700"/>
        </w:tabs>
        <w:ind w:right="1980"/>
      </w:pPr>
      <w:r w:rsidRPr="00034E02">
        <w:t xml:space="preserve">Therefore, in one sense, every GSA employee may be responsible for FOIA related work at some time. </w:t>
      </w:r>
    </w:p>
    <w:p w:rsidR="00034E02" w:rsidRPr="00034E02" w:rsidRDefault="00034E02" w:rsidP="00034E02">
      <w:pPr>
        <w:rPr>
          <w:sz w:val="22"/>
          <w:szCs w:val="22"/>
        </w:rPr>
      </w:pPr>
    </w:p>
    <w:p w:rsidR="00276DCB" w:rsidRDefault="00276DCB" w:rsidP="008A3742">
      <w:pPr>
        <w:ind w:left="360" w:hanging="540"/>
        <w:sectPr w:rsidR="00276DCB" w:rsidSect="00EE1E5D">
          <w:pgSz w:w="15840" w:h="12240" w:orient="landscape" w:code="1"/>
          <w:pgMar w:top="1440" w:right="1440" w:bottom="1440" w:left="720" w:header="720" w:footer="720" w:gutter="0"/>
          <w:cols w:space="720"/>
          <w:docGrid w:linePitch="326"/>
        </w:sectPr>
      </w:pPr>
    </w:p>
    <w:p w:rsidR="00276DCB" w:rsidRDefault="0072624B" w:rsidP="00192F07">
      <w:pPr>
        <w:pStyle w:val="Heading1"/>
      </w:pPr>
      <w:bookmarkStart w:id="11" w:name="_Toc341764720"/>
      <w:r>
        <w:lastRenderedPageBreak/>
        <w:t xml:space="preserve">X: </w:t>
      </w:r>
      <w:r w:rsidR="007400A0">
        <w:t xml:space="preserve">GSA </w:t>
      </w:r>
      <w:r w:rsidR="00276DCB" w:rsidRPr="00374616">
        <w:t>Fees Collected for Processing Requests</w:t>
      </w:r>
      <w:bookmarkEnd w:id="11"/>
    </w:p>
    <w:p w:rsidR="007400A0" w:rsidRPr="00374616" w:rsidRDefault="007400A0" w:rsidP="007400A0">
      <w:pPr>
        <w:spacing w:before="100" w:beforeAutospacing="1" w:after="100" w:afterAutospacing="1"/>
        <w:ind w:left="360"/>
        <w:rPr>
          <w:rFonts w:ascii="Arial" w:hAnsi="Arial" w:cs="Arial"/>
          <w:b/>
          <w:color w:val="00000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4"/>
        <w:gridCol w:w="2916"/>
        <w:gridCol w:w="2399"/>
      </w:tblGrid>
      <w:tr w:rsidR="00276DCB" w:rsidRPr="00B25291" w:rsidTr="00192F07">
        <w:trPr>
          <w:trHeight w:val="702"/>
          <w:jc w:val="center"/>
        </w:trPr>
        <w:tc>
          <w:tcPr>
            <w:tcW w:w="0" w:type="auto"/>
          </w:tcPr>
          <w:p w:rsidR="00276DCB" w:rsidRPr="00CE7B81" w:rsidRDefault="00276DCB" w:rsidP="00B25291">
            <w:pPr>
              <w:spacing w:before="100" w:beforeAutospacing="1" w:afterAutospacing="1"/>
              <w:rPr>
                <w:color w:val="000000"/>
                <w:sz w:val="20"/>
                <w:szCs w:val="20"/>
              </w:rPr>
            </w:pPr>
          </w:p>
        </w:tc>
        <w:tc>
          <w:tcPr>
            <w:tcW w:w="0" w:type="auto"/>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Total Amount of Fees Collected</w:t>
            </w:r>
          </w:p>
        </w:tc>
        <w:tc>
          <w:tcPr>
            <w:tcW w:w="0" w:type="auto"/>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Percentage of Total Costs</w:t>
            </w:r>
          </w:p>
        </w:tc>
      </w:tr>
      <w:tr w:rsidR="0072624B" w:rsidRPr="00B25291" w:rsidTr="00192F07">
        <w:trPr>
          <w:trHeight w:val="917"/>
          <w:jc w:val="center"/>
        </w:trPr>
        <w:tc>
          <w:tcPr>
            <w:tcW w:w="0" w:type="auto"/>
            <w:vAlign w:val="center"/>
          </w:tcPr>
          <w:p w:rsidR="00F37088" w:rsidRPr="00CE7B81" w:rsidRDefault="0072624B" w:rsidP="00F37088">
            <w:pPr>
              <w:spacing w:before="100" w:beforeAutospacing="1" w:afterAutospacing="1"/>
              <w:jc w:val="center"/>
              <w:rPr>
                <w:b/>
                <w:color w:val="000000"/>
                <w:sz w:val="20"/>
                <w:szCs w:val="20"/>
              </w:rPr>
            </w:pPr>
            <w:r w:rsidRPr="00CE7B81">
              <w:rPr>
                <w:b/>
                <w:color w:val="000000"/>
                <w:sz w:val="20"/>
                <w:szCs w:val="20"/>
              </w:rPr>
              <w:t>Agency Overall</w:t>
            </w:r>
            <w:r w:rsidR="00F37088" w:rsidRPr="00CE7B81">
              <w:rPr>
                <w:b/>
                <w:color w:val="000000"/>
                <w:sz w:val="20"/>
                <w:szCs w:val="20"/>
              </w:rPr>
              <w:br/>
              <w:t>2011</w:t>
            </w:r>
          </w:p>
        </w:tc>
        <w:tc>
          <w:tcPr>
            <w:tcW w:w="0" w:type="auto"/>
            <w:vAlign w:val="center"/>
          </w:tcPr>
          <w:p w:rsidR="0072624B" w:rsidRPr="00CE7B81" w:rsidRDefault="0072624B" w:rsidP="00C83856">
            <w:pPr>
              <w:spacing w:before="100" w:beforeAutospacing="1" w:afterAutospacing="1"/>
              <w:jc w:val="center"/>
              <w:rPr>
                <w:color w:val="000000"/>
                <w:sz w:val="20"/>
                <w:szCs w:val="20"/>
              </w:rPr>
            </w:pPr>
            <w:r w:rsidRPr="00CE7B81">
              <w:rPr>
                <w:color w:val="000000"/>
                <w:sz w:val="20"/>
                <w:szCs w:val="20"/>
              </w:rPr>
              <w:t>$56,783</w:t>
            </w:r>
          </w:p>
        </w:tc>
        <w:tc>
          <w:tcPr>
            <w:tcW w:w="0" w:type="auto"/>
            <w:vAlign w:val="center"/>
          </w:tcPr>
          <w:p w:rsidR="0072624B" w:rsidRPr="00CE7B81" w:rsidRDefault="0072624B" w:rsidP="00C83856">
            <w:pPr>
              <w:spacing w:before="100" w:beforeAutospacing="1" w:afterAutospacing="1"/>
              <w:jc w:val="center"/>
              <w:rPr>
                <w:color w:val="000000"/>
                <w:sz w:val="20"/>
                <w:szCs w:val="20"/>
              </w:rPr>
            </w:pPr>
            <w:r w:rsidRPr="00CE7B81">
              <w:rPr>
                <w:color w:val="000000"/>
                <w:sz w:val="20"/>
                <w:szCs w:val="20"/>
              </w:rPr>
              <w:t>2.37</w:t>
            </w:r>
          </w:p>
        </w:tc>
      </w:tr>
      <w:tr w:rsidR="0072624B" w:rsidRPr="00B25291" w:rsidTr="00192F07">
        <w:trPr>
          <w:trHeight w:val="917"/>
          <w:jc w:val="center"/>
        </w:trPr>
        <w:tc>
          <w:tcPr>
            <w:tcW w:w="0" w:type="auto"/>
            <w:vAlign w:val="center"/>
          </w:tcPr>
          <w:p w:rsidR="0072624B" w:rsidRPr="00CE7B81" w:rsidRDefault="0072624B" w:rsidP="0072624B">
            <w:pPr>
              <w:spacing w:before="100" w:beforeAutospacing="1" w:afterAutospacing="1"/>
              <w:jc w:val="center"/>
              <w:rPr>
                <w:b/>
                <w:color w:val="000000"/>
                <w:sz w:val="20"/>
                <w:szCs w:val="20"/>
              </w:rPr>
            </w:pPr>
            <w:r w:rsidRPr="00CE7B81">
              <w:rPr>
                <w:b/>
                <w:color w:val="000000"/>
                <w:sz w:val="20"/>
                <w:szCs w:val="20"/>
              </w:rPr>
              <w:t>Agency Overall</w:t>
            </w:r>
            <w:r w:rsidRPr="00CE7B81">
              <w:rPr>
                <w:b/>
                <w:color w:val="000000"/>
                <w:sz w:val="20"/>
                <w:szCs w:val="20"/>
              </w:rPr>
              <w:br/>
              <w:t>2012</w:t>
            </w:r>
          </w:p>
        </w:tc>
        <w:tc>
          <w:tcPr>
            <w:tcW w:w="0" w:type="auto"/>
            <w:vAlign w:val="center"/>
          </w:tcPr>
          <w:p w:rsidR="0072624B" w:rsidRPr="00CE7B81" w:rsidRDefault="0072624B" w:rsidP="005E1739">
            <w:pPr>
              <w:spacing w:before="100" w:beforeAutospacing="1" w:afterAutospacing="1"/>
              <w:jc w:val="center"/>
              <w:rPr>
                <w:b/>
                <w:color w:val="FF0000"/>
                <w:sz w:val="20"/>
                <w:szCs w:val="20"/>
              </w:rPr>
            </w:pPr>
            <w:r w:rsidRPr="00CE7B81">
              <w:rPr>
                <w:rFonts w:eastAsia="Arial (W1)"/>
                <w:b/>
                <w:color w:val="FF0000"/>
                <w:sz w:val="20"/>
                <w:szCs w:val="20"/>
              </w:rPr>
              <w:t>$</w:t>
            </w:r>
            <w:r w:rsidR="005E1739">
              <w:rPr>
                <w:rFonts w:eastAsia="Arial (W1)"/>
                <w:b/>
                <w:color w:val="FF0000"/>
                <w:sz w:val="20"/>
                <w:szCs w:val="20"/>
              </w:rPr>
              <w:t>50,071.79</w:t>
            </w:r>
          </w:p>
        </w:tc>
        <w:tc>
          <w:tcPr>
            <w:tcW w:w="0" w:type="auto"/>
            <w:vAlign w:val="center"/>
          </w:tcPr>
          <w:p w:rsidR="0072624B" w:rsidRPr="00CE7B81" w:rsidRDefault="005E1739" w:rsidP="005E1739">
            <w:pPr>
              <w:spacing w:before="100" w:beforeAutospacing="1" w:afterAutospacing="1"/>
              <w:jc w:val="center"/>
              <w:rPr>
                <w:b/>
                <w:color w:val="FF0000"/>
                <w:sz w:val="20"/>
                <w:szCs w:val="20"/>
              </w:rPr>
            </w:pPr>
            <w:r>
              <w:rPr>
                <w:b/>
                <w:color w:val="FF0000"/>
                <w:sz w:val="20"/>
                <w:szCs w:val="20"/>
              </w:rPr>
              <w:t>2.09</w:t>
            </w:r>
          </w:p>
        </w:tc>
      </w:tr>
    </w:tbl>
    <w:p w:rsidR="0013713A" w:rsidRDefault="0013713A" w:rsidP="00192F07">
      <w:pPr>
        <w:pStyle w:val="Heading1"/>
      </w:pPr>
      <w:bookmarkStart w:id="12" w:name="_Toc341764721"/>
    </w:p>
    <w:p w:rsidR="00192F07" w:rsidRPr="00192F07" w:rsidRDefault="0072624B" w:rsidP="00192F07">
      <w:pPr>
        <w:pStyle w:val="Heading1"/>
      </w:pPr>
      <w:r>
        <w:t xml:space="preserve">XI:  </w:t>
      </w:r>
      <w:r w:rsidR="007400A0">
        <w:t xml:space="preserve">GSA </w:t>
      </w:r>
      <w:r w:rsidR="00276DCB" w:rsidRPr="00374616">
        <w:t>FOIA Regulations</w:t>
      </w:r>
      <w:bookmarkEnd w:id="12"/>
      <w:r w:rsidR="00276DCB" w:rsidRPr="00CA6D31">
        <w:t xml:space="preserve"> </w:t>
      </w:r>
    </w:p>
    <w:p w:rsidR="00276DCB" w:rsidRDefault="003D024F" w:rsidP="00276DCB">
      <w:pPr>
        <w:spacing w:before="100" w:beforeAutospacing="1" w:after="100" w:afterAutospacing="1"/>
        <w:ind w:left="720"/>
        <w:rPr>
          <w:color w:val="000000"/>
        </w:rPr>
      </w:pPr>
      <w:hyperlink r:id="rId14" w:history="1">
        <w:r w:rsidR="007400A0" w:rsidRPr="00762BAD">
          <w:rPr>
            <w:rStyle w:val="Hyperlink"/>
          </w:rPr>
          <w:t>http://www.access.gpo.gov/nara/cfr/waisidx_01/41cfr105-60_01.html</w:t>
        </w:r>
      </w:hyperlink>
    </w:p>
    <w:p w:rsidR="007400A0" w:rsidRPr="00374616" w:rsidRDefault="007400A0" w:rsidP="00276DCB">
      <w:pPr>
        <w:spacing w:before="100" w:beforeAutospacing="1" w:after="100" w:afterAutospacing="1"/>
        <w:ind w:left="720"/>
        <w:rPr>
          <w:color w:val="000000"/>
        </w:rPr>
      </w:pPr>
    </w:p>
    <w:p w:rsidR="00192F07" w:rsidRDefault="00192F07" w:rsidP="00192F07">
      <w:pPr>
        <w:pStyle w:val="Heading1"/>
      </w:pPr>
      <w:bookmarkStart w:id="13" w:name="_Toc341764722"/>
      <w:r>
        <w:t>XII. Backlogs, Consultations, and Comparisons</w:t>
      </w:r>
      <w:bookmarkEnd w:id="13"/>
    </w:p>
    <w:p w:rsidR="00276DCB" w:rsidRPr="00374616" w:rsidRDefault="00276DCB" w:rsidP="00276DCB">
      <w:pPr>
        <w:tabs>
          <w:tab w:val="left" w:pos="720"/>
        </w:tabs>
        <w:spacing w:before="100" w:beforeAutospacing="1" w:after="100" w:afterAutospacing="1"/>
        <w:rPr>
          <w:b/>
          <w:color w:val="000000"/>
        </w:rPr>
      </w:pPr>
      <w:r w:rsidRPr="00374616">
        <w:rPr>
          <w:b/>
          <w:color w:val="000000"/>
        </w:rPr>
        <w:t>XII.</w:t>
      </w:r>
      <w:r w:rsidR="0072624B">
        <w:rPr>
          <w:b/>
          <w:color w:val="000000"/>
        </w:rPr>
        <w:t xml:space="preserve">A: </w:t>
      </w:r>
      <w:r w:rsidR="007400A0">
        <w:rPr>
          <w:b/>
          <w:color w:val="000000"/>
        </w:rPr>
        <w:t xml:space="preserve">GSA </w:t>
      </w:r>
      <w:r w:rsidRPr="00374616">
        <w:rPr>
          <w:b/>
          <w:color w:val="000000"/>
        </w:rPr>
        <w:t>Backlogs, Consultations and Comparisons</w:t>
      </w:r>
      <w:r w:rsidR="003D024F" w:rsidRPr="00374616">
        <w:rPr>
          <w:lang w:val="en-CA"/>
        </w:rPr>
        <w:fldChar w:fldCharType="begin"/>
      </w:r>
      <w:r w:rsidRPr="00374616">
        <w:rPr>
          <w:lang w:val="en-CA"/>
        </w:rPr>
        <w:instrText xml:space="preserve"> SEQ CHAPTER \h \r 1</w:instrText>
      </w:r>
      <w:r w:rsidR="003D024F" w:rsidRPr="00374616">
        <w:rPr>
          <w:lang w:val="en-CA"/>
        </w:rPr>
        <w:fldChar w:fldCharType="end"/>
      </w:r>
    </w:p>
    <w:p w:rsidR="00276DCB" w:rsidRPr="00B63450" w:rsidRDefault="00276DCB" w:rsidP="00276DCB">
      <w:pPr>
        <w:ind w:left="1260" w:hanging="540"/>
        <w:rPr>
          <w:b/>
        </w:rPr>
      </w:pPr>
      <w:r w:rsidRPr="00B63450">
        <w:rPr>
          <w:b/>
        </w:rPr>
        <w:t xml:space="preserve">A. </w:t>
      </w:r>
      <w:r w:rsidRPr="00B63450">
        <w:rPr>
          <w:b/>
        </w:rPr>
        <w:tab/>
        <w:t>Backlogs of FOIA Requests and Administrative Appeals</w:t>
      </w:r>
    </w:p>
    <w:p w:rsidR="00276DCB" w:rsidRPr="00374616" w:rsidRDefault="00276DCB" w:rsidP="00276DCB">
      <w:pPr>
        <w:rPr>
          <w:rFonts w:ascii="Arial" w:hAnsi="Arial" w:cs="Arial"/>
        </w:rPr>
      </w:pPr>
      <w:r w:rsidRPr="00374616">
        <w:rPr>
          <w:rFonts w:ascii="Arial" w:hAnsi="Arial" w:cs="Arial"/>
        </w:rPr>
        <w:tab/>
      </w:r>
    </w:p>
    <w:p w:rsidR="00276DCB" w:rsidRPr="00CA6D31" w:rsidRDefault="00276DCB" w:rsidP="00276DCB"/>
    <w:tbl>
      <w:tblPr>
        <w:tblpPr w:leftFromText="180" w:rightFromText="180" w:vertAnchor="text" w:horzAnchor="margin" w:tblpXSpec="center" w:tblpY="70"/>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2956"/>
        <w:gridCol w:w="2956"/>
      </w:tblGrid>
      <w:tr w:rsidR="00276DCB" w:rsidRPr="00B25291" w:rsidTr="00B25291">
        <w:trPr>
          <w:trHeight w:val="1069"/>
        </w:trPr>
        <w:tc>
          <w:tcPr>
            <w:tcW w:w="2582" w:type="dxa"/>
          </w:tcPr>
          <w:p w:rsidR="00276DCB" w:rsidRPr="00CE7B81" w:rsidRDefault="00276DCB" w:rsidP="00B25291">
            <w:pPr>
              <w:spacing w:before="100" w:beforeAutospacing="1" w:afterAutospacing="1"/>
              <w:rPr>
                <w:color w:val="000000"/>
                <w:sz w:val="20"/>
                <w:szCs w:val="20"/>
              </w:rPr>
            </w:pPr>
          </w:p>
        </w:tc>
        <w:tc>
          <w:tcPr>
            <w:tcW w:w="2956" w:type="dxa"/>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Number of Backlogged Requests as of End of Fiscal Year</w:t>
            </w:r>
          </w:p>
        </w:tc>
        <w:tc>
          <w:tcPr>
            <w:tcW w:w="2956" w:type="dxa"/>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Number of Backlogged Appeals as of End of Fiscal Year</w:t>
            </w:r>
          </w:p>
        </w:tc>
      </w:tr>
      <w:tr w:rsidR="007B6289" w:rsidRPr="00B25291" w:rsidTr="006E4B3A">
        <w:trPr>
          <w:trHeight w:val="1069"/>
        </w:trPr>
        <w:tc>
          <w:tcPr>
            <w:tcW w:w="2582" w:type="dxa"/>
            <w:vAlign w:val="center"/>
          </w:tcPr>
          <w:p w:rsidR="007B6289" w:rsidRPr="00CE7B81" w:rsidRDefault="007B6289" w:rsidP="007B6289">
            <w:pPr>
              <w:spacing w:before="100" w:beforeAutospacing="1" w:afterAutospacing="1"/>
              <w:rPr>
                <w:color w:val="000000"/>
                <w:sz w:val="20"/>
                <w:szCs w:val="20"/>
              </w:rPr>
            </w:pPr>
            <w:r w:rsidRPr="00CE7B81">
              <w:rPr>
                <w:b/>
                <w:color w:val="000000"/>
                <w:sz w:val="20"/>
                <w:szCs w:val="20"/>
              </w:rPr>
              <w:t xml:space="preserve"> Agency Overall 2011</w:t>
            </w:r>
          </w:p>
        </w:tc>
        <w:tc>
          <w:tcPr>
            <w:tcW w:w="2956" w:type="dxa"/>
            <w:vAlign w:val="center"/>
          </w:tcPr>
          <w:p w:rsidR="007B6289" w:rsidRPr="00CE7B81" w:rsidRDefault="007B6289" w:rsidP="007B6289">
            <w:pPr>
              <w:spacing w:before="100" w:beforeAutospacing="1" w:afterAutospacing="1"/>
              <w:jc w:val="center"/>
              <w:rPr>
                <w:color w:val="000000"/>
                <w:sz w:val="20"/>
                <w:szCs w:val="20"/>
              </w:rPr>
            </w:pPr>
            <w:r w:rsidRPr="00CE7B81">
              <w:rPr>
                <w:color w:val="000000"/>
                <w:sz w:val="20"/>
                <w:szCs w:val="20"/>
              </w:rPr>
              <w:t>21</w:t>
            </w:r>
          </w:p>
        </w:tc>
        <w:tc>
          <w:tcPr>
            <w:tcW w:w="2956" w:type="dxa"/>
            <w:vAlign w:val="center"/>
          </w:tcPr>
          <w:p w:rsidR="007B6289" w:rsidRPr="00CE7B81" w:rsidRDefault="007B6289" w:rsidP="007B6289">
            <w:pPr>
              <w:spacing w:before="100" w:beforeAutospacing="1" w:afterAutospacing="1"/>
              <w:jc w:val="center"/>
              <w:rPr>
                <w:color w:val="000000"/>
                <w:sz w:val="20"/>
                <w:szCs w:val="20"/>
              </w:rPr>
            </w:pPr>
            <w:r w:rsidRPr="00CE7B81">
              <w:rPr>
                <w:color w:val="000000"/>
                <w:sz w:val="20"/>
                <w:szCs w:val="20"/>
              </w:rPr>
              <w:t>3</w:t>
            </w:r>
          </w:p>
        </w:tc>
      </w:tr>
      <w:tr w:rsidR="00276DCB" w:rsidRPr="00B25291" w:rsidTr="00B25291">
        <w:trPr>
          <w:trHeight w:val="857"/>
        </w:trPr>
        <w:tc>
          <w:tcPr>
            <w:tcW w:w="2582" w:type="dxa"/>
            <w:vAlign w:val="center"/>
          </w:tcPr>
          <w:p w:rsidR="00276DCB" w:rsidRPr="00CE7B81" w:rsidRDefault="003B4A71" w:rsidP="0013713A">
            <w:pPr>
              <w:spacing w:before="100" w:beforeAutospacing="1" w:afterAutospacing="1"/>
              <w:rPr>
                <w:b/>
                <w:color w:val="000000"/>
                <w:sz w:val="20"/>
                <w:szCs w:val="20"/>
              </w:rPr>
            </w:pPr>
            <w:r w:rsidRPr="00CE7B81">
              <w:rPr>
                <w:b/>
                <w:color w:val="000000"/>
                <w:sz w:val="20"/>
                <w:szCs w:val="20"/>
              </w:rPr>
              <w:t>Agency Overall</w:t>
            </w:r>
            <w:r w:rsidR="006E4B3A" w:rsidRPr="00CE7B81">
              <w:rPr>
                <w:b/>
                <w:color w:val="000000"/>
                <w:sz w:val="20"/>
                <w:szCs w:val="20"/>
              </w:rPr>
              <w:t xml:space="preserve"> 201</w:t>
            </w:r>
            <w:r w:rsidR="007B6289" w:rsidRPr="00CE7B81">
              <w:rPr>
                <w:b/>
                <w:color w:val="000000"/>
                <w:sz w:val="20"/>
                <w:szCs w:val="20"/>
              </w:rPr>
              <w:t>2</w:t>
            </w:r>
          </w:p>
        </w:tc>
        <w:tc>
          <w:tcPr>
            <w:tcW w:w="2956" w:type="dxa"/>
            <w:vAlign w:val="center"/>
          </w:tcPr>
          <w:p w:rsidR="00034E02" w:rsidRPr="00CE7B81" w:rsidRDefault="00A57E36" w:rsidP="00B25291">
            <w:pPr>
              <w:spacing w:before="100" w:beforeAutospacing="1" w:afterAutospacing="1"/>
              <w:jc w:val="center"/>
              <w:rPr>
                <w:b/>
                <w:color w:val="FF0000"/>
                <w:sz w:val="20"/>
                <w:szCs w:val="20"/>
              </w:rPr>
            </w:pPr>
            <w:r w:rsidRPr="00CE7B81">
              <w:rPr>
                <w:b/>
                <w:color w:val="FF0000"/>
                <w:sz w:val="20"/>
                <w:szCs w:val="20"/>
              </w:rPr>
              <w:t>56</w:t>
            </w:r>
          </w:p>
        </w:tc>
        <w:tc>
          <w:tcPr>
            <w:tcW w:w="2956" w:type="dxa"/>
            <w:vAlign w:val="center"/>
          </w:tcPr>
          <w:p w:rsidR="00034E02" w:rsidRPr="00CE7B81" w:rsidRDefault="007B6289" w:rsidP="00B25291">
            <w:pPr>
              <w:spacing w:before="100" w:beforeAutospacing="1" w:afterAutospacing="1"/>
              <w:jc w:val="center"/>
              <w:rPr>
                <w:b/>
                <w:color w:val="FF0000"/>
                <w:sz w:val="20"/>
                <w:szCs w:val="20"/>
              </w:rPr>
            </w:pPr>
            <w:r w:rsidRPr="00CE7B81">
              <w:rPr>
                <w:b/>
                <w:color w:val="FF0000"/>
                <w:sz w:val="20"/>
                <w:szCs w:val="20"/>
              </w:rPr>
              <w:t>4</w:t>
            </w:r>
          </w:p>
        </w:tc>
      </w:tr>
    </w:tbl>
    <w:p w:rsidR="00276DCB" w:rsidRPr="00B63450" w:rsidRDefault="00276DCB" w:rsidP="0072624B">
      <w:pPr>
        <w:rPr>
          <w:b/>
          <w:color w:val="000000"/>
        </w:rPr>
      </w:pPr>
      <w:r>
        <w:br w:type="page"/>
      </w:r>
      <w:r w:rsidR="0072624B" w:rsidRPr="00B63450">
        <w:rPr>
          <w:b/>
        </w:rPr>
        <w:lastRenderedPageBreak/>
        <w:t xml:space="preserve"> XII. B: GSA </w:t>
      </w:r>
      <w:r w:rsidRPr="00B63450">
        <w:rPr>
          <w:b/>
        </w:rPr>
        <w:t>Consultations on FOIA Requests – Received, Processed, and Pending Consultations</w:t>
      </w:r>
    </w:p>
    <w:tbl>
      <w:tblPr>
        <w:tblpPr w:leftFromText="180" w:rightFromText="180" w:vertAnchor="text" w:horzAnchor="margin" w:tblpXSpec="center" w:tblpY="4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1"/>
        <w:gridCol w:w="2216"/>
        <w:gridCol w:w="1997"/>
        <w:gridCol w:w="2183"/>
        <w:gridCol w:w="2209"/>
      </w:tblGrid>
      <w:tr w:rsidR="00276DCB" w:rsidRPr="00B25291" w:rsidTr="00CE7B81">
        <w:trPr>
          <w:trHeight w:val="2089"/>
        </w:trPr>
        <w:tc>
          <w:tcPr>
            <w:tcW w:w="0" w:type="auto"/>
          </w:tcPr>
          <w:p w:rsidR="00276DCB" w:rsidRPr="00CE7B81" w:rsidRDefault="00276DCB" w:rsidP="00B25291">
            <w:pPr>
              <w:spacing w:before="100" w:beforeAutospacing="1" w:afterAutospacing="1"/>
              <w:jc w:val="center"/>
              <w:rPr>
                <w:color w:val="000000"/>
                <w:sz w:val="20"/>
                <w:szCs w:val="20"/>
              </w:rPr>
            </w:pPr>
            <w:r w:rsidRPr="00CE7B81">
              <w:rPr>
                <w:color w:val="000000"/>
                <w:sz w:val="20"/>
                <w:szCs w:val="20"/>
              </w:rPr>
              <w:t xml:space="preserve">                               </w:t>
            </w:r>
          </w:p>
        </w:tc>
        <w:tc>
          <w:tcPr>
            <w:tcW w:w="0" w:type="auto"/>
            <w:vAlign w:val="center"/>
          </w:tcPr>
          <w:p w:rsidR="00276DCB" w:rsidRPr="00CE7B81" w:rsidRDefault="00276DCB" w:rsidP="00B25291">
            <w:pPr>
              <w:spacing w:before="100" w:beforeAutospacing="1" w:afterAutospacing="1"/>
              <w:jc w:val="center"/>
              <w:rPr>
                <w:b/>
                <w:color w:val="000000"/>
                <w:sz w:val="20"/>
                <w:szCs w:val="20"/>
              </w:rPr>
            </w:pPr>
            <w:r w:rsidRPr="00CE7B81">
              <w:rPr>
                <w:b/>
                <w:color w:val="000000"/>
                <w:sz w:val="20"/>
                <w:szCs w:val="20"/>
              </w:rPr>
              <w:t xml:space="preserve">Number of Consultations Received from Other Agencies that Were </w:t>
            </w:r>
            <w:r w:rsidRPr="00CE7B81">
              <w:rPr>
                <w:b/>
                <w:color w:val="000000"/>
                <w:sz w:val="20"/>
                <w:szCs w:val="20"/>
                <w:u w:val="single"/>
              </w:rPr>
              <w:t>Pending</w:t>
            </w:r>
            <w:r w:rsidRPr="00CE7B81">
              <w:rPr>
                <w:b/>
                <w:color w:val="000000"/>
                <w:sz w:val="20"/>
                <w:szCs w:val="20"/>
              </w:rPr>
              <w:t xml:space="preserve"> at </w:t>
            </w:r>
            <w:r w:rsidR="00F93696" w:rsidRPr="00CE7B81">
              <w:rPr>
                <w:b/>
                <w:color w:val="000000"/>
                <w:sz w:val="20"/>
                <w:szCs w:val="20"/>
              </w:rPr>
              <w:t>GSA</w:t>
            </w:r>
            <w:r w:rsidRPr="00CE7B81">
              <w:rPr>
                <w:b/>
                <w:color w:val="000000"/>
                <w:sz w:val="20"/>
                <w:szCs w:val="20"/>
              </w:rPr>
              <w:t xml:space="preserve"> as of  </w:t>
            </w:r>
            <w:r w:rsidRPr="00CE7B81">
              <w:rPr>
                <w:b/>
                <w:color w:val="000000"/>
                <w:sz w:val="20"/>
                <w:szCs w:val="20"/>
                <w:u w:val="single"/>
              </w:rPr>
              <w:t>Start</w:t>
            </w:r>
            <w:r w:rsidRPr="00CE7B81">
              <w:rPr>
                <w:b/>
                <w:color w:val="000000"/>
                <w:sz w:val="20"/>
                <w:szCs w:val="20"/>
              </w:rPr>
              <w:t xml:space="preserve"> of the Fiscal Year</w:t>
            </w:r>
          </w:p>
        </w:tc>
        <w:tc>
          <w:tcPr>
            <w:tcW w:w="0" w:type="auto"/>
            <w:vAlign w:val="center"/>
          </w:tcPr>
          <w:p w:rsidR="00276DCB" w:rsidRPr="00CE7B81" w:rsidRDefault="00276DCB" w:rsidP="00B25291">
            <w:pPr>
              <w:spacing w:before="100" w:beforeAutospacing="1" w:afterAutospacing="1"/>
              <w:jc w:val="center"/>
              <w:rPr>
                <w:b/>
                <w:color w:val="000000"/>
                <w:sz w:val="20"/>
                <w:szCs w:val="20"/>
              </w:rPr>
            </w:pPr>
            <w:r w:rsidRPr="00CE7B81">
              <w:rPr>
                <w:b/>
                <w:sz w:val="20"/>
                <w:szCs w:val="20"/>
              </w:rPr>
              <w:t xml:space="preserve">Number of Consultations </w:t>
            </w:r>
            <w:r w:rsidRPr="00CE7B81">
              <w:rPr>
                <w:b/>
                <w:sz w:val="20"/>
                <w:szCs w:val="20"/>
                <w:u w:val="single"/>
              </w:rPr>
              <w:t>Received</w:t>
            </w:r>
            <w:r w:rsidRPr="00CE7B81">
              <w:rPr>
                <w:b/>
                <w:sz w:val="20"/>
                <w:szCs w:val="20"/>
              </w:rPr>
              <w:t xml:space="preserve"> from Other Agencies During the             Fiscal Year</w:t>
            </w:r>
          </w:p>
        </w:tc>
        <w:tc>
          <w:tcPr>
            <w:tcW w:w="0" w:type="auto"/>
            <w:vAlign w:val="center"/>
          </w:tcPr>
          <w:p w:rsidR="00276DCB" w:rsidRPr="00CE7B81" w:rsidRDefault="00276DCB" w:rsidP="00B25291">
            <w:pPr>
              <w:spacing w:before="100" w:beforeAutospacing="1" w:afterAutospacing="1"/>
              <w:jc w:val="center"/>
              <w:rPr>
                <w:b/>
                <w:color w:val="000000"/>
                <w:sz w:val="20"/>
                <w:szCs w:val="20"/>
              </w:rPr>
            </w:pPr>
            <w:r w:rsidRPr="00CE7B81">
              <w:rPr>
                <w:b/>
                <w:sz w:val="20"/>
                <w:szCs w:val="20"/>
              </w:rPr>
              <w:t xml:space="preserve">Number of Consultations Received from Other Agencies that Were </w:t>
            </w:r>
            <w:r w:rsidRPr="00CE7B81">
              <w:rPr>
                <w:b/>
                <w:sz w:val="20"/>
                <w:szCs w:val="20"/>
                <w:u w:val="single"/>
              </w:rPr>
              <w:t>Processed</w:t>
            </w:r>
            <w:r w:rsidRPr="00CE7B81">
              <w:rPr>
                <w:b/>
                <w:sz w:val="20"/>
                <w:szCs w:val="20"/>
              </w:rPr>
              <w:t xml:space="preserve"> by </w:t>
            </w:r>
            <w:r w:rsidR="00F93696" w:rsidRPr="00CE7B81">
              <w:rPr>
                <w:b/>
                <w:sz w:val="20"/>
                <w:szCs w:val="20"/>
              </w:rPr>
              <w:t xml:space="preserve">GSA </w:t>
            </w:r>
            <w:r w:rsidRPr="00CE7B81">
              <w:rPr>
                <w:b/>
                <w:sz w:val="20"/>
                <w:szCs w:val="20"/>
              </w:rPr>
              <w:t>During the Fiscal Year</w:t>
            </w:r>
          </w:p>
        </w:tc>
        <w:tc>
          <w:tcPr>
            <w:tcW w:w="0" w:type="auto"/>
            <w:vAlign w:val="center"/>
          </w:tcPr>
          <w:p w:rsidR="00276DCB" w:rsidRPr="00CE7B81" w:rsidRDefault="00276DCB" w:rsidP="00B25291">
            <w:pPr>
              <w:spacing w:before="100" w:beforeAutospacing="1" w:afterAutospacing="1"/>
              <w:jc w:val="center"/>
              <w:rPr>
                <w:b/>
                <w:sz w:val="20"/>
                <w:szCs w:val="20"/>
              </w:rPr>
            </w:pPr>
            <w:r w:rsidRPr="00CE7B81">
              <w:rPr>
                <w:b/>
                <w:sz w:val="20"/>
                <w:szCs w:val="20"/>
              </w:rPr>
              <w:t xml:space="preserve">Number of Consultations Received from Other Agencies that Were </w:t>
            </w:r>
            <w:r w:rsidRPr="00CE7B81">
              <w:rPr>
                <w:b/>
                <w:sz w:val="20"/>
                <w:szCs w:val="20"/>
                <w:u w:val="single"/>
              </w:rPr>
              <w:t>Pending</w:t>
            </w:r>
            <w:r w:rsidRPr="00CE7B81">
              <w:rPr>
                <w:b/>
                <w:sz w:val="20"/>
                <w:szCs w:val="20"/>
              </w:rPr>
              <w:t xml:space="preserve"> at </w:t>
            </w:r>
            <w:r w:rsidR="00F93696" w:rsidRPr="00CE7B81">
              <w:rPr>
                <w:b/>
                <w:sz w:val="20"/>
                <w:szCs w:val="20"/>
              </w:rPr>
              <w:t>GSA</w:t>
            </w:r>
            <w:r w:rsidRPr="00CE7B81">
              <w:rPr>
                <w:b/>
                <w:sz w:val="20"/>
                <w:szCs w:val="20"/>
              </w:rPr>
              <w:t xml:space="preserve"> as of  </w:t>
            </w:r>
            <w:r w:rsidRPr="00CE7B81">
              <w:rPr>
                <w:b/>
                <w:sz w:val="20"/>
                <w:szCs w:val="20"/>
                <w:u w:val="single"/>
              </w:rPr>
              <w:t>End</w:t>
            </w:r>
            <w:r w:rsidRPr="00CE7B81">
              <w:rPr>
                <w:b/>
                <w:sz w:val="20"/>
                <w:szCs w:val="20"/>
              </w:rPr>
              <w:t xml:space="preserve"> of the Fiscal Year                </w:t>
            </w:r>
          </w:p>
        </w:tc>
      </w:tr>
      <w:tr w:rsidR="00276DCB" w:rsidRPr="00B25291" w:rsidTr="00CE7B81">
        <w:trPr>
          <w:trHeight w:val="936"/>
        </w:trPr>
        <w:tc>
          <w:tcPr>
            <w:tcW w:w="0" w:type="auto"/>
            <w:vAlign w:val="center"/>
          </w:tcPr>
          <w:p w:rsidR="00276DCB" w:rsidRPr="00CE7B81" w:rsidRDefault="003B4A71" w:rsidP="006E4B3A">
            <w:pPr>
              <w:spacing w:before="100" w:beforeAutospacing="1" w:afterAutospacing="1"/>
              <w:jc w:val="center"/>
              <w:rPr>
                <w:b/>
                <w:color w:val="000000"/>
                <w:sz w:val="20"/>
                <w:szCs w:val="20"/>
              </w:rPr>
            </w:pPr>
            <w:r w:rsidRPr="00CE7B81">
              <w:rPr>
                <w:b/>
                <w:color w:val="000000"/>
                <w:sz w:val="20"/>
                <w:szCs w:val="20"/>
              </w:rPr>
              <w:t>Agency Overall</w:t>
            </w:r>
            <w:r w:rsidR="006E4B3A" w:rsidRPr="00CE7B81">
              <w:rPr>
                <w:b/>
                <w:color w:val="000000"/>
                <w:sz w:val="20"/>
                <w:szCs w:val="20"/>
              </w:rPr>
              <w:t xml:space="preserve"> 2012</w:t>
            </w:r>
          </w:p>
        </w:tc>
        <w:tc>
          <w:tcPr>
            <w:tcW w:w="0" w:type="auto"/>
            <w:vAlign w:val="center"/>
          </w:tcPr>
          <w:p w:rsidR="00276DCB" w:rsidRPr="00CE7B81" w:rsidRDefault="00034E02" w:rsidP="00B25291">
            <w:pPr>
              <w:spacing w:before="100" w:beforeAutospacing="1" w:afterAutospacing="1"/>
              <w:jc w:val="center"/>
              <w:rPr>
                <w:color w:val="000000"/>
                <w:sz w:val="20"/>
                <w:szCs w:val="20"/>
              </w:rPr>
            </w:pPr>
            <w:r w:rsidRPr="00CE7B81">
              <w:rPr>
                <w:color w:val="000000"/>
                <w:sz w:val="20"/>
                <w:szCs w:val="20"/>
              </w:rPr>
              <w:t>0</w:t>
            </w:r>
          </w:p>
        </w:tc>
        <w:tc>
          <w:tcPr>
            <w:tcW w:w="0" w:type="auto"/>
            <w:vAlign w:val="center"/>
          </w:tcPr>
          <w:p w:rsidR="00034E02" w:rsidRPr="00CE7B81" w:rsidRDefault="00034E02" w:rsidP="00B25291">
            <w:pPr>
              <w:spacing w:before="100" w:beforeAutospacing="1" w:afterAutospacing="1"/>
              <w:jc w:val="center"/>
              <w:rPr>
                <w:color w:val="000000"/>
                <w:sz w:val="20"/>
                <w:szCs w:val="20"/>
              </w:rPr>
            </w:pPr>
            <w:r w:rsidRPr="00CE7B81">
              <w:rPr>
                <w:color w:val="000000"/>
                <w:sz w:val="20"/>
                <w:szCs w:val="20"/>
              </w:rPr>
              <w:t>0</w:t>
            </w:r>
          </w:p>
        </w:tc>
        <w:tc>
          <w:tcPr>
            <w:tcW w:w="0" w:type="auto"/>
            <w:vAlign w:val="center"/>
          </w:tcPr>
          <w:p w:rsidR="00034E02" w:rsidRPr="00CE7B81" w:rsidRDefault="00034E02" w:rsidP="00B25291">
            <w:pPr>
              <w:spacing w:before="100" w:beforeAutospacing="1" w:afterAutospacing="1"/>
              <w:jc w:val="center"/>
              <w:rPr>
                <w:color w:val="000000"/>
                <w:sz w:val="20"/>
                <w:szCs w:val="20"/>
              </w:rPr>
            </w:pPr>
            <w:r w:rsidRPr="00CE7B81">
              <w:rPr>
                <w:color w:val="000000"/>
                <w:sz w:val="20"/>
                <w:szCs w:val="20"/>
              </w:rPr>
              <w:t>0</w:t>
            </w:r>
          </w:p>
        </w:tc>
        <w:tc>
          <w:tcPr>
            <w:tcW w:w="0" w:type="auto"/>
            <w:vAlign w:val="center"/>
          </w:tcPr>
          <w:p w:rsidR="00034E02" w:rsidRPr="00CE7B81" w:rsidRDefault="00034E02" w:rsidP="00B25291">
            <w:pPr>
              <w:spacing w:before="100" w:beforeAutospacing="1" w:afterAutospacing="1"/>
              <w:jc w:val="center"/>
              <w:rPr>
                <w:color w:val="000000"/>
                <w:sz w:val="20"/>
                <w:szCs w:val="20"/>
              </w:rPr>
            </w:pPr>
            <w:r w:rsidRPr="00CE7B81">
              <w:rPr>
                <w:color w:val="000000"/>
                <w:sz w:val="20"/>
                <w:szCs w:val="20"/>
              </w:rPr>
              <w:t>0</w:t>
            </w:r>
          </w:p>
        </w:tc>
      </w:tr>
      <w:tr w:rsidR="006E4B3A" w:rsidRPr="00B25291" w:rsidTr="00CE7B81">
        <w:trPr>
          <w:trHeight w:val="936"/>
        </w:trPr>
        <w:tc>
          <w:tcPr>
            <w:tcW w:w="0" w:type="auto"/>
            <w:vAlign w:val="center"/>
          </w:tcPr>
          <w:p w:rsidR="006E4B3A" w:rsidRPr="00CE7B81" w:rsidRDefault="006E4B3A" w:rsidP="006E4B3A">
            <w:pPr>
              <w:spacing w:before="100" w:beforeAutospacing="1" w:afterAutospacing="1"/>
              <w:jc w:val="center"/>
              <w:rPr>
                <w:b/>
                <w:color w:val="000000"/>
                <w:sz w:val="20"/>
                <w:szCs w:val="20"/>
              </w:rPr>
            </w:pPr>
            <w:r w:rsidRPr="00CE7B81">
              <w:rPr>
                <w:b/>
                <w:color w:val="000000"/>
                <w:sz w:val="20"/>
                <w:szCs w:val="20"/>
              </w:rPr>
              <w:t>Agency Overall 2011</w:t>
            </w:r>
          </w:p>
        </w:tc>
        <w:tc>
          <w:tcPr>
            <w:tcW w:w="0" w:type="auto"/>
            <w:vAlign w:val="center"/>
          </w:tcPr>
          <w:p w:rsidR="006E4B3A" w:rsidRPr="00CE7B81" w:rsidRDefault="006E4B3A" w:rsidP="006E4B3A">
            <w:pPr>
              <w:spacing w:before="100" w:beforeAutospacing="1" w:afterAutospacing="1"/>
              <w:jc w:val="center"/>
              <w:rPr>
                <w:b/>
                <w:color w:val="FF0000"/>
                <w:sz w:val="20"/>
                <w:szCs w:val="20"/>
              </w:rPr>
            </w:pPr>
            <w:r w:rsidRPr="00CE7B81">
              <w:rPr>
                <w:b/>
                <w:color w:val="FF0000"/>
                <w:sz w:val="20"/>
                <w:szCs w:val="20"/>
              </w:rPr>
              <w:t>0</w:t>
            </w:r>
          </w:p>
        </w:tc>
        <w:tc>
          <w:tcPr>
            <w:tcW w:w="0" w:type="auto"/>
            <w:vAlign w:val="center"/>
          </w:tcPr>
          <w:p w:rsidR="006E4B3A" w:rsidRPr="00CE7B81" w:rsidRDefault="006E4B3A" w:rsidP="006E4B3A">
            <w:pPr>
              <w:spacing w:before="100" w:beforeAutospacing="1" w:afterAutospacing="1"/>
              <w:jc w:val="center"/>
              <w:rPr>
                <w:b/>
                <w:color w:val="FF0000"/>
                <w:sz w:val="20"/>
                <w:szCs w:val="20"/>
              </w:rPr>
            </w:pPr>
            <w:r w:rsidRPr="00CE7B81">
              <w:rPr>
                <w:b/>
                <w:color w:val="FF0000"/>
                <w:sz w:val="20"/>
                <w:szCs w:val="20"/>
              </w:rPr>
              <w:t>0</w:t>
            </w:r>
          </w:p>
        </w:tc>
        <w:tc>
          <w:tcPr>
            <w:tcW w:w="0" w:type="auto"/>
            <w:vAlign w:val="center"/>
          </w:tcPr>
          <w:p w:rsidR="006E4B3A" w:rsidRPr="00CE7B81" w:rsidRDefault="006E4B3A" w:rsidP="006E4B3A">
            <w:pPr>
              <w:spacing w:before="100" w:beforeAutospacing="1" w:afterAutospacing="1"/>
              <w:jc w:val="center"/>
              <w:rPr>
                <w:b/>
                <w:color w:val="FF0000"/>
                <w:sz w:val="20"/>
                <w:szCs w:val="20"/>
              </w:rPr>
            </w:pPr>
            <w:r w:rsidRPr="00CE7B81">
              <w:rPr>
                <w:b/>
                <w:color w:val="FF0000"/>
                <w:sz w:val="20"/>
                <w:szCs w:val="20"/>
              </w:rPr>
              <w:t>0</w:t>
            </w:r>
          </w:p>
        </w:tc>
        <w:tc>
          <w:tcPr>
            <w:tcW w:w="0" w:type="auto"/>
            <w:vAlign w:val="center"/>
          </w:tcPr>
          <w:p w:rsidR="006E4B3A" w:rsidRPr="00CE7B81" w:rsidRDefault="006E4B3A" w:rsidP="006E4B3A">
            <w:pPr>
              <w:spacing w:before="100" w:beforeAutospacing="1" w:afterAutospacing="1"/>
              <w:jc w:val="center"/>
              <w:rPr>
                <w:b/>
                <w:color w:val="FF0000"/>
                <w:sz w:val="20"/>
                <w:szCs w:val="20"/>
              </w:rPr>
            </w:pPr>
            <w:r w:rsidRPr="00CE7B81">
              <w:rPr>
                <w:b/>
                <w:color w:val="FF0000"/>
                <w:sz w:val="20"/>
                <w:szCs w:val="20"/>
              </w:rPr>
              <w:t>0</w:t>
            </w:r>
          </w:p>
        </w:tc>
      </w:tr>
    </w:tbl>
    <w:p w:rsidR="007400A0" w:rsidRDefault="007400A0" w:rsidP="007400A0"/>
    <w:p w:rsidR="007400A0" w:rsidRDefault="007400A0" w:rsidP="007400A0"/>
    <w:p w:rsidR="007400A0" w:rsidRDefault="007400A0" w:rsidP="007400A0"/>
    <w:p w:rsidR="007400A0" w:rsidRPr="00B63450" w:rsidRDefault="004A5B44" w:rsidP="004A5B44">
      <w:pPr>
        <w:rPr>
          <w:b/>
        </w:rPr>
      </w:pPr>
      <w:r>
        <w:t xml:space="preserve"> </w:t>
      </w:r>
      <w:r w:rsidRPr="00B63450">
        <w:rPr>
          <w:b/>
        </w:rPr>
        <w:t xml:space="preserve">XII.C: </w:t>
      </w:r>
      <w:r w:rsidR="007400A0" w:rsidRPr="00B63450">
        <w:rPr>
          <w:b/>
        </w:rPr>
        <w:t xml:space="preserve">Consultations on FOIA Requests – Ten Oldest Consultations Received from Other     </w:t>
      </w:r>
    </w:p>
    <w:p w:rsidR="007400A0" w:rsidRPr="00CA6D31" w:rsidRDefault="007400A0" w:rsidP="007400A0"/>
    <w:p w:rsidR="007400A0" w:rsidRDefault="007400A0" w:rsidP="007400A0"/>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3"/>
        <w:gridCol w:w="2482"/>
        <w:gridCol w:w="432"/>
        <w:gridCol w:w="432"/>
        <w:gridCol w:w="432"/>
        <w:gridCol w:w="432"/>
        <w:gridCol w:w="432"/>
        <w:gridCol w:w="432"/>
        <w:gridCol w:w="446"/>
        <w:gridCol w:w="461"/>
        <w:gridCol w:w="2362"/>
      </w:tblGrid>
      <w:tr w:rsidR="007400A0" w:rsidRPr="00B25291" w:rsidTr="0066323A">
        <w:trPr>
          <w:trHeight w:val="1429"/>
        </w:trPr>
        <w:tc>
          <w:tcPr>
            <w:tcW w:w="1233" w:type="dxa"/>
            <w:vAlign w:val="center"/>
          </w:tcPr>
          <w:p w:rsidR="007400A0" w:rsidRPr="00CE7B81" w:rsidRDefault="007400A0" w:rsidP="00CE7B81">
            <w:pPr>
              <w:spacing w:before="100" w:beforeAutospacing="1" w:after="100" w:afterAutospacing="1"/>
              <w:jc w:val="center"/>
              <w:rPr>
                <w:color w:val="000000"/>
                <w:sz w:val="20"/>
                <w:szCs w:val="20"/>
              </w:rPr>
            </w:pPr>
          </w:p>
        </w:tc>
        <w:tc>
          <w:tcPr>
            <w:tcW w:w="2482"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10</w:t>
            </w:r>
            <w:r w:rsidRPr="00CE7B81">
              <w:rPr>
                <w:b/>
                <w:color w:val="000000"/>
                <w:sz w:val="20"/>
                <w:szCs w:val="20"/>
                <w:vertAlign w:val="superscript"/>
              </w:rPr>
              <w:t>th</w:t>
            </w:r>
            <w:r w:rsidRPr="00CE7B81">
              <w:rPr>
                <w:b/>
                <w:color w:val="000000"/>
                <w:sz w:val="20"/>
                <w:szCs w:val="20"/>
              </w:rPr>
              <w:t xml:space="preserve"> Oldest Consultation and Number of Days Pending</w:t>
            </w:r>
          </w:p>
        </w:tc>
        <w:tc>
          <w:tcPr>
            <w:tcW w:w="432"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9</w:t>
            </w:r>
            <w:r w:rsidRPr="00CE7B81">
              <w:rPr>
                <w:b/>
                <w:color w:val="000000"/>
                <w:sz w:val="20"/>
                <w:szCs w:val="20"/>
                <w:vertAlign w:val="superscript"/>
              </w:rPr>
              <w:t>th</w:t>
            </w:r>
          </w:p>
        </w:tc>
        <w:tc>
          <w:tcPr>
            <w:tcW w:w="432"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8</w:t>
            </w:r>
            <w:r w:rsidRPr="00CE7B81">
              <w:rPr>
                <w:b/>
                <w:color w:val="000000"/>
                <w:sz w:val="20"/>
                <w:szCs w:val="20"/>
                <w:vertAlign w:val="superscript"/>
              </w:rPr>
              <w:t>th</w:t>
            </w:r>
          </w:p>
        </w:tc>
        <w:tc>
          <w:tcPr>
            <w:tcW w:w="432"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7</w:t>
            </w:r>
            <w:r w:rsidRPr="00CE7B81">
              <w:rPr>
                <w:b/>
                <w:color w:val="000000"/>
                <w:sz w:val="20"/>
                <w:szCs w:val="20"/>
                <w:vertAlign w:val="superscript"/>
              </w:rPr>
              <w:t>th</w:t>
            </w:r>
          </w:p>
        </w:tc>
        <w:tc>
          <w:tcPr>
            <w:tcW w:w="432"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6</w:t>
            </w:r>
            <w:r w:rsidRPr="00CE7B81">
              <w:rPr>
                <w:b/>
                <w:color w:val="000000"/>
                <w:sz w:val="20"/>
                <w:szCs w:val="20"/>
                <w:vertAlign w:val="superscript"/>
              </w:rPr>
              <w:t>th</w:t>
            </w:r>
          </w:p>
        </w:tc>
        <w:tc>
          <w:tcPr>
            <w:tcW w:w="432"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5</w:t>
            </w:r>
            <w:r w:rsidRPr="00CE7B81">
              <w:rPr>
                <w:b/>
                <w:color w:val="000000"/>
                <w:sz w:val="20"/>
                <w:szCs w:val="20"/>
                <w:vertAlign w:val="superscript"/>
              </w:rPr>
              <w:t>th</w:t>
            </w:r>
          </w:p>
        </w:tc>
        <w:tc>
          <w:tcPr>
            <w:tcW w:w="432"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4</w:t>
            </w:r>
            <w:r w:rsidRPr="00CE7B81">
              <w:rPr>
                <w:b/>
                <w:color w:val="000000"/>
                <w:sz w:val="20"/>
                <w:szCs w:val="20"/>
                <w:vertAlign w:val="superscript"/>
              </w:rPr>
              <w:t>th</w:t>
            </w:r>
          </w:p>
        </w:tc>
        <w:tc>
          <w:tcPr>
            <w:tcW w:w="446" w:type="dxa"/>
            <w:vAlign w:val="center"/>
          </w:tcPr>
          <w:p w:rsidR="007400A0" w:rsidRPr="00CE7B81" w:rsidRDefault="007400A0" w:rsidP="00CE7B81">
            <w:pPr>
              <w:spacing w:before="100" w:beforeAutospacing="1" w:after="100" w:afterAutospacing="1"/>
              <w:jc w:val="center"/>
              <w:rPr>
                <w:b/>
                <w:color w:val="000000"/>
                <w:sz w:val="20"/>
                <w:szCs w:val="20"/>
                <w:vertAlign w:val="superscript"/>
              </w:rPr>
            </w:pPr>
            <w:r w:rsidRPr="00CE7B81">
              <w:rPr>
                <w:b/>
                <w:color w:val="000000"/>
                <w:sz w:val="20"/>
                <w:szCs w:val="20"/>
              </w:rPr>
              <w:t>3</w:t>
            </w:r>
            <w:r w:rsidRPr="00CE7B81">
              <w:rPr>
                <w:b/>
                <w:color w:val="000000"/>
                <w:sz w:val="20"/>
                <w:szCs w:val="20"/>
                <w:vertAlign w:val="superscript"/>
              </w:rPr>
              <w:t>rd</w:t>
            </w:r>
          </w:p>
        </w:tc>
        <w:tc>
          <w:tcPr>
            <w:tcW w:w="461"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2</w:t>
            </w:r>
            <w:r w:rsidRPr="00CE7B81">
              <w:rPr>
                <w:b/>
                <w:color w:val="000000"/>
                <w:sz w:val="20"/>
                <w:szCs w:val="20"/>
                <w:vertAlign w:val="superscript"/>
              </w:rPr>
              <w:t>nd</w:t>
            </w:r>
          </w:p>
        </w:tc>
        <w:tc>
          <w:tcPr>
            <w:tcW w:w="2362" w:type="dxa"/>
            <w:vAlign w:val="center"/>
          </w:tcPr>
          <w:p w:rsidR="007400A0" w:rsidRPr="00CE7B81" w:rsidRDefault="007400A0" w:rsidP="00CE7B81">
            <w:pPr>
              <w:spacing w:before="100" w:beforeAutospacing="1" w:after="100" w:afterAutospacing="1"/>
              <w:jc w:val="center"/>
              <w:rPr>
                <w:b/>
                <w:color w:val="000000"/>
                <w:sz w:val="20"/>
                <w:szCs w:val="20"/>
              </w:rPr>
            </w:pPr>
            <w:r w:rsidRPr="00CE7B81">
              <w:rPr>
                <w:b/>
                <w:color w:val="000000"/>
                <w:sz w:val="20"/>
                <w:szCs w:val="20"/>
              </w:rPr>
              <w:t>Oldest Consultation and Number of Days Pending</w:t>
            </w:r>
          </w:p>
        </w:tc>
      </w:tr>
      <w:tr w:rsidR="007400A0" w:rsidRPr="00B25291" w:rsidTr="0066323A">
        <w:trPr>
          <w:trHeight w:val="1231"/>
        </w:trPr>
        <w:tc>
          <w:tcPr>
            <w:tcW w:w="1233" w:type="dxa"/>
            <w:vAlign w:val="center"/>
          </w:tcPr>
          <w:p w:rsidR="007400A0" w:rsidRPr="00CE7B81" w:rsidRDefault="003B4A71" w:rsidP="00CE7B81">
            <w:pPr>
              <w:spacing w:before="100" w:beforeAutospacing="1" w:after="100" w:afterAutospacing="1"/>
              <w:jc w:val="center"/>
              <w:rPr>
                <w:b/>
                <w:color w:val="000000"/>
                <w:sz w:val="20"/>
                <w:szCs w:val="20"/>
              </w:rPr>
            </w:pPr>
            <w:r w:rsidRPr="00CE7B81">
              <w:rPr>
                <w:b/>
                <w:color w:val="000000"/>
                <w:sz w:val="20"/>
                <w:szCs w:val="20"/>
              </w:rPr>
              <w:t>Agency Overall</w:t>
            </w:r>
            <w:r w:rsidR="006E4B3A" w:rsidRPr="00CE7B81">
              <w:rPr>
                <w:b/>
                <w:color w:val="000000"/>
                <w:sz w:val="20"/>
                <w:szCs w:val="20"/>
              </w:rPr>
              <w:t xml:space="preserve"> 2011</w:t>
            </w:r>
          </w:p>
        </w:tc>
        <w:tc>
          <w:tcPr>
            <w:tcW w:w="2482"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Number of Days</w:t>
            </w:r>
          </w:p>
        </w:tc>
        <w:tc>
          <w:tcPr>
            <w:tcW w:w="432"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c>
          <w:tcPr>
            <w:tcW w:w="432"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c>
          <w:tcPr>
            <w:tcW w:w="432"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c>
          <w:tcPr>
            <w:tcW w:w="432"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c>
          <w:tcPr>
            <w:tcW w:w="432"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c>
          <w:tcPr>
            <w:tcW w:w="432"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c>
          <w:tcPr>
            <w:tcW w:w="446"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c>
          <w:tcPr>
            <w:tcW w:w="461"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c>
          <w:tcPr>
            <w:tcW w:w="2362" w:type="dxa"/>
            <w:vAlign w:val="center"/>
          </w:tcPr>
          <w:p w:rsidR="007400A0" w:rsidRPr="00CE7B81" w:rsidRDefault="007400A0" w:rsidP="00CE7B81">
            <w:pPr>
              <w:spacing w:before="100" w:beforeAutospacing="1" w:after="100" w:afterAutospacing="1"/>
              <w:jc w:val="center"/>
              <w:rPr>
                <w:color w:val="000000"/>
                <w:sz w:val="20"/>
                <w:szCs w:val="20"/>
              </w:rPr>
            </w:pPr>
            <w:r w:rsidRPr="00CE7B81">
              <w:rPr>
                <w:color w:val="000000"/>
                <w:sz w:val="20"/>
                <w:szCs w:val="20"/>
              </w:rPr>
              <w:t>0</w:t>
            </w:r>
          </w:p>
        </w:tc>
      </w:tr>
      <w:tr w:rsidR="006E4B3A" w:rsidRPr="00B25291" w:rsidTr="0066323A">
        <w:trPr>
          <w:trHeight w:val="1231"/>
        </w:trPr>
        <w:tc>
          <w:tcPr>
            <w:tcW w:w="1233"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Agency Overall 2012</w:t>
            </w:r>
          </w:p>
        </w:tc>
        <w:tc>
          <w:tcPr>
            <w:tcW w:w="2482"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Number of Days</w:t>
            </w:r>
          </w:p>
        </w:tc>
        <w:tc>
          <w:tcPr>
            <w:tcW w:w="432"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c>
          <w:tcPr>
            <w:tcW w:w="432"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c>
          <w:tcPr>
            <w:tcW w:w="432"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c>
          <w:tcPr>
            <w:tcW w:w="432"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c>
          <w:tcPr>
            <w:tcW w:w="432"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c>
          <w:tcPr>
            <w:tcW w:w="432"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c>
          <w:tcPr>
            <w:tcW w:w="446"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c>
          <w:tcPr>
            <w:tcW w:w="461"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c>
          <w:tcPr>
            <w:tcW w:w="2362" w:type="dxa"/>
            <w:vAlign w:val="center"/>
          </w:tcPr>
          <w:p w:rsidR="006E4B3A" w:rsidRPr="00CE7B81" w:rsidRDefault="006E4B3A" w:rsidP="00CE7B81">
            <w:pPr>
              <w:spacing w:before="100" w:beforeAutospacing="1" w:after="100" w:afterAutospacing="1"/>
              <w:jc w:val="center"/>
              <w:rPr>
                <w:b/>
                <w:color w:val="FF0000"/>
                <w:sz w:val="20"/>
                <w:szCs w:val="20"/>
              </w:rPr>
            </w:pPr>
            <w:r w:rsidRPr="00CE7B81">
              <w:rPr>
                <w:b/>
                <w:color w:val="FF0000"/>
                <w:sz w:val="20"/>
                <w:szCs w:val="20"/>
              </w:rPr>
              <w:t>0</w:t>
            </w:r>
          </w:p>
        </w:tc>
      </w:tr>
    </w:tbl>
    <w:p w:rsidR="00276DCB" w:rsidRDefault="00276DCB" w:rsidP="00276DCB">
      <w:r>
        <w:br w:type="page"/>
      </w:r>
      <w:r w:rsidR="007400A0">
        <w:lastRenderedPageBreak/>
        <w:t xml:space="preserve"> </w:t>
      </w:r>
    </w:p>
    <w:p w:rsidR="008D7727" w:rsidRPr="00B63450" w:rsidRDefault="004A5B44" w:rsidP="0049016B">
      <w:pPr>
        <w:rPr>
          <w:b/>
        </w:rPr>
      </w:pPr>
      <w:r w:rsidRPr="00B63450">
        <w:rPr>
          <w:b/>
        </w:rPr>
        <w:t xml:space="preserve"> XII.D</w:t>
      </w:r>
      <w:r w:rsidR="0049016B" w:rsidRPr="00B63450">
        <w:rPr>
          <w:b/>
        </w:rPr>
        <w:t>. (</w:t>
      </w:r>
      <w:r w:rsidRPr="00B63450">
        <w:rPr>
          <w:b/>
        </w:rPr>
        <w:t>1):</w:t>
      </w:r>
      <w:bookmarkStart w:id="14" w:name="OLE_LINK13"/>
      <w:bookmarkStart w:id="15" w:name="OLE_LINK14"/>
      <w:r w:rsidRPr="00B63450">
        <w:rPr>
          <w:b/>
        </w:rPr>
        <w:t xml:space="preserve">  GSA </w:t>
      </w:r>
      <w:r w:rsidR="008D7727" w:rsidRPr="00B63450">
        <w:rPr>
          <w:b/>
        </w:rPr>
        <w:t>Comparison of Numbers of</w:t>
      </w:r>
      <w:r w:rsidR="009921F2" w:rsidRPr="00B63450">
        <w:rPr>
          <w:b/>
        </w:rPr>
        <w:t xml:space="preserve"> GSA </w:t>
      </w:r>
      <w:r w:rsidR="008D7727" w:rsidRPr="00B63450">
        <w:rPr>
          <w:b/>
        </w:rPr>
        <w:t>Requests from Previous and Current Annual Report – Requests Received, Processed, and Backlogged</w:t>
      </w:r>
      <w:bookmarkEnd w:id="14"/>
      <w:bookmarkEnd w:id="15"/>
    </w:p>
    <w:p w:rsidR="008D7727" w:rsidRDefault="008D7727" w:rsidP="008D7727">
      <w:pPr>
        <w:ind w:left="1440"/>
      </w:pPr>
    </w:p>
    <w:p w:rsidR="008D7727" w:rsidRDefault="008D7727" w:rsidP="0049016B"/>
    <w:tbl>
      <w:tblPr>
        <w:tblpPr w:leftFromText="180" w:rightFromText="180" w:vertAnchor="page" w:horzAnchor="margin" w:tblpXSpec="center" w:tblpY="3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0"/>
        <w:gridCol w:w="2057"/>
        <w:gridCol w:w="2128"/>
        <w:gridCol w:w="2195"/>
        <w:gridCol w:w="2196"/>
      </w:tblGrid>
      <w:tr w:rsidR="008D7727" w:rsidRPr="00CA6D31" w:rsidTr="00CE7B81">
        <w:trPr>
          <w:trHeight w:val="839"/>
        </w:trPr>
        <w:tc>
          <w:tcPr>
            <w:tcW w:w="0" w:type="auto"/>
            <w:vMerge w:val="restart"/>
          </w:tcPr>
          <w:p w:rsidR="008D7727" w:rsidRPr="00CE7B81" w:rsidRDefault="008D7727" w:rsidP="00B25291">
            <w:pPr>
              <w:rPr>
                <w:sz w:val="20"/>
                <w:szCs w:val="20"/>
              </w:rPr>
            </w:pPr>
          </w:p>
        </w:tc>
        <w:tc>
          <w:tcPr>
            <w:tcW w:w="0" w:type="auto"/>
            <w:gridSpan w:val="2"/>
            <w:vAlign w:val="center"/>
          </w:tcPr>
          <w:p w:rsidR="008D7727" w:rsidRPr="00CE7B81" w:rsidRDefault="008D7727" w:rsidP="00B25291">
            <w:pPr>
              <w:jc w:val="center"/>
              <w:rPr>
                <w:b/>
                <w:sz w:val="20"/>
                <w:szCs w:val="20"/>
              </w:rPr>
            </w:pPr>
            <w:r w:rsidRPr="00CE7B81">
              <w:rPr>
                <w:b/>
                <w:sz w:val="20"/>
                <w:szCs w:val="20"/>
              </w:rPr>
              <w:t xml:space="preserve">Number of Request Received </w:t>
            </w:r>
          </w:p>
        </w:tc>
        <w:tc>
          <w:tcPr>
            <w:tcW w:w="0" w:type="auto"/>
            <w:gridSpan w:val="2"/>
            <w:vAlign w:val="center"/>
          </w:tcPr>
          <w:p w:rsidR="008D7727" w:rsidRPr="00CE7B81" w:rsidRDefault="008D7727" w:rsidP="00B25291">
            <w:pPr>
              <w:jc w:val="center"/>
              <w:rPr>
                <w:b/>
                <w:sz w:val="20"/>
                <w:szCs w:val="20"/>
              </w:rPr>
            </w:pPr>
            <w:r w:rsidRPr="00CE7B81">
              <w:rPr>
                <w:b/>
                <w:sz w:val="20"/>
                <w:szCs w:val="20"/>
              </w:rPr>
              <w:t>Number of Requests Processed</w:t>
            </w:r>
            <w:r w:rsidRPr="00CE7B81">
              <w:rPr>
                <w:b/>
                <w:sz w:val="20"/>
                <w:szCs w:val="20"/>
                <w:u w:val="single"/>
              </w:rPr>
              <w:t xml:space="preserve"> </w:t>
            </w:r>
          </w:p>
        </w:tc>
      </w:tr>
      <w:tr w:rsidR="008D7727" w:rsidRPr="00CA6D31" w:rsidTr="00CE7B81">
        <w:trPr>
          <w:trHeight w:val="1294"/>
        </w:trPr>
        <w:tc>
          <w:tcPr>
            <w:tcW w:w="0" w:type="auto"/>
            <w:vMerge/>
          </w:tcPr>
          <w:p w:rsidR="008D7727" w:rsidRPr="00CE7B81" w:rsidRDefault="008D7727" w:rsidP="00B25291">
            <w:pPr>
              <w:rPr>
                <w:sz w:val="20"/>
                <w:szCs w:val="20"/>
              </w:rPr>
            </w:pPr>
          </w:p>
        </w:tc>
        <w:tc>
          <w:tcPr>
            <w:tcW w:w="0" w:type="auto"/>
            <w:vAlign w:val="center"/>
          </w:tcPr>
          <w:p w:rsidR="008D7727" w:rsidRPr="00CE7B81" w:rsidRDefault="00A820FB" w:rsidP="00B25291">
            <w:pPr>
              <w:jc w:val="center"/>
              <w:rPr>
                <w:b/>
                <w:sz w:val="20"/>
                <w:szCs w:val="20"/>
              </w:rPr>
            </w:pPr>
            <w:r w:rsidRPr="00A820FB">
              <w:rPr>
                <w:b/>
                <w:sz w:val="20"/>
                <w:szCs w:val="20"/>
              </w:rPr>
              <w:t>Number Received During Fiscal Year from Last Year’s Annual Report</w:t>
            </w:r>
          </w:p>
        </w:tc>
        <w:tc>
          <w:tcPr>
            <w:tcW w:w="0" w:type="auto"/>
            <w:vAlign w:val="center"/>
          </w:tcPr>
          <w:p w:rsidR="008D7727" w:rsidRPr="00CE7B81" w:rsidRDefault="00A820FB" w:rsidP="00B25291">
            <w:pPr>
              <w:jc w:val="center"/>
              <w:rPr>
                <w:b/>
                <w:sz w:val="20"/>
                <w:szCs w:val="20"/>
              </w:rPr>
            </w:pPr>
            <w:r w:rsidRPr="00A820FB">
              <w:rPr>
                <w:b/>
                <w:sz w:val="20"/>
                <w:szCs w:val="20"/>
              </w:rPr>
              <w:t>Number Received During Fiscal Year from Current              Annual Report</w:t>
            </w:r>
          </w:p>
        </w:tc>
        <w:tc>
          <w:tcPr>
            <w:tcW w:w="0" w:type="auto"/>
            <w:vAlign w:val="center"/>
          </w:tcPr>
          <w:p w:rsidR="008D7727" w:rsidRPr="00CE7B81" w:rsidRDefault="00A820FB" w:rsidP="00B25291">
            <w:pPr>
              <w:jc w:val="center"/>
              <w:rPr>
                <w:b/>
                <w:sz w:val="20"/>
                <w:szCs w:val="20"/>
              </w:rPr>
            </w:pPr>
            <w:r w:rsidRPr="00A820FB">
              <w:rPr>
                <w:b/>
                <w:sz w:val="20"/>
                <w:szCs w:val="20"/>
              </w:rPr>
              <w:t>Number Processed During Fiscal Year from Last Year’s       Annual Report</w:t>
            </w:r>
          </w:p>
        </w:tc>
        <w:tc>
          <w:tcPr>
            <w:tcW w:w="0" w:type="auto"/>
            <w:vAlign w:val="center"/>
          </w:tcPr>
          <w:p w:rsidR="008D7727" w:rsidRPr="00CE7B81" w:rsidRDefault="00A820FB" w:rsidP="00B25291">
            <w:pPr>
              <w:jc w:val="center"/>
              <w:rPr>
                <w:b/>
                <w:sz w:val="20"/>
                <w:szCs w:val="20"/>
              </w:rPr>
            </w:pPr>
            <w:r w:rsidRPr="00A820FB">
              <w:rPr>
                <w:b/>
                <w:sz w:val="20"/>
                <w:szCs w:val="20"/>
              </w:rPr>
              <w:t>Number Processed    During Fiscal Year from Current          Annual Report</w:t>
            </w:r>
          </w:p>
        </w:tc>
      </w:tr>
      <w:tr w:rsidR="004A5B44" w:rsidRPr="00CA6D31" w:rsidTr="00CE7B81">
        <w:trPr>
          <w:trHeight w:val="1006"/>
        </w:trPr>
        <w:tc>
          <w:tcPr>
            <w:tcW w:w="0" w:type="auto"/>
            <w:vAlign w:val="center"/>
          </w:tcPr>
          <w:p w:rsidR="004A5B44" w:rsidRPr="00CE7B81" w:rsidRDefault="004A5B44" w:rsidP="004A5B44">
            <w:pPr>
              <w:jc w:val="center"/>
              <w:rPr>
                <w:b/>
                <w:sz w:val="20"/>
                <w:szCs w:val="20"/>
              </w:rPr>
            </w:pPr>
            <w:r w:rsidRPr="00CE7B81">
              <w:rPr>
                <w:b/>
                <w:sz w:val="20"/>
                <w:szCs w:val="20"/>
              </w:rPr>
              <w:t>Agency Overall</w:t>
            </w:r>
            <w:r w:rsidRPr="00CE7B81">
              <w:rPr>
                <w:b/>
                <w:sz w:val="20"/>
                <w:szCs w:val="20"/>
              </w:rPr>
              <w:br/>
              <w:t>2011</w:t>
            </w:r>
          </w:p>
        </w:tc>
        <w:tc>
          <w:tcPr>
            <w:tcW w:w="0" w:type="auto"/>
            <w:vAlign w:val="center"/>
          </w:tcPr>
          <w:p w:rsidR="004A5B44" w:rsidRPr="00CE7B81" w:rsidRDefault="004A5B44" w:rsidP="004A5B44">
            <w:pPr>
              <w:jc w:val="center"/>
              <w:rPr>
                <w:sz w:val="20"/>
                <w:szCs w:val="20"/>
              </w:rPr>
            </w:pPr>
            <w:r w:rsidRPr="00CE7B81">
              <w:rPr>
                <w:sz w:val="20"/>
                <w:szCs w:val="20"/>
              </w:rPr>
              <w:t>1730</w:t>
            </w:r>
          </w:p>
        </w:tc>
        <w:tc>
          <w:tcPr>
            <w:tcW w:w="0" w:type="auto"/>
            <w:vAlign w:val="center"/>
          </w:tcPr>
          <w:p w:rsidR="004A5B44" w:rsidRPr="00CE7B81" w:rsidRDefault="004A5B44" w:rsidP="004A5B44">
            <w:pPr>
              <w:jc w:val="center"/>
              <w:rPr>
                <w:sz w:val="20"/>
                <w:szCs w:val="20"/>
              </w:rPr>
            </w:pPr>
            <w:r w:rsidRPr="00CE7B81">
              <w:rPr>
                <w:sz w:val="20"/>
                <w:szCs w:val="20"/>
              </w:rPr>
              <w:t>1564</w:t>
            </w:r>
          </w:p>
        </w:tc>
        <w:tc>
          <w:tcPr>
            <w:tcW w:w="0" w:type="auto"/>
            <w:vAlign w:val="center"/>
          </w:tcPr>
          <w:p w:rsidR="004A5B44" w:rsidRPr="00CE7B81" w:rsidRDefault="004A5B44" w:rsidP="004A5B44">
            <w:pPr>
              <w:jc w:val="center"/>
              <w:rPr>
                <w:sz w:val="20"/>
                <w:szCs w:val="20"/>
              </w:rPr>
            </w:pPr>
            <w:r w:rsidRPr="00CE7B81">
              <w:rPr>
                <w:sz w:val="20"/>
                <w:szCs w:val="20"/>
              </w:rPr>
              <w:t>1622</w:t>
            </w:r>
          </w:p>
        </w:tc>
        <w:tc>
          <w:tcPr>
            <w:tcW w:w="0" w:type="auto"/>
            <w:vAlign w:val="center"/>
          </w:tcPr>
          <w:p w:rsidR="004A5B44" w:rsidRPr="00CE7B81" w:rsidRDefault="004A5B44" w:rsidP="004A5B44">
            <w:pPr>
              <w:jc w:val="center"/>
              <w:rPr>
                <w:sz w:val="20"/>
                <w:szCs w:val="20"/>
              </w:rPr>
            </w:pPr>
            <w:r w:rsidRPr="00CE7B81">
              <w:rPr>
                <w:sz w:val="20"/>
                <w:szCs w:val="20"/>
              </w:rPr>
              <w:t>1677</w:t>
            </w:r>
          </w:p>
        </w:tc>
      </w:tr>
      <w:tr w:rsidR="004A5B44" w:rsidRPr="00CA6D31" w:rsidTr="00CE7B81">
        <w:trPr>
          <w:trHeight w:val="1006"/>
        </w:trPr>
        <w:tc>
          <w:tcPr>
            <w:tcW w:w="0" w:type="auto"/>
            <w:vAlign w:val="center"/>
          </w:tcPr>
          <w:p w:rsidR="004A5B44" w:rsidRPr="00CE7B81" w:rsidRDefault="004A5B44" w:rsidP="004A5B44">
            <w:pPr>
              <w:jc w:val="center"/>
              <w:rPr>
                <w:b/>
                <w:sz w:val="20"/>
                <w:szCs w:val="20"/>
              </w:rPr>
            </w:pPr>
            <w:r w:rsidRPr="00CE7B81">
              <w:rPr>
                <w:b/>
                <w:sz w:val="20"/>
                <w:szCs w:val="20"/>
              </w:rPr>
              <w:t>Agency Overall</w:t>
            </w:r>
            <w:r w:rsidRPr="00CE7B81">
              <w:rPr>
                <w:b/>
                <w:sz w:val="20"/>
                <w:szCs w:val="20"/>
              </w:rPr>
              <w:br/>
              <w:t>2012</w:t>
            </w:r>
          </w:p>
        </w:tc>
        <w:tc>
          <w:tcPr>
            <w:tcW w:w="0" w:type="auto"/>
            <w:vAlign w:val="center"/>
          </w:tcPr>
          <w:p w:rsidR="004A5B44" w:rsidRPr="00CE7B81" w:rsidRDefault="004A5B44" w:rsidP="004A5B44">
            <w:pPr>
              <w:jc w:val="center"/>
              <w:rPr>
                <w:b/>
                <w:color w:val="FF0000"/>
                <w:sz w:val="20"/>
                <w:szCs w:val="20"/>
              </w:rPr>
            </w:pPr>
            <w:r w:rsidRPr="00CE7B81">
              <w:rPr>
                <w:b/>
                <w:color w:val="FF0000"/>
                <w:sz w:val="20"/>
                <w:szCs w:val="20"/>
              </w:rPr>
              <w:t>1564</w:t>
            </w:r>
          </w:p>
        </w:tc>
        <w:tc>
          <w:tcPr>
            <w:tcW w:w="0" w:type="auto"/>
            <w:vAlign w:val="center"/>
          </w:tcPr>
          <w:p w:rsidR="004A5B44" w:rsidRPr="00CE7B81" w:rsidRDefault="00752F15" w:rsidP="004A5B44">
            <w:pPr>
              <w:jc w:val="center"/>
              <w:rPr>
                <w:b/>
                <w:color w:val="FF0000"/>
                <w:sz w:val="20"/>
                <w:szCs w:val="20"/>
              </w:rPr>
            </w:pPr>
            <w:r>
              <w:rPr>
                <w:b/>
                <w:color w:val="FF0000"/>
                <w:sz w:val="20"/>
                <w:szCs w:val="20"/>
              </w:rPr>
              <w:t>1690</w:t>
            </w:r>
          </w:p>
        </w:tc>
        <w:tc>
          <w:tcPr>
            <w:tcW w:w="0" w:type="auto"/>
            <w:vAlign w:val="center"/>
          </w:tcPr>
          <w:p w:rsidR="004A5B44" w:rsidRPr="00CE7B81" w:rsidRDefault="00B5515E" w:rsidP="00752F15">
            <w:pPr>
              <w:jc w:val="center"/>
              <w:rPr>
                <w:b/>
                <w:color w:val="FF0000"/>
                <w:sz w:val="20"/>
                <w:szCs w:val="20"/>
              </w:rPr>
            </w:pPr>
            <w:r>
              <w:rPr>
                <w:b/>
                <w:color w:val="FF0000"/>
                <w:sz w:val="20"/>
                <w:szCs w:val="20"/>
              </w:rPr>
              <w:t>1677</w:t>
            </w:r>
          </w:p>
        </w:tc>
        <w:tc>
          <w:tcPr>
            <w:tcW w:w="0" w:type="auto"/>
            <w:vAlign w:val="center"/>
          </w:tcPr>
          <w:p w:rsidR="004A5B44" w:rsidRPr="00CE7B81" w:rsidRDefault="00752F15" w:rsidP="00752F15">
            <w:pPr>
              <w:jc w:val="center"/>
              <w:rPr>
                <w:b/>
                <w:color w:val="FF0000"/>
                <w:sz w:val="20"/>
                <w:szCs w:val="20"/>
              </w:rPr>
            </w:pPr>
            <w:r w:rsidRPr="00CE7B81">
              <w:rPr>
                <w:b/>
                <w:color w:val="FF0000"/>
                <w:sz w:val="20"/>
                <w:szCs w:val="20"/>
              </w:rPr>
              <w:t>177</w:t>
            </w:r>
            <w:r>
              <w:rPr>
                <w:b/>
                <w:color w:val="FF0000"/>
                <w:sz w:val="20"/>
                <w:szCs w:val="20"/>
              </w:rPr>
              <w:t>3</w:t>
            </w:r>
          </w:p>
        </w:tc>
      </w:tr>
    </w:tbl>
    <w:p w:rsidR="008D7727" w:rsidRDefault="008D7727" w:rsidP="00276DCB"/>
    <w:p w:rsidR="008D7727" w:rsidRDefault="008D7727" w:rsidP="00276DCB"/>
    <w:p w:rsidR="00EE1E5D" w:rsidRDefault="00EE1E5D" w:rsidP="00276DCB"/>
    <w:p w:rsidR="00EE1E5D" w:rsidRDefault="00EE1E5D" w:rsidP="00276DCB"/>
    <w:p w:rsidR="00EE1E5D" w:rsidRDefault="00EE1E5D" w:rsidP="00276DCB"/>
    <w:tbl>
      <w:tblPr>
        <w:tblpPr w:leftFromText="180" w:rightFromText="180" w:vertAnchor="text" w:horzAnchor="margin" w:tblpXSpec="center" w:tblpY="9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
        <w:gridCol w:w="4206"/>
        <w:gridCol w:w="4208"/>
      </w:tblGrid>
      <w:tr w:rsidR="008D7727" w:rsidRPr="00B25291" w:rsidTr="00192F07">
        <w:trPr>
          <w:trHeight w:val="1072"/>
        </w:trPr>
        <w:tc>
          <w:tcPr>
            <w:tcW w:w="0" w:type="auto"/>
          </w:tcPr>
          <w:p w:rsidR="008D7727" w:rsidRPr="00CE7B81" w:rsidRDefault="008D7727" w:rsidP="00B25291">
            <w:pPr>
              <w:rPr>
                <w:b/>
                <w:sz w:val="20"/>
                <w:szCs w:val="20"/>
              </w:rPr>
            </w:pPr>
          </w:p>
        </w:tc>
        <w:tc>
          <w:tcPr>
            <w:tcW w:w="0" w:type="auto"/>
            <w:vAlign w:val="center"/>
          </w:tcPr>
          <w:p w:rsidR="008D7727" w:rsidRPr="00CE7B81" w:rsidRDefault="008D7727" w:rsidP="00B25291">
            <w:pPr>
              <w:jc w:val="center"/>
              <w:rPr>
                <w:b/>
                <w:sz w:val="20"/>
                <w:szCs w:val="20"/>
              </w:rPr>
            </w:pPr>
            <w:r w:rsidRPr="00CE7B81">
              <w:rPr>
                <w:b/>
                <w:sz w:val="20"/>
                <w:szCs w:val="20"/>
              </w:rPr>
              <w:t>Number of Backlogged Requests as of End of the Fiscal Year from Previous Annual Report</w:t>
            </w:r>
          </w:p>
        </w:tc>
        <w:tc>
          <w:tcPr>
            <w:tcW w:w="0" w:type="auto"/>
            <w:vAlign w:val="center"/>
          </w:tcPr>
          <w:p w:rsidR="008D7727" w:rsidRPr="00CE7B81" w:rsidRDefault="008D7727" w:rsidP="00B25291">
            <w:pPr>
              <w:jc w:val="center"/>
              <w:rPr>
                <w:b/>
                <w:sz w:val="20"/>
                <w:szCs w:val="20"/>
              </w:rPr>
            </w:pPr>
            <w:r w:rsidRPr="00CE7B81">
              <w:rPr>
                <w:b/>
                <w:sz w:val="20"/>
                <w:szCs w:val="20"/>
              </w:rPr>
              <w:t>Number of Backlogged Requests  as of End of the Fiscal Year from Current Annual Report</w:t>
            </w:r>
          </w:p>
        </w:tc>
      </w:tr>
      <w:tr w:rsidR="004A5B44" w:rsidRPr="00B25291" w:rsidTr="00192F07">
        <w:trPr>
          <w:trHeight w:val="1021"/>
        </w:trPr>
        <w:tc>
          <w:tcPr>
            <w:tcW w:w="0" w:type="auto"/>
            <w:vAlign w:val="center"/>
          </w:tcPr>
          <w:p w:rsidR="004A5B44" w:rsidRPr="00CE7B81" w:rsidRDefault="004A5B44" w:rsidP="004A5B44">
            <w:pPr>
              <w:jc w:val="center"/>
              <w:rPr>
                <w:b/>
                <w:sz w:val="20"/>
                <w:szCs w:val="20"/>
              </w:rPr>
            </w:pPr>
            <w:r w:rsidRPr="00CE7B81">
              <w:rPr>
                <w:b/>
                <w:sz w:val="20"/>
                <w:szCs w:val="20"/>
              </w:rPr>
              <w:t>Agency Overall</w:t>
            </w:r>
          </w:p>
          <w:p w:rsidR="004A5B44" w:rsidRPr="00CE7B81" w:rsidRDefault="004A5B44" w:rsidP="004A5B44">
            <w:pPr>
              <w:jc w:val="center"/>
              <w:rPr>
                <w:b/>
                <w:sz w:val="20"/>
                <w:szCs w:val="20"/>
              </w:rPr>
            </w:pPr>
            <w:r w:rsidRPr="00CE7B81">
              <w:rPr>
                <w:b/>
                <w:sz w:val="20"/>
                <w:szCs w:val="20"/>
              </w:rPr>
              <w:t>2011</w:t>
            </w:r>
          </w:p>
        </w:tc>
        <w:tc>
          <w:tcPr>
            <w:tcW w:w="0" w:type="auto"/>
            <w:vAlign w:val="center"/>
          </w:tcPr>
          <w:p w:rsidR="004A5B44" w:rsidRPr="00CE7B81" w:rsidRDefault="004A5B44" w:rsidP="004A5B44">
            <w:pPr>
              <w:jc w:val="center"/>
              <w:rPr>
                <w:sz w:val="20"/>
                <w:szCs w:val="20"/>
              </w:rPr>
            </w:pPr>
            <w:r w:rsidRPr="00CE7B81">
              <w:rPr>
                <w:sz w:val="20"/>
                <w:szCs w:val="20"/>
              </w:rPr>
              <w:t>26</w:t>
            </w:r>
          </w:p>
        </w:tc>
        <w:tc>
          <w:tcPr>
            <w:tcW w:w="0" w:type="auto"/>
            <w:vAlign w:val="center"/>
          </w:tcPr>
          <w:p w:rsidR="004A5B44" w:rsidRPr="00CE7B81" w:rsidRDefault="004A5B44" w:rsidP="004A5B44">
            <w:pPr>
              <w:jc w:val="center"/>
              <w:rPr>
                <w:sz w:val="20"/>
                <w:szCs w:val="20"/>
              </w:rPr>
            </w:pPr>
            <w:r w:rsidRPr="00CE7B81">
              <w:rPr>
                <w:sz w:val="20"/>
                <w:szCs w:val="20"/>
              </w:rPr>
              <w:t>21</w:t>
            </w:r>
          </w:p>
        </w:tc>
      </w:tr>
      <w:tr w:rsidR="004A5B44" w:rsidRPr="00B25291" w:rsidTr="00192F07">
        <w:trPr>
          <w:trHeight w:val="1021"/>
        </w:trPr>
        <w:tc>
          <w:tcPr>
            <w:tcW w:w="0" w:type="auto"/>
            <w:vAlign w:val="center"/>
          </w:tcPr>
          <w:p w:rsidR="004A5B44" w:rsidRPr="00CE7B81" w:rsidRDefault="004A5B44" w:rsidP="004A5B44">
            <w:pPr>
              <w:jc w:val="center"/>
              <w:rPr>
                <w:b/>
                <w:sz w:val="20"/>
                <w:szCs w:val="20"/>
              </w:rPr>
            </w:pPr>
            <w:r w:rsidRPr="00CE7B81">
              <w:rPr>
                <w:b/>
                <w:sz w:val="20"/>
                <w:szCs w:val="20"/>
              </w:rPr>
              <w:t>Agency Overall</w:t>
            </w:r>
          </w:p>
          <w:p w:rsidR="004A5B44" w:rsidRPr="00CE7B81" w:rsidRDefault="004A5B44" w:rsidP="004A5B44">
            <w:pPr>
              <w:jc w:val="center"/>
              <w:rPr>
                <w:b/>
                <w:sz w:val="20"/>
                <w:szCs w:val="20"/>
              </w:rPr>
            </w:pPr>
            <w:r w:rsidRPr="00CE7B81">
              <w:rPr>
                <w:b/>
                <w:sz w:val="20"/>
                <w:szCs w:val="20"/>
              </w:rPr>
              <w:t>2012</w:t>
            </w:r>
          </w:p>
        </w:tc>
        <w:tc>
          <w:tcPr>
            <w:tcW w:w="0" w:type="auto"/>
            <w:vAlign w:val="center"/>
          </w:tcPr>
          <w:p w:rsidR="004A5B44" w:rsidRPr="00CE7B81" w:rsidRDefault="004A5B44" w:rsidP="004A5B44">
            <w:pPr>
              <w:jc w:val="center"/>
              <w:rPr>
                <w:b/>
                <w:color w:val="FF0000"/>
                <w:sz w:val="20"/>
                <w:szCs w:val="20"/>
              </w:rPr>
            </w:pPr>
            <w:r w:rsidRPr="00CE7B81">
              <w:rPr>
                <w:b/>
                <w:color w:val="FF0000"/>
                <w:sz w:val="20"/>
                <w:szCs w:val="20"/>
              </w:rPr>
              <w:t>21</w:t>
            </w:r>
          </w:p>
        </w:tc>
        <w:tc>
          <w:tcPr>
            <w:tcW w:w="0" w:type="auto"/>
            <w:vAlign w:val="center"/>
          </w:tcPr>
          <w:p w:rsidR="004A5B44" w:rsidRPr="00CE7B81" w:rsidRDefault="00A57E36" w:rsidP="004A5B44">
            <w:pPr>
              <w:jc w:val="center"/>
              <w:rPr>
                <w:b/>
                <w:color w:val="FF0000"/>
                <w:sz w:val="20"/>
                <w:szCs w:val="20"/>
              </w:rPr>
            </w:pPr>
            <w:r w:rsidRPr="00CE7B81">
              <w:rPr>
                <w:b/>
                <w:color w:val="FF0000"/>
                <w:sz w:val="20"/>
                <w:szCs w:val="20"/>
              </w:rPr>
              <w:t>56</w:t>
            </w:r>
          </w:p>
        </w:tc>
      </w:tr>
    </w:tbl>
    <w:p w:rsidR="00276DCB" w:rsidRDefault="00276DCB" w:rsidP="00276DCB"/>
    <w:p w:rsidR="00276DCB" w:rsidRPr="00B63450" w:rsidRDefault="004A5B44" w:rsidP="00276DCB">
      <w:pPr>
        <w:rPr>
          <w:b/>
        </w:rPr>
      </w:pPr>
      <w:r w:rsidRPr="00B63450">
        <w:rPr>
          <w:b/>
        </w:rPr>
        <w:t>XII.D</w:t>
      </w:r>
      <w:r w:rsidR="0049016B" w:rsidRPr="00B63450">
        <w:rPr>
          <w:b/>
        </w:rPr>
        <w:t>. (</w:t>
      </w:r>
      <w:r w:rsidRPr="00B63450">
        <w:rPr>
          <w:b/>
        </w:rPr>
        <w:t xml:space="preserve">2): GSA Comparison of Number of Requests Backlogged </w:t>
      </w:r>
    </w:p>
    <w:p w:rsidR="00184F43" w:rsidRPr="00B63450" w:rsidRDefault="00276DCB" w:rsidP="0049016B">
      <w:pPr>
        <w:ind w:left="360" w:hanging="540"/>
        <w:rPr>
          <w:b/>
        </w:rPr>
      </w:pPr>
      <w:r>
        <w:br w:type="page"/>
      </w:r>
      <w:r w:rsidR="004A5B44" w:rsidRPr="00B63450">
        <w:rPr>
          <w:b/>
        </w:rPr>
        <w:lastRenderedPageBreak/>
        <w:t xml:space="preserve"> XII.E</w:t>
      </w:r>
      <w:proofErr w:type="gramStart"/>
      <w:r w:rsidR="004A5B44" w:rsidRPr="00B63450">
        <w:rPr>
          <w:b/>
        </w:rPr>
        <w:t>.(</w:t>
      </w:r>
      <w:proofErr w:type="gramEnd"/>
      <w:r w:rsidR="004A5B44" w:rsidRPr="00B63450">
        <w:rPr>
          <w:b/>
        </w:rPr>
        <w:t xml:space="preserve">1):  </w:t>
      </w:r>
      <w:r w:rsidR="00184F43" w:rsidRPr="00B63450">
        <w:rPr>
          <w:b/>
        </w:rPr>
        <w:t xml:space="preserve">Comparison of Numbers of </w:t>
      </w:r>
      <w:r w:rsidR="009921F2" w:rsidRPr="00B63450">
        <w:rPr>
          <w:b/>
        </w:rPr>
        <w:t xml:space="preserve">GSA </w:t>
      </w:r>
      <w:r w:rsidR="00184F43" w:rsidRPr="00B63450">
        <w:rPr>
          <w:b/>
        </w:rPr>
        <w:t>Administrative Appeals from Previous and Current Annual Report – Appeals Received, Processed, and Backlogged</w:t>
      </w:r>
    </w:p>
    <w:p w:rsidR="00184F43" w:rsidRPr="00B10BFF" w:rsidRDefault="00184F43" w:rsidP="00184F43">
      <w:pPr>
        <w:rPr>
          <w:b/>
        </w:rPr>
      </w:pP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3"/>
        <w:gridCol w:w="2316"/>
        <w:gridCol w:w="2255"/>
        <w:gridCol w:w="2394"/>
        <w:gridCol w:w="2370"/>
      </w:tblGrid>
      <w:tr w:rsidR="00184F43" w:rsidRPr="00B25291" w:rsidTr="00192F07">
        <w:trPr>
          <w:trHeight w:val="949"/>
          <w:jc w:val="center"/>
        </w:trPr>
        <w:tc>
          <w:tcPr>
            <w:tcW w:w="0" w:type="auto"/>
            <w:vMerge w:val="restart"/>
          </w:tcPr>
          <w:p w:rsidR="00184F43" w:rsidRPr="00B15993" w:rsidRDefault="00184F43" w:rsidP="00395703">
            <w:pPr>
              <w:rPr>
                <w:b/>
                <w:sz w:val="20"/>
                <w:szCs w:val="20"/>
              </w:rPr>
            </w:pPr>
          </w:p>
        </w:tc>
        <w:tc>
          <w:tcPr>
            <w:tcW w:w="0" w:type="auto"/>
            <w:gridSpan w:val="2"/>
            <w:vAlign w:val="center"/>
          </w:tcPr>
          <w:p w:rsidR="00184F43" w:rsidRPr="00B15993" w:rsidRDefault="009921F2" w:rsidP="00B25291">
            <w:pPr>
              <w:jc w:val="center"/>
              <w:rPr>
                <w:b/>
                <w:sz w:val="20"/>
                <w:szCs w:val="20"/>
              </w:rPr>
            </w:pPr>
            <w:r w:rsidRPr="00B15993">
              <w:rPr>
                <w:b/>
                <w:sz w:val="20"/>
                <w:szCs w:val="20"/>
              </w:rPr>
              <w:t>Number of Appeals Received</w:t>
            </w:r>
          </w:p>
        </w:tc>
        <w:tc>
          <w:tcPr>
            <w:tcW w:w="0" w:type="auto"/>
            <w:gridSpan w:val="2"/>
            <w:vAlign w:val="center"/>
          </w:tcPr>
          <w:p w:rsidR="00184F43" w:rsidRPr="00B15993" w:rsidRDefault="009921F2" w:rsidP="00B25291">
            <w:pPr>
              <w:jc w:val="center"/>
              <w:rPr>
                <w:b/>
                <w:sz w:val="20"/>
                <w:szCs w:val="20"/>
              </w:rPr>
            </w:pPr>
            <w:r w:rsidRPr="00B15993">
              <w:rPr>
                <w:b/>
                <w:sz w:val="20"/>
                <w:szCs w:val="20"/>
              </w:rPr>
              <w:t>Number of Appeals Processed</w:t>
            </w:r>
          </w:p>
        </w:tc>
      </w:tr>
      <w:tr w:rsidR="00184F43" w:rsidRPr="00B25291" w:rsidTr="00192F07">
        <w:trPr>
          <w:trHeight w:val="1394"/>
          <w:jc w:val="center"/>
        </w:trPr>
        <w:tc>
          <w:tcPr>
            <w:tcW w:w="0" w:type="auto"/>
            <w:vMerge/>
          </w:tcPr>
          <w:p w:rsidR="00184F43" w:rsidRPr="00B15993" w:rsidRDefault="00184F43" w:rsidP="00395703">
            <w:pPr>
              <w:rPr>
                <w:b/>
                <w:sz w:val="20"/>
                <w:szCs w:val="20"/>
              </w:rPr>
            </w:pPr>
          </w:p>
        </w:tc>
        <w:tc>
          <w:tcPr>
            <w:tcW w:w="0" w:type="auto"/>
            <w:vAlign w:val="center"/>
          </w:tcPr>
          <w:p w:rsidR="00184F43" w:rsidRPr="00B15993" w:rsidRDefault="00A820FB" w:rsidP="00B25291">
            <w:pPr>
              <w:jc w:val="center"/>
              <w:rPr>
                <w:b/>
                <w:sz w:val="20"/>
                <w:szCs w:val="20"/>
              </w:rPr>
            </w:pPr>
            <w:r w:rsidRPr="00A820FB">
              <w:rPr>
                <w:b/>
                <w:sz w:val="20"/>
                <w:szCs w:val="20"/>
              </w:rPr>
              <w:t>Number Received During Fiscal Year from Last Year’s Annual Report</w:t>
            </w:r>
          </w:p>
        </w:tc>
        <w:tc>
          <w:tcPr>
            <w:tcW w:w="0" w:type="auto"/>
            <w:vAlign w:val="center"/>
          </w:tcPr>
          <w:p w:rsidR="00184F43" w:rsidRPr="00B15993" w:rsidRDefault="00A820FB" w:rsidP="00B25291">
            <w:pPr>
              <w:jc w:val="center"/>
              <w:rPr>
                <w:b/>
                <w:sz w:val="20"/>
                <w:szCs w:val="20"/>
              </w:rPr>
            </w:pPr>
            <w:r w:rsidRPr="00A820FB">
              <w:rPr>
                <w:b/>
                <w:sz w:val="20"/>
                <w:szCs w:val="20"/>
              </w:rPr>
              <w:t>Number Received During Fiscal Year from Current  Annual Report</w:t>
            </w:r>
          </w:p>
        </w:tc>
        <w:tc>
          <w:tcPr>
            <w:tcW w:w="0" w:type="auto"/>
            <w:vAlign w:val="center"/>
          </w:tcPr>
          <w:p w:rsidR="00184F43" w:rsidRPr="00B15993" w:rsidRDefault="00A820FB" w:rsidP="00B25291">
            <w:pPr>
              <w:jc w:val="center"/>
              <w:rPr>
                <w:b/>
                <w:sz w:val="20"/>
                <w:szCs w:val="20"/>
              </w:rPr>
            </w:pPr>
            <w:r w:rsidRPr="00A820FB">
              <w:rPr>
                <w:b/>
                <w:sz w:val="20"/>
                <w:szCs w:val="20"/>
              </w:rPr>
              <w:t>Number Processed During Fiscal Year from Last Year’s Annual Report</w:t>
            </w:r>
          </w:p>
        </w:tc>
        <w:tc>
          <w:tcPr>
            <w:tcW w:w="0" w:type="auto"/>
            <w:vAlign w:val="center"/>
          </w:tcPr>
          <w:p w:rsidR="00184F43" w:rsidRPr="00B15993" w:rsidRDefault="00A820FB" w:rsidP="00B25291">
            <w:pPr>
              <w:jc w:val="center"/>
              <w:rPr>
                <w:b/>
                <w:sz w:val="20"/>
                <w:szCs w:val="20"/>
              </w:rPr>
            </w:pPr>
            <w:r w:rsidRPr="00A820FB">
              <w:rPr>
                <w:b/>
                <w:sz w:val="20"/>
                <w:szCs w:val="20"/>
              </w:rPr>
              <w:t>Number Processed    During Fiscal Year from Current  Annual Report</w:t>
            </w:r>
          </w:p>
        </w:tc>
      </w:tr>
      <w:tr w:rsidR="004A5B44" w:rsidRPr="00B25291" w:rsidTr="00192F07">
        <w:trPr>
          <w:trHeight w:val="1079"/>
          <w:jc w:val="center"/>
        </w:trPr>
        <w:tc>
          <w:tcPr>
            <w:tcW w:w="0" w:type="auto"/>
            <w:vAlign w:val="center"/>
          </w:tcPr>
          <w:p w:rsidR="004A5B44" w:rsidRPr="00B15993" w:rsidRDefault="004A5B44" w:rsidP="007B6289">
            <w:pPr>
              <w:jc w:val="center"/>
              <w:rPr>
                <w:b/>
                <w:sz w:val="20"/>
                <w:szCs w:val="20"/>
              </w:rPr>
            </w:pPr>
            <w:r w:rsidRPr="00B15993">
              <w:rPr>
                <w:b/>
                <w:sz w:val="20"/>
                <w:szCs w:val="20"/>
              </w:rPr>
              <w:t>Agency Overall</w:t>
            </w:r>
          </w:p>
          <w:p w:rsidR="004A5B44" w:rsidRPr="00B15993" w:rsidRDefault="004A5B44" w:rsidP="007B6289">
            <w:pPr>
              <w:jc w:val="center"/>
              <w:rPr>
                <w:b/>
                <w:sz w:val="20"/>
                <w:szCs w:val="20"/>
              </w:rPr>
            </w:pPr>
            <w:r w:rsidRPr="00B15993">
              <w:rPr>
                <w:b/>
                <w:sz w:val="20"/>
                <w:szCs w:val="20"/>
              </w:rPr>
              <w:t>2011</w:t>
            </w:r>
            <w:r w:rsidRPr="00B15993">
              <w:rPr>
                <w:b/>
                <w:sz w:val="20"/>
                <w:szCs w:val="20"/>
              </w:rPr>
              <w:br/>
            </w:r>
          </w:p>
        </w:tc>
        <w:tc>
          <w:tcPr>
            <w:tcW w:w="0" w:type="auto"/>
            <w:vAlign w:val="center"/>
          </w:tcPr>
          <w:p w:rsidR="004A5B44" w:rsidRPr="00B15993" w:rsidRDefault="004A5B44" w:rsidP="00C83856">
            <w:pPr>
              <w:jc w:val="center"/>
              <w:rPr>
                <w:sz w:val="20"/>
                <w:szCs w:val="20"/>
              </w:rPr>
            </w:pPr>
            <w:r w:rsidRPr="00B15993">
              <w:rPr>
                <w:sz w:val="20"/>
                <w:szCs w:val="20"/>
              </w:rPr>
              <w:t>23</w:t>
            </w:r>
          </w:p>
        </w:tc>
        <w:tc>
          <w:tcPr>
            <w:tcW w:w="0" w:type="auto"/>
            <w:vAlign w:val="center"/>
          </w:tcPr>
          <w:p w:rsidR="004A5B44" w:rsidRPr="00B15993" w:rsidRDefault="004A5B44" w:rsidP="00C83856">
            <w:pPr>
              <w:jc w:val="center"/>
              <w:rPr>
                <w:sz w:val="20"/>
                <w:szCs w:val="20"/>
              </w:rPr>
            </w:pPr>
            <w:r w:rsidRPr="00B15993">
              <w:rPr>
                <w:sz w:val="20"/>
                <w:szCs w:val="20"/>
              </w:rPr>
              <w:t>22</w:t>
            </w:r>
          </w:p>
        </w:tc>
        <w:tc>
          <w:tcPr>
            <w:tcW w:w="0" w:type="auto"/>
            <w:vAlign w:val="center"/>
          </w:tcPr>
          <w:p w:rsidR="004A5B44" w:rsidRPr="00B15993" w:rsidRDefault="004A5B44" w:rsidP="00C83856">
            <w:pPr>
              <w:jc w:val="center"/>
              <w:rPr>
                <w:sz w:val="20"/>
                <w:szCs w:val="20"/>
              </w:rPr>
            </w:pPr>
            <w:r w:rsidRPr="00B15993">
              <w:rPr>
                <w:sz w:val="20"/>
                <w:szCs w:val="20"/>
              </w:rPr>
              <w:t>21</w:t>
            </w:r>
          </w:p>
        </w:tc>
        <w:tc>
          <w:tcPr>
            <w:tcW w:w="0" w:type="auto"/>
            <w:vAlign w:val="center"/>
          </w:tcPr>
          <w:p w:rsidR="004A5B44" w:rsidRPr="00B15993" w:rsidRDefault="004A5B44" w:rsidP="00C83856">
            <w:pPr>
              <w:jc w:val="center"/>
              <w:rPr>
                <w:sz w:val="20"/>
                <w:szCs w:val="20"/>
              </w:rPr>
            </w:pPr>
            <w:r w:rsidRPr="00B15993">
              <w:rPr>
                <w:sz w:val="20"/>
                <w:szCs w:val="20"/>
              </w:rPr>
              <w:t>21</w:t>
            </w:r>
          </w:p>
        </w:tc>
      </w:tr>
      <w:tr w:rsidR="004A5B44" w:rsidRPr="00B25291" w:rsidTr="00192F07">
        <w:trPr>
          <w:trHeight w:val="1079"/>
          <w:jc w:val="center"/>
        </w:trPr>
        <w:tc>
          <w:tcPr>
            <w:tcW w:w="0" w:type="auto"/>
            <w:vAlign w:val="center"/>
          </w:tcPr>
          <w:p w:rsidR="004A5B44" w:rsidRPr="00B15993" w:rsidRDefault="004A5B44" w:rsidP="004A5B44">
            <w:pPr>
              <w:jc w:val="center"/>
              <w:rPr>
                <w:b/>
                <w:sz w:val="20"/>
                <w:szCs w:val="20"/>
              </w:rPr>
            </w:pPr>
            <w:r w:rsidRPr="00B15993">
              <w:rPr>
                <w:b/>
                <w:sz w:val="20"/>
                <w:szCs w:val="20"/>
              </w:rPr>
              <w:t>Agency Overall</w:t>
            </w:r>
          </w:p>
          <w:p w:rsidR="004A5B44" w:rsidRPr="00B15993" w:rsidRDefault="004A5B44" w:rsidP="00A57E36">
            <w:pPr>
              <w:jc w:val="center"/>
              <w:rPr>
                <w:b/>
                <w:sz w:val="20"/>
                <w:szCs w:val="20"/>
              </w:rPr>
            </w:pPr>
            <w:r w:rsidRPr="00B15993">
              <w:rPr>
                <w:b/>
                <w:sz w:val="20"/>
                <w:szCs w:val="20"/>
              </w:rPr>
              <w:t>201</w:t>
            </w:r>
            <w:r w:rsidR="00A57E36" w:rsidRPr="00B15993">
              <w:rPr>
                <w:b/>
                <w:sz w:val="20"/>
                <w:szCs w:val="20"/>
              </w:rPr>
              <w:t>2</w:t>
            </w:r>
          </w:p>
        </w:tc>
        <w:tc>
          <w:tcPr>
            <w:tcW w:w="0" w:type="auto"/>
            <w:vAlign w:val="center"/>
          </w:tcPr>
          <w:p w:rsidR="004A5B44" w:rsidRPr="00B15993" w:rsidRDefault="004A5B44" w:rsidP="00C83856">
            <w:pPr>
              <w:jc w:val="center"/>
              <w:rPr>
                <w:b/>
                <w:color w:val="FF0000"/>
                <w:sz w:val="20"/>
                <w:szCs w:val="20"/>
              </w:rPr>
            </w:pPr>
            <w:r w:rsidRPr="00B15993">
              <w:rPr>
                <w:b/>
                <w:color w:val="FF0000"/>
                <w:sz w:val="20"/>
                <w:szCs w:val="20"/>
              </w:rPr>
              <w:t>22</w:t>
            </w:r>
          </w:p>
        </w:tc>
        <w:tc>
          <w:tcPr>
            <w:tcW w:w="0" w:type="auto"/>
            <w:vAlign w:val="center"/>
          </w:tcPr>
          <w:p w:rsidR="004A5B44" w:rsidRPr="00B15993" w:rsidRDefault="00A50FD8" w:rsidP="00C83856">
            <w:pPr>
              <w:jc w:val="center"/>
              <w:rPr>
                <w:b/>
                <w:color w:val="FF0000"/>
                <w:sz w:val="20"/>
                <w:szCs w:val="20"/>
              </w:rPr>
            </w:pPr>
            <w:r>
              <w:rPr>
                <w:b/>
                <w:color w:val="FF0000"/>
                <w:sz w:val="20"/>
                <w:szCs w:val="20"/>
              </w:rPr>
              <w:t>33</w:t>
            </w:r>
          </w:p>
        </w:tc>
        <w:tc>
          <w:tcPr>
            <w:tcW w:w="0" w:type="auto"/>
            <w:vAlign w:val="center"/>
          </w:tcPr>
          <w:p w:rsidR="004A5B44" w:rsidRPr="00B15993" w:rsidRDefault="004A5B44" w:rsidP="00C83856">
            <w:pPr>
              <w:jc w:val="center"/>
              <w:rPr>
                <w:b/>
                <w:color w:val="FF0000"/>
                <w:sz w:val="20"/>
                <w:szCs w:val="20"/>
              </w:rPr>
            </w:pPr>
            <w:r w:rsidRPr="00B15993">
              <w:rPr>
                <w:b/>
                <w:color w:val="FF0000"/>
                <w:sz w:val="20"/>
                <w:szCs w:val="20"/>
              </w:rPr>
              <w:t>21</w:t>
            </w:r>
          </w:p>
        </w:tc>
        <w:tc>
          <w:tcPr>
            <w:tcW w:w="0" w:type="auto"/>
            <w:vAlign w:val="center"/>
          </w:tcPr>
          <w:p w:rsidR="004A5B44" w:rsidRPr="00B15993" w:rsidRDefault="00A57E36" w:rsidP="00C83856">
            <w:pPr>
              <w:jc w:val="center"/>
              <w:rPr>
                <w:b/>
                <w:color w:val="FF0000"/>
                <w:sz w:val="20"/>
                <w:szCs w:val="20"/>
              </w:rPr>
            </w:pPr>
            <w:r w:rsidRPr="00B15993">
              <w:rPr>
                <w:b/>
                <w:color w:val="FF0000"/>
                <w:sz w:val="20"/>
                <w:szCs w:val="20"/>
              </w:rPr>
              <w:t>28</w:t>
            </w:r>
          </w:p>
        </w:tc>
      </w:tr>
    </w:tbl>
    <w:p w:rsidR="0049016B" w:rsidRDefault="0049016B" w:rsidP="004A5B44"/>
    <w:p w:rsidR="00EE1E5D" w:rsidRDefault="00EE1E5D" w:rsidP="004A5B44">
      <w:pPr>
        <w:rPr>
          <w:b/>
        </w:rPr>
      </w:pPr>
    </w:p>
    <w:p w:rsidR="00EE1E5D" w:rsidRDefault="00EE1E5D" w:rsidP="004A5B44">
      <w:pPr>
        <w:rPr>
          <w:b/>
        </w:rPr>
      </w:pPr>
    </w:p>
    <w:p w:rsidR="00184F43" w:rsidRPr="00B63450" w:rsidRDefault="004A5B44" w:rsidP="004A5B44">
      <w:pPr>
        <w:rPr>
          <w:b/>
        </w:rPr>
      </w:pPr>
      <w:r w:rsidRPr="00B63450">
        <w:rPr>
          <w:b/>
        </w:rPr>
        <w:t xml:space="preserve">XII.E. (2):  GSA Comparison of Number of Administrative Appeals Backlogged </w:t>
      </w:r>
    </w:p>
    <w:tbl>
      <w:tblPr>
        <w:tblpPr w:leftFromText="180" w:rightFromText="18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4204"/>
        <w:gridCol w:w="4206"/>
      </w:tblGrid>
      <w:tr w:rsidR="00184F43" w:rsidRPr="00B25291" w:rsidTr="00B15993">
        <w:trPr>
          <w:trHeight w:val="1071"/>
        </w:trPr>
        <w:tc>
          <w:tcPr>
            <w:tcW w:w="0" w:type="auto"/>
          </w:tcPr>
          <w:p w:rsidR="00184F43" w:rsidRPr="00B15993" w:rsidRDefault="00184F43" w:rsidP="00B25291">
            <w:pPr>
              <w:rPr>
                <w:b/>
                <w:sz w:val="20"/>
                <w:szCs w:val="20"/>
              </w:rPr>
            </w:pPr>
          </w:p>
        </w:tc>
        <w:tc>
          <w:tcPr>
            <w:tcW w:w="0" w:type="auto"/>
            <w:vAlign w:val="center"/>
          </w:tcPr>
          <w:p w:rsidR="00184F43" w:rsidRPr="006F6FC9" w:rsidRDefault="00184F43" w:rsidP="00B25291">
            <w:pPr>
              <w:jc w:val="center"/>
              <w:rPr>
                <w:b/>
                <w:sz w:val="20"/>
                <w:szCs w:val="20"/>
              </w:rPr>
            </w:pPr>
            <w:r w:rsidRPr="006F6FC9">
              <w:rPr>
                <w:b/>
                <w:sz w:val="20"/>
                <w:szCs w:val="20"/>
              </w:rPr>
              <w:t>Number of Backlogged Appeals as of End of the Fiscal Year from Previous Annual Report</w:t>
            </w:r>
          </w:p>
        </w:tc>
        <w:tc>
          <w:tcPr>
            <w:tcW w:w="0" w:type="auto"/>
            <w:vAlign w:val="center"/>
          </w:tcPr>
          <w:p w:rsidR="00184F43" w:rsidRPr="006F6FC9" w:rsidRDefault="00184F43" w:rsidP="00B25291">
            <w:pPr>
              <w:jc w:val="center"/>
              <w:rPr>
                <w:b/>
                <w:sz w:val="20"/>
                <w:szCs w:val="20"/>
              </w:rPr>
            </w:pPr>
            <w:r w:rsidRPr="006F6FC9">
              <w:rPr>
                <w:b/>
                <w:sz w:val="20"/>
                <w:szCs w:val="20"/>
              </w:rPr>
              <w:t>Number of Backlogged Appeals  as of End of the Fiscal Year from Current Annual Report</w:t>
            </w:r>
          </w:p>
        </w:tc>
      </w:tr>
      <w:tr w:rsidR="004A5B44" w:rsidRPr="00B25291" w:rsidTr="00B15993">
        <w:trPr>
          <w:trHeight w:val="1053"/>
        </w:trPr>
        <w:tc>
          <w:tcPr>
            <w:tcW w:w="0" w:type="auto"/>
            <w:vAlign w:val="center"/>
          </w:tcPr>
          <w:p w:rsidR="004A5B44" w:rsidRPr="00B15993" w:rsidRDefault="004A5B44" w:rsidP="004A5B44">
            <w:pPr>
              <w:jc w:val="center"/>
              <w:rPr>
                <w:b/>
                <w:sz w:val="20"/>
                <w:szCs w:val="20"/>
              </w:rPr>
            </w:pPr>
            <w:r w:rsidRPr="00B15993">
              <w:rPr>
                <w:b/>
                <w:sz w:val="20"/>
                <w:szCs w:val="20"/>
              </w:rPr>
              <w:t>Agency Overall</w:t>
            </w:r>
            <w:r w:rsidRPr="00B15993">
              <w:rPr>
                <w:b/>
                <w:sz w:val="20"/>
                <w:szCs w:val="20"/>
              </w:rPr>
              <w:br/>
              <w:t>2011</w:t>
            </w:r>
          </w:p>
        </w:tc>
        <w:tc>
          <w:tcPr>
            <w:tcW w:w="0" w:type="auto"/>
            <w:vAlign w:val="center"/>
          </w:tcPr>
          <w:p w:rsidR="004A5B44" w:rsidRPr="00B15993" w:rsidRDefault="004A5B44" w:rsidP="004A5B44">
            <w:pPr>
              <w:jc w:val="center"/>
              <w:rPr>
                <w:sz w:val="20"/>
                <w:szCs w:val="20"/>
              </w:rPr>
            </w:pPr>
            <w:r w:rsidRPr="00B15993">
              <w:rPr>
                <w:sz w:val="20"/>
                <w:szCs w:val="20"/>
              </w:rPr>
              <w:t>2</w:t>
            </w:r>
          </w:p>
        </w:tc>
        <w:tc>
          <w:tcPr>
            <w:tcW w:w="0" w:type="auto"/>
            <w:vAlign w:val="center"/>
          </w:tcPr>
          <w:p w:rsidR="004A5B44" w:rsidRPr="00B15993" w:rsidRDefault="004A5B44" w:rsidP="004A5B44">
            <w:pPr>
              <w:jc w:val="center"/>
              <w:rPr>
                <w:sz w:val="20"/>
                <w:szCs w:val="20"/>
              </w:rPr>
            </w:pPr>
            <w:r w:rsidRPr="00B15993">
              <w:rPr>
                <w:sz w:val="20"/>
                <w:szCs w:val="20"/>
              </w:rPr>
              <w:t>3</w:t>
            </w:r>
          </w:p>
        </w:tc>
      </w:tr>
      <w:tr w:rsidR="004A5B44" w:rsidRPr="00B25291" w:rsidTr="00B15993">
        <w:trPr>
          <w:trHeight w:val="1053"/>
        </w:trPr>
        <w:tc>
          <w:tcPr>
            <w:tcW w:w="0" w:type="auto"/>
            <w:vAlign w:val="center"/>
          </w:tcPr>
          <w:p w:rsidR="004A5B44" w:rsidRPr="00B15993" w:rsidRDefault="004A5B44" w:rsidP="004A5B44">
            <w:pPr>
              <w:jc w:val="center"/>
              <w:rPr>
                <w:b/>
                <w:sz w:val="20"/>
                <w:szCs w:val="20"/>
              </w:rPr>
            </w:pPr>
            <w:r w:rsidRPr="00B15993">
              <w:rPr>
                <w:b/>
                <w:sz w:val="20"/>
                <w:szCs w:val="20"/>
              </w:rPr>
              <w:t>Agency Overall</w:t>
            </w:r>
            <w:r w:rsidRPr="00B15993">
              <w:rPr>
                <w:b/>
                <w:sz w:val="20"/>
                <w:szCs w:val="20"/>
              </w:rPr>
              <w:br/>
              <w:t>2012</w:t>
            </w:r>
          </w:p>
        </w:tc>
        <w:tc>
          <w:tcPr>
            <w:tcW w:w="0" w:type="auto"/>
            <w:vAlign w:val="center"/>
          </w:tcPr>
          <w:p w:rsidR="004A5B44" w:rsidRPr="00B15993" w:rsidRDefault="004A5B44" w:rsidP="004A5B44">
            <w:pPr>
              <w:jc w:val="center"/>
              <w:rPr>
                <w:b/>
                <w:color w:val="FF0000"/>
                <w:sz w:val="20"/>
                <w:szCs w:val="20"/>
              </w:rPr>
            </w:pPr>
            <w:r w:rsidRPr="00B15993">
              <w:rPr>
                <w:b/>
                <w:color w:val="FF0000"/>
                <w:sz w:val="20"/>
                <w:szCs w:val="20"/>
              </w:rPr>
              <w:t>3</w:t>
            </w:r>
          </w:p>
        </w:tc>
        <w:tc>
          <w:tcPr>
            <w:tcW w:w="0" w:type="auto"/>
            <w:vAlign w:val="center"/>
          </w:tcPr>
          <w:p w:rsidR="004A5B44" w:rsidRPr="00B15993" w:rsidRDefault="004A5B44" w:rsidP="004A5B44">
            <w:pPr>
              <w:jc w:val="center"/>
              <w:rPr>
                <w:b/>
                <w:color w:val="FF0000"/>
                <w:sz w:val="20"/>
                <w:szCs w:val="20"/>
              </w:rPr>
            </w:pPr>
            <w:r w:rsidRPr="00B15993">
              <w:rPr>
                <w:b/>
                <w:color w:val="FF0000"/>
                <w:sz w:val="20"/>
                <w:szCs w:val="20"/>
              </w:rPr>
              <w:t>4</w:t>
            </w:r>
          </w:p>
        </w:tc>
      </w:tr>
    </w:tbl>
    <w:p w:rsidR="00184F43" w:rsidRPr="00B10BFF" w:rsidRDefault="00184F43" w:rsidP="00184F43"/>
    <w:p w:rsidR="00184F43" w:rsidRPr="00B10BFF" w:rsidRDefault="00184F43" w:rsidP="00184F43"/>
    <w:p w:rsidR="00B94F5F" w:rsidRDefault="00B94F5F" w:rsidP="00184F43">
      <w:pPr>
        <w:tabs>
          <w:tab w:val="left" w:pos="-90"/>
          <w:tab w:val="left" w:pos="0"/>
          <w:tab w:val="left" w:pos="360"/>
          <w:tab w:val="left" w:pos="720"/>
          <w:tab w:val="left" w:pos="1080"/>
          <w:tab w:val="left" w:pos="1440"/>
        </w:tabs>
        <w:ind w:hanging="432"/>
      </w:pPr>
    </w:p>
    <w:p w:rsidR="00454341" w:rsidRDefault="00454341" w:rsidP="00184F43">
      <w:pPr>
        <w:tabs>
          <w:tab w:val="left" w:pos="-90"/>
          <w:tab w:val="left" w:pos="0"/>
          <w:tab w:val="left" w:pos="360"/>
          <w:tab w:val="left" w:pos="720"/>
          <w:tab w:val="left" w:pos="1080"/>
          <w:tab w:val="left" w:pos="1440"/>
        </w:tabs>
        <w:ind w:hanging="432"/>
      </w:pPr>
    </w:p>
    <w:p w:rsidR="00454341" w:rsidRDefault="00454341" w:rsidP="00184F43">
      <w:pPr>
        <w:tabs>
          <w:tab w:val="left" w:pos="-90"/>
          <w:tab w:val="left" w:pos="0"/>
          <w:tab w:val="left" w:pos="360"/>
          <w:tab w:val="left" w:pos="720"/>
          <w:tab w:val="left" w:pos="1080"/>
          <w:tab w:val="left" w:pos="1440"/>
        </w:tabs>
        <w:ind w:hanging="432"/>
      </w:pPr>
    </w:p>
    <w:p w:rsidR="00454341" w:rsidRDefault="00454341" w:rsidP="00184F43">
      <w:pPr>
        <w:tabs>
          <w:tab w:val="left" w:pos="-90"/>
          <w:tab w:val="left" w:pos="0"/>
          <w:tab w:val="left" w:pos="360"/>
          <w:tab w:val="left" w:pos="720"/>
          <w:tab w:val="left" w:pos="1080"/>
          <w:tab w:val="left" w:pos="1440"/>
        </w:tabs>
        <w:ind w:hanging="432"/>
      </w:pPr>
    </w:p>
    <w:p w:rsidR="00454341" w:rsidRDefault="00454341" w:rsidP="00184F43">
      <w:pPr>
        <w:tabs>
          <w:tab w:val="left" w:pos="-90"/>
          <w:tab w:val="left" w:pos="0"/>
          <w:tab w:val="left" w:pos="360"/>
          <w:tab w:val="left" w:pos="720"/>
          <w:tab w:val="left" w:pos="1080"/>
          <w:tab w:val="left" w:pos="1440"/>
        </w:tabs>
        <w:ind w:hanging="432"/>
      </w:pPr>
    </w:p>
    <w:p w:rsidR="00B63450" w:rsidRDefault="00B63450" w:rsidP="00184F43">
      <w:pPr>
        <w:tabs>
          <w:tab w:val="left" w:pos="-90"/>
          <w:tab w:val="left" w:pos="0"/>
          <w:tab w:val="left" w:pos="360"/>
          <w:tab w:val="left" w:pos="720"/>
          <w:tab w:val="left" w:pos="1080"/>
          <w:tab w:val="left" w:pos="1440"/>
        </w:tabs>
        <w:ind w:hanging="432"/>
      </w:pPr>
    </w:p>
    <w:p w:rsidR="00B63450" w:rsidRDefault="00B63450" w:rsidP="00184F43">
      <w:pPr>
        <w:tabs>
          <w:tab w:val="left" w:pos="-90"/>
          <w:tab w:val="left" w:pos="0"/>
          <w:tab w:val="left" w:pos="360"/>
          <w:tab w:val="left" w:pos="720"/>
          <w:tab w:val="left" w:pos="1080"/>
          <w:tab w:val="left" w:pos="1440"/>
        </w:tabs>
        <w:ind w:hanging="432"/>
      </w:pPr>
    </w:p>
    <w:p w:rsidR="00B63450" w:rsidRDefault="00B63450" w:rsidP="00184F43">
      <w:pPr>
        <w:tabs>
          <w:tab w:val="left" w:pos="-90"/>
          <w:tab w:val="left" w:pos="0"/>
          <w:tab w:val="left" w:pos="360"/>
          <w:tab w:val="left" w:pos="720"/>
          <w:tab w:val="left" w:pos="1080"/>
          <w:tab w:val="left" w:pos="1440"/>
        </w:tabs>
        <w:ind w:hanging="432"/>
      </w:pPr>
    </w:p>
    <w:p w:rsidR="00B63450" w:rsidRDefault="00B63450" w:rsidP="00184F43">
      <w:pPr>
        <w:tabs>
          <w:tab w:val="left" w:pos="-90"/>
          <w:tab w:val="left" w:pos="0"/>
          <w:tab w:val="left" w:pos="360"/>
          <w:tab w:val="left" w:pos="720"/>
          <w:tab w:val="left" w:pos="1080"/>
          <w:tab w:val="left" w:pos="1440"/>
        </w:tabs>
        <w:ind w:hanging="432"/>
      </w:pPr>
    </w:p>
    <w:p w:rsidR="00D01A2A" w:rsidRPr="00192F07" w:rsidRDefault="00192F07" w:rsidP="00192F07">
      <w:pPr>
        <w:pStyle w:val="Heading1"/>
      </w:pPr>
      <w:bookmarkStart w:id="16" w:name="_Toc341764723"/>
      <w:r>
        <w:lastRenderedPageBreak/>
        <w:t xml:space="preserve">APPENDIX A: </w:t>
      </w:r>
      <w:r w:rsidR="00D01A2A" w:rsidRPr="00192F07">
        <w:t>GSA Organization Overview</w:t>
      </w:r>
      <w:bookmarkEnd w:id="16"/>
      <w:r w:rsidR="00D01A2A" w:rsidRPr="00192F07">
        <w:t xml:space="preserve"> </w:t>
      </w:r>
    </w:p>
    <w:tbl>
      <w:tblPr>
        <w:tblW w:w="5000" w:type="pct"/>
        <w:tblCellSpacing w:w="15" w:type="dxa"/>
        <w:tblCellMar>
          <w:top w:w="15" w:type="dxa"/>
          <w:left w:w="15" w:type="dxa"/>
          <w:bottom w:w="15" w:type="dxa"/>
          <w:right w:w="15" w:type="dxa"/>
        </w:tblCellMar>
        <w:tblLook w:val="04A0"/>
      </w:tblPr>
      <w:tblGrid>
        <w:gridCol w:w="9705"/>
      </w:tblGrid>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15" w:tgtFrame="_self" w:history="1">
              <w:r w:rsidR="00D01A2A" w:rsidRPr="00040C67">
                <w:rPr>
                  <w:rStyle w:val="Strong"/>
                  <w:sz w:val="22"/>
                  <w:szCs w:val="22"/>
                  <w:u w:val="single"/>
                </w:rPr>
                <w:t>GSA Leadership Directory</w:t>
              </w:r>
            </w:hyperlink>
            <w:r w:rsidR="00D01A2A" w:rsidRPr="00040C67">
              <w:rPr>
                <w:sz w:val="22"/>
                <w:szCs w:val="22"/>
              </w:rPr>
              <w:br/>
              <w:t>Organization chart showing structure of GSA leadership.</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7A5610" w:rsidRPr="00040C67" w:rsidRDefault="003D024F" w:rsidP="007A5610">
            <w:pPr>
              <w:spacing w:line="240" w:lineRule="atLeast"/>
              <w:rPr>
                <w:sz w:val="22"/>
                <w:szCs w:val="22"/>
              </w:rPr>
            </w:pPr>
            <w:hyperlink r:id="rId16" w:tgtFrame="_self" w:history="1">
              <w:r w:rsidR="00D01A2A" w:rsidRPr="00040C67">
                <w:rPr>
                  <w:rStyle w:val="Strong"/>
                  <w:sz w:val="22"/>
                  <w:szCs w:val="22"/>
                  <w:u w:val="single"/>
                </w:rPr>
                <w:t>Office of the Administrator</w:t>
              </w:r>
            </w:hyperlink>
            <w:r w:rsidR="00D01A2A" w:rsidRPr="00040C67">
              <w:rPr>
                <w:sz w:val="22"/>
                <w:szCs w:val="22"/>
              </w:rPr>
              <w:br/>
              <w:t>The administrator's office oversees the operations and management of GSA. (</w:t>
            </w:r>
            <w:hyperlink r:id="rId17" w:tgtFrame="_self" w:history="1">
              <w:r w:rsidR="00D01A2A" w:rsidRPr="00040C67">
                <w:rPr>
                  <w:sz w:val="22"/>
                  <w:szCs w:val="22"/>
                  <w:u w:val="single"/>
                </w:rPr>
                <w:t>administrator's bio</w:t>
              </w:r>
            </w:hyperlink>
            <w:r w:rsidR="00D01A2A" w:rsidRPr="00040C67">
              <w:rPr>
                <w:sz w:val="22"/>
                <w:szCs w:val="22"/>
              </w:rPr>
              <w:t>)</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18" w:tgtFrame="_self" w:history="1">
              <w:r w:rsidR="00D01A2A" w:rsidRPr="00040C67">
                <w:rPr>
                  <w:rStyle w:val="Strong"/>
                  <w:sz w:val="22"/>
                  <w:szCs w:val="22"/>
                  <w:u w:val="single"/>
                </w:rPr>
                <w:t>Federal Acquisition Service</w:t>
              </w:r>
            </w:hyperlink>
            <w:r w:rsidR="00D01A2A" w:rsidRPr="00040C67">
              <w:rPr>
                <w:sz w:val="22"/>
                <w:szCs w:val="22"/>
              </w:rPr>
              <w:br/>
              <w:t>FAS supports the mission of government agencies by ensuring a positive, efficient, and compliant buying experience.</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19" w:tgtFrame="_self" w:history="1">
              <w:r w:rsidR="00D01A2A" w:rsidRPr="00040C67">
                <w:rPr>
                  <w:rStyle w:val="Strong"/>
                  <w:sz w:val="22"/>
                  <w:szCs w:val="22"/>
                  <w:u w:val="single"/>
                </w:rPr>
                <w:t>Public Buildings Service</w:t>
              </w:r>
            </w:hyperlink>
            <w:r w:rsidR="00D01A2A" w:rsidRPr="00040C67">
              <w:rPr>
                <w:sz w:val="22"/>
                <w:szCs w:val="22"/>
              </w:rPr>
              <w:br/>
              <w:t>PBS provides superior workplaces for federal customer agencies at good economies to the American taxpayer.</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0" w:tgtFrame="_self" w:history="1">
              <w:r w:rsidR="00D01A2A" w:rsidRPr="00040C67">
                <w:rPr>
                  <w:rStyle w:val="Strong"/>
                  <w:sz w:val="22"/>
                  <w:szCs w:val="22"/>
                  <w:u w:val="single"/>
                </w:rPr>
                <w:t>Office of Government-wide Policy</w:t>
              </w:r>
            </w:hyperlink>
            <w:r w:rsidR="00D01A2A" w:rsidRPr="00040C67">
              <w:rPr>
                <w:sz w:val="22"/>
                <w:szCs w:val="22"/>
              </w:rPr>
              <w:br/>
              <w:t xml:space="preserve">OGP ensures that </w:t>
            </w:r>
            <w:proofErr w:type="spellStart"/>
            <w:r w:rsidR="00D01A2A" w:rsidRPr="00040C67">
              <w:rPr>
                <w:sz w:val="22"/>
                <w:szCs w:val="22"/>
              </w:rPr>
              <w:t>governmentwide</w:t>
            </w:r>
            <w:proofErr w:type="spellEnd"/>
            <w:r w:rsidR="00D01A2A" w:rsidRPr="00040C67">
              <w:rPr>
                <w:sz w:val="22"/>
                <w:szCs w:val="22"/>
              </w:rPr>
              <w:t xml:space="preserve"> policies encourage agencies to develop and use the best and most cost-effective management practices for the conduct of their specific programs.</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1" w:tgtFrame="_self" w:history="1">
              <w:r w:rsidR="00D01A2A" w:rsidRPr="00040C67">
                <w:rPr>
                  <w:rStyle w:val="Strong"/>
                  <w:sz w:val="22"/>
                  <w:szCs w:val="22"/>
                  <w:u w:val="single"/>
                </w:rPr>
                <w:t>Office of the Chief Financial Officer</w:t>
              </w:r>
            </w:hyperlink>
            <w:r w:rsidR="00D01A2A" w:rsidRPr="00040C67">
              <w:rPr>
                <w:sz w:val="22"/>
                <w:szCs w:val="22"/>
              </w:rPr>
              <w:br/>
              <w:t>OCFO ensures that GSA operates in a compliant and efficient manner by providing accurate, cost-effective financial and performance analysis, reporting, and advice.</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2" w:tgtFrame="_self" w:history="1">
              <w:r w:rsidR="00D01A2A" w:rsidRPr="00040C67">
                <w:rPr>
                  <w:rStyle w:val="Strong"/>
                  <w:sz w:val="22"/>
                  <w:szCs w:val="22"/>
                  <w:u w:val="single"/>
                </w:rPr>
                <w:t>Office of the Chief People Officer</w:t>
              </w:r>
            </w:hyperlink>
            <w:r w:rsidR="00D01A2A" w:rsidRPr="00040C67">
              <w:rPr>
                <w:sz w:val="22"/>
                <w:szCs w:val="22"/>
              </w:rPr>
              <w:br/>
              <w:t>OCPO works to attract, motivate, develop and retain GSA employees through the implementation of effective programs, policies, and operations regarding human capital.</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3" w:tgtFrame="_self" w:history="1">
              <w:r w:rsidR="00D01A2A" w:rsidRPr="00040C67">
                <w:rPr>
                  <w:rStyle w:val="Strong"/>
                  <w:sz w:val="22"/>
                  <w:szCs w:val="22"/>
                  <w:u w:val="single"/>
                </w:rPr>
                <w:t>Office of the Chief Information Officer</w:t>
              </w:r>
            </w:hyperlink>
            <w:r w:rsidR="00D01A2A" w:rsidRPr="00040C67">
              <w:rPr>
                <w:sz w:val="22"/>
                <w:szCs w:val="22"/>
              </w:rPr>
              <w:br/>
              <w:t>OCIO pursues new ways of applying computing and communications technology to the practical problems of information management in order to reduce the cost and improve the quality of government services, reduce technology risk, and share the results of projects throughout the federal sector.</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4" w:tgtFrame="_self" w:history="1">
              <w:r w:rsidR="00D01A2A" w:rsidRPr="00040C67">
                <w:rPr>
                  <w:rStyle w:val="Strong"/>
                  <w:sz w:val="22"/>
                  <w:szCs w:val="22"/>
                  <w:u w:val="single"/>
                </w:rPr>
                <w:t>Congressional and Intergovernmental Affairs</w:t>
              </w:r>
            </w:hyperlink>
            <w:r w:rsidR="00D01A2A" w:rsidRPr="00040C67">
              <w:rPr>
                <w:sz w:val="22"/>
                <w:szCs w:val="22"/>
              </w:rPr>
              <w:br/>
              <w:t xml:space="preserve">CIA </w:t>
            </w:r>
            <w:proofErr w:type="gramStart"/>
            <w:r w:rsidR="00D01A2A" w:rsidRPr="00040C67">
              <w:rPr>
                <w:sz w:val="22"/>
                <w:szCs w:val="22"/>
              </w:rPr>
              <w:t>serves</w:t>
            </w:r>
            <w:proofErr w:type="gramEnd"/>
            <w:r w:rsidR="00D01A2A" w:rsidRPr="00040C67">
              <w:rPr>
                <w:sz w:val="22"/>
                <w:szCs w:val="22"/>
              </w:rPr>
              <w:t xml:space="preserve"> as adviser to the administrator and supervises and maintains agency liaison with all members of Congress and congressional committees.</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5" w:tgtFrame="_self" w:history="1">
              <w:r w:rsidR="00D01A2A" w:rsidRPr="00040C67">
                <w:rPr>
                  <w:rStyle w:val="Strong"/>
                  <w:sz w:val="22"/>
                  <w:szCs w:val="22"/>
                  <w:u w:val="single"/>
                </w:rPr>
                <w:t>Office of Citizen Services and Innovative Technologies</w:t>
              </w:r>
            </w:hyperlink>
            <w:r w:rsidR="00D01A2A" w:rsidRPr="00040C67">
              <w:rPr>
                <w:sz w:val="22"/>
                <w:szCs w:val="22"/>
              </w:rPr>
              <w:br/>
              <w:t>OCSIT serves as the nation’s focal point for information and services offered by the federal government.</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6" w:tgtFrame="_self" w:history="1">
              <w:r w:rsidR="00D01A2A" w:rsidRPr="00040C67">
                <w:rPr>
                  <w:rStyle w:val="Strong"/>
                  <w:sz w:val="22"/>
                  <w:szCs w:val="22"/>
                  <w:u w:val="single"/>
                </w:rPr>
                <w:t>Office of Communications and Marketing</w:t>
              </w:r>
            </w:hyperlink>
            <w:r w:rsidR="00D01A2A" w:rsidRPr="00040C67">
              <w:rPr>
                <w:sz w:val="22"/>
                <w:szCs w:val="22"/>
              </w:rPr>
              <w:br/>
              <w:t>OCM focuses on conveying information about GSA to federal employees and external audiences, including the media, agency customers, stakeholders, and the American public.</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7" w:tgtFrame="_self" w:history="1">
              <w:r w:rsidR="00D01A2A" w:rsidRPr="00040C67">
                <w:rPr>
                  <w:rStyle w:val="Strong"/>
                  <w:sz w:val="22"/>
                  <w:szCs w:val="22"/>
                  <w:u w:val="single"/>
                </w:rPr>
                <w:t>Office of Small Business Utilization</w:t>
              </w:r>
            </w:hyperlink>
            <w:r w:rsidR="00D01A2A" w:rsidRPr="00040C67">
              <w:rPr>
                <w:sz w:val="22"/>
                <w:szCs w:val="22"/>
              </w:rPr>
              <w:br/>
              <w:t>OSBU promotes increased access to GSA’s nationwide procurement opportunities.</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8" w:tgtFrame="_self" w:history="1">
              <w:r w:rsidR="00D01A2A" w:rsidRPr="00040C67">
                <w:rPr>
                  <w:rStyle w:val="Strong"/>
                  <w:sz w:val="22"/>
                  <w:szCs w:val="22"/>
                  <w:u w:val="single"/>
                </w:rPr>
                <w:t>Office of General Counsel</w:t>
              </w:r>
            </w:hyperlink>
            <w:r w:rsidR="00D01A2A" w:rsidRPr="00040C67">
              <w:rPr>
                <w:sz w:val="22"/>
                <w:szCs w:val="22"/>
              </w:rPr>
              <w:br/>
              <w:t>OGC provides sound and timely legal advice and representation to GSA clients to enhance their ability to help federal agencies better serve the public by offering, at best value, superior workplaces, expert solutions, acquisition services, and management policies.</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29" w:tgtFrame="_self" w:history="1">
              <w:r w:rsidR="00D01A2A" w:rsidRPr="00040C67">
                <w:rPr>
                  <w:rStyle w:val="Strong"/>
                  <w:sz w:val="22"/>
                  <w:szCs w:val="22"/>
                  <w:u w:val="single"/>
                </w:rPr>
                <w:t>Office of Civil Rights</w:t>
              </w:r>
            </w:hyperlink>
            <w:r w:rsidR="00D01A2A" w:rsidRPr="00040C67">
              <w:rPr>
                <w:sz w:val="22"/>
                <w:szCs w:val="22"/>
              </w:rPr>
              <w:br/>
              <w:t>OCR ensures equal opportunities and nondiscrimination in GSA programs and activities.</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30" w:tgtFrame="_self" w:history="1">
              <w:r w:rsidR="00D01A2A" w:rsidRPr="00040C67">
                <w:rPr>
                  <w:rStyle w:val="Strong"/>
                  <w:sz w:val="22"/>
                  <w:szCs w:val="22"/>
                  <w:u w:val="single"/>
                </w:rPr>
                <w:t>Office of Emergency Response and Recovery</w:t>
              </w:r>
            </w:hyperlink>
            <w:r w:rsidR="00D01A2A" w:rsidRPr="00040C67">
              <w:rPr>
                <w:sz w:val="22"/>
                <w:szCs w:val="22"/>
              </w:rPr>
              <w:br/>
              <w:t>OERR ensures that GSA maintains a constant state of readiness to perform its essential functions in response to emergencies, and prepares for the swift resumption of normal operations during emergency situations.</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31" w:tgtFrame="_self" w:history="1">
              <w:r w:rsidR="00D01A2A" w:rsidRPr="00040C67">
                <w:rPr>
                  <w:rStyle w:val="Strong"/>
                  <w:sz w:val="22"/>
                  <w:szCs w:val="22"/>
                  <w:u w:val="single"/>
                </w:rPr>
                <w:t>Office of Inspector General</w:t>
              </w:r>
            </w:hyperlink>
            <w:r w:rsidR="00D01A2A" w:rsidRPr="00040C67">
              <w:rPr>
                <w:sz w:val="22"/>
                <w:szCs w:val="22"/>
              </w:rPr>
              <w:br/>
              <w:t>OIG promotes economy, efficiency, and effectiveness within GSA and works to prevent and detect fraud, waste, and abuse in the agency's programs and operations.</w:t>
            </w:r>
          </w:p>
        </w:tc>
      </w:tr>
      <w:tr w:rsidR="00D01A2A" w:rsidTr="00D01A2A">
        <w:trPr>
          <w:tblCellSpacing w:w="15" w:type="dxa"/>
        </w:trPr>
        <w:tc>
          <w:tcPr>
            <w:tcW w:w="0" w:type="auto"/>
            <w:tcBorders>
              <w:top w:val="single" w:sz="12" w:space="0" w:color="FFFFFF"/>
              <w:left w:val="single" w:sz="12" w:space="0" w:color="FFFFFF"/>
              <w:bottom w:val="single" w:sz="12" w:space="0" w:color="FFFFFF"/>
              <w:right w:val="single" w:sz="12" w:space="0" w:color="FFFFFF"/>
            </w:tcBorders>
            <w:shd w:val="clear" w:color="auto" w:fill="auto"/>
            <w:tcMar>
              <w:top w:w="75" w:type="dxa"/>
              <w:left w:w="150" w:type="dxa"/>
              <w:bottom w:w="75" w:type="dxa"/>
              <w:right w:w="75" w:type="dxa"/>
            </w:tcMar>
            <w:hideMark/>
          </w:tcPr>
          <w:p w:rsidR="00D01A2A" w:rsidRPr="00040C67" w:rsidRDefault="003D024F">
            <w:pPr>
              <w:spacing w:line="240" w:lineRule="atLeast"/>
              <w:rPr>
                <w:sz w:val="22"/>
                <w:szCs w:val="22"/>
              </w:rPr>
            </w:pPr>
            <w:hyperlink r:id="rId32" w:tgtFrame="_self" w:history="1">
              <w:r w:rsidR="00D01A2A" w:rsidRPr="00040C67">
                <w:rPr>
                  <w:rStyle w:val="Strong"/>
                  <w:sz w:val="22"/>
                  <w:szCs w:val="22"/>
                  <w:u w:val="single"/>
                </w:rPr>
                <w:t>Board of Contract Appeals</w:t>
              </w:r>
            </w:hyperlink>
            <w:r w:rsidR="00D01A2A" w:rsidRPr="00040C67">
              <w:rPr>
                <w:sz w:val="22"/>
                <w:szCs w:val="22"/>
              </w:rPr>
              <w:br/>
              <w:t>BCA hears and decides contract disputes between government contractors and executive agencies.</w:t>
            </w:r>
          </w:p>
        </w:tc>
      </w:tr>
    </w:tbl>
    <w:p w:rsidR="00B63450" w:rsidRDefault="00B63450" w:rsidP="00184F43">
      <w:pPr>
        <w:tabs>
          <w:tab w:val="left" w:pos="-90"/>
          <w:tab w:val="left" w:pos="0"/>
          <w:tab w:val="left" w:pos="360"/>
          <w:tab w:val="left" w:pos="720"/>
          <w:tab w:val="left" w:pos="1080"/>
          <w:tab w:val="left" w:pos="1440"/>
        </w:tabs>
        <w:ind w:hanging="432"/>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7A5610">
      <w:pPr>
        <w:pStyle w:val="Heading2"/>
        <w:spacing w:after="150"/>
        <w:rPr>
          <w:rFonts w:ascii="Times New Roman" w:hAnsi="Times New Roman"/>
        </w:rPr>
      </w:pPr>
    </w:p>
    <w:p w:rsidR="00192F07" w:rsidRDefault="00192F07" w:rsidP="00192F07"/>
    <w:p w:rsidR="00192F07" w:rsidRDefault="00192F07" w:rsidP="00192F07"/>
    <w:p w:rsidR="00192F07" w:rsidRDefault="00192F07" w:rsidP="00192F07"/>
    <w:p w:rsidR="00192F07" w:rsidRDefault="00192F07" w:rsidP="00192F07"/>
    <w:p w:rsidR="00192F07" w:rsidRDefault="00192F07" w:rsidP="00192F07"/>
    <w:p w:rsidR="00192F07" w:rsidRDefault="00192F07" w:rsidP="00192F07"/>
    <w:p w:rsidR="00192F07" w:rsidRDefault="00192F07" w:rsidP="00192F07"/>
    <w:p w:rsidR="00192F07" w:rsidRDefault="00192F07" w:rsidP="00192F07"/>
    <w:p w:rsidR="007A5610" w:rsidRPr="007A5610" w:rsidRDefault="007A5610" w:rsidP="00192F07">
      <w:pPr>
        <w:pStyle w:val="Heading1"/>
        <w:rPr>
          <w:color w:val="333333"/>
        </w:rPr>
      </w:pPr>
      <w:bookmarkStart w:id="17" w:name="_Toc341764724"/>
      <w:r w:rsidRPr="00A03741">
        <w:lastRenderedPageBreak/>
        <w:t xml:space="preserve">APPENDIX </w:t>
      </w:r>
      <w:r>
        <w:t>B</w:t>
      </w:r>
      <w:r w:rsidRPr="00A03741">
        <w:t xml:space="preserve">: GSA </w:t>
      </w:r>
      <w:r>
        <w:t>Contacts</w:t>
      </w:r>
      <w:bookmarkEnd w:id="17"/>
      <w:r w:rsidRPr="00A03741">
        <w:rPr>
          <w:color w:val="333333"/>
        </w:rPr>
        <w:t xml:space="preserve"> </w:t>
      </w:r>
    </w:p>
    <w:p w:rsidR="007A5610" w:rsidRPr="00040C67" w:rsidRDefault="007A5610" w:rsidP="007A5610">
      <w:pPr>
        <w:spacing w:line="288" w:lineRule="atLeast"/>
        <w:rPr>
          <w:sz w:val="22"/>
          <w:szCs w:val="22"/>
        </w:rPr>
      </w:pPr>
      <w:r w:rsidRPr="00040C67">
        <w:rPr>
          <w:rStyle w:val="Strong"/>
          <w:b w:val="0"/>
          <w:sz w:val="22"/>
          <w:szCs w:val="22"/>
        </w:rPr>
        <w:t xml:space="preserve">GSA Office of the </w:t>
      </w:r>
      <w:proofErr w:type="gramStart"/>
      <w:r w:rsidRPr="00040C67">
        <w:rPr>
          <w:rStyle w:val="Strong"/>
          <w:b w:val="0"/>
          <w:sz w:val="22"/>
          <w:szCs w:val="22"/>
        </w:rPr>
        <w:t>Administrator</w:t>
      </w:r>
      <w:proofErr w:type="gramEnd"/>
      <w:r w:rsidRPr="00040C67">
        <w:rPr>
          <w:sz w:val="22"/>
          <w:szCs w:val="22"/>
        </w:rPr>
        <w:br/>
        <w:t>(202) 501-0800</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Office of the FAS </w:t>
      </w:r>
      <w:proofErr w:type="gramStart"/>
      <w:r w:rsidRPr="00040C67">
        <w:rPr>
          <w:rStyle w:val="Strong"/>
          <w:b w:val="0"/>
          <w:sz w:val="22"/>
          <w:szCs w:val="22"/>
        </w:rPr>
        <w:t>Commissioner</w:t>
      </w:r>
      <w:proofErr w:type="gramEnd"/>
      <w:r w:rsidRPr="00040C67">
        <w:rPr>
          <w:sz w:val="22"/>
          <w:szCs w:val="22"/>
        </w:rPr>
        <w:br/>
        <w:t>(703) 605-5400</w:t>
      </w:r>
      <w:r w:rsidRPr="00040C67">
        <w:rPr>
          <w:sz w:val="22"/>
          <w:szCs w:val="22"/>
        </w:rPr>
        <w:br/>
      </w:r>
      <w:hyperlink r:id="rId33" w:history="1">
        <w:r w:rsidRPr="00040C67">
          <w:rPr>
            <w:rStyle w:val="Hyperlink"/>
            <w:color w:val="auto"/>
            <w:sz w:val="22"/>
            <w:szCs w:val="22"/>
          </w:rPr>
          <w:t>contactfas@gsa.gov</w:t>
        </w:r>
      </w:hyperlink>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Office of the PBS </w:t>
      </w:r>
      <w:proofErr w:type="gramStart"/>
      <w:r w:rsidRPr="00040C67">
        <w:rPr>
          <w:rStyle w:val="Strong"/>
          <w:b w:val="0"/>
          <w:sz w:val="22"/>
          <w:szCs w:val="22"/>
        </w:rPr>
        <w:t>Commissioner</w:t>
      </w:r>
      <w:proofErr w:type="gramEnd"/>
      <w:r w:rsidRPr="00040C67">
        <w:rPr>
          <w:sz w:val="22"/>
          <w:szCs w:val="22"/>
        </w:rPr>
        <w:br/>
        <w:t>(202) 501-1100</w:t>
      </w:r>
      <w:r w:rsidRPr="00040C67">
        <w:rPr>
          <w:sz w:val="22"/>
          <w:szCs w:val="22"/>
        </w:rPr>
        <w:br/>
        <w:t>(202) 219-2310 Fax</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Office of OGP Associate </w:t>
      </w:r>
      <w:proofErr w:type="gramStart"/>
      <w:r w:rsidRPr="00040C67">
        <w:rPr>
          <w:rStyle w:val="Strong"/>
          <w:b w:val="0"/>
          <w:sz w:val="22"/>
          <w:szCs w:val="22"/>
        </w:rPr>
        <w:t>Administrator</w:t>
      </w:r>
      <w:proofErr w:type="gramEnd"/>
      <w:r w:rsidRPr="00040C67">
        <w:rPr>
          <w:sz w:val="22"/>
          <w:szCs w:val="22"/>
        </w:rPr>
        <w:br/>
        <w:t>(202) 501-8880</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GSA Chief Financial </w:t>
      </w:r>
      <w:proofErr w:type="gramStart"/>
      <w:r w:rsidRPr="00040C67">
        <w:rPr>
          <w:rStyle w:val="Strong"/>
          <w:b w:val="0"/>
          <w:sz w:val="22"/>
          <w:szCs w:val="22"/>
        </w:rPr>
        <w:t>Officer</w:t>
      </w:r>
      <w:proofErr w:type="gramEnd"/>
      <w:r w:rsidRPr="00040C67">
        <w:rPr>
          <w:sz w:val="22"/>
          <w:szCs w:val="22"/>
        </w:rPr>
        <w:br/>
        <w:t>(202) 208-5559</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GSA Chief Acquisition </w:t>
      </w:r>
      <w:proofErr w:type="gramStart"/>
      <w:r w:rsidRPr="00040C67">
        <w:rPr>
          <w:rStyle w:val="Strong"/>
          <w:b w:val="0"/>
          <w:sz w:val="22"/>
          <w:szCs w:val="22"/>
        </w:rPr>
        <w:t>Officer</w:t>
      </w:r>
      <w:proofErr w:type="gramEnd"/>
      <w:r w:rsidRPr="00040C67">
        <w:rPr>
          <w:sz w:val="22"/>
          <w:szCs w:val="22"/>
        </w:rPr>
        <w:br/>
        <w:t>(202) 501-0843</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Office of the Chief People </w:t>
      </w:r>
      <w:proofErr w:type="gramStart"/>
      <w:r w:rsidRPr="00040C67">
        <w:rPr>
          <w:rStyle w:val="Strong"/>
          <w:b w:val="0"/>
          <w:sz w:val="22"/>
          <w:szCs w:val="22"/>
        </w:rPr>
        <w:t>Officer</w:t>
      </w:r>
      <w:proofErr w:type="gramEnd"/>
      <w:r w:rsidRPr="00040C67">
        <w:rPr>
          <w:sz w:val="22"/>
          <w:szCs w:val="22"/>
        </w:rPr>
        <w:br/>
        <w:t>(202) 501-0398</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Office of the Chief Information </w:t>
      </w:r>
      <w:proofErr w:type="gramStart"/>
      <w:r w:rsidRPr="00040C67">
        <w:rPr>
          <w:rStyle w:val="Strong"/>
          <w:b w:val="0"/>
          <w:sz w:val="22"/>
          <w:szCs w:val="22"/>
        </w:rPr>
        <w:t>Officer</w:t>
      </w:r>
      <w:proofErr w:type="gramEnd"/>
      <w:r w:rsidRPr="00040C67">
        <w:rPr>
          <w:sz w:val="22"/>
          <w:szCs w:val="22"/>
        </w:rPr>
        <w:br/>
        <w:t>(202) 501-1000</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Office of Congressional and Intergovernmental </w:t>
      </w:r>
      <w:proofErr w:type="gramStart"/>
      <w:r w:rsidRPr="00040C67">
        <w:rPr>
          <w:rStyle w:val="Strong"/>
          <w:b w:val="0"/>
          <w:sz w:val="22"/>
          <w:szCs w:val="22"/>
        </w:rPr>
        <w:t>Affairs</w:t>
      </w:r>
      <w:proofErr w:type="gramEnd"/>
      <w:r w:rsidRPr="00040C67">
        <w:rPr>
          <w:sz w:val="22"/>
          <w:szCs w:val="22"/>
        </w:rPr>
        <w:br/>
        <w:t>(202) 501-0563</w:t>
      </w:r>
      <w:r w:rsidRPr="00040C67">
        <w:rPr>
          <w:sz w:val="22"/>
          <w:szCs w:val="22"/>
        </w:rPr>
        <w:br/>
        <w:t>(202) 219-5742 Fax</w:t>
      </w:r>
    </w:p>
    <w:p w:rsidR="007A5610" w:rsidRPr="00040C67" w:rsidRDefault="007A5610" w:rsidP="007A5610">
      <w:pPr>
        <w:spacing w:line="240" w:lineRule="atLeast"/>
        <w:rPr>
          <w:sz w:val="22"/>
          <w:szCs w:val="22"/>
        </w:rPr>
      </w:pPr>
    </w:p>
    <w:p w:rsidR="007A5610" w:rsidRPr="00040C67" w:rsidRDefault="007A5610" w:rsidP="006C1BF7">
      <w:pPr>
        <w:spacing w:line="288" w:lineRule="atLeast"/>
        <w:rPr>
          <w:sz w:val="22"/>
          <w:szCs w:val="22"/>
        </w:rPr>
      </w:pPr>
      <w:r w:rsidRPr="00040C67">
        <w:rPr>
          <w:rStyle w:val="Strong"/>
          <w:b w:val="0"/>
          <w:sz w:val="22"/>
          <w:szCs w:val="22"/>
        </w:rPr>
        <w:t xml:space="preserve">Office of Citizen Services and Innovative </w:t>
      </w:r>
      <w:proofErr w:type="gramStart"/>
      <w:r w:rsidRPr="00040C67">
        <w:rPr>
          <w:rStyle w:val="Strong"/>
          <w:b w:val="0"/>
          <w:sz w:val="22"/>
          <w:szCs w:val="22"/>
        </w:rPr>
        <w:t>Technologies</w:t>
      </w:r>
      <w:proofErr w:type="gramEnd"/>
      <w:r w:rsidRPr="00040C67">
        <w:rPr>
          <w:sz w:val="22"/>
          <w:szCs w:val="22"/>
        </w:rPr>
        <w:br/>
        <w:t>(202) 501-0705</w:t>
      </w:r>
    </w:p>
    <w:p w:rsidR="007A5610" w:rsidRPr="00040C67" w:rsidRDefault="007A5610" w:rsidP="007A5610">
      <w:pPr>
        <w:spacing w:line="288" w:lineRule="atLeast"/>
        <w:rPr>
          <w:sz w:val="22"/>
          <w:szCs w:val="22"/>
        </w:rPr>
      </w:pPr>
      <w:r w:rsidRPr="00040C67">
        <w:rPr>
          <w:rStyle w:val="Strong"/>
          <w:b w:val="0"/>
          <w:sz w:val="22"/>
          <w:szCs w:val="22"/>
        </w:rPr>
        <w:t xml:space="preserve">Office of Communications and </w:t>
      </w:r>
      <w:proofErr w:type="gramStart"/>
      <w:r w:rsidRPr="00040C67">
        <w:rPr>
          <w:rStyle w:val="Strong"/>
          <w:b w:val="0"/>
          <w:sz w:val="22"/>
          <w:szCs w:val="22"/>
        </w:rPr>
        <w:t>Marketing</w:t>
      </w:r>
      <w:proofErr w:type="gramEnd"/>
      <w:r w:rsidRPr="00040C67">
        <w:rPr>
          <w:sz w:val="22"/>
          <w:szCs w:val="22"/>
        </w:rPr>
        <w:br/>
        <w:t>(202) 501-1231</w:t>
      </w:r>
      <w:r w:rsidRPr="00040C67">
        <w:rPr>
          <w:sz w:val="22"/>
          <w:szCs w:val="22"/>
        </w:rPr>
        <w:br/>
        <w:t> </w:t>
      </w:r>
    </w:p>
    <w:p w:rsidR="007A5610" w:rsidRPr="00040C67" w:rsidRDefault="007A5610" w:rsidP="007A5610">
      <w:pPr>
        <w:spacing w:line="288" w:lineRule="atLeast"/>
        <w:rPr>
          <w:sz w:val="22"/>
          <w:szCs w:val="22"/>
        </w:rPr>
      </w:pPr>
      <w:r w:rsidRPr="00040C67">
        <w:rPr>
          <w:rStyle w:val="Strong"/>
          <w:b w:val="0"/>
          <w:sz w:val="22"/>
          <w:szCs w:val="22"/>
        </w:rPr>
        <w:t xml:space="preserve">Office of Small Business </w:t>
      </w:r>
      <w:proofErr w:type="gramStart"/>
      <w:r w:rsidRPr="00040C67">
        <w:rPr>
          <w:rStyle w:val="Strong"/>
          <w:b w:val="0"/>
          <w:sz w:val="22"/>
          <w:szCs w:val="22"/>
        </w:rPr>
        <w:t>Utilization</w:t>
      </w:r>
      <w:proofErr w:type="gramEnd"/>
      <w:r w:rsidRPr="00040C67">
        <w:rPr>
          <w:sz w:val="22"/>
          <w:szCs w:val="22"/>
        </w:rPr>
        <w:br/>
        <w:t>(202) 501-1021</w:t>
      </w:r>
      <w:r w:rsidRPr="00040C67">
        <w:rPr>
          <w:sz w:val="22"/>
          <w:szCs w:val="22"/>
        </w:rPr>
        <w:br/>
        <w:t>(202) 208-5938 Fax</w:t>
      </w:r>
      <w:r w:rsidRPr="00040C67">
        <w:rPr>
          <w:sz w:val="22"/>
          <w:szCs w:val="22"/>
        </w:rPr>
        <w:br/>
      </w:r>
      <w:hyperlink r:id="rId34" w:history="1">
        <w:r w:rsidRPr="00040C67">
          <w:rPr>
            <w:rStyle w:val="Hyperlink"/>
            <w:color w:val="auto"/>
            <w:sz w:val="22"/>
            <w:szCs w:val="22"/>
          </w:rPr>
          <w:t>small.business@gsa.gov</w:t>
        </w:r>
      </w:hyperlink>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Office of General Counsel </w:t>
      </w:r>
      <w:r w:rsidRPr="00040C67">
        <w:rPr>
          <w:bCs/>
          <w:sz w:val="22"/>
          <w:szCs w:val="22"/>
        </w:rPr>
        <w:br/>
      </w:r>
      <w:r w:rsidRPr="00040C67">
        <w:rPr>
          <w:sz w:val="22"/>
          <w:szCs w:val="22"/>
        </w:rPr>
        <w:t>(202) 501-2200</w:t>
      </w:r>
      <w:r w:rsidRPr="00040C67">
        <w:rPr>
          <w:sz w:val="22"/>
          <w:szCs w:val="22"/>
        </w:rPr>
        <w:br/>
        <w:t>(202) 501-2509 Fax</w:t>
      </w:r>
      <w:r w:rsidRPr="00040C67">
        <w:rPr>
          <w:sz w:val="22"/>
          <w:szCs w:val="22"/>
        </w:rPr>
        <w:br/>
      </w:r>
      <w:hyperlink r:id="rId35" w:history="1">
        <w:r w:rsidRPr="00040C67">
          <w:rPr>
            <w:rStyle w:val="Hyperlink"/>
            <w:color w:val="auto"/>
            <w:sz w:val="22"/>
            <w:szCs w:val="22"/>
          </w:rPr>
          <w:t>mark.davis@gsa.gov</w:t>
        </w:r>
      </w:hyperlink>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lastRenderedPageBreak/>
        <w:t xml:space="preserve">Office of Civil </w:t>
      </w:r>
      <w:proofErr w:type="gramStart"/>
      <w:r w:rsidRPr="00040C67">
        <w:rPr>
          <w:rStyle w:val="Strong"/>
          <w:b w:val="0"/>
          <w:sz w:val="22"/>
          <w:szCs w:val="22"/>
        </w:rPr>
        <w:t>Rights</w:t>
      </w:r>
      <w:proofErr w:type="gramEnd"/>
      <w:r w:rsidRPr="00040C67">
        <w:rPr>
          <w:sz w:val="22"/>
          <w:szCs w:val="22"/>
        </w:rPr>
        <w:br/>
        <w:t>(202) 501-0767</w:t>
      </w:r>
      <w:r w:rsidRPr="00040C67">
        <w:rPr>
          <w:sz w:val="22"/>
          <w:szCs w:val="22"/>
        </w:rPr>
        <w:br/>
        <w:t>(202) 219-3369 Fax</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Office of Emergency Response and </w:t>
      </w:r>
      <w:proofErr w:type="gramStart"/>
      <w:r w:rsidRPr="00040C67">
        <w:rPr>
          <w:rStyle w:val="Strong"/>
          <w:b w:val="0"/>
          <w:sz w:val="22"/>
          <w:szCs w:val="22"/>
        </w:rPr>
        <w:t>Recovery</w:t>
      </w:r>
      <w:proofErr w:type="gramEnd"/>
      <w:r w:rsidRPr="00040C67">
        <w:rPr>
          <w:sz w:val="22"/>
          <w:szCs w:val="22"/>
        </w:rPr>
        <w:br/>
        <w:t>(202) 501-0012</w:t>
      </w:r>
      <w:r w:rsidRPr="00040C67">
        <w:rPr>
          <w:sz w:val="22"/>
          <w:szCs w:val="22"/>
        </w:rPr>
        <w:br/>
        <w:t>(202) 501-1439 Fax</w:t>
      </w:r>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OIG Public Affairs </w:t>
      </w:r>
      <w:proofErr w:type="gramStart"/>
      <w:r w:rsidRPr="00040C67">
        <w:rPr>
          <w:rStyle w:val="Strong"/>
          <w:b w:val="0"/>
          <w:sz w:val="22"/>
          <w:szCs w:val="22"/>
        </w:rPr>
        <w:t>Officer</w:t>
      </w:r>
      <w:proofErr w:type="gramEnd"/>
      <w:r w:rsidRPr="00040C67">
        <w:rPr>
          <w:bCs/>
          <w:sz w:val="22"/>
          <w:szCs w:val="22"/>
        </w:rPr>
        <w:br/>
      </w:r>
      <w:r w:rsidRPr="00040C67">
        <w:rPr>
          <w:sz w:val="22"/>
          <w:szCs w:val="22"/>
        </w:rPr>
        <w:t>(202) 219-1062</w:t>
      </w:r>
      <w:r w:rsidRPr="00040C67">
        <w:rPr>
          <w:sz w:val="22"/>
          <w:szCs w:val="22"/>
        </w:rPr>
        <w:br/>
        <w:t>(202) 208-7607 Fax</w:t>
      </w:r>
      <w:r w:rsidRPr="00040C67">
        <w:rPr>
          <w:sz w:val="22"/>
          <w:szCs w:val="22"/>
        </w:rPr>
        <w:br/>
      </w:r>
      <w:hyperlink r:id="rId36" w:history="1">
        <w:r w:rsidRPr="00040C67">
          <w:rPr>
            <w:rStyle w:val="Hyperlink"/>
            <w:color w:val="auto"/>
            <w:sz w:val="22"/>
            <w:szCs w:val="22"/>
          </w:rPr>
          <w:t>OIG_PublicAffairs@gsa.gov</w:t>
        </w:r>
      </w:hyperlink>
    </w:p>
    <w:p w:rsidR="007A5610" w:rsidRPr="00040C67" w:rsidRDefault="007A5610" w:rsidP="007A5610">
      <w:pPr>
        <w:spacing w:line="240" w:lineRule="atLeast"/>
        <w:rPr>
          <w:sz w:val="22"/>
          <w:szCs w:val="22"/>
        </w:rPr>
      </w:pPr>
    </w:p>
    <w:p w:rsidR="007A5610" w:rsidRPr="00040C67" w:rsidRDefault="007A5610" w:rsidP="007A5610">
      <w:pPr>
        <w:spacing w:line="288" w:lineRule="atLeast"/>
        <w:rPr>
          <w:sz w:val="22"/>
          <w:szCs w:val="22"/>
        </w:rPr>
      </w:pPr>
      <w:r w:rsidRPr="00040C67">
        <w:rPr>
          <w:rStyle w:val="Strong"/>
          <w:b w:val="0"/>
          <w:sz w:val="22"/>
          <w:szCs w:val="22"/>
        </w:rPr>
        <w:t xml:space="preserve">Civilian Board of Contract </w:t>
      </w:r>
      <w:proofErr w:type="gramStart"/>
      <w:r w:rsidRPr="00040C67">
        <w:rPr>
          <w:rStyle w:val="Strong"/>
          <w:b w:val="0"/>
          <w:sz w:val="22"/>
          <w:szCs w:val="22"/>
        </w:rPr>
        <w:t>Appeals</w:t>
      </w:r>
      <w:proofErr w:type="gramEnd"/>
      <w:r w:rsidRPr="00040C67">
        <w:rPr>
          <w:sz w:val="22"/>
          <w:szCs w:val="22"/>
        </w:rPr>
        <w:br/>
        <w:t>(202) 606-8800</w:t>
      </w:r>
      <w:r w:rsidRPr="00040C67">
        <w:rPr>
          <w:sz w:val="22"/>
          <w:szCs w:val="22"/>
        </w:rPr>
        <w:br/>
      </w:r>
      <w:hyperlink r:id="rId37" w:history="1">
        <w:r w:rsidRPr="00040C67">
          <w:rPr>
            <w:rStyle w:val="Hyperlink"/>
            <w:color w:val="auto"/>
            <w:sz w:val="22"/>
            <w:szCs w:val="22"/>
          </w:rPr>
          <w:t>stephen.daniels@gsa.gov</w:t>
        </w:r>
      </w:hyperlink>
    </w:p>
    <w:p w:rsidR="007A5610" w:rsidRPr="00040C67" w:rsidRDefault="007A5610" w:rsidP="00184F43">
      <w:pPr>
        <w:tabs>
          <w:tab w:val="left" w:pos="-90"/>
          <w:tab w:val="left" w:pos="0"/>
          <w:tab w:val="left" w:pos="360"/>
          <w:tab w:val="left" w:pos="720"/>
          <w:tab w:val="left" w:pos="1080"/>
          <w:tab w:val="left" w:pos="1440"/>
        </w:tabs>
        <w:ind w:hanging="432"/>
      </w:pPr>
    </w:p>
    <w:p w:rsidR="007A5610" w:rsidRPr="00040C67" w:rsidRDefault="007A5610" w:rsidP="00184F43">
      <w:pPr>
        <w:tabs>
          <w:tab w:val="left" w:pos="-90"/>
          <w:tab w:val="left" w:pos="0"/>
          <w:tab w:val="left" w:pos="360"/>
          <w:tab w:val="left" w:pos="720"/>
          <w:tab w:val="left" w:pos="1080"/>
          <w:tab w:val="left" w:pos="1440"/>
        </w:tabs>
        <w:ind w:hanging="432"/>
      </w:pPr>
    </w:p>
    <w:p w:rsidR="007A5610" w:rsidRDefault="007A5610" w:rsidP="00184F43">
      <w:pPr>
        <w:tabs>
          <w:tab w:val="left" w:pos="-90"/>
          <w:tab w:val="left" w:pos="0"/>
          <w:tab w:val="left" w:pos="360"/>
          <w:tab w:val="left" w:pos="720"/>
          <w:tab w:val="left" w:pos="1080"/>
          <w:tab w:val="left" w:pos="1440"/>
        </w:tabs>
        <w:ind w:hanging="432"/>
      </w:pPr>
    </w:p>
    <w:p w:rsidR="007A5610" w:rsidRDefault="007A5610" w:rsidP="00184F43">
      <w:pPr>
        <w:tabs>
          <w:tab w:val="left" w:pos="-90"/>
          <w:tab w:val="left" w:pos="0"/>
          <w:tab w:val="left" w:pos="360"/>
          <w:tab w:val="left" w:pos="720"/>
          <w:tab w:val="left" w:pos="1080"/>
          <w:tab w:val="left" w:pos="1440"/>
        </w:tabs>
        <w:ind w:hanging="432"/>
      </w:pPr>
    </w:p>
    <w:p w:rsidR="007A5610" w:rsidRDefault="007A5610" w:rsidP="00B63450">
      <w:pPr>
        <w:spacing w:line="240" w:lineRule="atLeast"/>
        <w:rPr>
          <w:b/>
        </w:rPr>
      </w:pPr>
    </w:p>
    <w:p w:rsidR="006F32BF" w:rsidRDefault="006F32BF" w:rsidP="00B63450">
      <w:pPr>
        <w:spacing w:line="240" w:lineRule="atLeast"/>
        <w:rPr>
          <w:b/>
        </w:rPr>
      </w:pPr>
    </w:p>
    <w:p w:rsidR="006F32BF" w:rsidRDefault="006F32BF" w:rsidP="00B63450">
      <w:pPr>
        <w:spacing w:line="240" w:lineRule="atLeast"/>
        <w:rPr>
          <w:b/>
        </w:rPr>
      </w:pPr>
    </w:p>
    <w:p w:rsidR="006F32BF" w:rsidRDefault="006F32BF" w:rsidP="00B63450">
      <w:pPr>
        <w:spacing w:line="240" w:lineRule="atLeast"/>
        <w:rPr>
          <w:b/>
        </w:rPr>
      </w:pPr>
    </w:p>
    <w:p w:rsidR="006F32BF" w:rsidRDefault="006F32BF"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192F07" w:rsidRDefault="00192F07" w:rsidP="00B63450">
      <w:pPr>
        <w:spacing w:line="240" w:lineRule="atLeast"/>
        <w:rPr>
          <w:b/>
        </w:rPr>
      </w:pPr>
    </w:p>
    <w:p w:rsidR="006F32BF" w:rsidRDefault="006F32BF" w:rsidP="00B63450">
      <w:pPr>
        <w:spacing w:line="240" w:lineRule="atLeast"/>
        <w:rPr>
          <w:b/>
        </w:rPr>
      </w:pPr>
    </w:p>
    <w:p w:rsidR="006F32BF" w:rsidRDefault="006F32BF" w:rsidP="00B63450">
      <w:pPr>
        <w:spacing w:line="240" w:lineRule="atLeast"/>
        <w:rPr>
          <w:b/>
        </w:rPr>
      </w:pPr>
    </w:p>
    <w:p w:rsidR="007A5610" w:rsidRDefault="007A5610" w:rsidP="00192F07">
      <w:pPr>
        <w:pStyle w:val="Heading1"/>
      </w:pPr>
      <w:bookmarkStart w:id="18" w:name="_Toc341764725"/>
      <w:r w:rsidRPr="007A5610">
        <w:lastRenderedPageBreak/>
        <w:t xml:space="preserve">APPENDIX </w:t>
      </w:r>
      <w:r w:rsidR="00383FDE">
        <w:t>C</w:t>
      </w:r>
      <w:r w:rsidRPr="007A5610">
        <w:t>: Organization of the U. S. General Service Administratio</w:t>
      </w:r>
      <w:r w:rsidR="006F32BF">
        <w:t>n</w:t>
      </w:r>
      <w:bookmarkEnd w:id="18"/>
      <w:r w:rsidR="006F32BF">
        <w:t xml:space="preserve"> </w:t>
      </w:r>
    </w:p>
    <w:p w:rsidR="007A5610" w:rsidRDefault="007A5610" w:rsidP="00B63450">
      <w:pPr>
        <w:spacing w:line="240" w:lineRule="atLeast"/>
        <w:rPr>
          <w:b/>
        </w:rPr>
      </w:pPr>
    </w:p>
    <w:p w:rsidR="007A5610" w:rsidRDefault="007A5610" w:rsidP="00B63450">
      <w:pPr>
        <w:spacing w:line="240" w:lineRule="atLeast"/>
        <w:rPr>
          <w:b/>
        </w:rPr>
      </w:pPr>
    </w:p>
    <w:p w:rsidR="007A5610" w:rsidRDefault="00D9600B" w:rsidP="00B63450">
      <w:pPr>
        <w:spacing w:line="240" w:lineRule="atLeast"/>
        <w:rPr>
          <w:b/>
        </w:rPr>
      </w:pPr>
      <w:r>
        <w:rPr>
          <w:b/>
          <w:noProof/>
        </w:rPr>
        <w:drawing>
          <wp:inline distT="0" distB="0" distL="0" distR="0">
            <wp:extent cx="5753100" cy="6372225"/>
            <wp:effectExtent l="19050" t="0" r="0" b="0"/>
            <wp:docPr id="3" name="Picture 3" descr="Organization chart shows units in the Administrator's Office, National Services, Regional Office and Central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srcRect/>
                    <a:stretch>
                      <a:fillRect/>
                    </a:stretch>
                  </pic:blipFill>
                  <pic:spPr bwMode="auto">
                    <a:xfrm>
                      <a:off x="0" y="0"/>
                      <a:ext cx="5753100" cy="6372225"/>
                    </a:xfrm>
                    <a:prstGeom prst="rect">
                      <a:avLst/>
                    </a:prstGeom>
                    <a:noFill/>
                    <a:ln w="9525">
                      <a:noFill/>
                      <a:miter lim="800000"/>
                      <a:headEnd/>
                      <a:tailEnd/>
                    </a:ln>
                  </pic:spPr>
                </pic:pic>
              </a:graphicData>
            </a:graphic>
          </wp:inline>
        </w:drawing>
      </w:r>
    </w:p>
    <w:p w:rsidR="007A5610" w:rsidRDefault="007A5610" w:rsidP="00B63450">
      <w:pPr>
        <w:spacing w:line="240" w:lineRule="atLeast"/>
        <w:rPr>
          <w:b/>
        </w:rPr>
      </w:pPr>
    </w:p>
    <w:p w:rsidR="007A5610" w:rsidRDefault="007A5610" w:rsidP="00B63450">
      <w:pPr>
        <w:spacing w:line="240" w:lineRule="atLeast"/>
        <w:rPr>
          <w:b/>
        </w:rPr>
      </w:pPr>
    </w:p>
    <w:p w:rsidR="007A5610" w:rsidRDefault="007A5610" w:rsidP="00B63450">
      <w:pPr>
        <w:spacing w:line="240" w:lineRule="atLeast"/>
        <w:rPr>
          <w:b/>
        </w:rPr>
      </w:pPr>
    </w:p>
    <w:p w:rsidR="007A5610" w:rsidRDefault="007A5610" w:rsidP="00B63450">
      <w:pPr>
        <w:spacing w:line="240" w:lineRule="atLeast"/>
        <w:rPr>
          <w:b/>
        </w:rPr>
      </w:pPr>
    </w:p>
    <w:p w:rsidR="007A5610" w:rsidRDefault="007A5610" w:rsidP="00B63450">
      <w:pPr>
        <w:spacing w:line="240" w:lineRule="atLeast"/>
        <w:rPr>
          <w:b/>
        </w:rPr>
      </w:pPr>
    </w:p>
    <w:p w:rsidR="007A5610" w:rsidRDefault="007A5610" w:rsidP="00B63450">
      <w:pPr>
        <w:spacing w:line="240" w:lineRule="atLeast"/>
        <w:rPr>
          <w:b/>
        </w:rPr>
      </w:pPr>
    </w:p>
    <w:p w:rsidR="007A5610" w:rsidRDefault="007A5610" w:rsidP="00B63450">
      <w:pPr>
        <w:spacing w:line="240" w:lineRule="atLeast"/>
        <w:rPr>
          <w:b/>
        </w:rPr>
      </w:pPr>
    </w:p>
    <w:p w:rsidR="00B63450" w:rsidRDefault="00B63450" w:rsidP="006F32BF">
      <w:pPr>
        <w:tabs>
          <w:tab w:val="left" w:pos="-90"/>
          <w:tab w:val="left" w:pos="0"/>
          <w:tab w:val="left" w:pos="360"/>
          <w:tab w:val="left" w:pos="720"/>
          <w:tab w:val="left" w:pos="1080"/>
          <w:tab w:val="left" w:pos="1440"/>
        </w:tabs>
        <w:rPr>
          <w:rFonts w:ascii="Arial" w:hAnsi="Arial" w:cs="Arial"/>
          <w:b/>
          <w:bCs/>
          <w:color w:val="000000"/>
          <w:sz w:val="22"/>
          <w:szCs w:val="22"/>
        </w:rPr>
      </w:pPr>
    </w:p>
    <w:p w:rsidR="00192F07" w:rsidRDefault="00B63450" w:rsidP="00192F07">
      <w:pPr>
        <w:pStyle w:val="Heading1"/>
      </w:pPr>
      <w:bookmarkStart w:id="19" w:name="_Toc341764726"/>
      <w:r w:rsidRPr="007A5610">
        <w:lastRenderedPageBreak/>
        <w:t xml:space="preserve">APPENDIX </w:t>
      </w:r>
      <w:r w:rsidR="00A03741" w:rsidRPr="007A5610">
        <w:t>D</w:t>
      </w:r>
      <w:r w:rsidRPr="007A5610">
        <w:t>: Names, Address, and Contact Information</w:t>
      </w:r>
      <w:bookmarkEnd w:id="19"/>
      <w:r w:rsidRPr="007A5610">
        <w:t xml:space="preserve"> </w:t>
      </w:r>
    </w:p>
    <w:p w:rsidR="002362F0" w:rsidRDefault="002362F0" w:rsidP="002362F0"/>
    <w:p w:rsidR="00B63450" w:rsidRPr="002362F0" w:rsidRDefault="00323F40" w:rsidP="002362F0">
      <w:pPr>
        <w:rPr>
          <w:b/>
          <w:sz w:val="28"/>
          <w:szCs w:val="28"/>
        </w:rPr>
      </w:pPr>
      <w:r>
        <w:rPr>
          <w:b/>
          <w:sz w:val="28"/>
          <w:szCs w:val="28"/>
        </w:rPr>
        <w:t xml:space="preserve">GSA </w:t>
      </w:r>
      <w:r w:rsidR="00B63450" w:rsidRPr="002362F0">
        <w:rPr>
          <w:b/>
          <w:sz w:val="28"/>
          <w:szCs w:val="28"/>
        </w:rPr>
        <w:t xml:space="preserve">Freedom of Information Act (FOIA) </w:t>
      </w:r>
      <w:r>
        <w:rPr>
          <w:b/>
          <w:sz w:val="28"/>
          <w:szCs w:val="28"/>
        </w:rPr>
        <w:t>Office</w:t>
      </w:r>
    </w:p>
    <w:p w:rsidR="00B63450" w:rsidRPr="00040C67" w:rsidRDefault="0001673E" w:rsidP="007A5610">
      <w:pPr>
        <w:spacing w:before="240" w:after="240" w:line="160" w:lineRule="atLeast"/>
        <w:rPr>
          <w:color w:val="333333"/>
        </w:rPr>
      </w:pPr>
      <w:r w:rsidRPr="00040C67">
        <w:rPr>
          <w:color w:val="333333"/>
        </w:rPr>
        <w:t xml:space="preserve">Ms. </w:t>
      </w:r>
      <w:r w:rsidR="00B63450" w:rsidRPr="00040C67">
        <w:rPr>
          <w:color w:val="333333"/>
        </w:rPr>
        <w:t>Cynthia A. Metzler</w:t>
      </w:r>
      <w:r w:rsidR="00B63450" w:rsidRPr="00040C67">
        <w:rPr>
          <w:color w:val="333333"/>
        </w:rPr>
        <w:br/>
        <w:t xml:space="preserve">Chief Freedom of Information Officer </w:t>
      </w:r>
      <w:r w:rsidR="00B63450" w:rsidRPr="00040C67">
        <w:rPr>
          <w:color w:val="333333"/>
        </w:rPr>
        <w:br/>
      </w:r>
      <w:r w:rsidR="00B63450" w:rsidRPr="00040C67">
        <w:rPr>
          <w:bCs/>
          <w:color w:val="333333"/>
        </w:rPr>
        <w:t>(202) 357-9697</w:t>
      </w:r>
      <w:r w:rsidR="00B63450" w:rsidRPr="00040C67">
        <w:rPr>
          <w:color w:val="333333"/>
        </w:rPr>
        <w:br/>
      </w:r>
      <w:r w:rsidR="00B63450" w:rsidRPr="00040C67">
        <w:rPr>
          <w:bCs/>
          <w:color w:val="333333"/>
        </w:rPr>
        <w:t>cynthia.metzler@gsa.gov</w:t>
      </w:r>
      <w:r w:rsidR="00B63450" w:rsidRPr="00040C67">
        <w:rPr>
          <w:color w:val="333333"/>
        </w:rPr>
        <w:br/>
      </w:r>
    </w:p>
    <w:p w:rsidR="00B63450" w:rsidRPr="00040C67" w:rsidRDefault="00B63450" w:rsidP="007A5610">
      <w:pPr>
        <w:spacing w:before="240" w:after="240" w:line="160" w:lineRule="atLeast"/>
        <w:rPr>
          <w:color w:val="333333"/>
        </w:rPr>
      </w:pPr>
      <w:r w:rsidRPr="00040C67">
        <w:rPr>
          <w:color w:val="333333"/>
        </w:rPr>
        <w:t xml:space="preserve">Mr. Ralph L. </w:t>
      </w:r>
      <w:proofErr w:type="spellStart"/>
      <w:r w:rsidRPr="00040C67">
        <w:rPr>
          <w:color w:val="333333"/>
        </w:rPr>
        <w:t>Boldt</w:t>
      </w:r>
      <w:proofErr w:type="spellEnd"/>
      <w:r w:rsidRPr="00040C67">
        <w:rPr>
          <w:color w:val="333333"/>
        </w:rPr>
        <w:br/>
        <w:t xml:space="preserve">FOIA Public Liaison </w:t>
      </w:r>
      <w:r w:rsidRPr="00040C67">
        <w:rPr>
          <w:color w:val="333333"/>
        </w:rPr>
        <w:br/>
        <w:t>(202) 501-3094</w:t>
      </w:r>
      <w:r w:rsidRPr="00040C67">
        <w:rPr>
          <w:color w:val="333333"/>
        </w:rPr>
        <w:br/>
      </w:r>
      <w:hyperlink r:id="rId39" w:history="1">
        <w:r w:rsidRPr="00040C67">
          <w:rPr>
            <w:color w:val="282E8C"/>
            <w:u w:val="single"/>
          </w:rPr>
          <w:t>ralph.boldt@gsa.gov</w:t>
        </w:r>
      </w:hyperlink>
    </w:p>
    <w:p w:rsidR="00B63450" w:rsidRPr="00040C67" w:rsidRDefault="00B63450" w:rsidP="007A5610">
      <w:pPr>
        <w:spacing w:before="240" w:after="240" w:line="160" w:lineRule="atLeast"/>
        <w:rPr>
          <w:color w:val="333333"/>
        </w:rPr>
      </w:pPr>
    </w:p>
    <w:p w:rsidR="00B63450" w:rsidRPr="00040C67" w:rsidRDefault="00B63450" w:rsidP="007A5610">
      <w:pPr>
        <w:spacing w:before="240" w:after="240" w:line="160" w:lineRule="atLeast"/>
        <w:rPr>
          <w:color w:val="333333"/>
        </w:rPr>
      </w:pPr>
      <w:r w:rsidRPr="00040C67">
        <w:rPr>
          <w:color w:val="333333"/>
        </w:rPr>
        <w:t>Ms. Elizabeth Ivey</w:t>
      </w:r>
      <w:r w:rsidRPr="00040C67">
        <w:rPr>
          <w:color w:val="333333"/>
        </w:rPr>
        <w:br/>
      </w:r>
      <w:r w:rsidRPr="00040C67">
        <w:rPr>
          <w:color w:val="000000"/>
        </w:rPr>
        <w:t>FOIA Requester Service Center</w:t>
      </w:r>
      <w:r w:rsidRPr="00040C67">
        <w:rPr>
          <w:color w:val="333333"/>
        </w:rPr>
        <w:br/>
      </w:r>
      <w:r w:rsidRPr="00040C67">
        <w:rPr>
          <w:color w:val="222222"/>
          <w:shd w:val="clear" w:color="auto" w:fill="FFFFFF"/>
        </w:rPr>
        <w:t xml:space="preserve">Acting Director </w:t>
      </w:r>
      <w:r w:rsidRPr="00040C67">
        <w:rPr>
          <w:color w:val="333333"/>
        </w:rPr>
        <w:br/>
        <w:t>(202) 501-4466</w:t>
      </w:r>
      <w:r w:rsidRPr="00040C67">
        <w:rPr>
          <w:color w:val="333333"/>
        </w:rPr>
        <w:br/>
      </w:r>
      <w:hyperlink r:id="rId40" w:history="1">
        <w:r w:rsidRPr="00040C67">
          <w:rPr>
            <w:color w:val="282E8C"/>
            <w:u w:val="single"/>
          </w:rPr>
          <w:t>elizabeth.ivey@gsa.gov</w:t>
        </w:r>
      </w:hyperlink>
    </w:p>
    <w:p w:rsidR="00B63450" w:rsidRPr="00040C67" w:rsidRDefault="00B63450" w:rsidP="007A5610">
      <w:pPr>
        <w:spacing w:before="240" w:after="240" w:line="160" w:lineRule="atLeast"/>
        <w:rPr>
          <w:color w:val="333333"/>
        </w:rPr>
      </w:pPr>
      <w:r w:rsidRPr="00040C67">
        <w:rPr>
          <w:color w:val="333333"/>
        </w:rPr>
        <w:br/>
      </w:r>
      <w:r w:rsidRPr="00040C67">
        <w:rPr>
          <w:color w:val="333333"/>
        </w:rPr>
        <w:br/>
        <w:t xml:space="preserve">Ms. Kimberly </w:t>
      </w:r>
      <w:proofErr w:type="spellStart"/>
      <w:r w:rsidRPr="00040C67">
        <w:rPr>
          <w:color w:val="333333"/>
        </w:rPr>
        <w:t>Veach</w:t>
      </w:r>
      <w:proofErr w:type="spellEnd"/>
      <w:r w:rsidRPr="00040C67">
        <w:rPr>
          <w:color w:val="333333"/>
        </w:rPr>
        <w:br/>
      </w:r>
      <w:r w:rsidRPr="00040C67">
        <w:rPr>
          <w:color w:val="000000"/>
        </w:rPr>
        <w:t>FOIA Requester Service Center</w:t>
      </w:r>
      <w:r w:rsidRPr="00040C67">
        <w:rPr>
          <w:color w:val="000000"/>
        </w:rPr>
        <w:br/>
      </w:r>
      <w:r w:rsidRPr="00040C67">
        <w:rPr>
          <w:color w:val="222222"/>
          <w:shd w:val="clear" w:color="auto" w:fill="FFFFFF"/>
        </w:rPr>
        <w:t>Management Analyst</w:t>
      </w:r>
      <w:r w:rsidRPr="00040C67">
        <w:rPr>
          <w:rStyle w:val="apple-converted-space"/>
          <w:color w:val="222222"/>
          <w:shd w:val="clear" w:color="auto" w:fill="FFFFFF"/>
        </w:rPr>
        <w:t> </w:t>
      </w:r>
      <w:r w:rsidRPr="00040C67">
        <w:rPr>
          <w:color w:val="333333"/>
        </w:rPr>
        <w:br/>
        <w:t>(202) 219-1603</w:t>
      </w:r>
      <w:r w:rsidRPr="00040C67">
        <w:rPr>
          <w:color w:val="333333"/>
        </w:rPr>
        <w:br/>
      </w:r>
      <w:hyperlink r:id="rId41" w:history="1">
        <w:r w:rsidRPr="00040C67">
          <w:rPr>
            <w:color w:val="282E8C"/>
            <w:u w:val="single"/>
          </w:rPr>
          <w:t>kimberly.veach@gsa.gov</w:t>
        </w:r>
      </w:hyperlink>
    </w:p>
    <w:p w:rsidR="00B63450" w:rsidRPr="00040C67" w:rsidRDefault="00B63450" w:rsidP="007A5610">
      <w:pPr>
        <w:spacing w:before="240" w:after="240" w:line="160" w:lineRule="atLeast"/>
        <w:rPr>
          <w:color w:val="333333"/>
        </w:rPr>
      </w:pPr>
    </w:p>
    <w:p w:rsidR="00B63450" w:rsidRPr="00040C67" w:rsidRDefault="00B63450" w:rsidP="007A5610">
      <w:pPr>
        <w:spacing w:before="240" w:after="240" w:line="160" w:lineRule="atLeast"/>
        <w:rPr>
          <w:color w:val="333333"/>
        </w:rPr>
      </w:pPr>
      <w:r w:rsidRPr="00040C67">
        <w:rPr>
          <w:color w:val="333333"/>
        </w:rPr>
        <w:t>Mr. Michael Upchurch</w:t>
      </w:r>
      <w:r w:rsidRPr="00040C67">
        <w:rPr>
          <w:color w:val="333333"/>
        </w:rPr>
        <w:br/>
      </w:r>
      <w:r w:rsidRPr="00040C67">
        <w:rPr>
          <w:color w:val="000000"/>
        </w:rPr>
        <w:t>FOIA Requester Service Center</w:t>
      </w:r>
      <w:r w:rsidRPr="00040C67">
        <w:rPr>
          <w:color w:val="000000"/>
        </w:rPr>
        <w:br/>
      </w:r>
      <w:r w:rsidRPr="00040C67">
        <w:rPr>
          <w:color w:val="222222"/>
          <w:shd w:val="clear" w:color="auto" w:fill="FFFFFF"/>
        </w:rPr>
        <w:t>Program Analyst</w:t>
      </w:r>
      <w:r w:rsidRPr="00040C67">
        <w:rPr>
          <w:rStyle w:val="apple-converted-space"/>
          <w:color w:val="222222"/>
          <w:shd w:val="clear" w:color="auto" w:fill="FFFFFF"/>
        </w:rPr>
        <w:t> </w:t>
      </w:r>
      <w:r w:rsidRPr="00040C67">
        <w:rPr>
          <w:color w:val="333333"/>
        </w:rPr>
        <w:br/>
        <w:t xml:space="preserve">(202) </w:t>
      </w:r>
      <w:r w:rsidR="00F7235C">
        <w:rPr>
          <w:color w:val="333333"/>
        </w:rPr>
        <w:t>501-0053</w:t>
      </w:r>
      <w:r w:rsidRPr="00040C67">
        <w:rPr>
          <w:color w:val="333333"/>
        </w:rPr>
        <w:br/>
      </w:r>
      <w:hyperlink r:id="rId42" w:history="1">
        <w:r w:rsidRPr="00040C67">
          <w:rPr>
            <w:color w:val="0F0365"/>
            <w:u w:val="single"/>
          </w:rPr>
          <w:t>michael.upchurch@gsa.gov</w:t>
        </w:r>
      </w:hyperlink>
    </w:p>
    <w:p w:rsidR="00B63450" w:rsidRDefault="00B63450" w:rsidP="00B63450">
      <w:pPr>
        <w:spacing w:before="240" w:after="240" w:line="160" w:lineRule="atLeast"/>
        <w:jc w:val="both"/>
        <w:rPr>
          <w:rFonts w:ascii="Helvetica" w:hAnsi="Helvetica" w:cs="Helvetica"/>
          <w:color w:val="333333"/>
          <w:sz w:val="11"/>
          <w:szCs w:val="11"/>
        </w:rPr>
      </w:pPr>
    </w:p>
    <w:p w:rsidR="00B63450" w:rsidRPr="00B10BFF" w:rsidRDefault="00B63450" w:rsidP="00184F43">
      <w:pPr>
        <w:tabs>
          <w:tab w:val="left" w:pos="-90"/>
          <w:tab w:val="left" w:pos="0"/>
          <w:tab w:val="left" w:pos="360"/>
          <w:tab w:val="left" w:pos="720"/>
          <w:tab w:val="left" w:pos="1080"/>
          <w:tab w:val="left" w:pos="1440"/>
        </w:tabs>
        <w:ind w:hanging="432"/>
      </w:pPr>
    </w:p>
    <w:sectPr w:rsidR="00B63450" w:rsidRPr="00B10BFF" w:rsidSect="00C663EC">
      <w:pgSz w:w="12240" w:h="15840"/>
      <w:pgMar w:top="1440" w:right="1440" w:bottom="720" w:left="1440" w:header="720" w:footer="720" w:gutter="0"/>
      <w:paperSrc w:first="265" w:other="26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8D2" w:rsidRDefault="006E18D2">
      <w:r>
        <w:separator/>
      </w:r>
    </w:p>
  </w:endnote>
  <w:endnote w:type="continuationSeparator" w:id="0">
    <w:p w:rsidR="006E18D2" w:rsidRDefault="006E1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1)">
    <w:altName w:val="Times New Roman"/>
    <w:panose1 w:val="00000000000000000000"/>
    <w:charset w:val="00"/>
    <w:family w:val="auto"/>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6344"/>
      <w:docPartObj>
        <w:docPartGallery w:val="Page Numbers (Bottom of Page)"/>
        <w:docPartUnique/>
      </w:docPartObj>
    </w:sdtPr>
    <w:sdtContent>
      <w:p w:rsidR="007156CD" w:rsidRDefault="007156CD">
        <w:pPr>
          <w:pStyle w:val="Footer"/>
          <w:jc w:val="right"/>
        </w:pPr>
        <w:fldSimple w:instr=" PAGE   \* MERGEFORMAT ">
          <w:r w:rsidR="002C1F72">
            <w:rPr>
              <w:noProof/>
            </w:rPr>
            <w:t>35</w:t>
          </w:r>
        </w:fldSimple>
      </w:p>
    </w:sdtContent>
  </w:sdt>
  <w:p w:rsidR="007156CD" w:rsidRDefault="00715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8D2" w:rsidRDefault="006E18D2">
      <w:r>
        <w:separator/>
      </w:r>
    </w:p>
  </w:footnote>
  <w:footnote w:type="continuationSeparator" w:id="0">
    <w:p w:rsidR="006E18D2" w:rsidRDefault="006E1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2276B"/>
    <w:multiLevelType w:val="hybridMultilevel"/>
    <w:tmpl w:val="E3828B20"/>
    <w:lvl w:ilvl="0" w:tplc="ABB241D2">
      <w:start w:val="6"/>
      <w:numFmt w:val="upperRoman"/>
      <w:lvlText w:val="%1."/>
      <w:lvlJc w:val="left"/>
      <w:pPr>
        <w:tabs>
          <w:tab w:val="num" w:pos="540"/>
        </w:tabs>
        <w:ind w:left="540" w:hanging="720"/>
      </w:pPr>
      <w:rPr>
        <w:rFonts w:cs="Times New Roman" w:hint="default"/>
        <w:b/>
      </w:rPr>
    </w:lvl>
    <w:lvl w:ilvl="1" w:tplc="B992CA68">
      <w:start w:val="1"/>
      <w:numFmt w:val="upperLetter"/>
      <w:lvlText w:val="%2."/>
      <w:lvlJc w:val="left"/>
      <w:pPr>
        <w:tabs>
          <w:tab w:val="num" w:pos="900"/>
        </w:tabs>
        <w:ind w:left="900" w:hanging="360"/>
      </w:pPr>
      <w:rPr>
        <w:rFonts w:cs="Times New Roman" w:hint="default"/>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
    <w:nsid w:val="0944200B"/>
    <w:multiLevelType w:val="hybridMultilevel"/>
    <w:tmpl w:val="C22E09D2"/>
    <w:lvl w:ilvl="0" w:tplc="C54A5782">
      <w:start w:val="2"/>
      <w:numFmt w:val="upperLetter"/>
      <w:lvlText w:val="%1."/>
      <w:lvlJc w:val="left"/>
      <w:pPr>
        <w:tabs>
          <w:tab w:val="num" w:pos="1350"/>
        </w:tabs>
        <w:ind w:left="1350" w:hanging="720"/>
      </w:pPr>
      <w:rPr>
        <w:rFonts w:cs="Times New Roman" w:hint="default"/>
      </w:rPr>
    </w:lvl>
    <w:lvl w:ilvl="1" w:tplc="F86AAEA4">
      <w:start w:val="1"/>
      <w:numFmt w:val="decimal"/>
      <w:lvlText w:val="%2."/>
      <w:lvlJc w:val="left"/>
      <w:pPr>
        <w:tabs>
          <w:tab w:val="num" w:pos="2070"/>
        </w:tabs>
        <w:ind w:left="2070" w:hanging="720"/>
      </w:pPr>
      <w:rPr>
        <w:rFonts w:cs="Times New Roman" w:hint="default"/>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
    <w:nsid w:val="0CED15C4"/>
    <w:multiLevelType w:val="multilevel"/>
    <w:tmpl w:val="11B6EC70"/>
    <w:lvl w:ilvl="0">
      <w:start w:val="2"/>
      <w:numFmt w:val="upperLetter"/>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3">
    <w:nsid w:val="11260EF7"/>
    <w:multiLevelType w:val="multilevel"/>
    <w:tmpl w:val="11B6EC70"/>
    <w:lvl w:ilvl="0">
      <w:start w:val="2"/>
      <w:numFmt w:val="upperLetter"/>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1DD094B"/>
    <w:multiLevelType w:val="hybridMultilevel"/>
    <w:tmpl w:val="BF94103C"/>
    <w:lvl w:ilvl="0" w:tplc="12BC0BF2">
      <w:start w:val="2"/>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17D92159"/>
    <w:multiLevelType w:val="hybridMultilevel"/>
    <w:tmpl w:val="5486195A"/>
    <w:lvl w:ilvl="0" w:tplc="0D245DB2">
      <w:start w:val="5"/>
      <w:numFmt w:val="upperLetter"/>
      <w:lvlText w:val="%1."/>
      <w:lvlJc w:val="left"/>
      <w:pPr>
        <w:tabs>
          <w:tab w:val="num" w:pos="1530"/>
        </w:tabs>
        <w:ind w:left="1530" w:hanging="720"/>
      </w:pPr>
      <w:rPr>
        <w:rFonts w:cs="Times New Roman" w:hint="default"/>
      </w:rPr>
    </w:lvl>
    <w:lvl w:ilvl="1" w:tplc="D1B24D90">
      <w:start w:val="1"/>
      <w:numFmt w:val="decimal"/>
      <w:lvlText w:val="%2."/>
      <w:lvlJc w:val="left"/>
      <w:pPr>
        <w:tabs>
          <w:tab w:val="num" w:pos="1890"/>
        </w:tabs>
        <w:ind w:left="1890" w:hanging="360"/>
      </w:pPr>
      <w:rPr>
        <w:rFonts w:cs="Times New Roman" w:hint="default"/>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nsid w:val="195F043C"/>
    <w:multiLevelType w:val="hybridMultilevel"/>
    <w:tmpl w:val="218C4EDC"/>
    <w:lvl w:ilvl="0" w:tplc="B15243FE">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C9E1D9E"/>
    <w:multiLevelType w:val="hybridMultilevel"/>
    <w:tmpl w:val="5A2CDBDE"/>
    <w:lvl w:ilvl="0" w:tplc="DEB8E3B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1F8D0B00"/>
    <w:multiLevelType w:val="hybridMultilevel"/>
    <w:tmpl w:val="FE943D44"/>
    <w:lvl w:ilvl="0" w:tplc="04090015">
      <w:start w:val="1"/>
      <w:numFmt w:val="upperLetter"/>
      <w:lvlText w:val="%1."/>
      <w:lvlJc w:val="left"/>
      <w:pPr>
        <w:tabs>
          <w:tab w:val="num" w:pos="720"/>
        </w:tabs>
        <w:ind w:left="720" w:hanging="360"/>
      </w:pPr>
      <w:rPr>
        <w:rFonts w:cs="Times New Roman" w:hint="default"/>
      </w:rPr>
    </w:lvl>
    <w:lvl w:ilvl="1" w:tplc="22E87760">
      <w:start w:val="1"/>
      <w:numFmt w:val="decimal"/>
      <w:lvlText w:val="%2."/>
      <w:lvlJc w:val="left"/>
      <w:pPr>
        <w:tabs>
          <w:tab w:val="num" w:pos="720"/>
        </w:tabs>
        <w:ind w:left="720" w:hanging="360"/>
      </w:pPr>
      <w:rPr>
        <w:rFonts w:cs="Times New Roman" w:hint="default"/>
      </w:rPr>
    </w:lvl>
    <w:lvl w:ilvl="2" w:tplc="E1DAF792">
      <w:start w:val="1"/>
      <w:numFmt w:val="lowerLetter"/>
      <w:lvlText w:val="%3."/>
      <w:lvlJc w:val="left"/>
      <w:pPr>
        <w:tabs>
          <w:tab w:val="num" w:pos="720"/>
        </w:tabs>
        <w:ind w:left="72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4686347"/>
    <w:multiLevelType w:val="hybridMultilevel"/>
    <w:tmpl w:val="C20CE17C"/>
    <w:lvl w:ilvl="0" w:tplc="B7DC145E">
      <w:start w:val="2"/>
      <w:numFmt w:val="upperLetter"/>
      <w:lvlText w:val="%1."/>
      <w:lvlJc w:val="left"/>
      <w:pPr>
        <w:tabs>
          <w:tab w:val="num" w:pos="900"/>
        </w:tabs>
        <w:ind w:left="900" w:hanging="72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0">
    <w:nsid w:val="26D02117"/>
    <w:multiLevelType w:val="hybridMultilevel"/>
    <w:tmpl w:val="AB1275D0"/>
    <w:lvl w:ilvl="0" w:tplc="158A8CD0">
      <w:start w:val="1"/>
      <w:numFmt w:val="decimal"/>
      <w:lvlText w:val="%1."/>
      <w:lvlJc w:val="left"/>
      <w:pPr>
        <w:tabs>
          <w:tab w:val="num" w:pos="1485"/>
        </w:tabs>
        <w:ind w:left="1485" w:hanging="360"/>
      </w:pPr>
      <w:rPr>
        <w:rFonts w:cs="Times New Roman" w:hint="default"/>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abstractNum w:abstractNumId="11">
    <w:nsid w:val="3162482C"/>
    <w:multiLevelType w:val="hybridMultilevel"/>
    <w:tmpl w:val="328A4DD0"/>
    <w:lvl w:ilvl="0" w:tplc="49442FC0">
      <w:start w:val="1"/>
      <w:numFmt w:val="low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69069CA"/>
    <w:multiLevelType w:val="hybridMultilevel"/>
    <w:tmpl w:val="96407B86"/>
    <w:lvl w:ilvl="0" w:tplc="39D2BEB4">
      <w:start w:val="2"/>
      <w:numFmt w:val="upperLetter"/>
      <w:lvlText w:val="%1."/>
      <w:lvlJc w:val="left"/>
      <w:pPr>
        <w:tabs>
          <w:tab w:val="num" w:pos="1011"/>
        </w:tabs>
        <w:ind w:left="1011" w:hanging="435"/>
      </w:pPr>
      <w:rPr>
        <w:rFonts w:cs="Times New Roman" w:hint="default"/>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3">
    <w:nsid w:val="37CE0A1B"/>
    <w:multiLevelType w:val="hybridMultilevel"/>
    <w:tmpl w:val="07DCC8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45D8E"/>
    <w:multiLevelType w:val="hybridMultilevel"/>
    <w:tmpl w:val="41829DA8"/>
    <w:lvl w:ilvl="0" w:tplc="63D8EF9E">
      <w:start w:val="1"/>
      <w:numFmt w:val="decimal"/>
      <w:lvlText w:val="%1."/>
      <w:lvlJc w:val="left"/>
      <w:pPr>
        <w:tabs>
          <w:tab w:val="num" w:pos="1080"/>
        </w:tabs>
        <w:ind w:left="1080" w:hanging="360"/>
      </w:pPr>
      <w:rPr>
        <w:rFonts w:cs="Times New Roman" w:hint="default"/>
      </w:rPr>
    </w:lvl>
    <w:lvl w:ilvl="1" w:tplc="A6D83204">
      <w:start w:val="1"/>
      <w:numFmt w:val="upp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3E476D52"/>
    <w:multiLevelType w:val="hybridMultilevel"/>
    <w:tmpl w:val="11B6EC70"/>
    <w:lvl w:ilvl="0" w:tplc="04090015">
      <w:start w:val="2"/>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E9C27D1"/>
    <w:multiLevelType w:val="hybridMultilevel"/>
    <w:tmpl w:val="763411E0"/>
    <w:lvl w:ilvl="0" w:tplc="C178A25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032783"/>
    <w:multiLevelType w:val="hybridMultilevel"/>
    <w:tmpl w:val="96B07A70"/>
    <w:lvl w:ilvl="0" w:tplc="F55A387E">
      <w:start w:val="8"/>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F445947"/>
    <w:multiLevelType w:val="hybridMultilevel"/>
    <w:tmpl w:val="84345A04"/>
    <w:lvl w:ilvl="0" w:tplc="BA164D4C">
      <w:start w:val="1"/>
      <w:numFmt w:val="upperLetter"/>
      <w:lvlText w:val="%1."/>
      <w:lvlJc w:val="left"/>
      <w:pPr>
        <w:tabs>
          <w:tab w:val="num" w:pos="1620"/>
        </w:tabs>
        <w:ind w:left="1620" w:hanging="360"/>
      </w:pPr>
      <w:rPr>
        <w:rFonts w:cs="Times New Roman" w:hint="default"/>
        <w:b w:val="0"/>
      </w:rPr>
    </w:lvl>
    <w:lvl w:ilvl="1" w:tplc="88B050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932624"/>
    <w:multiLevelType w:val="hybridMultilevel"/>
    <w:tmpl w:val="8DB26F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F961E11"/>
    <w:multiLevelType w:val="hybridMultilevel"/>
    <w:tmpl w:val="8F740182"/>
    <w:lvl w:ilvl="0" w:tplc="7ED8A680">
      <w:start w:val="1"/>
      <w:numFmt w:val="upperLetter"/>
      <w:lvlText w:val="%1."/>
      <w:lvlJc w:val="left"/>
      <w:pPr>
        <w:tabs>
          <w:tab w:val="num" w:pos="1440"/>
        </w:tabs>
        <w:ind w:left="1440" w:hanging="720"/>
      </w:pPr>
      <w:rPr>
        <w:rFonts w:cs="Times New Roman" w:hint="default"/>
      </w:rPr>
    </w:lvl>
    <w:lvl w:ilvl="1" w:tplc="3D6A97D2">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3FC241F1"/>
    <w:multiLevelType w:val="hybridMultilevel"/>
    <w:tmpl w:val="0ECE391E"/>
    <w:lvl w:ilvl="0" w:tplc="24F8BF00">
      <w:start w:val="4"/>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043146B"/>
    <w:multiLevelType w:val="multilevel"/>
    <w:tmpl w:val="D10E9AF2"/>
    <w:lvl w:ilvl="0">
      <w:start w:val="6"/>
      <w:numFmt w:val="upperRoman"/>
      <w:lvlText w:val="%1."/>
      <w:lvlJc w:val="left"/>
      <w:pPr>
        <w:tabs>
          <w:tab w:val="num" w:pos="540"/>
        </w:tabs>
        <w:ind w:left="540" w:hanging="720"/>
      </w:pPr>
      <w:rPr>
        <w:rFonts w:cs="Times New Roman" w:hint="default"/>
      </w:rPr>
    </w:lvl>
    <w:lvl w:ilvl="1">
      <w:start w:val="1"/>
      <w:numFmt w:val="upperLetter"/>
      <w:lvlText w:val="%2."/>
      <w:lvlJc w:val="left"/>
      <w:pPr>
        <w:tabs>
          <w:tab w:val="num" w:pos="900"/>
        </w:tabs>
        <w:ind w:left="900" w:hanging="360"/>
      </w:pPr>
      <w:rPr>
        <w:rFonts w:cs="Times New Roman" w:hint="default"/>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3">
    <w:nsid w:val="492B3AE6"/>
    <w:multiLevelType w:val="hybridMultilevel"/>
    <w:tmpl w:val="72C09452"/>
    <w:lvl w:ilvl="0" w:tplc="B42A317A">
      <w:start w:val="3"/>
      <w:numFmt w:val="decimal"/>
      <w:lvlText w:val="%1."/>
      <w:lvlJc w:val="left"/>
      <w:pPr>
        <w:tabs>
          <w:tab w:val="num" w:pos="750"/>
        </w:tabs>
        <w:ind w:left="750" w:hanging="39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3FF25F0"/>
    <w:multiLevelType w:val="hybridMultilevel"/>
    <w:tmpl w:val="6BE0E1FC"/>
    <w:lvl w:ilvl="0" w:tplc="44AE2E22">
      <w:start w:val="2"/>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4C55BCE"/>
    <w:multiLevelType w:val="hybridMultilevel"/>
    <w:tmpl w:val="C62C0D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5040F"/>
    <w:multiLevelType w:val="hybridMultilevel"/>
    <w:tmpl w:val="280252A0"/>
    <w:lvl w:ilvl="0" w:tplc="04090015">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9F84383"/>
    <w:multiLevelType w:val="hybridMultilevel"/>
    <w:tmpl w:val="64DE0968"/>
    <w:lvl w:ilvl="0" w:tplc="46E891AE">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045A1"/>
    <w:multiLevelType w:val="hybridMultilevel"/>
    <w:tmpl w:val="89D8B324"/>
    <w:lvl w:ilvl="0" w:tplc="E5AA29B6">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BF80B5E"/>
    <w:multiLevelType w:val="hybridMultilevel"/>
    <w:tmpl w:val="F30CCE8E"/>
    <w:lvl w:ilvl="0" w:tplc="0A1AF0AE">
      <w:start w:val="5"/>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BE1135"/>
    <w:multiLevelType w:val="hybridMultilevel"/>
    <w:tmpl w:val="FFF4F3DE"/>
    <w:lvl w:ilvl="0" w:tplc="07BADA80">
      <w:start w:val="11"/>
      <w:numFmt w:val="upperRoman"/>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650A6DEC"/>
    <w:multiLevelType w:val="hybridMultilevel"/>
    <w:tmpl w:val="E4E832E0"/>
    <w:lvl w:ilvl="0" w:tplc="A954966A">
      <w:numFmt w:val="bullet"/>
      <w:lvlText w:val=""/>
      <w:lvlJc w:val="left"/>
      <w:pPr>
        <w:ind w:left="705" w:hanging="360"/>
      </w:pPr>
      <w:rPr>
        <w:rFonts w:ascii="Symbol" w:eastAsia="Times New Roman" w:hAnsi="Symbol"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2">
    <w:nsid w:val="6D8C5639"/>
    <w:multiLevelType w:val="hybridMultilevel"/>
    <w:tmpl w:val="CF9ADF60"/>
    <w:lvl w:ilvl="0" w:tplc="80327CE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71E94EA9"/>
    <w:multiLevelType w:val="hybridMultilevel"/>
    <w:tmpl w:val="DB3E7168"/>
    <w:lvl w:ilvl="0" w:tplc="4E6CE02E">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1ED6849"/>
    <w:multiLevelType w:val="hybridMultilevel"/>
    <w:tmpl w:val="612EA800"/>
    <w:lvl w:ilvl="0" w:tplc="2CBED532">
      <w:start w:val="4"/>
      <w:numFmt w:val="decimal"/>
      <w:lvlText w:val="%1."/>
      <w:lvlJc w:val="left"/>
      <w:pPr>
        <w:tabs>
          <w:tab w:val="num" w:pos="720"/>
        </w:tabs>
        <w:ind w:left="720" w:hanging="360"/>
      </w:pPr>
      <w:rPr>
        <w:rFonts w:cs="Times New Roman" w:hint="default"/>
        <w:b/>
        <w:i/>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C06528B"/>
    <w:multiLevelType w:val="hybridMultilevel"/>
    <w:tmpl w:val="F1D4006A"/>
    <w:lvl w:ilvl="0" w:tplc="9CAE52D4">
      <w:start w:val="4"/>
      <w:numFmt w:val="upperRoman"/>
      <w:lvlText w:val="%1."/>
      <w:lvlJc w:val="left"/>
      <w:pPr>
        <w:tabs>
          <w:tab w:val="num" w:pos="540"/>
        </w:tabs>
        <w:ind w:left="540" w:hanging="72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36">
    <w:nsid w:val="7D8952CD"/>
    <w:multiLevelType w:val="hybridMultilevel"/>
    <w:tmpl w:val="9200837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4"/>
  </w:num>
  <w:num w:numId="2">
    <w:abstractNumId w:val="12"/>
  </w:num>
  <w:num w:numId="3">
    <w:abstractNumId w:val="7"/>
  </w:num>
  <w:num w:numId="4">
    <w:abstractNumId w:val="8"/>
  </w:num>
  <w:num w:numId="5">
    <w:abstractNumId w:val="10"/>
  </w:num>
  <w:num w:numId="6">
    <w:abstractNumId w:val="35"/>
  </w:num>
  <w:num w:numId="7">
    <w:abstractNumId w:val="15"/>
  </w:num>
  <w:num w:numId="8">
    <w:abstractNumId w:val="30"/>
  </w:num>
  <w:num w:numId="9">
    <w:abstractNumId w:val="18"/>
  </w:num>
  <w:num w:numId="10">
    <w:abstractNumId w:val="23"/>
  </w:num>
  <w:num w:numId="11">
    <w:abstractNumId w:val="34"/>
  </w:num>
  <w:num w:numId="12">
    <w:abstractNumId w:val="6"/>
  </w:num>
  <w:num w:numId="13">
    <w:abstractNumId w:val="2"/>
  </w:num>
  <w:num w:numId="14">
    <w:abstractNumId w:val="3"/>
  </w:num>
  <w:num w:numId="15">
    <w:abstractNumId w:val="24"/>
  </w:num>
  <w:num w:numId="16">
    <w:abstractNumId w:val="29"/>
  </w:num>
  <w:num w:numId="17">
    <w:abstractNumId w:val="4"/>
  </w:num>
  <w:num w:numId="18">
    <w:abstractNumId w:val="19"/>
  </w:num>
  <w:num w:numId="19">
    <w:abstractNumId w:val="9"/>
  </w:num>
  <w:num w:numId="20">
    <w:abstractNumId w:val="20"/>
  </w:num>
  <w:num w:numId="21">
    <w:abstractNumId w:val="0"/>
  </w:num>
  <w:num w:numId="22">
    <w:abstractNumId w:val="1"/>
  </w:num>
  <w:num w:numId="23">
    <w:abstractNumId w:val="26"/>
  </w:num>
  <w:num w:numId="24">
    <w:abstractNumId w:val="33"/>
  </w:num>
  <w:num w:numId="25">
    <w:abstractNumId w:val="21"/>
  </w:num>
  <w:num w:numId="26">
    <w:abstractNumId w:val="5"/>
  </w:num>
  <w:num w:numId="27">
    <w:abstractNumId w:val="28"/>
  </w:num>
  <w:num w:numId="28">
    <w:abstractNumId w:val="11"/>
  </w:num>
  <w:num w:numId="29">
    <w:abstractNumId w:val="17"/>
  </w:num>
  <w:num w:numId="30">
    <w:abstractNumId w:val="22"/>
  </w:num>
  <w:num w:numId="31">
    <w:abstractNumId w:val="36"/>
  </w:num>
  <w:num w:numId="32">
    <w:abstractNumId w:val="16"/>
  </w:num>
  <w:num w:numId="33">
    <w:abstractNumId w:val="32"/>
  </w:num>
  <w:num w:numId="34">
    <w:abstractNumId w:val="25"/>
  </w:num>
  <w:num w:numId="35">
    <w:abstractNumId w:val="13"/>
  </w:num>
  <w:num w:numId="36">
    <w:abstractNumId w:val="27"/>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E3649F"/>
    <w:rsid w:val="000033E7"/>
    <w:rsid w:val="000042D3"/>
    <w:rsid w:val="00012263"/>
    <w:rsid w:val="0001673E"/>
    <w:rsid w:val="00016A4C"/>
    <w:rsid w:val="00023772"/>
    <w:rsid w:val="00024303"/>
    <w:rsid w:val="00034E02"/>
    <w:rsid w:val="00040C67"/>
    <w:rsid w:val="000411E5"/>
    <w:rsid w:val="0004790B"/>
    <w:rsid w:val="00054A6D"/>
    <w:rsid w:val="00063061"/>
    <w:rsid w:val="00071298"/>
    <w:rsid w:val="00081F19"/>
    <w:rsid w:val="00085CC9"/>
    <w:rsid w:val="00096015"/>
    <w:rsid w:val="0009742A"/>
    <w:rsid w:val="000A0279"/>
    <w:rsid w:val="000B5A44"/>
    <w:rsid w:val="000B6A15"/>
    <w:rsid w:val="000D17A8"/>
    <w:rsid w:val="000F23F3"/>
    <w:rsid w:val="000F3946"/>
    <w:rsid w:val="000F5389"/>
    <w:rsid w:val="00103AED"/>
    <w:rsid w:val="0012336C"/>
    <w:rsid w:val="00126488"/>
    <w:rsid w:val="00135486"/>
    <w:rsid w:val="0013713A"/>
    <w:rsid w:val="001425B9"/>
    <w:rsid w:val="0015258C"/>
    <w:rsid w:val="00155547"/>
    <w:rsid w:val="00155E2B"/>
    <w:rsid w:val="0016335C"/>
    <w:rsid w:val="00164367"/>
    <w:rsid w:val="00171ECF"/>
    <w:rsid w:val="00184F43"/>
    <w:rsid w:val="00192F07"/>
    <w:rsid w:val="001A3414"/>
    <w:rsid w:val="001A43D6"/>
    <w:rsid w:val="001A7391"/>
    <w:rsid w:val="001B4F52"/>
    <w:rsid w:val="001B6524"/>
    <w:rsid w:val="001D16FD"/>
    <w:rsid w:val="001F0439"/>
    <w:rsid w:val="001F201B"/>
    <w:rsid w:val="001F6DCD"/>
    <w:rsid w:val="00200CF1"/>
    <w:rsid w:val="00203569"/>
    <w:rsid w:val="00222E8A"/>
    <w:rsid w:val="00227EEA"/>
    <w:rsid w:val="00230562"/>
    <w:rsid w:val="00235791"/>
    <w:rsid w:val="002362F0"/>
    <w:rsid w:val="00242EAC"/>
    <w:rsid w:val="00244505"/>
    <w:rsid w:val="002568D8"/>
    <w:rsid w:val="00276DCB"/>
    <w:rsid w:val="00277664"/>
    <w:rsid w:val="002825B3"/>
    <w:rsid w:val="0028365C"/>
    <w:rsid w:val="002A3557"/>
    <w:rsid w:val="002A68EA"/>
    <w:rsid w:val="002A7E22"/>
    <w:rsid w:val="002B5895"/>
    <w:rsid w:val="002C1F72"/>
    <w:rsid w:val="002C29F1"/>
    <w:rsid w:val="002D2E02"/>
    <w:rsid w:val="002E1209"/>
    <w:rsid w:val="002E14C2"/>
    <w:rsid w:val="002F49B5"/>
    <w:rsid w:val="00304CFE"/>
    <w:rsid w:val="003175DF"/>
    <w:rsid w:val="00321D84"/>
    <w:rsid w:val="00323F40"/>
    <w:rsid w:val="00324FE4"/>
    <w:rsid w:val="00327AF8"/>
    <w:rsid w:val="00327B2F"/>
    <w:rsid w:val="00334FB9"/>
    <w:rsid w:val="003350EC"/>
    <w:rsid w:val="00337ECB"/>
    <w:rsid w:val="00344BAE"/>
    <w:rsid w:val="003624DB"/>
    <w:rsid w:val="0037115A"/>
    <w:rsid w:val="00374616"/>
    <w:rsid w:val="00375EED"/>
    <w:rsid w:val="003770BB"/>
    <w:rsid w:val="003772F5"/>
    <w:rsid w:val="00382592"/>
    <w:rsid w:val="00383FDE"/>
    <w:rsid w:val="00386F44"/>
    <w:rsid w:val="00387548"/>
    <w:rsid w:val="00390F0F"/>
    <w:rsid w:val="00395703"/>
    <w:rsid w:val="003A1D84"/>
    <w:rsid w:val="003A2894"/>
    <w:rsid w:val="003A69F1"/>
    <w:rsid w:val="003B4A71"/>
    <w:rsid w:val="003B5EE3"/>
    <w:rsid w:val="003B7545"/>
    <w:rsid w:val="003D024F"/>
    <w:rsid w:val="003D42AF"/>
    <w:rsid w:val="003E0CBB"/>
    <w:rsid w:val="00401614"/>
    <w:rsid w:val="00406FF1"/>
    <w:rsid w:val="00413463"/>
    <w:rsid w:val="00421C87"/>
    <w:rsid w:val="00424C15"/>
    <w:rsid w:val="004266F8"/>
    <w:rsid w:val="004331A4"/>
    <w:rsid w:val="00437160"/>
    <w:rsid w:val="0044212D"/>
    <w:rsid w:val="00454341"/>
    <w:rsid w:val="00460004"/>
    <w:rsid w:val="0046631D"/>
    <w:rsid w:val="00474D92"/>
    <w:rsid w:val="00475F85"/>
    <w:rsid w:val="00477E4A"/>
    <w:rsid w:val="00482187"/>
    <w:rsid w:val="004846CA"/>
    <w:rsid w:val="0049016B"/>
    <w:rsid w:val="004A5B44"/>
    <w:rsid w:val="004C4F86"/>
    <w:rsid w:val="004D3BBB"/>
    <w:rsid w:val="004D54ED"/>
    <w:rsid w:val="004D6BD8"/>
    <w:rsid w:val="004E259A"/>
    <w:rsid w:val="00500360"/>
    <w:rsid w:val="00501DF9"/>
    <w:rsid w:val="005021D0"/>
    <w:rsid w:val="00512C7E"/>
    <w:rsid w:val="005137E8"/>
    <w:rsid w:val="00524758"/>
    <w:rsid w:val="00560931"/>
    <w:rsid w:val="005709E4"/>
    <w:rsid w:val="00573949"/>
    <w:rsid w:val="00577533"/>
    <w:rsid w:val="005808D6"/>
    <w:rsid w:val="00586F51"/>
    <w:rsid w:val="005A5CF0"/>
    <w:rsid w:val="005A64D8"/>
    <w:rsid w:val="005B2046"/>
    <w:rsid w:val="005B581E"/>
    <w:rsid w:val="005C3CA2"/>
    <w:rsid w:val="005C66BB"/>
    <w:rsid w:val="005E1739"/>
    <w:rsid w:val="005E2D52"/>
    <w:rsid w:val="00607536"/>
    <w:rsid w:val="00623809"/>
    <w:rsid w:val="00636E05"/>
    <w:rsid w:val="00637346"/>
    <w:rsid w:val="00640145"/>
    <w:rsid w:val="006452CE"/>
    <w:rsid w:val="00652746"/>
    <w:rsid w:val="0065418F"/>
    <w:rsid w:val="0066323A"/>
    <w:rsid w:val="00663862"/>
    <w:rsid w:val="006677B4"/>
    <w:rsid w:val="00682636"/>
    <w:rsid w:val="0068369E"/>
    <w:rsid w:val="0069095B"/>
    <w:rsid w:val="006A4805"/>
    <w:rsid w:val="006A6531"/>
    <w:rsid w:val="006B7009"/>
    <w:rsid w:val="006C17E3"/>
    <w:rsid w:val="006C1BF7"/>
    <w:rsid w:val="006D1EBA"/>
    <w:rsid w:val="006D69FD"/>
    <w:rsid w:val="006E18D2"/>
    <w:rsid w:val="006E4B3A"/>
    <w:rsid w:val="006F32BF"/>
    <w:rsid w:val="006F6FC9"/>
    <w:rsid w:val="007156CD"/>
    <w:rsid w:val="0072624B"/>
    <w:rsid w:val="007400A0"/>
    <w:rsid w:val="007401DD"/>
    <w:rsid w:val="007444B4"/>
    <w:rsid w:val="0074767D"/>
    <w:rsid w:val="00752F15"/>
    <w:rsid w:val="00755478"/>
    <w:rsid w:val="00761E47"/>
    <w:rsid w:val="00762BAD"/>
    <w:rsid w:val="007859FB"/>
    <w:rsid w:val="00787D77"/>
    <w:rsid w:val="00792590"/>
    <w:rsid w:val="00796CDA"/>
    <w:rsid w:val="007A5610"/>
    <w:rsid w:val="007B6289"/>
    <w:rsid w:val="007C303D"/>
    <w:rsid w:val="007D2973"/>
    <w:rsid w:val="007E710B"/>
    <w:rsid w:val="007F4948"/>
    <w:rsid w:val="007F538A"/>
    <w:rsid w:val="007F54B0"/>
    <w:rsid w:val="007F6A6C"/>
    <w:rsid w:val="0080060F"/>
    <w:rsid w:val="0081700E"/>
    <w:rsid w:val="00840F93"/>
    <w:rsid w:val="008436A8"/>
    <w:rsid w:val="0084515D"/>
    <w:rsid w:val="00850BE4"/>
    <w:rsid w:val="0086066D"/>
    <w:rsid w:val="00863AFC"/>
    <w:rsid w:val="008736D1"/>
    <w:rsid w:val="00877822"/>
    <w:rsid w:val="00880E00"/>
    <w:rsid w:val="00884B0B"/>
    <w:rsid w:val="008A0BE6"/>
    <w:rsid w:val="008A3742"/>
    <w:rsid w:val="008B2193"/>
    <w:rsid w:val="008B3EAE"/>
    <w:rsid w:val="008D0994"/>
    <w:rsid w:val="008D333E"/>
    <w:rsid w:val="008D5597"/>
    <w:rsid w:val="008D73EA"/>
    <w:rsid w:val="008D7727"/>
    <w:rsid w:val="008D79BF"/>
    <w:rsid w:val="008E2D01"/>
    <w:rsid w:val="008E3B79"/>
    <w:rsid w:val="008E5496"/>
    <w:rsid w:val="008E7282"/>
    <w:rsid w:val="009060E9"/>
    <w:rsid w:val="00925305"/>
    <w:rsid w:val="00925F95"/>
    <w:rsid w:val="009330E5"/>
    <w:rsid w:val="009355CD"/>
    <w:rsid w:val="00947921"/>
    <w:rsid w:val="00951FED"/>
    <w:rsid w:val="009554B8"/>
    <w:rsid w:val="00961CBC"/>
    <w:rsid w:val="00964BF9"/>
    <w:rsid w:val="00977D9C"/>
    <w:rsid w:val="009921F2"/>
    <w:rsid w:val="00993833"/>
    <w:rsid w:val="009B0296"/>
    <w:rsid w:val="009B2384"/>
    <w:rsid w:val="009E254B"/>
    <w:rsid w:val="009F24AC"/>
    <w:rsid w:val="009F4E8C"/>
    <w:rsid w:val="00A03741"/>
    <w:rsid w:val="00A10201"/>
    <w:rsid w:val="00A342F7"/>
    <w:rsid w:val="00A34FEF"/>
    <w:rsid w:val="00A50FD8"/>
    <w:rsid w:val="00A57E36"/>
    <w:rsid w:val="00A820FB"/>
    <w:rsid w:val="00A8405D"/>
    <w:rsid w:val="00AA0429"/>
    <w:rsid w:val="00AA146F"/>
    <w:rsid w:val="00AA3819"/>
    <w:rsid w:val="00AA70F1"/>
    <w:rsid w:val="00AA7586"/>
    <w:rsid w:val="00AB73F1"/>
    <w:rsid w:val="00AC6102"/>
    <w:rsid w:val="00AD0BFF"/>
    <w:rsid w:val="00AD2EB3"/>
    <w:rsid w:val="00AD3AAE"/>
    <w:rsid w:val="00AE4F21"/>
    <w:rsid w:val="00AE7694"/>
    <w:rsid w:val="00AF34BB"/>
    <w:rsid w:val="00B017C3"/>
    <w:rsid w:val="00B03192"/>
    <w:rsid w:val="00B10BFF"/>
    <w:rsid w:val="00B15993"/>
    <w:rsid w:val="00B25291"/>
    <w:rsid w:val="00B26C0D"/>
    <w:rsid w:val="00B41740"/>
    <w:rsid w:val="00B4292E"/>
    <w:rsid w:val="00B43449"/>
    <w:rsid w:val="00B47590"/>
    <w:rsid w:val="00B5515E"/>
    <w:rsid w:val="00B63450"/>
    <w:rsid w:val="00B649B9"/>
    <w:rsid w:val="00B77566"/>
    <w:rsid w:val="00B91EDF"/>
    <w:rsid w:val="00B94F5F"/>
    <w:rsid w:val="00B97550"/>
    <w:rsid w:val="00B97EFC"/>
    <w:rsid w:val="00BA3A22"/>
    <w:rsid w:val="00BA5623"/>
    <w:rsid w:val="00BA7DE1"/>
    <w:rsid w:val="00BB5ABC"/>
    <w:rsid w:val="00BB6494"/>
    <w:rsid w:val="00BC60EA"/>
    <w:rsid w:val="00BD613A"/>
    <w:rsid w:val="00BE0432"/>
    <w:rsid w:val="00C00ED6"/>
    <w:rsid w:val="00C01B98"/>
    <w:rsid w:val="00C10937"/>
    <w:rsid w:val="00C33851"/>
    <w:rsid w:val="00C34D94"/>
    <w:rsid w:val="00C44C1D"/>
    <w:rsid w:val="00C663EC"/>
    <w:rsid w:val="00C76E63"/>
    <w:rsid w:val="00C774DF"/>
    <w:rsid w:val="00C80207"/>
    <w:rsid w:val="00C83856"/>
    <w:rsid w:val="00C92C1D"/>
    <w:rsid w:val="00C94541"/>
    <w:rsid w:val="00CA6D31"/>
    <w:rsid w:val="00CB26C1"/>
    <w:rsid w:val="00CB318B"/>
    <w:rsid w:val="00CC064B"/>
    <w:rsid w:val="00CD5989"/>
    <w:rsid w:val="00CD7290"/>
    <w:rsid w:val="00CE7471"/>
    <w:rsid w:val="00CE7B81"/>
    <w:rsid w:val="00CF2596"/>
    <w:rsid w:val="00CF2CAE"/>
    <w:rsid w:val="00D01A2A"/>
    <w:rsid w:val="00D02554"/>
    <w:rsid w:val="00D4432A"/>
    <w:rsid w:val="00D50683"/>
    <w:rsid w:val="00D56B4D"/>
    <w:rsid w:val="00D708EC"/>
    <w:rsid w:val="00D838D1"/>
    <w:rsid w:val="00D92062"/>
    <w:rsid w:val="00D94540"/>
    <w:rsid w:val="00D9600B"/>
    <w:rsid w:val="00DA0A5A"/>
    <w:rsid w:val="00DA5801"/>
    <w:rsid w:val="00DA63B6"/>
    <w:rsid w:val="00DA7F63"/>
    <w:rsid w:val="00DB7B30"/>
    <w:rsid w:val="00DC05B6"/>
    <w:rsid w:val="00DC743E"/>
    <w:rsid w:val="00DD574F"/>
    <w:rsid w:val="00DD6561"/>
    <w:rsid w:val="00DE52F6"/>
    <w:rsid w:val="00DE559E"/>
    <w:rsid w:val="00E0660B"/>
    <w:rsid w:val="00E21CCC"/>
    <w:rsid w:val="00E26FB6"/>
    <w:rsid w:val="00E3560E"/>
    <w:rsid w:val="00E3649F"/>
    <w:rsid w:val="00E43A94"/>
    <w:rsid w:val="00E46E8F"/>
    <w:rsid w:val="00E50A4A"/>
    <w:rsid w:val="00E52826"/>
    <w:rsid w:val="00E551ED"/>
    <w:rsid w:val="00E63BFD"/>
    <w:rsid w:val="00E76EEC"/>
    <w:rsid w:val="00E8660F"/>
    <w:rsid w:val="00E8661B"/>
    <w:rsid w:val="00E874FC"/>
    <w:rsid w:val="00E94E59"/>
    <w:rsid w:val="00EA554D"/>
    <w:rsid w:val="00EC2A6C"/>
    <w:rsid w:val="00EC4538"/>
    <w:rsid w:val="00EC5E6C"/>
    <w:rsid w:val="00ED475B"/>
    <w:rsid w:val="00EE0B15"/>
    <w:rsid w:val="00EE1E5D"/>
    <w:rsid w:val="00EF3B51"/>
    <w:rsid w:val="00F010E6"/>
    <w:rsid w:val="00F10CEF"/>
    <w:rsid w:val="00F1416A"/>
    <w:rsid w:val="00F1439C"/>
    <w:rsid w:val="00F15254"/>
    <w:rsid w:val="00F32488"/>
    <w:rsid w:val="00F37088"/>
    <w:rsid w:val="00F4200B"/>
    <w:rsid w:val="00F42E50"/>
    <w:rsid w:val="00F51018"/>
    <w:rsid w:val="00F63FFC"/>
    <w:rsid w:val="00F662D3"/>
    <w:rsid w:val="00F66567"/>
    <w:rsid w:val="00F7235C"/>
    <w:rsid w:val="00F82F0B"/>
    <w:rsid w:val="00F93696"/>
    <w:rsid w:val="00FA6708"/>
    <w:rsid w:val="00FB44DF"/>
    <w:rsid w:val="00FC00DB"/>
    <w:rsid w:val="00FC26F9"/>
    <w:rsid w:val="00FD2D63"/>
    <w:rsid w:val="00FE0995"/>
    <w:rsid w:val="00FE0F83"/>
    <w:rsid w:val="00FE4721"/>
    <w:rsid w:val="00FF4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49F"/>
    <w:rPr>
      <w:sz w:val="24"/>
      <w:szCs w:val="24"/>
    </w:rPr>
  </w:style>
  <w:style w:type="paragraph" w:styleId="Heading1">
    <w:name w:val="heading 1"/>
    <w:basedOn w:val="Normal"/>
    <w:next w:val="Normal"/>
    <w:link w:val="Heading1Char"/>
    <w:uiPriority w:val="9"/>
    <w:qFormat/>
    <w:rsid w:val="000B6A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3649F"/>
    <w:pPr>
      <w:keepNext/>
      <w:tabs>
        <w:tab w:val="left" w:pos="576"/>
      </w:tabs>
      <w:ind w:left="576" w:hanging="576"/>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C663EC"/>
    <w:rPr>
      <w:rFonts w:ascii="Cambria" w:eastAsia="Times New Roman" w:hAnsi="Cambria" w:cs="Times New Roman"/>
      <w:b/>
      <w:bCs/>
      <w:i/>
      <w:iCs/>
      <w:sz w:val="28"/>
      <w:szCs w:val="28"/>
    </w:rPr>
  </w:style>
  <w:style w:type="paragraph" w:styleId="Title">
    <w:name w:val="Title"/>
    <w:basedOn w:val="Normal"/>
    <w:link w:val="TitleChar"/>
    <w:uiPriority w:val="99"/>
    <w:qFormat/>
    <w:rsid w:val="00E3649F"/>
    <w:pPr>
      <w:jc w:val="center"/>
    </w:pPr>
    <w:rPr>
      <w:b/>
      <w:bCs/>
    </w:rPr>
  </w:style>
  <w:style w:type="character" w:customStyle="1" w:styleId="TitleChar">
    <w:name w:val="Title Char"/>
    <w:basedOn w:val="DefaultParagraphFont"/>
    <w:link w:val="Title"/>
    <w:uiPriority w:val="10"/>
    <w:locked/>
    <w:rsid w:val="00C663EC"/>
    <w:rPr>
      <w:rFonts w:ascii="Cambria" w:eastAsia="Times New Roman" w:hAnsi="Cambria" w:cs="Times New Roman"/>
      <w:b/>
      <w:bCs/>
      <w:kern w:val="28"/>
      <w:sz w:val="32"/>
      <w:szCs w:val="32"/>
    </w:rPr>
  </w:style>
  <w:style w:type="character" w:styleId="Hyperlink">
    <w:name w:val="Hyperlink"/>
    <w:basedOn w:val="DefaultParagraphFont"/>
    <w:uiPriority w:val="99"/>
    <w:rsid w:val="00E3649F"/>
    <w:rPr>
      <w:rFonts w:cs="Times New Roman"/>
      <w:color w:val="0000FF"/>
      <w:u w:val="single"/>
    </w:rPr>
  </w:style>
  <w:style w:type="paragraph" w:styleId="BodyText2">
    <w:name w:val="Body Text 2"/>
    <w:basedOn w:val="Normal"/>
    <w:link w:val="BodyText2Char"/>
    <w:uiPriority w:val="99"/>
    <w:rsid w:val="00E3649F"/>
    <w:rPr>
      <w:rFonts w:ascii="Arial" w:hAnsi="Arial"/>
      <w:b/>
      <w:bCs/>
    </w:rPr>
  </w:style>
  <w:style w:type="character" w:customStyle="1" w:styleId="BodyText2Char">
    <w:name w:val="Body Text 2 Char"/>
    <w:basedOn w:val="DefaultParagraphFont"/>
    <w:link w:val="BodyText2"/>
    <w:uiPriority w:val="99"/>
    <w:semiHidden/>
    <w:locked/>
    <w:rsid w:val="00C663EC"/>
    <w:rPr>
      <w:rFonts w:cs="Times New Roman"/>
      <w:sz w:val="24"/>
      <w:szCs w:val="24"/>
    </w:rPr>
  </w:style>
  <w:style w:type="character" w:styleId="FollowedHyperlink">
    <w:name w:val="FollowedHyperlink"/>
    <w:basedOn w:val="DefaultParagraphFont"/>
    <w:uiPriority w:val="99"/>
    <w:rsid w:val="00E3649F"/>
    <w:rPr>
      <w:rFonts w:cs="Times New Roman"/>
      <w:color w:val="800080"/>
      <w:u w:val="single"/>
    </w:rPr>
  </w:style>
  <w:style w:type="paragraph" w:customStyle="1" w:styleId="Default">
    <w:name w:val="Default"/>
    <w:uiPriority w:val="99"/>
    <w:rsid w:val="002568D8"/>
    <w:pPr>
      <w:autoSpaceDE w:val="0"/>
      <w:autoSpaceDN w:val="0"/>
      <w:adjustRightInd w:val="0"/>
    </w:pPr>
    <w:rPr>
      <w:color w:val="000000"/>
      <w:sz w:val="24"/>
      <w:szCs w:val="24"/>
    </w:rPr>
  </w:style>
  <w:style w:type="table" w:styleId="TableGrid">
    <w:name w:val="Table Grid"/>
    <w:basedOn w:val="TableNormal"/>
    <w:uiPriority w:val="99"/>
    <w:rsid w:val="00B94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3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63EC"/>
    <w:rPr>
      <w:rFonts w:ascii="Tahoma" w:hAnsi="Tahoma" w:cs="Tahoma"/>
      <w:sz w:val="16"/>
      <w:szCs w:val="16"/>
    </w:rPr>
  </w:style>
  <w:style w:type="character" w:customStyle="1" w:styleId="number">
    <w:name w:val="number"/>
    <w:basedOn w:val="DefaultParagraphFont"/>
    <w:rsid w:val="0037115A"/>
    <w:rPr>
      <w:b w:val="0"/>
      <w:bCs w:val="0"/>
      <w:vanish w:val="0"/>
      <w:webHidden w:val="0"/>
      <w:specVanish w:val="0"/>
    </w:rPr>
  </w:style>
  <w:style w:type="paragraph" w:customStyle="1" w:styleId="normal0">
    <w:name w:val="normal"/>
    <w:rsid w:val="0044212D"/>
    <w:pPr>
      <w:spacing w:after="200" w:line="276" w:lineRule="auto"/>
    </w:pPr>
    <w:rPr>
      <w:rFonts w:ascii="Calibri" w:eastAsia="Calibri" w:hAnsi="Calibri" w:cs="Calibri"/>
      <w:color w:val="000000"/>
      <w:sz w:val="22"/>
      <w:szCs w:val="22"/>
    </w:rPr>
  </w:style>
  <w:style w:type="character" w:customStyle="1" w:styleId="apple-converted-space">
    <w:name w:val="apple-converted-space"/>
    <w:basedOn w:val="DefaultParagraphFont"/>
    <w:rsid w:val="00B63450"/>
  </w:style>
  <w:style w:type="paragraph" w:styleId="Footer">
    <w:name w:val="footer"/>
    <w:basedOn w:val="Normal"/>
    <w:link w:val="FooterChar"/>
    <w:uiPriority w:val="99"/>
    <w:rsid w:val="001F0439"/>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1F0439"/>
    <w:rPr>
      <w:rFonts w:ascii="Times" w:eastAsia="Times" w:hAnsi="Times"/>
      <w:sz w:val="24"/>
    </w:rPr>
  </w:style>
  <w:style w:type="paragraph" w:styleId="Header">
    <w:name w:val="header"/>
    <w:basedOn w:val="Normal"/>
    <w:link w:val="HeaderChar"/>
    <w:uiPriority w:val="99"/>
    <w:semiHidden/>
    <w:unhideWhenUsed/>
    <w:rsid w:val="00663862"/>
    <w:pPr>
      <w:tabs>
        <w:tab w:val="center" w:pos="4680"/>
        <w:tab w:val="right" w:pos="9360"/>
      </w:tabs>
    </w:pPr>
  </w:style>
  <w:style w:type="character" w:customStyle="1" w:styleId="HeaderChar">
    <w:name w:val="Header Char"/>
    <w:basedOn w:val="DefaultParagraphFont"/>
    <w:link w:val="Header"/>
    <w:uiPriority w:val="99"/>
    <w:semiHidden/>
    <w:rsid w:val="00663862"/>
    <w:rPr>
      <w:sz w:val="24"/>
      <w:szCs w:val="24"/>
    </w:rPr>
  </w:style>
  <w:style w:type="character" w:styleId="Strong">
    <w:name w:val="Strong"/>
    <w:basedOn w:val="DefaultParagraphFont"/>
    <w:uiPriority w:val="22"/>
    <w:qFormat/>
    <w:rsid w:val="00D01A2A"/>
    <w:rPr>
      <w:b/>
      <w:bCs/>
      <w:i w:val="0"/>
      <w:iCs w:val="0"/>
      <w:sz w:val="24"/>
      <w:szCs w:val="24"/>
    </w:rPr>
  </w:style>
  <w:style w:type="character" w:styleId="CommentReference">
    <w:name w:val="annotation reference"/>
    <w:basedOn w:val="DefaultParagraphFont"/>
    <w:uiPriority w:val="99"/>
    <w:semiHidden/>
    <w:unhideWhenUsed/>
    <w:rsid w:val="00126488"/>
    <w:rPr>
      <w:sz w:val="16"/>
      <w:szCs w:val="16"/>
    </w:rPr>
  </w:style>
  <w:style w:type="paragraph" w:styleId="CommentText">
    <w:name w:val="annotation text"/>
    <w:basedOn w:val="Normal"/>
    <w:link w:val="CommentTextChar"/>
    <w:uiPriority w:val="99"/>
    <w:semiHidden/>
    <w:unhideWhenUsed/>
    <w:rsid w:val="00126488"/>
    <w:rPr>
      <w:sz w:val="20"/>
      <w:szCs w:val="20"/>
    </w:rPr>
  </w:style>
  <w:style w:type="character" w:customStyle="1" w:styleId="CommentTextChar">
    <w:name w:val="Comment Text Char"/>
    <w:basedOn w:val="DefaultParagraphFont"/>
    <w:link w:val="CommentText"/>
    <w:uiPriority w:val="99"/>
    <w:semiHidden/>
    <w:rsid w:val="00126488"/>
  </w:style>
  <w:style w:type="paragraph" w:styleId="CommentSubject">
    <w:name w:val="annotation subject"/>
    <w:basedOn w:val="CommentText"/>
    <w:next w:val="CommentText"/>
    <w:link w:val="CommentSubjectChar"/>
    <w:uiPriority w:val="99"/>
    <w:semiHidden/>
    <w:unhideWhenUsed/>
    <w:rsid w:val="00126488"/>
    <w:rPr>
      <w:b/>
      <w:bCs/>
    </w:rPr>
  </w:style>
  <w:style w:type="character" w:customStyle="1" w:styleId="CommentSubjectChar">
    <w:name w:val="Comment Subject Char"/>
    <w:basedOn w:val="CommentTextChar"/>
    <w:link w:val="CommentSubject"/>
    <w:uiPriority w:val="99"/>
    <w:semiHidden/>
    <w:rsid w:val="00126488"/>
    <w:rPr>
      <w:b/>
      <w:bCs/>
    </w:rPr>
  </w:style>
  <w:style w:type="character" w:customStyle="1" w:styleId="Heading1Char">
    <w:name w:val="Heading 1 Char"/>
    <w:basedOn w:val="DefaultParagraphFont"/>
    <w:link w:val="Heading1"/>
    <w:uiPriority w:val="9"/>
    <w:rsid w:val="000B6A1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2CAE"/>
    <w:pPr>
      <w:ind w:left="720"/>
      <w:contextualSpacing/>
    </w:pPr>
  </w:style>
  <w:style w:type="paragraph" w:styleId="TOCHeading">
    <w:name w:val="TOC Heading"/>
    <w:basedOn w:val="Heading1"/>
    <w:next w:val="Normal"/>
    <w:uiPriority w:val="39"/>
    <w:semiHidden/>
    <w:unhideWhenUsed/>
    <w:qFormat/>
    <w:rsid w:val="00925305"/>
    <w:pPr>
      <w:spacing w:line="276" w:lineRule="auto"/>
      <w:outlineLvl w:val="9"/>
    </w:pPr>
  </w:style>
  <w:style w:type="paragraph" w:styleId="TOC1">
    <w:name w:val="toc 1"/>
    <w:basedOn w:val="Normal"/>
    <w:next w:val="Normal"/>
    <w:autoRedefine/>
    <w:uiPriority w:val="39"/>
    <w:unhideWhenUsed/>
    <w:rsid w:val="00925305"/>
    <w:pPr>
      <w:spacing w:after="100"/>
    </w:pPr>
  </w:style>
  <w:style w:type="character" w:customStyle="1" w:styleId="il">
    <w:name w:val="il"/>
    <w:basedOn w:val="DefaultParagraphFont"/>
    <w:rsid w:val="00D56B4D"/>
  </w:style>
</w:styles>
</file>

<file path=word/webSettings.xml><?xml version="1.0" encoding="utf-8"?>
<w:webSettings xmlns:r="http://schemas.openxmlformats.org/officeDocument/2006/relationships" xmlns:w="http://schemas.openxmlformats.org/wordprocessingml/2006/main">
  <w:divs>
    <w:div w:id="391395335">
      <w:bodyDiv w:val="1"/>
      <w:marLeft w:val="0"/>
      <w:marRight w:val="0"/>
      <w:marTop w:val="0"/>
      <w:marBottom w:val="0"/>
      <w:divBdr>
        <w:top w:val="none" w:sz="0" w:space="0" w:color="auto"/>
        <w:left w:val="none" w:sz="0" w:space="0" w:color="auto"/>
        <w:bottom w:val="none" w:sz="0" w:space="0" w:color="auto"/>
        <w:right w:val="none" w:sz="0" w:space="0" w:color="auto"/>
      </w:divBdr>
    </w:div>
    <w:div w:id="667484842">
      <w:bodyDiv w:val="1"/>
      <w:marLeft w:val="0"/>
      <w:marRight w:val="0"/>
      <w:marTop w:val="0"/>
      <w:marBottom w:val="0"/>
      <w:divBdr>
        <w:top w:val="none" w:sz="0" w:space="0" w:color="auto"/>
        <w:left w:val="none" w:sz="0" w:space="0" w:color="auto"/>
        <w:bottom w:val="none" w:sz="0" w:space="0" w:color="auto"/>
        <w:right w:val="none" w:sz="0" w:space="0" w:color="auto"/>
      </w:divBdr>
    </w:div>
    <w:div w:id="740954132">
      <w:bodyDiv w:val="1"/>
      <w:marLeft w:val="0"/>
      <w:marRight w:val="0"/>
      <w:marTop w:val="0"/>
      <w:marBottom w:val="0"/>
      <w:divBdr>
        <w:top w:val="none" w:sz="0" w:space="0" w:color="auto"/>
        <w:left w:val="none" w:sz="0" w:space="0" w:color="auto"/>
        <w:bottom w:val="none" w:sz="0" w:space="0" w:color="auto"/>
        <w:right w:val="none" w:sz="0" w:space="0" w:color="auto"/>
      </w:divBdr>
      <w:divsChild>
        <w:div w:id="679240595">
          <w:marLeft w:val="0"/>
          <w:marRight w:val="0"/>
          <w:marTop w:val="0"/>
          <w:marBottom w:val="0"/>
          <w:divBdr>
            <w:top w:val="none" w:sz="0" w:space="0" w:color="auto"/>
            <w:left w:val="none" w:sz="0" w:space="0" w:color="auto"/>
            <w:bottom w:val="none" w:sz="0" w:space="0" w:color="auto"/>
            <w:right w:val="none" w:sz="0" w:space="0" w:color="auto"/>
          </w:divBdr>
          <w:divsChild>
            <w:div w:id="587622178">
              <w:marLeft w:val="0"/>
              <w:marRight w:val="30"/>
              <w:marTop w:val="0"/>
              <w:marBottom w:val="0"/>
              <w:divBdr>
                <w:top w:val="none" w:sz="0" w:space="0" w:color="auto"/>
                <w:left w:val="none" w:sz="0" w:space="0" w:color="auto"/>
                <w:bottom w:val="none" w:sz="0" w:space="0" w:color="auto"/>
                <w:right w:val="none" w:sz="0" w:space="0" w:color="auto"/>
              </w:divBdr>
              <w:divsChild>
                <w:div w:id="1260992643">
                  <w:marLeft w:val="0"/>
                  <w:marRight w:val="0"/>
                  <w:marTop w:val="0"/>
                  <w:marBottom w:val="0"/>
                  <w:divBdr>
                    <w:top w:val="none" w:sz="0" w:space="0" w:color="auto"/>
                    <w:left w:val="none" w:sz="0" w:space="0" w:color="auto"/>
                    <w:bottom w:val="none" w:sz="0" w:space="0" w:color="auto"/>
                    <w:right w:val="none" w:sz="0" w:space="0" w:color="auto"/>
                  </w:divBdr>
                  <w:divsChild>
                    <w:div w:id="15292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0147">
      <w:bodyDiv w:val="1"/>
      <w:marLeft w:val="0"/>
      <w:marRight w:val="0"/>
      <w:marTop w:val="0"/>
      <w:marBottom w:val="0"/>
      <w:divBdr>
        <w:top w:val="none" w:sz="0" w:space="0" w:color="auto"/>
        <w:left w:val="none" w:sz="0" w:space="0" w:color="auto"/>
        <w:bottom w:val="none" w:sz="0" w:space="0" w:color="auto"/>
        <w:right w:val="none" w:sz="0" w:space="0" w:color="auto"/>
      </w:divBdr>
      <w:divsChild>
        <w:div w:id="128674685">
          <w:marLeft w:val="0"/>
          <w:marRight w:val="0"/>
          <w:marTop w:val="0"/>
          <w:marBottom w:val="0"/>
          <w:divBdr>
            <w:top w:val="none" w:sz="0" w:space="0" w:color="auto"/>
            <w:left w:val="none" w:sz="0" w:space="0" w:color="auto"/>
            <w:bottom w:val="none" w:sz="0" w:space="0" w:color="auto"/>
            <w:right w:val="none" w:sz="0" w:space="0" w:color="auto"/>
          </w:divBdr>
          <w:divsChild>
            <w:div w:id="1736395301">
              <w:marLeft w:val="0"/>
              <w:marRight w:val="30"/>
              <w:marTop w:val="0"/>
              <w:marBottom w:val="0"/>
              <w:divBdr>
                <w:top w:val="none" w:sz="0" w:space="0" w:color="auto"/>
                <w:left w:val="none" w:sz="0" w:space="0" w:color="auto"/>
                <w:bottom w:val="none" w:sz="0" w:space="0" w:color="auto"/>
                <w:right w:val="none" w:sz="0" w:space="0" w:color="auto"/>
              </w:divBdr>
              <w:divsChild>
                <w:div w:id="1902404978">
                  <w:marLeft w:val="0"/>
                  <w:marRight w:val="0"/>
                  <w:marTop w:val="0"/>
                  <w:marBottom w:val="0"/>
                  <w:divBdr>
                    <w:top w:val="none" w:sz="0" w:space="0" w:color="auto"/>
                    <w:left w:val="none" w:sz="0" w:space="0" w:color="auto"/>
                    <w:bottom w:val="none" w:sz="0" w:space="0" w:color="auto"/>
                    <w:right w:val="none" w:sz="0" w:space="0" w:color="auto"/>
                  </w:divBdr>
                  <w:divsChild>
                    <w:div w:id="1364404316">
                      <w:marLeft w:val="0"/>
                      <w:marRight w:val="0"/>
                      <w:marTop w:val="0"/>
                      <w:marBottom w:val="0"/>
                      <w:divBdr>
                        <w:top w:val="none" w:sz="0" w:space="0" w:color="auto"/>
                        <w:left w:val="none" w:sz="0" w:space="0" w:color="auto"/>
                        <w:bottom w:val="none" w:sz="0" w:space="0" w:color="auto"/>
                        <w:right w:val="none" w:sz="0" w:space="0" w:color="auto"/>
                      </w:divBdr>
                      <w:divsChild>
                        <w:div w:id="732699855">
                          <w:marLeft w:val="0"/>
                          <w:marRight w:val="0"/>
                          <w:marTop w:val="0"/>
                          <w:marBottom w:val="0"/>
                          <w:divBdr>
                            <w:top w:val="single" w:sz="6" w:space="4" w:color="FFFFFF"/>
                            <w:left w:val="single" w:sz="6" w:space="7" w:color="FFFFFF"/>
                            <w:bottom w:val="single" w:sz="6" w:space="4" w:color="FFFFFF"/>
                            <w:right w:val="single" w:sz="6" w:space="4" w:color="FFFFFF"/>
                          </w:divBdr>
                          <w:divsChild>
                            <w:div w:id="8100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82319">
      <w:bodyDiv w:val="1"/>
      <w:marLeft w:val="0"/>
      <w:marRight w:val="0"/>
      <w:marTop w:val="0"/>
      <w:marBottom w:val="0"/>
      <w:divBdr>
        <w:top w:val="none" w:sz="0" w:space="0" w:color="auto"/>
        <w:left w:val="none" w:sz="0" w:space="0" w:color="auto"/>
        <w:bottom w:val="none" w:sz="0" w:space="0" w:color="auto"/>
        <w:right w:val="none" w:sz="0" w:space="0" w:color="auto"/>
      </w:divBdr>
    </w:div>
    <w:div w:id="1176968241">
      <w:bodyDiv w:val="1"/>
      <w:marLeft w:val="0"/>
      <w:marRight w:val="0"/>
      <w:marTop w:val="0"/>
      <w:marBottom w:val="0"/>
      <w:divBdr>
        <w:top w:val="none" w:sz="0" w:space="0" w:color="auto"/>
        <w:left w:val="none" w:sz="0" w:space="0" w:color="auto"/>
        <w:bottom w:val="none" w:sz="0" w:space="0" w:color="auto"/>
        <w:right w:val="none" w:sz="0" w:space="0" w:color="auto"/>
      </w:divBdr>
    </w:div>
    <w:div w:id="17160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gsa.gov/fas" TargetMode="External"/><Relationship Id="rId26" Type="http://schemas.openxmlformats.org/officeDocument/2006/relationships/hyperlink" Target="http://www.gsa.gov/portal/category/25728" TargetMode="External"/><Relationship Id="rId39" Type="http://schemas.openxmlformats.org/officeDocument/2006/relationships/hyperlink" Target="mailto:ralph.boldt@gsa.gov" TargetMode="External"/><Relationship Id="rId3" Type="http://schemas.openxmlformats.org/officeDocument/2006/relationships/styles" Target="styles.xml"/><Relationship Id="rId21" Type="http://schemas.openxmlformats.org/officeDocument/2006/relationships/hyperlink" Target="http://www.gsa.gov/portal/category/21401" TargetMode="External"/><Relationship Id="rId34" Type="http://schemas.openxmlformats.org/officeDocument/2006/relationships/hyperlink" Target="mailto:small.business@gsa.gov" TargetMode="External"/><Relationship Id="rId42" Type="http://schemas.openxmlformats.org/officeDocument/2006/relationships/hyperlink" Target="mailto:michael.upchurch@gsa.gov" TargetMode="External"/><Relationship Id="rId7" Type="http://schemas.openxmlformats.org/officeDocument/2006/relationships/endnotes" Target="endnotes.xml"/><Relationship Id="rId12" Type="http://schemas.openxmlformats.org/officeDocument/2006/relationships/hyperlink" Target="http://www.gsa.gov/portal/category/21416" TargetMode="External"/><Relationship Id="rId17" Type="http://schemas.openxmlformats.org/officeDocument/2006/relationships/hyperlink" Target="http://www.gsa.gov/portal/content/100882" TargetMode="External"/><Relationship Id="rId25" Type="http://schemas.openxmlformats.org/officeDocument/2006/relationships/hyperlink" Target="http://www.gsa.gov/portal/category/25729" TargetMode="External"/><Relationship Id="rId33" Type="http://schemas.openxmlformats.org/officeDocument/2006/relationships/hyperlink" Target="mailto:contactfas@gsa.gov"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sa.gov/portal/category/21034" TargetMode="External"/><Relationship Id="rId20" Type="http://schemas.openxmlformats.org/officeDocument/2006/relationships/hyperlink" Target="http://www.gsa.gov/ogp" TargetMode="External"/><Relationship Id="rId29" Type="http://schemas.openxmlformats.org/officeDocument/2006/relationships/hyperlink" Target="http://www.gsa.gov/portal/category/21411" TargetMode="External"/><Relationship Id="rId41" Type="http://schemas.openxmlformats.org/officeDocument/2006/relationships/hyperlink" Target="mailto:kimberly.veach@g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portal/content/104389" TargetMode="External"/><Relationship Id="rId24" Type="http://schemas.openxmlformats.org/officeDocument/2006/relationships/hyperlink" Target="http://www.gsa.gov/portal/category/21405" TargetMode="External"/><Relationship Id="rId32" Type="http://schemas.openxmlformats.org/officeDocument/2006/relationships/hyperlink" Target="http://www.gsa.gov/portal/category/21414" TargetMode="External"/><Relationship Id="rId37" Type="http://schemas.openxmlformats.org/officeDocument/2006/relationships/hyperlink" Target="mailto:stephen.daniels@gsa.gov" TargetMode="External"/><Relationship Id="rId40" Type="http://schemas.openxmlformats.org/officeDocument/2006/relationships/hyperlink" Target="mailto:elizabeth.ivey@gsa.gov" TargetMode="External"/><Relationship Id="rId5" Type="http://schemas.openxmlformats.org/officeDocument/2006/relationships/webSettings" Target="webSettings.xml"/><Relationship Id="rId15" Type="http://schemas.openxmlformats.org/officeDocument/2006/relationships/hyperlink" Target="http://www.gsa.gov/portal/category/21415" TargetMode="External"/><Relationship Id="rId23" Type="http://schemas.openxmlformats.org/officeDocument/2006/relationships/hyperlink" Target="http://www.gsa.gov/portal/category/21404" TargetMode="External"/><Relationship Id="rId28" Type="http://schemas.openxmlformats.org/officeDocument/2006/relationships/hyperlink" Target="http://www.gsa.gov/portal/category/21410" TargetMode="External"/><Relationship Id="rId36" Type="http://schemas.openxmlformats.org/officeDocument/2006/relationships/hyperlink" Target="mailto:OIG_PublicAffairs@gsa.gov" TargetMode="External"/><Relationship Id="rId10" Type="http://schemas.openxmlformats.org/officeDocument/2006/relationships/image" Target="media/image3.jpeg"/><Relationship Id="rId19" Type="http://schemas.openxmlformats.org/officeDocument/2006/relationships/hyperlink" Target="http://www.gsa.gov/pbs" TargetMode="External"/><Relationship Id="rId31" Type="http://schemas.openxmlformats.org/officeDocument/2006/relationships/hyperlink" Target="http://www.gsa.gov/portal/category/21413"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cess.gpo.gov/nara/cfr/waisidx_01/41cfr105-60_01.html" TargetMode="External"/><Relationship Id="rId22" Type="http://schemas.openxmlformats.org/officeDocument/2006/relationships/hyperlink" Target="http://www.gsa.gov/portal/category/21403" TargetMode="External"/><Relationship Id="rId27" Type="http://schemas.openxmlformats.org/officeDocument/2006/relationships/hyperlink" Target="http://www.gsa.gov/aboutosbu" TargetMode="External"/><Relationship Id="rId30" Type="http://schemas.openxmlformats.org/officeDocument/2006/relationships/hyperlink" Target="http://www.gsa.gov/portal/category/21412" TargetMode="External"/><Relationship Id="rId35" Type="http://schemas.openxmlformats.org/officeDocument/2006/relationships/hyperlink" Target="mailto:mark.davis@gsa.go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363C0-BE38-4E8D-988F-10C53C42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5990</Words>
  <Characters>34148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US GENERAL SERVICES ADMINISTRATION</vt:lpstr>
    </vt:vector>
  </TitlesOfParts>
  <Company>GSA</Company>
  <LinksUpToDate>false</LinksUpToDate>
  <CharactersWithSpaces>40058</CharactersWithSpaces>
  <SharedDoc>false</SharedDoc>
  <HLinks>
    <vt:vector size="180" baseType="variant">
      <vt:variant>
        <vt:i4>1245283</vt:i4>
      </vt:variant>
      <vt:variant>
        <vt:i4>95</vt:i4>
      </vt:variant>
      <vt:variant>
        <vt:i4>0</vt:i4>
      </vt:variant>
      <vt:variant>
        <vt:i4>5</vt:i4>
      </vt:variant>
      <vt:variant>
        <vt:lpwstr>mailto:michael.upchurch@gsa.gov</vt:lpwstr>
      </vt:variant>
      <vt:variant>
        <vt:lpwstr/>
      </vt:variant>
      <vt:variant>
        <vt:i4>3604564</vt:i4>
      </vt:variant>
      <vt:variant>
        <vt:i4>92</vt:i4>
      </vt:variant>
      <vt:variant>
        <vt:i4>0</vt:i4>
      </vt:variant>
      <vt:variant>
        <vt:i4>5</vt:i4>
      </vt:variant>
      <vt:variant>
        <vt:lpwstr>mailto:kimberly.veach@gsa.gov</vt:lpwstr>
      </vt:variant>
      <vt:variant>
        <vt:lpwstr/>
      </vt:variant>
      <vt:variant>
        <vt:i4>8126474</vt:i4>
      </vt:variant>
      <vt:variant>
        <vt:i4>89</vt:i4>
      </vt:variant>
      <vt:variant>
        <vt:i4>0</vt:i4>
      </vt:variant>
      <vt:variant>
        <vt:i4>5</vt:i4>
      </vt:variant>
      <vt:variant>
        <vt:lpwstr>mailto:elizabeth.ivey@gsa.gov</vt:lpwstr>
      </vt:variant>
      <vt:variant>
        <vt:lpwstr/>
      </vt:variant>
      <vt:variant>
        <vt:i4>7929868</vt:i4>
      </vt:variant>
      <vt:variant>
        <vt:i4>86</vt:i4>
      </vt:variant>
      <vt:variant>
        <vt:i4>0</vt:i4>
      </vt:variant>
      <vt:variant>
        <vt:i4>5</vt:i4>
      </vt:variant>
      <vt:variant>
        <vt:lpwstr>mailto:ralph.boldt@gsa.gov</vt:lpwstr>
      </vt:variant>
      <vt:variant>
        <vt:lpwstr/>
      </vt:variant>
      <vt:variant>
        <vt:i4>7929875</vt:i4>
      </vt:variant>
      <vt:variant>
        <vt:i4>83</vt:i4>
      </vt:variant>
      <vt:variant>
        <vt:i4>0</vt:i4>
      </vt:variant>
      <vt:variant>
        <vt:i4>5</vt:i4>
      </vt:variant>
      <vt:variant>
        <vt:lpwstr>mailto:stephen.daniels@gsa.gov</vt:lpwstr>
      </vt:variant>
      <vt:variant>
        <vt:lpwstr/>
      </vt:variant>
      <vt:variant>
        <vt:i4>1769473</vt:i4>
      </vt:variant>
      <vt:variant>
        <vt:i4>80</vt:i4>
      </vt:variant>
      <vt:variant>
        <vt:i4>0</vt:i4>
      </vt:variant>
      <vt:variant>
        <vt:i4>5</vt:i4>
      </vt:variant>
      <vt:variant>
        <vt:lpwstr>mailto:OIG_PublicAffairs@gsa.gov</vt:lpwstr>
      </vt:variant>
      <vt:variant>
        <vt:lpwstr/>
      </vt:variant>
      <vt:variant>
        <vt:i4>2687040</vt:i4>
      </vt:variant>
      <vt:variant>
        <vt:i4>77</vt:i4>
      </vt:variant>
      <vt:variant>
        <vt:i4>0</vt:i4>
      </vt:variant>
      <vt:variant>
        <vt:i4>5</vt:i4>
      </vt:variant>
      <vt:variant>
        <vt:lpwstr>mailto:mark.davis@gsa.gov</vt:lpwstr>
      </vt:variant>
      <vt:variant>
        <vt:lpwstr/>
      </vt:variant>
      <vt:variant>
        <vt:i4>6422542</vt:i4>
      </vt:variant>
      <vt:variant>
        <vt:i4>74</vt:i4>
      </vt:variant>
      <vt:variant>
        <vt:i4>0</vt:i4>
      </vt:variant>
      <vt:variant>
        <vt:i4>5</vt:i4>
      </vt:variant>
      <vt:variant>
        <vt:lpwstr>mailto:small.business@gsa.gov</vt:lpwstr>
      </vt:variant>
      <vt:variant>
        <vt:lpwstr/>
      </vt:variant>
      <vt:variant>
        <vt:i4>6881350</vt:i4>
      </vt:variant>
      <vt:variant>
        <vt:i4>71</vt:i4>
      </vt:variant>
      <vt:variant>
        <vt:i4>0</vt:i4>
      </vt:variant>
      <vt:variant>
        <vt:i4>5</vt:i4>
      </vt:variant>
      <vt:variant>
        <vt:lpwstr>mailto:contactfas@gsa.gov</vt:lpwstr>
      </vt:variant>
      <vt:variant>
        <vt:lpwstr/>
      </vt:variant>
      <vt:variant>
        <vt:i4>5242903</vt:i4>
      </vt:variant>
      <vt:variant>
        <vt:i4>68</vt:i4>
      </vt:variant>
      <vt:variant>
        <vt:i4>0</vt:i4>
      </vt:variant>
      <vt:variant>
        <vt:i4>5</vt:i4>
      </vt:variant>
      <vt:variant>
        <vt:lpwstr>http://www.gsa.gov/portal/category/21414</vt:lpwstr>
      </vt:variant>
      <vt:variant>
        <vt:lpwstr/>
      </vt:variant>
      <vt:variant>
        <vt:i4>5701655</vt:i4>
      </vt:variant>
      <vt:variant>
        <vt:i4>65</vt:i4>
      </vt:variant>
      <vt:variant>
        <vt:i4>0</vt:i4>
      </vt:variant>
      <vt:variant>
        <vt:i4>5</vt:i4>
      </vt:variant>
      <vt:variant>
        <vt:lpwstr>http://www.gsa.gov/portal/category/21413</vt:lpwstr>
      </vt:variant>
      <vt:variant>
        <vt:lpwstr/>
      </vt:variant>
      <vt:variant>
        <vt:i4>5636119</vt:i4>
      </vt:variant>
      <vt:variant>
        <vt:i4>62</vt:i4>
      </vt:variant>
      <vt:variant>
        <vt:i4>0</vt:i4>
      </vt:variant>
      <vt:variant>
        <vt:i4>5</vt:i4>
      </vt:variant>
      <vt:variant>
        <vt:lpwstr>http://www.gsa.gov/portal/category/21412</vt:lpwstr>
      </vt:variant>
      <vt:variant>
        <vt:lpwstr/>
      </vt:variant>
      <vt:variant>
        <vt:i4>5570583</vt:i4>
      </vt:variant>
      <vt:variant>
        <vt:i4>59</vt:i4>
      </vt:variant>
      <vt:variant>
        <vt:i4>0</vt:i4>
      </vt:variant>
      <vt:variant>
        <vt:i4>5</vt:i4>
      </vt:variant>
      <vt:variant>
        <vt:lpwstr>http://www.gsa.gov/portal/category/21411</vt:lpwstr>
      </vt:variant>
      <vt:variant>
        <vt:lpwstr/>
      </vt:variant>
      <vt:variant>
        <vt:i4>5505047</vt:i4>
      </vt:variant>
      <vt:variant>
        <vt:i4>56</vt:i4>
      </vt:variant>
      <vt:variant>
        <vt:i4>0</vt:i4>
      </vt:variant>
      <vt:variant>
        <vt:i4>5</vt:i4>
      </vt:variant>
      <vt:variant>
        <vt:lpwstr>http://www.gsa.gov/portal/category/21410</vt:lpwstr>
      </vt:variant>
      <vt:variant>
        <vt:lpwstr/>
      </vt:variant>
      <vt:variant>
        <vt:i4>4194391</vt:i4>
      </vt:variant>
      <vt:variant>
        <vt:i4>53</vt:i4>
      </vt:variant>
      <vt:variant>
        <vt:i4>0</vt:i4>
      </vt:variant>
      <vt:variant>
        <vt:i4>5</vt:i4>
      </vt:variant>
      <vt:variant>
        <vt:lpwstr>http://www.gsa.gov/aboutosbu</vt:lpwstr>
      </vt:variant>
      <vt:variant>
        <vt:lpwstr/>
      </vt:variant>
      <vt:variant>
        <vt:i4>6225936</vt:i4>
      </vt:variant>
      <vt:variant>
        <vt:i4>50</vt:i4>
      </vt:variant>
      <vt:variant>
        <vt:i4>0</vt:i4>
      </vt:variant>
      <vt:variant>
        <vt:i4>5</vt:i4>
      </vt:variant>
      <vt:variant>
        <vt:lpwstr>http://www.gsa.gov/portal/category/25728</vt:lpwstr>
      </vt:variant>
      <vt:variant>
        <vt:lpwstr/>
      </vt:variant>
      <vt:variant>
        <vt:i4>6160400</vt:i4>
      </vt:variant>
      <vt:variant>
        <vt:i4>47</vt:i4>
      </vt:variant>
      <vt:variant>
        <vt:i4>0</vt:i4>
      </vt:variant>
      <vt:variant>
        <vt:i4>5</vt:i4>
      </vt:variant>
      <vt:variant>
        <vt:lpwstr>http://www.gsa.gov/portal/category/25729</vt:lpwstr>
      </vt:variant>
      <vt:variant>
        <vt:lpwstr/>
      </vt:variant>
      <vt:variant>
        <vt:i4>5308438</vt:i4>
      </vt:variant>
      <vt:variant>
        <vt:i4>44</vt:i4>
      </vt:variant>
      <vt:variant>
        <vt:i4>0</vt:i4>
      </vt:variant>
      <vt:variant>
        <vt:i4>5</vt:i4>
      </vt:variant>
      <vt:variant>
        <vt:lpwstr>http://www.gsa.gov/portal/category/21405</vt:lpwstr>
      </vt:variant>
      <vt:variant>
        <vt:lpwstr/>
      </vt:variant>
      <vt:variant>
        <vt:i4>5242902</vt:i4>
      </vt:variant>
      <vt:variant>
        <vt:i4>41</vt:i4>
      </vt:variant>
      <vt:variant>
        <vt:i4>0</vt:i4>
      </vt:variant>
      <vt:variant>
        <vt:i4>5</vt:i4>
      </vt:variant>
      <vt:variant>
        <vt:lpwstr>http://www.gsa.gov/portal/category/21404</vt:lpwstr>
      </vt:variant>
      <vt:variant>
        <vt:lpwstr/>
      </vt:variant>
      <vt:variant>
        <vt:i4>5701654</vt:i4>
      </vt:variant>
      <vt:variant>
        <vt:i4>38</vt:i4>
      </vt:variant>
      <vt:variant>
        <vt:i4>0</vt:i4>
      </vt:variant>
      <vt:variant>
        <vt:i4>5</vt:i4>
      </vt:variant>
      <vt:variant>
        <vt:lpwstr>http://www.gsa.gov/portal/category/21403</vt:lpwstr>
      </vt:variant>
      <vt:variant>
        <vt:lpwstr/>
      </vt:variant>
      <vt:variant>
        <vt:i4>5570582</vt:i4>
      </vt:variant>
      <vt:variant>
        <vt:i4>35</vt:i4>
      </vt:variant>
      <vt:variant>
        <vt:i4>0</vt:i4>
      </vt:variant>
      <vt:variant>
        <vt:i4>5</vt:i4>
      </vt:variant>
      <vt:variant>
        <vt:lpwstr>http://www.gsa.gov/portal/category/21401</vt:lpwstr>
      </vt:variant>
      <vt:variant>
        <vt:lpwstr/>
      </vt:variant>
      <vt:variant>
        <vt:i4>2293802</vt:i4>
      </vt:variant>
      <vt:variant>
        <vt:i4>32</vt:i4>
      </vt:variant>
      <vt:variant>
        <vt:i4>0</vt:i4>
      </vt:variant>
      <vt:variant>
        <vt:i4>5</vt:i4>
      </vt:variant>
      <vt:variant>
        <vt:lpwstr>http://www.gsa.gov/ogp</vt:lpwstr>
      </vt:variant>
      <vt:variant>
        <vt:lpwstr/>
      </vt:variant>
      <vt:variant>
        <vt:i4>4128815</vt:i4>
      </vt:variant>
      <vt:variant>
        <vt:i4>29</vt:i4>
      </vt:variant>
      <vt:variant>
        <vt:i4>0</vt:i4>
      </vt:variant>
      <vt:variant>
        <vt:i4>5</vt:i4>
      </vt:variant>
      <vt:variant>
        <vt:lpwstr>http://www.gsa.gov/pbs</vt:lpwstr>
      </vt:variant>
      <vt:variant>
        <vt:lpwstr/>
      </vt:variant>
      <vt:variant>
        <vt:i4>2687020</vt:i4>
      </vt:variant>
      <vt:variant>
        <vt:i4>26</vt:i4>
      </vt:variant>
      <vt:variant>
        <vt:i4>0</vt:i4>
      </vt:variant>
      <vt:variant>
        <vt:i4>5</vt:i4>
      </vt:variant>
      <vt:variant>
        <vt:lpwstr>http://www.gsa.gov/fas</vt:lpwstr>
      </vt:variant>
      <vt:variant>
        <vt:lpwstr/>
      </vt:variant>
      <vt:variant>
        <vt:i4>1048607</vt:i4>
      </vt:variant>
      <vt:variant>
        <vt:i4>23</vt:i4>
      </vt:variant>
      <vt:variant>
        <vt:i4>0</vt:i4>
      </vt:variant>
      <vt:variant>
        <vt:i4>5</vt:i4>
      </vt:variant>
      <vt:variant>
        <vt:lpwstr>http://www.gsa.gov/portal/content/100882</vt:lpwstr>
      </vt:variant>
      <vt:variant>
        <vt:lpwstr/>
      </vt:variant>
      <vt:variant>
        <vt:i4>5505045</vt:i4>
      </vt:variant>
      <vt:variant>
        <vt:i4>20</vt:i4>
      </vt:variant>
      <vt:variant>
        <vt:i4>0</vt:i4>
      </vt:variant>
      <vt:variant>
        <vt:i4>5</vt:i4>
      </vt:variant>
      <vt:variant>
        <vt:lpwstr>http://www.gsa.gov/portal/category/21034</vt:lpwstr>
      </vt:variant>
      <vt:variant>
        <vt:lpwstr/>
      </vt:variant>
      <vt:variant>
        <vt:i4>5308439</vt:i4>
      </vt:variant>
      <vt:variant>
        <vt:i4>17</vt:i4>
      </vt:variant>
      <vt:variant>
        <vt:i4>0</vt:i4>
      </vt:variant>
      <vt:variant>
        <vt:i4>5</vt:i4>
      </vt:variant>
      <vt:variant>
        <vt:lpwstr>http://www.gsa.gov/portal/category/21415</vt:lpwstr>
      </vt:variant>
      <vt:variant>
        <vt:lpwstr/>
      </vt:variant>
      <vt:variant>
        <vt:i4>6619196</vt:i4>
      </vt:variant>
      <vt:variant>
        <vt:i4>12</vt:i4>
      </vt:variant>
      <vt:variant>
        <vt:i4>0</vt:i4>
      </vt:variant>
      <vt:variant>
        <vt:i4>5</vt:i4>
      </vt:variant>
      <vt:variant>
        <vt:lpwstr>http://www.access.gpo.gov/nara/cfr/waisidx_01/41cfr105-60_01.html</vt:lpwstr>
      </vt:variant>
      <vt:variant>
        <vt:lpwstr/>
      </vt:variant>
      <vt:variant>
        <vt:i4>5373975</vt:i4>
      </vt:variant>
      <vt:variant>
        <vt:i4>9</vt:i4>
      </vt:variant>
      <vt:variant>
        <vt:i4>0</vt:i4>
      </vt:variant>
      <vt:variant>
        <vt:i4>5</vt:i4>
      </vt:variant>
      <vt:variant>
        <vt:lpwstr>http://www.gsa.gov/portal/category/21416</vt:lpwstr>
      </vt:variant>
      <vt:variant>
        <vt:lpwstr/>
      </vt:variant>
      <vt:variant>
        <vt:i4>1048603</vt:i4>
      </vt:variant>
      <vt:variant>
        <vt:i4>6</vt:i4>
      </vt:variant>
      <vt:variant>
        <vt:i4>0</vt:i4>
      </vt:variant>
      <vt:variant>
        <vt:i4>5</vt:i4>
      </vt:variant>
      <vt:variant>
        <vt:lpwstr>http://www.gsa.gov/portal/content/104389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GENERAL SERVICES ADMINISTRATION</dc:title>
  <dc:creator>sharonlighton</dc:creator>
  <cp:lastModifiedBy>KristalAByrd</cp:lastModifiedBy>
  <cp:revision>2</cp:revision>
  <cp:lastPrinted>2012-11-27T12:38:00Z</cp:lastPrinted>
  <dcterms:created xsi:type="dcterms:W3CDTF">2013-02-03T05:35:00Z</dcterms:created>
  <dcterms:modified xsi:type="dcterms:W3CDTF">2013-02-03T05:35:00Z</dcterms:modified>
</cp:coreProperties>
</file>