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90C" w:rsidRDefault="008B1CD7">
      <w:pPr>
        <w:pBdr>
          <w:top w:val="nil"/>
          <w:left w:val="nil"/>
          <w:bottom w:val="nil"/>
          <w:right w:val="nil"/>
          <w:between w:val="nil"/>
        </w:pBdr>
        <w:spacing w:before="78"/>
        <w:jc w:val="center"/>
        <w:rPr>
          <w:rFonts w:ascii="Calibri" w:eastAsia="Calibri" w:hAnsi="Calibri" w:cs="Calibri"/>
        </w:rPr>
      </w:pPr>
      <w:bookmarkStart w:id="0" w:name="_GoBack"/>
      <w:bookmarkEnd w:id="0"/>
      <w:r>
        <w:rPr>
          <w:rFonts w:ascii="Calibri" w:eastAsia="Calibri" w:hAnsi="Calibri" w:cs="Calibri"/>
        </w:rPr>
        <w:t>TETHERED AEROSTAT RADAR SYSTEMS (TARS)</w:t>
      </w:r>
    </w:p>
    <w:p w:rsidR="000C090C" w:rsidRDefault="008B1CD7">
      <w:pPr>
        <w:spacing w:before="2"/>
        <w:ind w:left="2205"/>
        <w:jc w:val="center"/>
      </w:pPr>
      <w:r>
        <w:rPr>
          <w:rFonts w:ascii="Calibri" w:eastAsia="Calibri" w:hAnsi="Calibri" w:cs="Calibri"/>
        </w:rPr>
        <w:t>STATEMENT OF OBJECTIVES</w:t>
      </w:r>
    </w:p>
    <w:p w:rsidR="000C090C" w:rsidRDefault="000C090C">
      <w:pPr>
        <w:pBdr>
          <w:top w:val="nil"/>
          <w:left w:val="nil"/>
          <w:bottom w:val="nil"/>
          <w:right w:val="nil"/>
          <w:between w:val="nil"/>
        </w:pBdr>
        <w:rPr>
          <w:color w:val="000000"/>
        </w:rPr>
      </w:pPr>
    </w:p>
    <w:p w:rsidR="000C090C" w:rsidRDefault="008B1CD7">
      <w:pPr>
        <w:tabs>
          <w:tab w:val="left" w:pos="466"/>
        </w:tabs>
        <w:spacing w:before="69"/>
        <w:rPr>
          <w:color w:val="000000"/>
        </w:rPr>
      </w:pPr>
      <w:r>
        <w:rPr>
          <w:b/>
          <w:i/>
        </w:rPr>
        <w:t>*Note that this sample has been revised from the source document on the Government Point of Entry as necessary to align formatting and applicable FAR procedures.*</w:t>
      </w:r>
    </w:p>
    <w:p w:rsidR="000C090C" w:rsidRDefault="008B1CD7">
      <w:pPr>
        <w:pStyle w:val="Heading1"/>
        <w:spacing w:before="158"/>
        <w:ind w:left="0" w:firstLine="0"/>
        <w:rPr>
          <w:sz w:val="22"/>
          <w:szCs w:val="22"/>
        </w:rPr>
      </w:pPr>
      <w:bookmarkStart w:id="1" w:name="_30j0zll" w:colFirst="0" w:colLast="0"/>
      <w:bookmarkEnd w:id="1"/>
      <w:r>
        <w:rPr>
          <w:sz w:val="22"/>
          <w:szCs w:val="22"/>
        </w:rPr>
        <w:t>Mission</w:t>
      </w:r>
    </w:p>
    <w:p w:rsidR="000C090C" w:rsidRDefault="000C090C">
      <w:pPr>
        <w:pBdr>
          <w:top w:val="nil"/>
          <w:left w:val="nil"/>
          <w:bottom w:val="nil"/>
          <w:right w:val="nil"/>
          <w:between w:val="nil"/>
        </w:pBdr>
        <w:spacing w:before="10"/>
      </w:pPr>
    </w:p>
    <w:p w:rsidR="000C090C" w:rsidRDefault="008B1CD7">
      <w:pPr>
        <w:pBdr>
          <w:top w:val="nil"/>
          <w:left w:val="nil"/>
          <w:bottom w:val="nil"/>
          <w:right w:val="nil"/>
          <w:between w:val="nil"/>
        </w:pBdr>
        <w:spacing w:before="10"/>
        <w:rPr>
          <w:color w:val="000000"/>
        </w:rPr>
      </w:pPr>
      <w:r>
        <w:rPr>
          <w:color w:val="000000"/>
        </w:rPr>
        <w:t>The Department of Homeland Security (DHS) is charged with managing, securing, and controlling the Nation's borders with a priority mission focus of preventing terrorists and terrorist weapons from entering the United States. U.S. Customs and Border Protect</w:t>
      </w:r>
      <w:r>
        <w:rPr>
          <w:color w:val="000000"/>
        </w:rPr>
        <w:t>ion (CBP) represents the front line in the defense of our Nation's borders. The Tethered Aerostat Radar System</w:t>
      </w:r>
      <w:r>
        <w:t xml:space="preserve"> </w:t>
      </w:r>
      <w:r>
        <w:rPr>
          <w:color w:val="000000"/>
        </w:rPr>
        <w:t>(TARS) capability is one method that contributes to CBP’s border security efforts.</w:t>
      </w:r>
    </w:p>
    <w:p w:rsidR="000C090C" w:rsidRDefault="000C090C">
      <w:pPr>
        <w:pBdr>
          <w:top w:val="nil"/>
          <w:left w:val="nil"/>
          <w:bottom w:val="nil"/>
          <w:right w:val="nil"/>
          <w:between w:val="nil"/>
        </w:pBdr>
        <w:spacing w:before="1"/>
        <w:rPr>
          <w:color w:val="000000"/>
        </w:rPr>
      </w:pPr>
    </w:p>
    <w:p w:rsidR="000C090C" w:rsidRDefault="008B1CD7">
      <w:pPr>
        <w:pBdr>
          <w:top w:val="nil"/>
          <w:left w:val="nil"/>
          <w:bottom w:val="nil"/>
          <w:right w:val="nil"/>
          <w:between w:val="nil"/>
        </w:pBdr>
        <w:rPr>
          <w:color w:val="000000"/>
        </w:rPr>
      </w:pPr>
      <w:r>
        <w:rPr>
          <w:color w:val="000000"/>
        </w:rPr>
        <w:t>The DHS/CBP TARS Systems provide persistent, detection and monitoring (surveillance) capability for interdicting low-level air, maritime and surface smugglers and narcotics traffickers along the United States-Mexico border, the Florida Straits, and a porti</w:t>
      </w:r>
      <w:r>
        <w:rPr>
          <w:color w:val="000000"/>
        </w:rPr>
        <w:t>on of the Caribbean.</w:t>
      </w:r>
    </w:p>
    <w:p w:rsidR="000C090C" w:rsidRDefault="000C090C">
      <w:pPr>
        <w:pBdr>
          <w:top w:val="nil"/>
          <w:left w:val="nil"/>
          <w:bottom w:val="nil"/>
          <w:right w:val="nil"/>
          <w:between w:val="nil"/>
        </w:pBdr>
        <w:spacing w:before="7"/>
        <w:rPr>
          <w:color w:val="000000"/>
        </w:rPr>
      </w:pPr>
    </w:p>
    <w:p w:rsidR="000C090C" w:rsidRDefault="008B1CD7">
      <w:pPr>
        <w:pBdr>
          <w:top w:val="nil"/>
          <w:left w:val="nil"/>
          <w:bottom w:val="nil"/>
          <w:right w:val="nil"/>
          <w:between w:val="nil"/>
        </w:pBdr>
        <w:rPr>
          <w:color w:val="000000"/>
        </w:rPr>
      </w:pPr>
      <w:r>
        <w:rPr>
          <w:color w:val="000000"/>
        </w:rPr>
        <w:t>The TARS program is an integral part of the Air and Marine Operations mission to detect, sort, intercept, track and apprehend criminals in diverse environments at and beyond U.S. borders. There are currently eight operational TARS sit</w:t>
      </w:r>
      <w:r>
        <w:rPr>
          <w:color w:val="000000"/>
        </w:rPr>
        <w:t>es, six over the US-Mexico border, one over the FL Straits, and one over the northern Caribbean (Puerto Rico). Each site consists of an aerostat, L-band dual-channel air-surface radar, ground control and data networking systems, aerostat mooring systems, a</w:t>
      </w:r>
      <w:r>
        <w:rPr>
          <w:color w:val="000000"/>
        </w:rPr>
        <w:t>nd weather detection systems as well as associated facilities, special purpose vehicles, additional equipment, and operational personnel.</w:t>
      </w:r>
    </w:p>
    <w:p w:rsidR="000C090C" w:rsidRDefault="000C090C">
      <w:pPr>
        <w:pBdr>
          <w:top w:val="nil"/>
          <w:left w:val="nil"/>
          <w:bottom w:val="nil"/>
          <w:right w:val="nil"/>
          <w:between w:val="nil"/>
        </w:pBdr>
        <w:spacing w:before="1"/>
        <w:rPr>
          <w:color w:val="000000"/>
        </w:rPr>
      </w:pPr>
    </w:p>
    <w:p w:rsidR="000C090C" w:rsidRDefault="008B1CD7">
      <w:pPr>
        <w:pBdr>
          <w:top w:val="nil"/>
          <w:left w:val="nil"/>
          <w:bottom w:val="nil"/>
          <w:right w:val="nil"/>
          <w:between w:val="nil"/>
        </w:pBdr>
        <w:spacing w:before="1"/>
      </w:pPr>
      <w:r>
        <w:rPr>
          <w:color w:val="000000"/>
        </w:rPr>
        <w:t xml:space="preserve">TARS provides air, land and maritime domain awareness. This domain awareness enables protection of the United States </w:t>
      </w:r>
      <w:r>
        <w:rPr>
          <w:color w:val="000000"/>
        </w:rPr>
        <w:t>(U.S.) borders by providing CBP a proactive and persistent strategic detection and deterrence capability via a comprehensive understanding of the air, land and maritime domains, including potential threats. Domain awareness consists of collection, integrat</w:t>
      </w:r>
      <w:r>
        <w:rPr>
          <w:color w:val="000000"/>
        </w:rPr>
        <w:t>ion and analysis of surveillance, intelligence, and any-source information, and the timely sharing of this information with those who need it to make decisions or operate effectively.</w:t>
      </w:r>
    </w:p>
    <w:p w:rsidR="000C090C" w:rsidRDefault="000C090C">
      <w:pPr>
        <w:pBdr>
          <w:top w:val="nil"/>
          <w:left w:val="nil"/>
          <w:bottom w:val="nil"/>
          <w:right w:val="nil"/>
          <w:between w:val="nil"/>
        </w:pBdr>
        <w:spacing w:before="1"/>
      </w:pPr>
    </w:p>
    <w:p w:rsidR="000C090C" w:rsidRDefault="008B1CD7">
      <w:pPr>
        <w:pBdr>
          <w:top w:val="nil"/>
          <w:left w:val="nil"/>
          <w:bottom w:val="nil"/>
          <w:right w:val="nil"/>
          <w:between w:val="nil"/>
        </w:pBdr>
        <w:spacing w:before="1"/>
        <w:rPr>
          <w:color w:val="000000"/>
        </w:rPr>
      </w:pPr>
      <w:r>
        <w:rPr>
          <w:color w:val="000000"/>
        </w:rPr>
        <w:t xml:space="preserve">TARS multi-purpose platforms provide day/night persistent surveillance </w:t>
      </w:r>
      <w:r>
        <w:rPr>
          <w:color w:val="000000"/>
        </w:rPr>
        <w:t>to detect, identify, track, and monitor activity within or immediately outside U.S. borders. This surveillance capability is a cornerstone to enabling CBP’s mission in deterring terrorism and securing our borders, while assisting in the enforcement of immi</w:t>
      </w:r>
      <w:r>
        <w:rPr>
          <w:color w:val="000000"/>
        </w:rPr>
        <w:t>gration policy.</w:t>
      </w:r>
    </w:p>
    <w:p w:rsidR="000C090C" w:rsidRDefault="000C090C">
      <w:pPr>
        <w:pBdr>
          <w:top w:val="nil"/>
          <w:left w:val="nil"/>
          <w:bottom w:val="nil"/>
          <w:right w:val="nil"/>
          <w:between w:val="nil"/>
        </w:pBdr>
        <w:spacing w:before="3"/>
        <w:rPr>
          <w:color w:val="000000"/>
        </w:rPr>
      </w:pPr>
    </w:p>
    <w:p w:rsidR="000C090C" w:rsidRDefault="008B1CD7">
      <w:pPr>
        <w:pBdr>
          <w:top w:val="nil"/>
          <w:left w:val="nil"/>
          <w:bottom w:val="nil"/>
          <w:right w:val="nil"/>
          <w:between w:val="nil"/>
        </w:pBdr>
        <w:rPr>
          <w:color w:val="000000"/>
        </w:rPr>
      </w:pPr>
      <w:r>
        <w:rPr>
          <w:color w:val="000000"/>
        </w:rPr>
        <w:t>The primary CBP offices supported by this capability are:</w:t>
      </w:r>
    </w:p>
    <w:p w:rsidR="000C090C" w:rsidRDefault="008B1CD7">
      <w:pPr>
        <w:numPr>
          <w:ilvl w:val="0"/>
          <w:numId w:val="10"/>
        </w:numPr>
        <w:pBdr>
          <w:top w:val="nil"/>
          <w:left w:val="nil"/>
          <w:bottom w:val="nil"/>
          <w:right w:val="nil"/>
          <w:between w:val="nil"/>
        </w:pBdr>
        <w:tabs>
          <w:tab w:val="left" w:pos="1199"/>
          <w:tab w:val="left" w:pos="1200"/>
        </w:tabs>
        <w:spacing w:before="62"/>
        <w:rPr>
          <w:color w:val="000000"/>
        </w:rPr>
      </w:pPr>
      <w:r>
        <w:rPr>
          <w:color w:val="000000"/>
        </w:rPr>
        <w:t>Air and Marine Operations (AMO) and</w:t>
      </w:r>
    </w:p>
    <w:p w:rsidR="000C090C" w:rsidRDefault="008B1CD7">
      <w:pPr>
        <w:numPr>
          <w:ilvl w:val="0"/>
          <w:numId w:val="10"/>
        </w:numPr>
        <w:pBdr>
          <w:top w:val="nil"/>
          <w:left w:val="nil"/>
          <w:bottom w:val="nil"/>
          <w:right w:val="nil"/>
          <w:between w:val="nil"/>
        </w:pBdr>
        <w:tabs>
          <w:tab w:val="left" w:pos="1199"/>
          <w:tab w:val="left" w:pos="1200"/>
        </w:tabs>
        <w:spacing w:before="32"/>
        <w:rPr>
          <w:color w:val="000000"/>
        </w:rPr>
      </w:pPr>
      <w:r>
        <w:rPr>
          <w:color w:val="000000"/>
        </w:rPr>
        <w:t>U.S. Border Patrol (USBP)</w:t>
      </w:r>
    </w:p>
    <w:p w:rsidR="000C090C" w:rsidRDefault="000C090C">
      <w:pPr>
        <w:pBdr>
          <w:top w:val="nil"/>
          <w:left w:val="nil"/>
          <w:bottom w:val="nil"/>
          <w:right w:val="nil"/>
          <w:between w:val="nil"/>
        </w:pBdr>
        <w:spacing w:before="9"/>
        <w:rPr>
          <w:color w:val="000000"/>
        </w:rPr>
      </w:pPr>
    </w:p>
    <w:p w:rsidR="000C090C" w:rsidRDefault="008B1CD7">
      <w:pPr>
        <w:pBdr>
          <w:top w:val="nil"/>
          <w:left w:val="nil"/>
          <w:bottom w:val="nil"/>
          <w:right w:val="nil"/>
          <w:between w:val="nil"/>
        </w:pBdr>
        <w:rPr>
          <w:color w:val="000000"/>
        </w:rPr>
      </w:pPr>
      <w:r>
        <w:rPr>
          <w:color w:val="000000"/>
        </w:rPr>
        <w:t>USBP is the primary federal law enforcement organization responsible for preventing the entry of terrorists and their weapons from entering the United States between official Customs and Border Protection ports of entry. The Border Patrol is also responsib</w:t>
      </w:r>
      <w:r>
        <w:rPr>
          <w:color w:val="000000"/>
        </w:rPr>
        <w:t>le for preventing the illicit trafficking of people and contraband between the official ports of entry.</w:t>
      </w:r>
    </w:p>
    <w:p w:rsidR="000C090C" w:rsidRDefault="000C090C">
      <w:pPr>
        <w:pBdr>
          <w:top w:val="nil"/>
          <w:left w:val="nil"/>
          <w:bottom w:val="nil"/>
          <w:right w:val="nil"/>
          <w:between w:val="nil"/>
        </w:pBdr>
        <w:spacing w:before="26"/>
      </w:pPr>
    </w:p>
    <w:p w:rsidR="000C090C" w:rsidRDefault="008B1CD7">
      <w:pPr>
        <w:pBdr>
          <w:top w:val="nil"/>
          <w:left w:val="nil"/>
          <w:bottom w:val="nil"/>
          <w:right w:val="nil"/>
          <w:between w:val="nil"/>
        </w:pBdr>
        <w:spacing w:before="26"/>
        <w:rPr>
          <w:color w:val="000000"/>
        </w:rPr>
      </w:pPr>
      <w:r>
        <w:rPr>
          <w:color w:val="000000"/>
        </w:rPr>
        <w:t>The Border Patrol is specifically responsible for patrolling the 6,000 miles of Mexican and Canadian international land borders and 2,000 miles of coas</w:t>
      </w:r>
      <w:r>
        <w:rPr>
          <w:color w:val="000000"/>
        </w:rPr>
        <w:t>tal waters surrounding the Florida Peninsula and the island of Puerto Rico.</w:t>
      </w:r>
    </w:p>
    <w:p w:rsidR="000C090C" w:rsidRDefault="000C090C">
      <w:pPr>
        <w:pBdr>
          <w:top w:val="nil"/>
          <w:left w:val="nil"/>
          <w:bottom w:val="nil"/>
          <w:right w:val="nil"/>
          <w:between w:val="nil"/>
        </w:pBdr>
        <w:spacing w:before="6"/>
        <w:rPr>
          <w:color w:val="000000"/>
        </w:rPr>
      </w:pPr>
    </w:p>
    <w:p w:rsidR="000C090C" w:rsidRDefault="008B1CD7">
      <w:pPr>
        <w:pStyle w:val="Heading1"/>
        <w:ind w:left="0" w:firstLine="0"/>
        <w:rPr>
          <w:sz w:val="22"/>
          <w:szCs w:val="22"/>
        </w:rPr>
      </w:pPr>
      <w:bookmarkStart w:id="2" w:name="_3znysh7" w:colFirst="0" w:colLast="0"/>
      <w:bookmarkEnd w:id="2"/>
      <w:r>
        <w:rPr>
          <w:sz w:val="22"/>
          <w:szCs w:val="22"/>
        </w:rPr>
        <w:t>System Description</w:t>
      </w:r>
    </w:p>
    <w:p w:rsidR="000C090C" w:rsidRDefault="000C090C">
      <w:pPr>
        <w:pBdr>
          <w:top w:val="nil"/>
          <w:left w:val="nil"/>
          <w:bottom w:val="nil"/>
          <w:right w:val="nil"/>
          <w:between w:val="nil"/>
        </w:pBdr>
        <w:spacing w:before="42"/>
      </w:pPr>
    </w:p>
    <w:p w:rsidR="000C090C" w:rsidRDefault="008B1CD7">
      <w:pPr>
        <w:pBdr>
          <w:top w:val="nil"/>
          <w:left w:val="nil"/>
          <w:bottom w:val="nil"/>
          <w:right w:val="nil"/>
          <w:between w:val="nil"/>
        </w:pBdr>
        <w:spacing w:before="42"/>
        <w:rPr>
          <w:color w:val="000000"/>
        </w:rPr>
      </w:pPr>
      <w:r>
        <w:rPr>
          <w:color w:val="000000"/>
        </w:rPr>
        <w:t>The TARS operations are present at eight fixed aerostat sites with all aerostats and support systems, radars, cameras, weather detection equipment, communications systems, mooring systems, facilities, special purpose vehicles, associated equipment, and per</w:t>
      </w:r>
      <w:r>
        <w:rPr>
          <w:color w:val="000000"/>
        </w:rPr>
        <w:t xml:space="preserve">sonnel necessary to accomplish the mission. The TARS systems provide a unique look-down radar capability that allows CBP to detect aircraft that would not be detected through a ground base system due to its low altitude and/or terrain masking limitations. </w:t>
      </w:r>
      <w:r>
        <w:rPr>
          <w:color w:val="000000"/>
        </w:rPr>
        <w:t>TARS aerostats distribute radar data to the Air and Marine Operations Center (AMOC) and the Caribbean Air and Marine Operations Center (CAMOC).</w:t>
      </w:r>
    </w:p>
    <w:p w:rsidR="000C090C" w:rsidRDefault="008B1CD7">
      <w:pPr>
        <w:numPr>
          <w:ilvl w:val="0"/>
          <w:numId w:val="10"/>
        </w:numPr>
        <w:pBdr>
          <w:top w:val="nil"/>
          <w:left w:val="nil"/>
          <w:bottom w:val="nil"/>
          <w:right w:val="nil"/>
          <w:between w:val="nil"/>
        </w:pBdr>
        <w:tabs>
          <w:tab w:val="left" w:pos="1199"/>
          <w:tab w:val="left" w:pos="1200"/>
        </w:tabs>
        <w:spacing w:before="50"/>
        <w:rPr>
          <w:color w:val="000000"/>
        </w:rPr>
      </w:pPr>
      <w:r>
        <w:rPr>
          <w:color w:val="000000"/>
        </w:rPr>
        <w:t>The TARS radar capability is primarily optimized to detect low, slow flying aircraft within its area of coverage</w:t>
      </w:r>
      <w:r>
        <w:rPr>
          <w:color w:val="000000"/>
        </w:rPr>
        <w:t>.</w:t>
      </w:r>
    </w:p>
    <w:p w:rsidR="000C090C" w:rsidRDefault="008B1CD7">
      <w:pPr>
        <w:numPr>
          <w:ilvl w:val="0"/>
          <w:numId w:val="10"/>
        </w:numPr>
        <w:pBdr>
          <w:top w:val="nil"/>
          <w:left w:val="nil"/>
          <w:bottom w:val="nil"/>
          <w:right w:val="nil"/>
          <w:between w:val="nil"/>
        </w:pBdr>
        <w:tabs>
          <w:tab w:val="left" w:pos="1199"/>
          <w:tab w:val="left" w:pos="1200"/>
        </w:tabs>
        <w:spacing w:before="50"/>
        <w:rPr>
          <w:color w:val="000000"/>
        </w:rPr>
      </w:pPr>
      <w:r>
        <w:rPr>
          <w:color w:val="000000"/>
        </w:rPr>
        <w:t>The TARS are equipped with dual (split) channel receivers with separate processors to detect both air and surface targets.</w:t>
      </w:r>
    </w:p>
    <w:p w:rsidR="000C090C" w:rsidRDefault="008B1CD7">
      <w:pPr>
        <w:numPr>
          <w:ilvl w:val="0"/>
          <w:numId w:val="10"/>
        </w:numPr>
        <w:pBdr>
          <w:top w:val="nil"/>
          <w:left w:val="nil"/>
          <w:bottom w:val="nil"/>
          <w:right w:val="nil"/>
          <w:between w:val="nil"/>
        </w:pBdr>
        <w:tabs>
          <w:tab w:val="left" w:pos="1199"/>
          <w:tab w:val="left" w:pos="1200"/>
        </w:tabs>
        <w:spacing w:before="50"/>
        <w:rPr>
          <w:color w:val="000000"/>
        </w:rPr>
      </w:pPr>
      <w:r>
        <w:rPr>
          <w:color w:val="000000"/>
        </w:rPr>
        <w:t xml:space="preserve">The hull of the aerostat contains two parts separated by a gas-tight fabric partition. The upper chamber is filled with helium and </w:t>
      </w:r>
      <w:r>
        <w:rPr>
          <w:color w:val="000000"/>
        </w:rPr>
        <w:t xml:space="preserve">provides the aerostat's lifting capability. The lower chamber of the hull is a pressurized air compartment. Seven sites use a 420K aerostat which equates to a hull volume of 420,000 cubic feet. Cudjoe Key is the only site that currently flies a 275K. (See </w:t>
      </w:r>
      <w:r>
        <w:rPr>
          <w:color w:val="000000"/>
        </w:rPr>
        <w:t>table below)</w:t>
      </w:r>
    </w:p>
    <w:p w:rsidR="000C090C" w:rsidRDefault="008B1CD7">
      <w:pPr>
        <w:numPr>
          <w:ilvl w:val="0"/>
          <w:numId w:val="10"/>
        </w:numPr>
        <w:pBdr>
          <w:top w:val="nil"/>
          <w:left w:val="nil"/>
          <w:bottom w:val="nil"/>
          <w:right w:val="nil"/>
          <w:between w:val="nil"/>
        </w:pBdr>
        <w:tabs>
          <w:tab w:val="left" w:pos="1199"/>
          <w:tab w:val="left" w:pos="1200"/>
        </w:tabs>
        <w:spacing w:before="49"/>
        <w:ind w:left="1199"/>
        <w:rPr>
          <w:color w:val="000000"/>
        </w:rPr>
      </w:pPr>
      <w:r>
        <w:rPr>
          <w:color w:val="000000"/>
        </w:rPr>
        <w:t>TARS uses two types of airborne radars system connected to the underside of the aerostat that is enclosed by a fabric windscreen. Both radar systems provide 360-degree coverage at ranges up to 200 nautical miles to detect, sort and track targe</w:t>
      </w:r>
      <w:r>
        <w:rPr>
          <w:color w:val="000000"/>
        </w:rPr>
        <w:t>ts of interest in diverse environments at and beyond U.S. borders.  Six aerostats carry the L-88A radar.  Two sites use the L88(V)3 (See table below)</w:t>
      </w:r>
    </w:p>
    <w:p w:rsidR="000C090C" w:rsidRDefault="008B1CD7">
      <w:pPr>
        <w:numPr>
          <w:ilvl w:val="0"/>
          <w:numId w:val="10"/>
        </w:numPr>
        <w:pBdr>
          <w:top w:val="nil"/>
          <w:left w:val="nil"/>
          <w:bottom w:val="nil"/>
          <w:right w:val="nil"/>
          <w:between w:val="nil"/>
        </w:pBdr>
        <w:tabs>
          <w:tab w:val="left" w:pos="1199"/>
          <w:tab w:val="left" w:pos="1200"/>
        </w:tabs>
        <w:spacing w:before="46"/>
        <w:ind w:left="1199"/>
        <w:rPr>
          <w:color w:val="000000"/>
        </w:rPr>
      </w:pPr>
      <w:r>
        <w:rPr>
          <w:color w:val="000000"/>
        </w:rPr>
        <w:t>All TARS sites (except Yuma) have an electro-optical/infrared camera on the aerostat to address USBP visual surveillance requirements. The camera video feed is transmitted directly to a designated Border Patrol Station and all camera operations are conduct</w:t>
      </w:r>
      <w:r>
        <w:rPr>
          <w:color w:val="000000"/>
        </w:rPr>
        <w:t>ed by Border Patrol personnel from this facility.</w:t>
      </w:r>
    </w:p>
    <w:p w:rsidR="000C090C" w:rsidRDefault="008B1CD7">
      <w:pPr>
        <w:pBdr>
          <w:top w:val="nil"/>
          <w:left w:val="nil"/>
          <w:bottom w:val="nil"/>
          <w:right w:val="nil"/>
          <w:between w:val="nil"/>
        </w:pBdr>
        <w:spacing w:before="90" w:after="30"/>
        <w:rPr>
          <w:color w:val="000000"/>
        </w:rPr>
      </w:pPr>
      <w:r>
        <w:rPr>
          <w:color w:val="000000"/>
        </w:rPr>
        <w:t>TARS Locations, Aerostat Types, Radar Types, and Operational Reporting.</w:t>
      </w:r>
    </w:p>
    <w:tbl>
      <w:tblPr>
        <w:tblStyle w:val="a"/>
        <w:tblW w:w="8617" w:type="dxa"/>
        <w:tblInd w:w="58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581"/>
        <w:gridCol w:w="1392"/>
        <w:gridCol w:w="1406"/>
        <w:gridCol w:w="2238"/>
      </w:tblGrid>
      <w:tr w:rsidR="000C090C">
        <w:trPr>
          <w:trHeight w:val="940"/>
        </w:trPr>
        <w:tc>
          <w:tcPr>
            <w:tcW w:w="3581" w:type="dxa"/>
            <w:shd w:val="clear" w:color="auto" w:fill="E3E3E3"/>
          </w:tcPr>
          <w:p w:rsidR="000C090C" w:rsidRDefault="008B1CD7">
            <w:pPr>
              <w:pBdr>
                <w:top w:val="nil"/>
                <w:left w:val="nil"/>
                <w:bottom w:val="nil"/>
                <w:right w:val="nil"/>
                <w:between w:val="nil"/>
              </w:pBdr>
              <w:spacing w:before="27"/>
              <w:ind w:left="228"/>
              <w:rPr>
                <w:b/>
                <w:color w:val="000000"/>
              </w:rPr>
            </w:pPr>
            <w:r>
              <w:rPr>
                <w:b/>
                <w:color w:val="000000"/>
              </w:rPr>
              <w:t>Location</w:t>
            </w:r>
          </w:p>
        </w:tc>
        <w:tc>
          <w:tcPr>
            <w:tcW w:w="1392" w:type="dxa"/>
            <w:shd w:val="clear" w:color="auto" w:fill="E3E3E3"/>
          </w:tcPr>
          <w:p w:rsidR="000C090C" w:rsidRDefault="008B1CD7">
            <w:pPr>
              <w:pBdr>
                <w:top w:val="nil"/>
                <w:left w:val="nil"/>
                <w:bottom w:val="nil"/>
                <w:right w:val="nil"/>
                <w:between w:val="nil"/>
              </w:pBdr>
              <w:spacing w:before="29"/>
              <w:ind w:left="168"/>
              <w:rPr>
                <w:b/>
                <w:color w:val="000000"/>
              </w:rPr>
            </w:pPr>
            <w:r>
              <w:rPr>
                <w:b/>
                <w:color w:val="000000"/>
              </w:rPr>
              <w:t>Aerostat Type</w:t>
            </w:r>
          </w:p>
        </w:tc>
        <w:tc>
          <w:tcPr>
            <w:tcW w:w="1406" w:type="dxa"/>
            <w:shd w:val="clear" w:color="auto" w:fill="E3E3E3"/>
          </w:tcPr>
          <w:p w:rsidR="000C090C" w:rsidRDefault="008B1CD7">
            <w:pPr>
              <w:pBdr>
                <w:top w:val="nil"/>
                <w:left w:val="nil"/>
                <w:bottom w:val="nil"/>
                <w:right w:val="nil"/>
                <w:between w:val="nil"/>
              </w:pBdr>
              <w:spacing w:before="29"/>
              <w:ind w:left="172"/>
              <w:rPr>
                <w:b/>
                <w:color w:val="000000"/>
              </w:rPr>
            </w:pPr>
            <w:r>
              <w:rPr>
                <w:b/>
                <w:color w:val="000000"/>
              </w:rPr>
              <w:t>Radar Type</w:t>
            </w:r>
          </w:p>
        </w:tc>
        <w:tc>
          <w:tcPr>
            <w:tcW w:w="2238" w:type="dxa"/>
            <w:shd w:val="clear" w:color="auto" w:fill="E3E3E3"/>
          </w:tcPr>
          <w:p w:rsidR="000C090C" w:rsidRDefault="008B1CD7">
            <w:pPr>
              <w:pBdr>
                <w:top w:val="nil"/>
                <w:left w:val="nil"/>
                <w:bottom w:val="nil"/>
                <w:right w:val="nil"/>
                <w:between w:val="nil"/>
              </w:pBdr>
              <w:spacing w:before="29"/>
              <w:ind w:left="173"/>
              <w:rPr>
                <w:b/>
                <w:color w:val="000000"/>
              </w:rPr>
            </w:pPr>
            <w:r>
              <w:rPr>
                <w:b/>
                <w:color w:val="000000"/>
              </w:rPr>
              <w:t>Operational Reporting</w:t>
            </w:r>
          </w:p>
        </w:tc>
      </w:tr>
      <w:tr w:rsidR="000C090C">
        <w:trPr>
          <w:trHeight w:val="362"/>
        </w:trPr>
        <w:tc>
          <w:tcPr>
            <w:tcW w:w="3581" w:type="dxa"/>
            <w:tcBorders>
              <w:bottom w:val="nil"/>
            </w:tcBorders>
          </w:tcPr>
          <w:p w:rsidR="000C090C" w:rsidRDefault="008B1CD7">
            <w:pPr>
              <w:pBdr>
                <w:top w:val="nil"/>
                <w:left w:val="nil"/>
                <w:bottom w:val="nil"/>
                <w:right w:val="nil"/>
                <w:between w:val="nil"/>
              </w:pBdr>
              <w:spacing w:before="20"/>
              <w:ind w:left="225"/>
              <w:rPr>
                <w:color w:val="000000"/>
              </w:rPr>
            </w:pPr>
            <w:r>
              <w:rPr>
                <w:color w:val="000000"/>
              </w:rPr>
              <w:t>B40 - Yuma, AZ</w:t>
            </w:r>
          </w:p>
        </w:tc>
        <w:tc>
          <w:tcPr>
            <w:tcW w:w="1392" w:type="dxa"/>
            <w:tcBorders>
              <w:bottom w:val="nil"/>
            </w:tcBorders>
          </w:tcPr>
          <w:p w:rsidR="000C090C" w:rsidRDefault="008B1CD7">
            <w:pPr>
              <w:pBdr>
                <w:top w:val="nil"/>
                <w:left w:val="nil"/>
                <w:bottom w:val="nil"/>
                <w:right w:val="nil"/>
                <w:between w:val="nil"/>
              </w:pBdr>
              <w:spacing w:before="20"/>
              <w:ind w:left="225"/>
              <w:rPr>
                <w:color w:val="000000"/>
              </w:rPr>
            </w:pPr>
            <w:r>
              <w:rPr>
                <w:color w:val="000000"/>
              </w:rPr>
              <w:t>420K</w:t>
            </w:r>
          </w:p>
        </w:tc>
        <w:tc>
          <w:tcPr>
            <w:tcW w:w="1406" w:type="dxa"/>
            <w:tcBorders>
              <w:bottom w:val="nil"/>
            </w:tcBorders>
          </w:tcPr>
          <w:p w:rsidR="000C090C" w:rsidRDefault="008B1CD7">
            <w:pPr>
              <w:pBdr>
                <w:top w:val="nil"/>
                <w:left w:val="nil"/>
                <w:bottom w:val="nil"/>
                <w:right w:val="nil"/>
                <w:between w:val="nil"/>
              </w:pBdr>
              <w:spacing w:before="20"/>
              <w:ind w:left="226"/>
              <w:rPr>
                <w:color w:val="000000"/>
              </w:rPr>
            </w:pPr>
            <w:r>
              <w:rPr>
                <w:color w:val="000000"/>
              </w:rPr>
              <w:t>L-88A</w:t>
            </w:r>
          </w:p>
        </w:tc>
        <w:tc>
          <w:tcPr>
            <w:tcW w:w="2238" w:type="dxa"/>
            <w:tcBorders>
              <w:bottom w:val="nil"/>
            </w:tcBorders>
          </w:tcPr>
          <w:p w:rsidR="000C090C" w:rsidRDefault="008B1CD7">
            <w:pPr>
              <w:pBdr>
                <w:top w:val="nil"/>
                <w:left w:val="nil"/>
                <w:bottom w:val="nil"/>
                <w:right w:val="nil"/>
                <w:between w:val="nil"/>
              </w:pBdr>
              <w:spacing w:before="20"/>
              <w:ind w:left="227"/>
              <w:rPr>
                <w:color w:val="000000"/>
              </w:rPr>
            </w:pPr>
            <w:r>
              <w:rPr>
                <w:color w:val="000000"/>
              </w:rPr>
              <w:t>AMOC</w:t>
            </w:r>
          </w:p>
        </w:tc>
      </w:tr>
      <w:tr w:rsidR="000C090C">
        <w:trPr>
          <w:trHeight w:val="378"/>
        </w:trPr>
        <w:tc>
          <w:tcPr>
            <w:tcW w:w="3581" w:type="dxa"/>
            <w:tcBorders>
              <w:top w:val="nil"/>
              <w:bottom w:val="nil"/>
            </w:tcBorders>
          </w:tcPr>
          <w:p w:rsidR="000C090C" w:rsidRDefault="008B1CD7">
            <w:pPr>
              <w:pBdr>
                <w:top w:val="nil"/>
                <w:left w:val="nil"/>
                <w:bottom w:val="nil"/>
                <w:right w:val="nil"/>
                <w:between w:val="nil"/>
              </w:pBdr>
              <w:spacing w:before="56"/>
              <w:ind w:left="225"/>
              <w:rPr>
                <w:color w:val="000000"/>
              </w:rPr>
            </w:pPr>
            <w:r>
              <w:rPr>
                <w:color w:val="000000"/>
              </w:rPr>
              <w:t>B41 - Ft Huachuca, AZ</w:t>
            </w:r>
          </w:p>
        </w:tc>
        <w:tc>
          <w:tcPr>
            <w:tcW w:w="1392" w:type="dxa"/>
            <w:tcBorders>
              <w:top w:val="nil"/>
              <w:bottom w:val="nil"/>
            </w:tcBorders>
          </w:tcPr>
          <w:p w:rsidR="000C090C" w:rsidRDefault="008B1CD7">
            <w:pPr>
              <w:pBdr>
                <w:top w:val="nil"/>
                <w:left w:val="nil"/>
                <w:bottom w:val="nil"/>
                <w:right w:val="nil"/>
                <w:between w:val="nil"/>
              </w:pBdr>
              <w:spacing w:before="56"/>
              <w:ind w:left="225"/>
              <w:rPr>
                <w:color w:val="000000"/>
              </w:rPr>
            </w:pPr>
            <w:r>
              <w:rPr>
                <w:color w:val="000000"/>
              </w:rPr>
              <w:t>420K</w:t>
            </w:r>
          </w:p>
        </w:tc>
        <w:tc>
          <w:tcPr>
            <w:tcW w:w="1406" w:type="dxa"/>
            <w:tcBorders>
              <w:top w:val="nil"/>
              <w:bottom w:val="nil"/>
            </w:tcBorders>
          </w:tcPr>
          <w:p w:rsidR="000C090C" w:rsidRDefault="008B1CD7">
            <w:pPr>
              <w:pBdr>
                <w:top w:val="nil"/>
                <w:left w:val="nil"/>
                <w:bottom w:val="nil"/>
                <w:right w:val="nil"/>
                <w:between w:val="nil"/>
              </w:pBdr>
              <w:spacing w:before="56"/>
              <w:ind w:left="226"/>
              <w:rPr>
                <w:color w:val="000000"/>
              </w:rPr>
            </w:pPr>
            <w:r>
              <w:rPr>
                <w:color w:val="000000"/>
              </w:rPr>
              <w:t>L-88A</w:t>
            </w:r>
          </w:p>
        </w:tc>
        <w:tc>
          <w:tcPr>
            <w:tcW w:w="2238" w:type="dxa"/>
            <w:tcBorders>
              <w:top w:val="nil"/>
              <w:bottom w:val="nil"/>
            </w:tcBorders>
          </w:tcPr>
          <w:p w:rsidR="000C090C" w:rsidRDefault="008B1CD7">
            <w:pPr>
              <w:pBdr>
                <w:top w:val="nil"/>
                <w:left w:val="nil"/>
                <w:bottom w:val="nil"/>
                <w:right w:val="nil"/>
                <w:between w:val="nil"/>
              </w:pBdr>
              <w:spacing w:before="56"/>
              <w:ind w:left="227"/>
              <w:rPr>
                <w:color w:val="000000"/>
              </w:rPr>
            </w:pPr>
            <w:r>
              <w:rPr>
                <w:color w:val="000000"/>
              </w:rPr>
              <w:t>AMOC</w:t>
            </w:r>
          </w:p>
        </w:tc>
      </w:tr>
      <w:tr w:rsidR="000C090C">
        <w:trPr>
          <w:trHeight w:val="343"/>
        </w:trPr>
        <w:tc>
          <w:tcPr>
            <w:tcW w:w="3581" w:type="dxa"/>
            <w:tcBorders>
              <w:top w:val="nil"/>
              <w:bottom w:val="nil"/>
            </w:tcBorders>
          </w:tcPr>
          <w:p w:rsidR="000C090C" w:rsidRDefault="008B1CD7">
            <w:pPr>
              <w:pBdr>
                <w:top w:val="nil"/>
                <w:left w:val="nil"/>
                <w:bottom w:val="nil"/>
                <w:right w:val="nil"/>
                <w:between w:val="nil"/>
              </w:pBdr>
              <w:spacing w:before="35"/>
              <w:ind w:left="225"/>
              <w:rPr>
                <w:color w:val="000000"/>
              </w:rPr>
            </w:pPr>
            <w:r>
              <w:rPr>
                <w:color w:val="000000"/>
              </w:rPr>
              <w:t>B42 - Deming, NM</w:t>
            </w:r>
          </w:p>
        </w:tc>
        <w:tc>
          <w:tcPr>
            <w:tcW w:w="1392" w:type="dxa"/>
            <w:tcBorders>
              <w:top w:val="nil"/>
              <w:bottom w:val="nil"/>
            </w:tcBorders>
          </w:tcPr>
          <w:p w:rsidR="000C090C" w:rsidRDefault="008B1CD7">
            <w:pPr>
              <w:pBdr>
                <w:top w:val="nil"/>
                <w:left w:val="nil"/>
                <w:bottom w:val="nil"/>
                <w:right w:val="nil"/>
                <w:between w:val="nil"/>
              </w:pBdr>
              <w:spacing w:before="35"/>
              <w:ind w:left="225"/>
              <w:rPr>
                <w:color w:val="000000"/>
              </w:rPr>
            </w:pPr>
            <w:r>
              <w:rPr>
                <w:color w:val="000000"/>
              </w:rPr>
              <w:t>420K</w:t>
            </w:r>
          </w:p>
        </w:tc>
        <w:tc>
          <w:tcPr>
            <w:tcW w:w="1406" w:type="dxa"/>
            <w:tcBorders>
              <w:top w:val="nil"/>
              <w:bottom w:val="nil"/>
            </w:tcBorders>
          </w:tcPr>
          <w:p w:rsidR="000C090C" w:rsidRDefault="008B1CD7">
            <w:pPr>
              <w:pBdr>
                <w:top w:val="nil"/>
                <w:left w:val="nil"/>
                <w:bottom w:val="nil"/>
                <w:right w:val="nil"/>
                <w:between w:val="nil"/>
              </w:pBdr>
              <w:spacing w:before="35"/>
              <w:ind w:left="226"/>
              <w:rPr>
                <w:color w:val="000000"/>
              </w:rPr>
            </w:pPr>
            <w:r>
              <w:rPr>
                <w:color w:val="000000"/>
              </w:rPr>
              <w:t>L-88A</w:t>
            </w:r>
          </w:p>
        </w:tc>
        <w:tc>
          <w:tcPr>
            <w:tcW w:w="2238" w:type="dxa"/>
            <w:tcBorders>
              <w:top w:val="nil"/>
              <w:bottom w:val="nil"/>
            </w:tcBorders>
          </w:tcPr>
          <w:p w:rsidR="000C090C" w:rsidRDefault="008B1CD7">
            <w:pPr>
              <w:pBdr>
                <w:top w:val="nil"/>
                <w:left w:val="nil"/>
                <w:bottom w:val="nil"/>
                <w:right w:val="nil"/>
                <w:between w:val="nil"/>
              </w:pBdr>
              <w:spacing w:before="35"/>
              <w:ind w:left="227"/>
              <w:rPr>
                <w:color w:val="000000"/>
              </w:rPr>
            </w:pPr>
            <w:r>
              <w:rPr>
                <w:color w:val="000000"/>
              </w:rPr>
              <w:t>AMOC</w:t>
            </w:r>
          </w:p>
        </w:tc>
      </w:tr>
      <w:tr w:rsidR="000C090C">
        <w:trPr>
          <w:trHeight w:val="336"/>
        </w:trPr>
        <w:tc>
          <w:tcPr>
            <w:tcW w:w="3581" w:type="dxa"/>
            <w:tcBorders>
              <w:top w:val="nil"/>
              <w:bottom w:val="nil"/>
            </w:tcBorders>
          </w:tcPr>
          <w:p w:rsidR="000C090C" w:rsidRDefault="008B1CD7">
            <w:pPr>
              <w:pBdr>
                <w:top w:val="nil"/>
                <w:left w:val="nil"/>
                <w:bottom w:val="nil"/>
                <w:right w:val="nil"/>
                <w:between w:val="nil"/>
              </w:pBdr>
              <w:spacing w:before="22"/>
              <w:ind w:left="225"/>
              <w:rPr>
                <w:color w:val="000000"/>
              </w:rPr>
            </w:pPr>
            <w:r>
              <w:rPr>
                <w:color w:val="000000"/>
              </w:rPr>
              <w:t>B43 - Marfa, TX</w:t>
            </w:r>
          </w:p>
        </w:tc>
        <w:tc>
          <w:tcPr>
            <w:tcW w:w="1392" w:type="dxa"/>
            <w:tcBorders>
              <w:top w:val="nil"/>
              <w:bottom w:val="nil"/>
            </w:tcBorders>
          </w:tcPr>
          <w:p w:rsidR="000C090C" w:rsidRDefault="008B1CD7">
            <w:pPr>
              <w:pBdr>
                <w:top w:val="nil"/>
                <w:left w:val="nil"/>
                <w:bottom w:val="nil"/>
                <w:right w:val="nil"/>
                <w:between w:val="nil"/>
              </w:pBdr>
              <w:spacing w:before="22"/>
              <w:ind w:left="225"/>
              <w:rPr>
                <w:color w:val="000000"/>
              </w:rPr>
            </w:pPr>
            <w:r>
              <w:rPr>
                <w:color w:val="000000"/>
              </w:rPr>
              <w:t>420K</w:t>
            </w:r>
          </w:p>
        </w:tc>
        <w:tc>
          <w:tcPr>
            <w:tcW w:w="1406" w:type="dxa"/>
            <w:tcBorders>
              <w:top w:val="nil"/>
              <w:bottom w:val="nil"/>
            </w:tcBorders>
          </w:tcPr>
          <w:p w:rsidR="000C090C" w:rsidRDefault="008B1CD7">
            <w:pPr>
              <w:pBdr>
                <w:top w:val="nil"/>
                <w:left w:val="nil"/>
                <w:bottom w:val="nil"/>
                <w:right w:val="nil"/>
                <w:between w:val="nil"/>
              </w:pBdr>
              <w:spacing w:before="22"/>
              <w:ind w:left="226"/>
              <w:rPr>
                <w:color w:val="000000"/>
              </w:rPr>
            </w:pPr>
            <w:r>
              <w:rPr>
                <w:color w:val="000000"/>
              </w:rPr>
              <w:t>L-88V3</w:t>
            </w:r>
          </w:p>
        </w:tc>
        <w:tc>
          <w:tcPr>
            <w:tcW w:w="2238" w:type="dxa"/>
            <w:tcBorders>
              <w:top w:val="nil"/>
              <w:bottom w:val="nil"/>
            </w:tcBorders>
          </w:tcPr>
          <w:p w:rsidR="000C090C" w:rsidRDefault="008B1CD7">
            <w:pPr>
              <w:pBdr>
                <w:top w:val="nil"/>
                <w:left w:val="nil"/>
                <w:bottom w:val="nil"/>
                <w:right w:val="nil"/>
                <w:between w:val="nil"/>
              </w:pBdr>
              <w:spacing w:before="22"/>
              <w:ind w:left="227"/>
              <w:rPr>
                <w:color w:val="000000"/>
              </w:rPr>
            </w:pPr>
            <w:r>
              <w:rPr>
                <w:color w:val="000000"/>
              </w:rPr>
              <w:t>AMOC</w:t>
            </w:r>
          </w:p>
        </w:tc>
      </w:tr>
      <w:tr w:rsidR="000C090C">
        <w:trPr>
          <w:trHeight w:val="340"/>
        </w:trPr>
        <w:tc>
          <w:tcPr>
            <w:tcW w:w="3581" w:type="dxa"/>
            <w:tcBorders>
              <w:top w:val="nil"/>
              <w:bottom w:val="nil"/>
            </w:tcBorders>
          </w:tcPr>
          <w:p w:rsidR="000C090C" w:rsidRDefault="008B1CD7">
            <w:pPr>
              <w:pBdr>
                <w:top w:val="nil"/>
                <w:left w:val="nil"/>
                <w:bottom w:val="nil"/>
                <w:right w:val="nil"/>
                <w:between w:val="nil"/>
              </w:pBdr>
              <w:spacing w:before="28"/>
              <w:ind w:left="225"/>
              <w:rPr>
                <w:color w:val="000000"/>
              </w:rPr>
            </w:pPr>
            <w:r>
              <w:rPr>
                <w:color w:val="000000"/>
              </w:rPr>
              <w:t>B44 - Eagle Pass, TX</w:t>
            </w:r>
          </w:p>
        </w:tc>
        <w:tc>
          <w:tcPr>
            <w:tcW w:w="1392" w:type="dxa"/>
            <w:tcBorders>
              <w:top w:val="nil"/>
              <w:bottom w:val="nil"/>
            </w:tcBorders>
          </w:tcPr>
          <w:p w:rsidR="000C090C" w:rsidRDefault="008B1CD7">
            <w:pPr>
              <w:pBdr>
                <w:top w:val="nil"/>
                <w:left w:val="nil"/>
                <w:bottom w:val="nil"/>
                <w:right w:val="nil"/>
                <w:between w:val="nil"/>
              </w:pBdr>
              <w:spacing w:before="28"/>
              <w:ind w:left="225"/>
              <w:rPr>
                <w:color w:val="000000"/>
              </w:rPr>
            </w:pPr>
            <w:r>
              <w:rPr>
                <w:color w:val="000000"/>
              </w:rPr>
              <w:t>420K</w:t>
            </w:r>
          </w:p>
        </w:tc>
        <w:tc>
          <w:tcPr>
            <w:tcW w:w="1406" w:type="dxa"/>
            <w:tcBorders>
              <w:top w:val="nil"/>
              <w:bottom w:val="nil"/>
            </w:tcBorders>
          </w:tcPr>
          <w:p w:rsidR="000C090C" w:rsidRDefault="008B1CD7">
            <w:pPr>
              <w:pBdr>
                <w:top w:val="nil"/>
                <w:left w:val="nil"/>
                <w:bottom w:val="nil"/>
                <w:right w:val="nil"/>
                <w:between w:val="nil"/>
              </w:pBdr>
              <w:spacing w:before="28"/>
              <w:ind w:left="226"/>
              <w:rPr>
                <w:color w:val="000000"/>
              </w:rPr>
            </w:pPr>
            <w:r>
              <w:rPr>
                <w:color w:val="000000"/>
              </w:rPr>
              <w:t>L-88A</w:t>
            </w:r>
          </w:p>
        </w:tc>
        <w:tc>
          <w:tcPr>
            <w:tcW w:w="2238" w:type="dxa"/>
            <w:tcBorders>
              <w:top w:val="nil"/>
              <w:bottom w:val="nil"/>
            </w:tcBorders>
          </w:tcPr>
          <w:p w:rsidR="000C090C" w:rsidRDefault="008B1CD7">
            <w:pPr>
              <w:pBdr>
                <w:top w:val="nil"/>
                <w:left w:val="nil"/>
                <w:bottom w:val="nil"/>
                <w:right w:val="nil"/>
                <w:between w:val="nil"/>
              </w:pBdr>
              <w:spacing w:before="28"/>
              <w:ind w:left="227"/>
              <w:rPr>
                <w:color w:val="000000"/>
              </w:rPr>
            </w:pPr>
            <w:r>
              <w:rPr>
                <w:color w:val="000000"/>
              </w:rPr>
              <w:t>AMOC</w:t>
            </w:r>
          </w:p>
        </w:tc>
      </w:tr>
      <w:tr w:rsidR="000C090C">
        <w:trPr>
          <w:trHeight w:val="339"/>
        </w:trPr>
        <w:tc>
          <w:tcPr>
            <w:tcW w:w="3581" w:type="dxa"/>
            <w:tcBorders>
              <w:top w:val="nil"/>
              <w:bottom w:val="nil"/>
            </w:tcBorders>
          </w:tcPr>
          <w:p w:rsidR="000C090C" w:rsidRDefault="008B1CD7">
            <w:pPr>
              <w:pBdr>
                <w:top w:val="nil"/>
                <w:left w:val="nil"/>
                <w:bottom w:val="nil"/>
                <w:right w:val="nil"/>
                <w:between w:val="nil"/>
              </w:pBdr>
              <w:spacing w:before="25"/>
              <w:ind w:left="225"/>
              <w:rPr>
                <w:color w:val="000000"/>
              </w:rPr>
            </w:pPr>
            <w:r>
              <w:rPr>
                <w:color w:val="000000"/>
              </w:rPr>
              <w:t>B45 - Rio Grande City, TX</w:t>
            </w:r>
          </w:p>
        </w:tc>
        <w:tc>
          <w:tcPr>
            <w:tcW w:w="1392" w:type="dxa"/>
            <w:tcBorders>
              <w:top w:val="nil"/>
              <w:bottom w:val="nil"/>
            </w:tcBorders>
          </w:tcPr>
          <w:p w:rsidR="000C090C" w:rsidRDefault="008B1CD7">
            <w:pPr>
              <w:pBdr>
                <w:top w:val="nil"/>
                <w:left w:val="nil"/>
                <w:bottom w:val="nil"/>
                <w:right w:val="nil"/>
                <w:between w:val="nil"/>
              </w:pBdr>
              <w:spacing w:before="25"/>
              <w:ind w:left="225"/>
              <w:rPr>
                <w:color w:val="000000"/>
              </w:rPr>
            </w:pPr>
            <w:r>
              <w:rPr>
                <w:color w:val="000000"/>
              </w:rPr>
              <w:t>420K</w:t>
            </w:r>
          </w:p>
        </w:tc>
        <w:tc>
          <w:tcPr>
            <w:tcW w:w="1406" w:type="dxa"/>
            <w:tcBorders>
              <w:top w:val="nil"/>
              <w:bottom w:val="nil"/>
            </w:tcBorders>
          </w:tcPr>
          <w:p w:rsidR="000C090C" w:rsidRDefault="008B1CD7">
            <w:pPr>
              <w:pBdr>
                <w:top w:val="nil"/>
                <w:left w:val="nil"/>
                <w:bottom w:val="nil"/>
                <w:right w:val="nil"/>
                <w:between w:val="nil"/>
              </w:pBdr>
              <w:spacing w:before="25"/>
              <w:ind w:left="226"/>
              <w:rPr>
                <w:color w:val="000000"/>
              </w:rPr>
            </w:pPr>
            <w:r>
              <w:rPr>
                <w:color w:val="000000"/>
              </w:rPr>
              <w:t>L-88A</w:t>
            </w:r>
          </w:p>
        </w:tc>
        <w:tc>
          <w:tcPr>
            <w:tcW w:w="2238" w:type="dxa"/>
            <w:tcBorders>
              <w:top w:val="nil"/>
              <w:bottom w:val="nil"/>
            </w:tcBorders>
          </w:tcPr>
          <w:p w:rsidR="000C090C" w:rsidRDefault="008B1CD7">
            <w:pPr>
              <w:pBdr>
                <w:top w:val="nil"/>
                <w:left w:val="nil"/>
                <w:bottom w:val="nil"/>
                <w:right w:val="nil"/>
                <w:between w:val="nil"/>
              </w:pBdr>
              <w:spacing w:before="25"/>
              <w:ind w:left="227"/>
              <w:rPr>
                <w:color w:val="000000"/>
              </w:rPr>
            </w:pPr>
            <w:r>
              <w:rPr>
                <w:color w:val="000000"/>
              </w:rPr>
              <w:t>AMOC</w:t>
            </w:r>
          </w:p>
        </w:tc>
      </w:tr>
      <w:tr w:rsidR="000C090C">
        <w:trPr>
          <w:trHeight w:val="341"/>
        </w:trPr>
        <w:tc>
          <w:tcPr>
            <w:tcW w:w="3581" w:type="dxa"/>
            <w:tcBorders>
              <w:top w:val="nil"/>
              <w:bottom w:val="nil"/>
            </w:tcBorders>
          </w:tcPr>
          <w:p w:rsidR="000C090C" w:rsidRDefault="008B1CD7">
            <w:pPr>
              <w:pBdr>
                <w:top w:val="nil"/>
                <w:left w:val="nil"/>
                <w:bottom w:val="nil"/>
                <w:right w:val="nil"/>
                <w:between w:val="nil"/>
              </w:pBdr>
              <w:spacing w:before="28"/>
              <w:ind w:left="225"/>
              <w:rPr>
                <w:color w:val="000000"/>
              </w:rPr>
            </w:pPr>
            <w:r>
              <w:rPr>
                <w:color w:val="000000"/>
              </w:rPr>
              <w:t>B94 - Cudjoe Key, FL</w:t>
            </w:r>
          </w:p>
        </w:tc>
        <w:tc>
          <w:tcPr>
            <w:tcW w:w="1392" w:type="dxa"/>
            <w:tcBorders>
              <w:top w:val="nil"/>
              <w:bottom w:val="nil"/>
            </w:tcBorders>
          </w:tcPr>
          <w:p w:rsidR="000C090C" w:rsidRDefault="008B1CD7">
            <w:pPr>
              <w:pBdr>
                <w:top w:val="nil"/>
                <w:left w:val="nil"/>
                <w:bottom w:val="nil"/>
                <w:right w:val="nil"/>
                <w:between w:val="nil"/>
              </w:pBdr>
              <w:spacing w:before="28"/>
              <w:ind w:left="225"/>
              <w:rPr>
                <w:color w:val="000000"/>
              </w:rPr>
            </w:pPr>
            <w:r>
              <w:rPr>
                <w:color w:val="000000"/>
              </w:rPr>
              <w:t>275K</w:t>
            </w:r>
          </w:p>
        </w:tc>
        <w:tc>
          <w:tcPr>
            <w:tcW w:w="1406" w:type="dxa"/>
            <w:tcBorders>
              <w:top w:val="nil"/>
              <w:bottom w:val="nil"/>
            </w:tcBorders>
          </w:tcPr>
          <w:p w:rsidR="000C090C" w:rsidRDefault="008B1CD7">
            <w:pPr>
              <w:pBdr>
                <w:top w:val="nil"/>
                <w:left w:val="nil"/>
                <w:bottom w:val="nil"/>
                <w:right w:val="nil"/>
                <w:between w:val="nil"/>
              </w:pBdr>
              <w:spacing w:before="28"/>
              <w:ind w:left="226"/>
              <w:rPr>
                <w:color w:val="000000"/>
              </w:rPr>
            </w:pPr>
            <w:r>
              <w:rPr>
                <w:color w:val="000000"/>
              </w:rPr>
              <w:t>L-88V3</w:t>
            </w:r>
          </w:p>
        </w:tc>
        <w:tc>
          <w:tcPr>
            <w:tcW w:w="2238" w:type="dxa"/>
            <w:tcBorders>
              <w:top w:val="nil"/>
              <w:bottom w:val="nil"/>
            </w:tcBorders>
          </w:tcPr>
          <w:p w:rsidR="000C090C" w:rsidRDefault="008B1CD7">
            <w:pPr>
              <w:pBdr>
                <w:top w:val="nil"/>
                <w:left w:val="nil"/>
                <w:bottom w:val="nil"/>
                <w:right w:val="nil"/>
                <w:between w:val="nil"/>
              </w:pBdr>
              <w:spacing w:before="28"/>
              <w:ind w:left="227"/>
              <w:rPr>
                <w:color w:val="000000"/>
              </w:rPr>
            </w:pPr>
            <w:r>
              <w:rPr>
                <w:color w:val="000000"/>
              </w:rPr>
              <w:t>AMOC</w:t>
            </w:r>
          </w:p>
        </w:tc>
      </w:tr>
      <w:tr w:rsidR="000C090C">
        <w:trPr>
          <w:trHeight w:val="417"/>
        </w:trPr>
        <w:tc>
          <w:tcPr>
            <w:tcW w:w="3581" w:type="dxa"/>
            <w:tcBorders>
              <w:top w:val="nil"/>
            </w:tcBorders>
          </w:tcPr>
          <w:p w:rsidR="000C090C" w:rsidRDefault="008B1CD7">
            <w:pPr>
              <w:pBdr>
                <w:top w:val="nil"/>
                <w:left w:val="nil"/>
                <w:bottom w:val="nil"/>
                <w:right w:val="nil"/>
                <w:between w:val="nil"/>
              </w:pBdr>
              <w:spacing w:before="27"/>
              <w:ind w:left="225"/>
              <w:rPr>
                <w:color w:val="000000"/>
              </w:rPr>
            </w:pPr>
            <w:r>
              <w:rPr>
                <w:color w:val="000000"/>
              </w:rPr>
              <w:t>B98 - Lajas, PR</w:t>
            </w:r>
          </w:p>
        </w:tc>
        <w:tc>
          <w:tcPr>
            <w:tcW w:w="1392" w:type="dxa"/>
            <w:tcBorders>
              <w:top w:val="nil"/>
            </w:tcBorders>
          </w:tcPr>
          <w:p w:rsidR="000C090C" w:rsidRDefault="008B1CD7">
            <w:pPr>
              <w:pBdr>
                <w:top w:val="nil"/>
                <w:left w:val="nil"/>
                <w:bottom w:val="nil"/>
                <w:right w:val="nil"/>
                <w:between w:val="nil"/>
              </w:pBdr>
              <w:spacing w:before="27"/>
              <w:ind w:left="225"/>
              <w:rPr>
                <w:color w:val="000000"/>
              </w:rPr>
            </w:pPr>
            <w:r>
              <w:rPr>
                <w:color w:val="000000"/>
              </w:rPr>
              <w:t>420K</w:t>
            </w:r>
          </w:p>
        </w:tc>
        <w:tc>
          <w:tcPr>
            <w:tcW w:w="1406" w:type="dxa"/>
            <w:tcBorders>
              <w:top w:val="nil"/>
            </w:tcBorders>
          </w:tcPr>
          <w:p w:rsidR="000C090C" w:rsidRDefault="008B1CD7">
            <w:pPr>
              <w:pBdr>
                <w:top w:val="nil"/>
                <w:left w:val="nil"/>
                <w:bottom w:val="nil"/>
                <w:right w:val="nil"/>
                <w:between w:val="nil"/>
              </w:pBdr>
              <w:spacing w:before="27"/>
              <w:ind w:left="226"/>
              <w:rPr>
                <w:color w:val="000000"/>
              </w:rPr>
            </w:pPr>
            <w:r>
              <w:rPr>
                <w:color w:val="000000"/>
              </w:rPr>
              <w:t>L-88A</w:t>
            </w:r>
          </w:p>
        </w:tc>
        <w:tc>
          <w:tcPr>
            <w:tcW w:w="2238" w:type="dxa"/>
            <w:tcBorders>
              <w:top w:val="nil"/>
            </w:tcBorders>
          </w:tcPr>
          <w:p w:rsidR="000C090C" w:rsidRDefault="008B1CD7">
            <w:pPr>
              <w:pBdr>
                <w:top w:val="nil"/>
                <w:left w:val="nil"/>
                <w:bottom w:val="nil"/>
                <w:right w:val="nil"/>
                <w:between w:val="nil"/>
              </w:pBdr>
              <w:spacing w:before="27"/>
              <w:ind w:left="227"/>
              <w:rPr>
                <w:color w:val="000000"/>
              </w:rPr>
            </w:pPr>
            <w:r>
              <w:rPr>
                <w:color w:val="000000"/>
              </w:rPr>
              <w:t>CAMOC</w:t>
            </w:r>
          </w:p>
        </w:tc>
      </w:tr>
    </w:tbl>
    <w:p w:rsidR="000C090C" w:rsidRDefault="000C090C">
      <w:pPr>
        <w:pBdr>
          <w:top w:val="nil"/>
          <w:left w:val="nil"/>
          <w:bottom w:val="nil"/>
          <w:right w:val="nil"/>
          <w:between w:val="nil"/>
        </w:pBdr>
        <w:spacing w:before="4"/>
        <w:rPr>
          <w:color w:val="000000"/>
        </w:rPr>
      </w:pPr>
    </w:p>
    <w:p w:rsidR="000C090C" w:rsidRDefault="008B1CD7">
      <w:pPr>
        <w:pBdr>
          <w:top w:val="nil"/>
          <w:left w:val="nil"/>
          <w:bottom w:val="nil"/>
          <w:right w:val="nil"/>
          <w:between w:val="nil"/>
        </w:pBdr>
        <w:rPr>
          <w:color w:val="000000"/>
        </w:rPr>
      </w:pPr>
      <w:r>
        <w:rPr>
          <w:color w:val="000000"/>
        </w:rPr>
        <w:t>The primary beneficiaries of TARS are AMO, Department of Defense (DoD), Federal Aviation Administration (FAA), and United States Coast Guard (USCG). AMO uses TARS to monitor the border and enforce regulations concerning low-flying aircraft and small vessel</w:t>
      </w:r>
      <w:r>
        <w:rPr>
          <w:color w:val="000000"/>
        </w:rPr>
        <w:t>s approaching the border. Key stakeholders outside of CBP include Eastern / Western Air Defense Sector (EADS/WADS), Department of Homeland Security, Joint Interagency Task Force South (JIATF South), FAA, USCG, and the Government of Mexico.</w:t>
      </w:r>
    </w:p>
    <w:p w:rsidR="000C090C" w:rsidRDefault="008B1CD7">
      <w:pPr>
        <w:pStyle w:val="Heading1"/>
        <w:spacing w:before="227"/>
        <w:ind w:left="0" w:firstLine="0"/>
        <w:rPr>
          <w:sz w:val="22"/>
          <w:szCs w:val="22"/>
        </w:rPr>
      </w:pPr>
      <w:bookmarkStart w:id="3" w:name="_tyjcwt" w:colFirst="0" w:colLast="0"/>
      <w:bookmarkEnd w:id="3"/>
      <w:r>
        <w:rPr>
          <w:sz w:val="22"/>
          <w:szCs w:val="22"/>
        </w:rPr>
        <w:t>Purpose</w:t>
      </w:r>
    </w:p>
    <w:p w:rsidR="000C090C" w:rsidRDefault="000C090C">
      <w:pPr>
        <w:pBdr>
          <w:top w:val="nil"/>
          <w:left w:val="nil"/>
          <w:bottom w:val="nil"/>
          <w:right w:val="nil"/>
          <w:between w:val="nil"/>
        </w:pBdr>
        <w:spacing w:before="44"/>
      </w:pPr>
    </w:p>
    <w:p w:rsidR="000C090C" w:rsidRDefault="008B1CD7">
      <w:pPr>
        <w:pBdr>
          <w:top w:val="nil"/>
          <w:left w:val="nil"/>
          <w:bottom w:val="nil"/>
          <w:right w:val="nil"/>
          <w:between w:val="nil"/>
        </w:pBdr>
        <w:spacing w:before="44"/>
        <w:rPr>
          <w:color w:val="000000"/>
        </w:rPr>
      </w:pPr>
      <w:r>
        <w:rPr>
          <w:color w:val="000000"/>
        </w:rPr>
        <w:t>The pur</w:t>
      </w:r>
      <w:r>
        <w:rPr>
          <w:color w:val="000000"/>
        </w:rPr>
        <w:t xml:space="preserve">pose of this solicitation is to sustain TARS operations while increasing efficiency and effectiveness and reduce cost by emplacing, consolidating and streamlining contractor provided Field Operations, Logistics, and Maintenance activities for DHS/CBP TARS </w:t>
      </w:r>
      <w:r>
        <w:rPr>
          <w:color w:val="000000"/>
        </w:rPr>
        <w:t>sites and systems.</w:t>
      </w:r>
      <w:r>
        <w:t xml:space="preserve"> </w:t>
      </w:r>
      <w:r>
        <w:rPr>
          <w:color w:val="000000"/>
        </w:rPr>
        <w:t>Efficiency, effectiveness and cost savings can be achieved by the following means:</w:t>
      </w:r>
    </w:p>
    <w:p w:rsidR="000C090C" w:rsidRDefault="008B1CD7">
      <w:pPr>
        <w:numPr>
          <w:ilvl w:val="0"/>
          <w:numId w:val="7"/>
        </w:numPr>
        <w:pBdr>
          <w:top w:val="nil"/>
          <w:left w:val="nil"/>
          <w:bottom w:val="nil"/>
          <w:right w:val="nil"/>
          <w:between w:val="nil"/>
        </w:pBdr>
        <w:tabs>
          <w:tab w:val="left" w:pos="842"/>
        </w:tabs>
        <w:spacing w:before="60"/>
        <w:rPr>
          <w:color w:val="000000"/>
        </w:rPr>
      </w:pPr>
      <w:r>
        <w:rPr>
          <w:color w:val="000000"/>
        </w:rPr>
        <w:t>Consolidating and streamlining:</w:t>
      </w:r>
    </w:p>
    <w:p w:rsidR="000C090C" w:rsidRDefault="008B1CD7">
      <w:pPr>
        <w:numPr>
          <w:ilvl w:val="1"/>
          <w:numId w:val="7"/>
        </w:numPr>
        <w:pBdr>
          <w:top w:val="nil"/>
          <w:left w:val="nil"/>
          <w:bottom w:val="nil"/>
          <w:right w:val="nil"/>
          <w:between w:val="nil"/>
        </w:pBdr>
        <w:tabs>
          <w:tab w:val="left" w:pos="1199"/>
          <w:tab w:val="left" w:pos="1200"/>
        </w:tabs>
        <w:spacing w:before="60"/>
        <w:rPr>
          <w:color w:val="000000"/>
        </w:rPr>
      </w:pPr>
      <w:r>
        <w:rPr>
          <w:color w:val="000000"/>
        </w:rPr>
        <w:t>Operations – (processes and procedures)</w:t>
      </w:r>
    </w:p>
    <w:p w:rsidR="000C090C" w:rsidRDefault="008B1CD7">
      <w:pPr>
        <w:numPr>
          <w:ilvl w:val="1"/>
          <w:numId w:val="7"/>
        </w:numPr>
        <w:pBdr>
          <w:top w:val="nil"/>
          <w:left w:val="nil"/>
          <w:bottom w:val="nil"/>
          <w:right w:val="nil"/>
          <w:between w:val="nil"/>
        </w:pBdr>
        <w:tabs>
          <w:tab w:val="left" w:pos="1199"/>
          <w:tab w:val="left" w:pos="1200"/>
        </w:tabs>
        <w:spacing w:before="31"/>
        <w:rPr>
          <w:color w:val="000000"/>
        </w:rPr>
      </w:pPr>
      <w:r>
        <w:rPr>
          <w:color w:val="000000"/>
        </w:rPr>
        <w:t>Logistics and supply operations and facilities</w:t>
      </w:r>
    </w:p>
    <w:p w:rsidR="000C090C" w:rsidRDefault="008B1CD7">
      <w:pPr>
        <w:numPr>
          <w:ilvl w:val="1"/>
          <w:numId w:val="7"/>
        </w:numPr>
        <w:pBdr>
          <w:top w:val="nil"/>
          <w:left w:val="nil"/>
          <w:bottom w:val="nil"/>
          <w:right w:val="nil"/>
          <w:between w:val="nil"/>
        </w:pBdr>
        <w:tabs>
          <w:tab w:val="left" w:pos="1199"/>
          <w:tab w:val="left" w:pos="1200"/>
        </w:tabs>
        <w:spacing w:before="33"/>
        <w:rPr>
          <w:color w:val="000000"/>
        </w:rPr>
      </w:pPr>
      <w:r>
        <w:rPr>
          <w:color w:val="000000"/>
        </w:rPr>
        <w:t>Maintenance Operations and opportunity to perform maintenance</w:t>
      </w:r>
    </w:p>
    <w:p w:rsidR="000C090C" w:rsidRDefault="008B1CD7">
      <w:pPr>
        <w:numPr>
          <w:ilvl w:val="1"/>
          <w:numId w:val="7"/>
        </w:numPr>
        <w:pBdr>
          <w:top w:val="nil"/>
          <w:left w:val="nil"/>
          <w:bottom w:val="nil"/>
          <w:right w:val="nil"/>
          <w:between w:val="nil"/>
        </w:pBdr>
        <w:tabs>
          <w:tab w:val="left" w:pos="1199"/>
          <w:tab w:val="left" w:pos="1200"/>
        </w:tabs>
        <w:spacing w:before="34"/>
        <w:rPr>
          <w:color w:val="000000"/>
        </w:rPr>
      </w:pPr>
      <w:r>
        <w:rPr>
          <w:color w:val="000000"/>
        </w:rPr>
        <w:t>Cross training, proficiency training, certification processes, and cross competencies of personnel</w:t>
      </w:r>
    </w:p>
    <w:p w:rsidR="000C090C" w:rsidRDefault="008B1CD7">
      <w:pPr>
        <w:numPr>
          <w:ilvl w:val="1"/>
          <w:numId w:val="7"/>
        </w:numPr>
        <w:pBdr>
          <w:top w:val="nil"/>
          <w:left w:val="nil"/>
          <w:bottom w:val="nil"/>
          <w:right w:val="nil"/>
          <w:between w:val="nil"/>
        </w:pBdr>
        <w:tabs>
          <w:tab w:val="left" w:pos="1199"/>
          <w:tab w:val="left" w:pos="1200"/>
        </w:tabs>
        <w:spacing w:before="53"/>
        <w:rPr>
          <w:color w:val="000000"/>
        </w:rPr>
      </w:pPr>
      <w:r>
        <w:rPr>
          <w:color w:val="000000"/>
        </w:rPr>
        <w:t>Enhanced safety resulting from uniform processes, procedures and shared lessons learned</w:t>
      </w:r>
    </w:p>
    <w:p w:rsidR="000C090C" w:rsidRDefault="008B1CD7">
      <w:pPr>
        <w:numPr>
          <w:ilvl w:val="1"/>
          <w:numId w:val="7"/>
        </w:numPr>
        <w:pBdr>
          <w:top w:val="nil"/>
          <w:left w:val="nil"/>
          <w:bottom w:val="nil"/>
          <w:right w:val="nil"/>
          <w:between w:val="nil"/>
        </w:pBdr>
        <w:tabs>
          <w:tab w:val="left" w:pos="1199"/>
          <w:tab w:val="left" w:pos="1200"/>
        </w:tabs>
        <w:spacing w:before="31"/>
        <w:rPr>
          <w:color w:val="000000"/>
        </w:rPr>
      </w:pPr>
      <w:r>
        <w:rPr>
          <w:color w:val="000000"/>
        </w:rPr>
        <w:t>Emergency and Incident Management process efficiencies</w:t>
      </w:r>
    </w:p>
    <w:p w:rsidR="000C090C" w:rsidRDefault="000C090C">
      <w:pPr>
        <w:pBdr>
          <w:top w:val="nil"/>
          <w:left w:val="nil"/>
          <w:bottom w:val="nil"/>
          <w:right w:val="nil"/>
          <w:between w:val="nil"/>
        </w:pBdr>
        <w:spacing w:before="9"/>
        <w:rPr>
          <w:color w:val="000000"/>
        </w:rPr>
      </w:pPr>
    </w:p>
    <w:p w:rsidR="000C090C" w:rsidRDefault="008B1CD7">
      <w:pPr>
        <w:numPr>
          <w:ilvl w:val="0"/>
          <w:numId w:val="7"/>
        </w:numPr>
        <w:pBdr>
          <w:top w:val="nil"/>
          <w:left w:val="nil"/>
          <w:bottom w:val="nil"/>
          <w:right w:val="nil"/>
          <w:between w:val="nil"/>
        </w:pBdr>
        <w:tabs>
          <w:tab w:val="left" w:pos="842"/>
        </w:tabs>
        <w:rPr>
          <w:color w:val="000000"/>
        </w:rPr>
      </w:pPr>
      <w:r>
        <w:rPr>
          <w:color w:val="000000"/>
        </w:rPr>
        <w:t>Identifying, and implementing as directed, means and mechanisms to:</w:t>
      </w:r>
    </w:p>
    <w:p w:rsidR="000C090C" w:rsidRDefault="008B1CD7">
      <w:pPr>
        <w:numPr>
          <w:ilvl w:val="1"/>
          <w:numId w:val="7"/>
        </w:numPr>
        <w:pBdr>
          <w:top w:val="nil"/>
          <w:left w:val="nil"/>
          <w:bottom w:val="nil"/>
          <w:right w:val="nil"/>
          <w:between w:val="nil"/>
        </w:pBdr>
        <w:tabs>
          <w:tab w:val="left" w:pos="1199"/>
          <w:tab w:val="left" w:pos="1200"/>
        </w:tabs>
        <w:spacing w:before="61"/>
        <w:rPr>
          <w:color w:val="000000"/>
        </w:rPr>
      </w:pPr>
      <w:r>
        <w:rPr>
          <w:color w:val="000000"/>
        </w:rPr>
        <w:t>Increase operational availability and quality surveillance flight hours</w:t>
      </w:r>
    </w:p>
    <w:p w:rsidR="000C090C" w:rsidRDefault="008B1CD7">
      <w:pPr>
        <w:numPr>
          <w:ilvl w:val="1"/>
          <w:numId w:val="7"/>
        </w:numPr>
        <w:pBdr>
          <w:top w:val="nil"/>
          <w:left w:val="nil"/>
          <w:bottom w:val="nil"/>
          <w:right w:val="nil"/>
          <w:between w:val="nil"/>
        </w:pBdr>
        <w:tabs>
          <w:tab w:val="left" w:pos="1199"/>
          <w:tab w:val="left" w:pos="1200"/>
        </w:tabs>
        <w:spacing w:before="29"/>
        <w:rPr>
          <w:color w:val="000000"/>
        </w:rPr>
      </w:pPr>
      <w:r>
        <w:rPr>
          <w:color w:val="000000"/>
        </w:rPr>
        <w:t>Increase longevity of systems</w:t>
      </w:r>
    </w:p>
    <w:p w:rsidR="000C090C" w:rsidRDefault="008B1CD7">
      <w:pPr>
        <w:numPr>
          <w:ilvl w:val="1"/>
          <w:numId w:val="7"/>
        </w:numPr>
        <w:pBdr>
          <w:top w:val="nil"/>
          <w:left w:val="nil"/>
          <w:bottom w:val="nil"/>
          <w:right w:val="nil"/>
          <w:between w:val="nil"/>
        </w:pBdr>
        <w:tabs>
          <w:tab w:val="left" w:pos="1199"/>
          <w:tab w:val="left" w:pos="1200"/>
        </w:tabs>
        <w:spacing w:before="34"/>
        <w:rPr>
          <w:color w:val="000000"/>
        </w:rPr>
      </w:pPr>
      <w:r>
        <w:rPr>
          <w:color w:val="000000"/>
        </w:rPr>
        <w:t>Enhance new and future capabilities</w:t>
      </w:r>
    </w:p>
    <w:p w:rsidR="000C090C" w:rsidRDefault="000C090C">
      <w:pPr>
        <w:pBdr>
          <w:top w:val="nil"/>
          <w:left w:val="nil"/>
          <w:bottom w:val="nil"/>
          <w:right w:val="nil"/>
          <w:between w:val="nil"/>
        </w:pBdr>
        <w:spacing w:before="7"/>
        <w:rPr>
          <w:color w:val="000000"/>
        </w:rPr>
      </w:pPr>
    </w:p>
    <w:p w:rsidR="000C090C" w:rsidRDefault="008B1CD7">
      <w:pPr>
        <w:numPr>
          <w:ilvl w:val="0"/>
          <w:numId w:val="7"/>
        </w:numPr>
        <w:pBdr>
          <w:top w:val="nil"/>
          <w:left w:val="nil"/>
          <w:bottom w:val="nil"/>
          <w:right w:val="nil"/>
          <w:between w:val="nil"/>
        </w:pBdr>
        <w:tabs>
          <w:tab w:val="left" w:pos="840"/>
        </w:tabs>
        <w:spacing w:before="90"/>
        <w:ind w:left="840" w:hanging="360"/>
        <w:rPr>
          <w:color w:val="000000"/>
        </w:rPr>
      </w:pPr>
      <w:r>
        <w:rPr>
          <w:color w:val="000000"/>
        </w:rPr>
        <w:t>Creating TARS automated data and information management system (here after referred to as the Management Information System or MIS) to streamline collection and distribution of:</w:t>
      </w:r>
    </w:p>
    <w:p w:rsidR="000C090C" w:rsidRDefault="008B1CD7">
      <w:pPr>
        <w:numPr>
          <w:ilvl w:val="1"/>
          <w:numId w:val="7"/>
        </w:numPr>
        <w:pBdr>
          <w:top w:val="nil"/>
          <w:left w:val="nil"/>
          <w:bottom w:val="nil"/>
          <w:right w:val="nil"/>
          <w:between w:val="nil"/>
        </w:pBdr>
        <w:tabs>
          <w:tab w:val="left" w:pos="1199"/>
          <w:tab w:val="left" w:pos="1200"/>
        </w:tabs>
        <w:spacing w:before="48"/>
        <w:rPr>
          <w:color w:val="000000"/>
        </w:rPr>
      </w:pPr>
      <w:r>
        <w:rPr>
          <w:color w:val="000000"/>
        </w:rPr>
        <w:t>Operational and Radar Mission Data</w:t>
      </w:r>
    </w:p>
    <w:p w:rsidR="000C090C" w:rsidRDefault="008B1CD7">
      <w:pPr>
        <w:numPr>
          <w:ilvl w:val="1"/>
          <w:numId w:val="7"/>
        </w:numPr>
        <w:pBdr>
          <w:top w:val="nil"/>
          <w:left w:val="nil"/>
          <w:bottom w:val="nil"/>
          <w:right w:val="nil"/>
          <w:between w:val="nil"/>
        </w:pBdr>
        <w:tabs>
          <w:tab w:val="left" w:pos="1199"/>
          <w:tab w:val="left" w:pos="1200"/>
        </w:tabs>
        <w:spacing w:before="36"/>
        <w:rPr>
          <w:color w:val="000000"/>
        </w:rPr>
      </w:pPr>
      <w:r>
        <w:rPr>
          <w:color w:val="000000"/>
        </w:rPr>
        <w:t>Logistics Data</w:t>
      </w:r>
    </w:p>
    <w:p w:rsidR="000C090C" w:rsidRDefault="008B1CD7">
      <w:pPr>
        <w:numPr>
          <w:ilvl w:val="1"/>
          <w:numId w:val="7"/>
        </w:numPr>
        <w:pBdr>
          <w:top w:val="nil"/>
          <w:left w:val="nil"/>
          <w:bottom w:val="nil"/>
          <w:right w:val="nil"/>
          <w:between w:val="nil"/>
        </w:pBdr>
        <w:tabs>
          <w:tab w:val="left" w:pos="1199"/>
          <w:tab w:val="left" w:pos="1200"/>
        </w:tabs>
        <w:spacing w:before="34"/>
        <w:rPr>
          <w:color w:val="000000"/>
        </w:rPr>
      </w:pPr>
      <w:r>
        <w:rPr>
          <w:color w:val="000000"/>
        </w:rPr>
        <w:t>Maintenance Data</w:t>
      </w:r>
    </w:p>
    <w:p w:rsidR="000C090C" w:rsidRDefault="008B1CD7">
      <w:pPr>
        <w:numPr>
          <w:ilvl w:val="1"/>
          <w:numId w:val="7"/>
        </w:numPr>
        <w:pBdr>
          <w:top w:val="nil"/>
          <w:left w:val="nil"/>
          <w:bottom w:val="nil"/>
          <w:right w:val="nil"/>
          <w:between w:val="nil"/>
        </w:pBdr>
        <w:tabs>
          <w:tab w:val="left" w:pos="1199"/>
          <w:tab w:val="left" w:pos="1200"/>
        </w:tabs>
        <w:spacing w:before="34"/>
        <w:rPr>
          <w:color w:val="000000"/>
        </w:rPr>
      </w:pPr>
      <w:r>
        <w:rPr>
          <w:color w:val="000000"/>
        </w:rPr>
        <w:t>Personnel and Site Administration data</w:t>
      </w:r>
    </w:p>
    <w:p w:rsidR="000C090C" w:rsidRDefault="008B1CD7">
      <w:pPr>
        <w:pBdr>
          <w:top w:val="nil"/>
          <w:left w:val="nil"/>
          <w:bottom w:val="nil"/>
          <w:right w:val="nil"/>
          <w:between w:val="nil"/>
        </w:pBdr>
        <w:spacing w:after="25"/>
      </w:pPr>
      <w:r>
        <w:rPr>
          <w:color w:val="000000"/>
        </w:rPr>
        <w:t>The goals and objectives of this DHS/CBP TARS solicitation and resulting contract are defined below:</w:t>
      </w:r>
    </w:p>
    <w:tbl>
      <w:tblPr>
        <w:tblStyle w:val="a0"/>
        <w:tblW w:w="9795" w:type="dxa"/>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20"/>
        <w:gridCol w:w="2010"/>
        <w:gridCol w:w="2730"/>
        <w:gridCol w:w="2535"/>
      </w:tblGrid>
      <w:tr w:rsidR="000C090C">
        <w:trPr>
          <w:trHeight w:val="760"/>
        </w:trPr>
        <w:tc>
          <w:tcPr>
            <w:tcW w:w="2520" w:type="dxa"/>
            <w:shd w:val="clear" w:color="auto" w:fill="E3E3E3"/>
          </w:tcPr>
          <w:p w:rsidR="000C090C" w:rsidRDefault="000C090C">
            <w:pPr>
              <w:pBdr>
                <w:top w:val="nil"/>
                <w:left w:val="nil"/>
                <w:bottom w:val="nil"/>
                <w:right w:val="nil"/>
                <w:between w:val="nil"/>
              </w:pBdr>
              <w:spacing w:before="8"/>
              <w:rPr>
                <w:color w:val="000000"/>
              </w:rPr>
            </w:pPr>
          </w:p>
          <w:p w:rsidR="000C090C" w:rsidRDefault="008B1CD7">
            <w:pPr>
              <w:pBdr>
                <w:top w:val="nil"/>
                <w:left w:val="nil"/>
                <w:bottom w:val="nil"/>
                <w:right w:val="nil"/>
                <w:between w:val="nil"/>
              </w:pBdr>
              <w:spacing w:before="1"/>
              <w:ind w:left="140"/>
              <w:rPr>
                <w:b/>
                <w:color w:val="000000"/>
              </w:rPr>
            </w:pPr>
            <w:r>
              <w:rPr>
                <w:b/>
                <w:color w:val="000000"/>
              </w:rPr>
              <w:t>Goal</w:t>
            </w:r>
          </w:p>
        </w:tc>
        <w:tc>
          <w:tcPr>
            <w:tcW w:w="2010" w:type="dxa"/>
            <w:shd w:val="clear" w:color="auto" w:fill="E3E3E3"/>
          </w:tcPr>
          <w:p w:rsidR="000C090C" w:rsidRDefault="000C090C">
            <w:pPr>
              <w:pBdr>
                <w:top w:val="nil"/>
                <w:left w:val="nil"/>
                <w:bottom w:val="nil"/>
                <w:right w:val="nil"/>
                <w:between w:val="nil"/>
              </w:pBdr>
              <w:spacing w:before="8"/>
              <w:rPr>
                <w:color w:val="000000"/>
              </w:rPr>
            </w:pPr>
          </w:p>
          <w:p w:rsidR="000C090C" w:rsidRDefault="008B1CD7">
            <w:pPr>
              <w:pBdr>
                <w:top w:val="nil"/>
                <w:left w:val="nil"/>
                <w:bottom w:val="nil"/>
                <w:right w:val="nil"/>
                <w:between w:val="nil"/>
              </w:pBdr>
              <w:spacing w:before="1"/>
              <w:ind w:left="140"/>
              <w:rPr>
                <w:b/>
                <w:color w:val="000000"/>
              </w:rPr>
            </w:pPr>
            <w:r>
              <w:rPr>
                <w:b/>
                <w:color w:val="000000"/>
              </w:rPr>
              <w:t>Mission Objectives</w:t>
            </w:r>
          </w:p>
        </w:tc>
        <w:tc>
          <w:tcPr>
            <w:tcW w:w="2730" w:type="dxa"/>
            <w:shd w:val="clear" w:color="auto" w:fill="E3E3E3"/>
          </w:tcPr>
          <w:p w:rsidR="000C090C" w:rsidRDefault="008B1CD7">
            <w:pPr>
              <w:pBdr>
                <w:top w:val="nil"/>
                <w:left w:val="nil"/>
                <w:bottom w:val="nil"/>
                <w:right w:val="nil"/>
                <w:between w:val="nil"/>
              </w:pBdr>
              <w:spacing w:before="90"/>
              <w:ind w:left="143"/>
              <w:rPr>
                <w:b/>
                <w:color w:val="000000"/>
              </w:rPr>
            </w:pPr>
            <w:r>
              <w:rPr>
                <w:b/>
                <w:color w:val="000000"/>
              </w:rPr>
              <w:t>Mission Support Objectives</w:t>
            </w:r>
          </w:p>
        </w:tc>
        <w:tc>
          <w:tcPr>
            <w:tcW w:w="2535" w:type="dxa"/>
            <w:shd w:val="clear" w:color="auto" w:fill="E3E3E3"/>
          </w:tcPr>
          <w:p w:rsidR="000C090C" w:rsidRDefault="000C090C">
            <w:pPr>
              <w:pBdr>
                <w:top w:val="nil"/>
                <w:left w:val="nil"/>
                <w:bottom w:val="nil"/>
                <w:right w:val="nil"/>
                <w:between w:val="nil"/>
              </w:pBdr>
              <w:spacing w:before="8"/>
              <w:rPr>
                <w:color w:val="000000"/>
              </w:rPr>
            </w:pPr>
          </w:p>
          <w:p w:rsidR="000C090C" w:rsidRDefault="008B1CD7">
            <w:pPr>
              <w:pBdr>
                <w:top w:val="nil"/>
                <w:left w:val="nil"/>
                <w:bottom w:val="nil"/>
                <w:right w:val="nil"/>
                <w:between w:val="nil"/>
              </w:pBdr>
              <w:spacing w:before="1"/>
              <w:ind w:left="147"/>
              <w:rPr>
                <w:b/>
                <w:color w:val="000000"/>
              </w:rPr>
            </w:pPr>
            <w:r>
              <w:rPr>
                <w:b/>
                <w:color w:val="000000"/>
              </w:rPr>
              <w:t>Business Objectives</w:t>
            </w:r>
          </w:p>
        </w:tc>
      </w:tr>
      <w:tr w:rsidR="000C090C">
        <w:trPr>
          <w:trHeight w:val="305"/>
        </w:trPr>
        <w:tc>
          <w:tcPr>
            <w:tcW w:w="2520" w:type="dxa"/>
            <w:vMerge w:val="restart"/>
            <w:tcBorders>
              <w:bottom w:val="nil"/>
            </w:tcBorders>
          </w:tcPr>
          <w:p w:rsidR="000C090C" w:rsidRDefault="008B1CD7">
            <w:r>
              <w:t>Goal 1:</w:t>
            </w:r>
            <w:r>
              <w:t xml:space="preserve"> Highest Quality Surveillance Flight Hours with Lowest Threat to Personnel and Equipment while achieving Cost Savings</w:t>
            </w:r>
          </w:p>
        </w:tc>
        <w:tc>
          <w:tcPr>
            <w:tcW w:w="2010" w:type="dxa"/>
            <w:vMerge w:val="restart"/>
          </w:tcPr>
          <w:p w:rsidR="000C090C" w:rsidRDefault="008B1CD7">
            <w:pPr>
              <w:tabs>
                <w:tab w:val="left" w:pos="363"/>
              </w:tabs>
            </w:pPr>
            <w:r>
              <w:t>Surveillance Operations</w:t>
            </w:r>
          </w:p>
          <w:p w:rsidR="000C090C" w:rsidRDefault="008B1CD7">
            <w:pPr>
              <w:tabs>
                <w:tab w:val="left" w:pos="363"/>
              </w:tabs>
            </w:pPr>
            <w:r>
              <w:t>Mission Data Operations</w:t>
            </w:r>
          </w:p>
          <w:p w:rsidR="000C090C" w:rsidRDefault="008B1CD7">
            <w:pPr>
              <w:tabs>
                <w:tab w:val="left" w:pos="363"/>
              </w:tabs>
            </w:pPr>
            <w:r>
              <w:t>Logistics</w:t>
            </w:r>
            <w:r>
              <w:t xml:space="preserve"> </w:t>
            </w:r>
            <w:r>
              <w:t>Operations</w:t>
            </w:r>
          </w:p>
          <w:p w:rsidR="000C090C" w:rsidRDefault="008B1CD7">
            <w:pPr>
              <w:tabs>
                <w:tab w:val="left" w:pos="363"/>
              </w:tabs>
            </w:pPr>
            <w:r>
              <w:t>Maintenance Operations</w:t>
            </w:r>
          </w:p>
        </w:tc>
        <w:tc>
          <w:tcPr>
            <w:tcW w:w="2730" w:type="dxa"/>
            <w:vMerge w:val="restart"/>
          </w:tcPr>
          <w:p w:rsidR="000C090C" w:rsidRDefault="008B1CD7">
            <w:pPr>
              <w:numPr>
                <w:ilvl w:val="0"/>
                <w:numId w:val="3"/>
              </w:numPr>
              <w:tabs>
                <w:tab w:val="left" w:pos="364"/>
              </w:tabs>
            </w:pPr>
            <w:r>
              <w:t>Safety</w:t>
            </w:r>
          </w:p>
          <w:p w:rsidR="000C090C" w:rsidRDefault="008B1CD7">
            <w:pPr>
              <w:numPr>
                <w:ilvl w:val="0"/>
                <w:numId w:val="3"/>
              </w:numPr>
              <w:tabs>
                <w:tab w:val="left" w:pos="364"/>
              </w:tabs>
            </w:pPr>
            <w:r>
              <w:t>Quality</w:t>
            </w:r>
          </w:p>
          <w:p w:rsidR="000C090C" w:rsidRDefault="008B1CD7">
            <w:pPr>
              <w:numPr>
                <w:ilvl w:val="0"/>
                <w:numId w:val="3"/>
              </w:numPr>
              <w:tabs>
                <w:tab w:val="left" w:pos="364"/>
              </w:tabs>
            </w:pPr>
            <w:r>
              <w:t>Security (Physical &amp; Cyber)</w:t>
            </w:r>
          </w:p>
          <w:p w:rsidR="000C090C" w:rsidRDefault="008B1CD7">
            <w:pPr>
              <w:numPr>
                <w:ilvl w:val="0"/>
                <w:numId w:val="3"/>
              </w:numPr>
              <w:tabs>
                <w:tab w:val="left" w:pos="364"/>
              </w:tabs>
            </w:pPr>
            <w:r>
              <w:t>Facilities (Real Property)</w:t>
            </w:r>
          </w:p>
          <w:p w:rsidR="000C090C" w:rsidRDefault="008B1CD7">
            <w:pPr>
              <w:numPr>
                <w:ilvl w:val="0"/>
                <w:numId w:val="3"/>
              </w:numPr>
              <w:tabs>
                <w:tab w:val="left" w:pos="364"/>
              </w:tabs>
            </w:pPr>
            <w:r>
              <w:t>Continuous Improvement</w:t>
            </w:r>
          </w:p>
        </w:tc>
        <w:tc>
          <w:tcPr>
            <w:tcW w:w="2535" w:type="dxa"/>
            <w:vMerge w:val="restart"/>
          </w:tcPr>
          <w:p w:rsidR="000C090C" w:rsidRDefault="008B1CD7">
            <w:pPr>
              <w:numPr>
                <w:ilvl w:val="0"/>
                <w:numId w:val="20"/>
              </w:numPr>
              <w:tabs>
                <w:tab w:val="left" w:pos="368"/>
              </w:tabs>
              <w:ind w:hanging="184"/>
            </w:pPr>
            <w:r>
              <w:t>Program Manageme</w:t>
            </w:r>
            <w:r>
              <w:t>n</w:t>
            </w:r>
            <w:r>
              <w:t>t</w:t>
            </w:r>
          </w:p>
          <w:p w:rsidR="000C090C" w:rsidRDefault="008B1CD7">
            <w:pPr>
              <w:numPr>
                <w:ilvl w:val="0"/>
                <w:numId w:val="20"/>
              </w:numPr>
              <w:tabs>
                <w:tab w:val="left" w:pos="368"/>
              </w:tabs>
              <w:ind w:hanging="184"/>
            </w:pPr>
            <w:r>
              <w:t>Risk Management</w:t>
            </w:r>
          </w:p>
          <w:p w:rsidR="000C090C" w:rsidRDefault="008B1CD7">
            <w:pPr>
              <w:numPr>
                <w:ilvl w:val="0"/>
                <w:numId w:val="20"/>
              </w:numPr>
              <w:tabs>
                <w:tab w:val="left" w:pos="368"/>
              </w:tabs>
              <w:ind w:hanging="184"/>
            </w:pPr>
            <w:r>
              <w:t>Financial Management</w:t>
            </w:r>
          </w:p>
          <w:p w:rsidR="000C090C" w:rsidRDefault="008B1CD7">
            <w:pPr>
              <w:numPr>
                <w:ilvl w:val="0"/>
                <w:numId w:val="20"/>
              </w:numPr>
              <w:tabs>
                <w:tab w:val="left" w:pos="368"/>
              </w:tabs>
              <w:ind w:hanging="184"/>
            </w:pPr>
            <w:r>
              <w:t>Systems Engineering</w:t>
            </w:r>
          </w:p>
          <w:p w:rsidR="000C090C" w:rsidRDefault="008B1CD7">
            <w:pPr>
              <w:numPr>
                <w:ilvl w:val="0"/>
                <w:numId w:val="20"/>
              </w:numPr>
              <w:tabs>
                <w:tab w:val="left" w:pos="368"/>
              </w:tabs>
              <w:ind w:hanging="184"/>
            </w:pPr>
            <w:r>
              <w:t>Environmental Engineering</w:t>
            </w:r>
          </w:p>
        </w:tc>
      </w:tr>
      <w:tr w:rsidR="000C090C">
        <w:trPr>
          <w:trHeight w:val="810"/>
        </w:trPr>
        <w:tc>
          <w:tcPr>
            <w:tcW w:w="2520" w:type="dxa"/>
            <w:vMerge/>
            <w:tcBorders>
              <w:top w:val="nil"/>
            </w:tcBorders>
          </w:tcPr>
          <w:p w:rsidR="000C090C" w:rsidRDefault="000C090C"/>
        </w:tc>
        <w:tc>
          <w:tcPr>
            <w:tcW w:w="2010" w:type="dxa"/>
            <w:vMerge/>
          </w:tcPr>
          <w:p w:rsidR="000C090C" w:rsidRDefault="000C090C">
            <w:pPr>
              <w:pBdr>
                <w:top w:val="nil"/>
                <w:left w:val="nil"/>
                <w:bottom w:val="nil"/>
                <w:right w:val="nil"/>
                <w:between w:val="nil"/>
              </w:pBdr>
              <w:rPr>
                <w:color w:val="000000"/>
              </w:rPr>
            </w:pPr>
          </w:p>
        </w:tc>
        <w:tc>
          <w:tcPr>
            <w:tcW w:w="2730" w:type="dxa"/>
            <w:vMerge/>
          </w:tcPr>
          <w:p w:rsidR="000C090C" w:rsidRDefault="000C090C">
            <w:pPr>
              <w:pBdr>
                <w:top w:val="nil"/>
                <w:left w:val="nil"/>
                <w:bottom w:val="nil"/>
                <w:right w:val="nil"/>
                <w:between w:val="nil"/>
              </w:pBdr>
              <w:rPr>
                <w:color w:val="000000"/>
              </w:rPr>
            </w:pPr>
          </w:p>
        </w:tc>
        <w:tc>
          <w:tcPr>
            <w:tcW w:w="2535" w:type="dxa"/>
            <w:vMerge/>
          </w:tcPr>
          <w:p w:rsidR="000C090C" w:rsidRDefault="000C090C">
            <w:pPr>
              <w:pBdr>
                <w:top w:val="nil"/>
                <w:left w:val="nil"/>
                <w:bottom w:val="nil"/>
                <w:right w:val="nil"/>
                <w:between w:val="nil"/>
              </w:pBdr>
              <w:rPr>
                <w:color w:val="000000"/>
              </w:rPr>
            </w:pPr>
          </w:p>
        </w:tc>
      </w:tr>
      <w:tr w:rsidR="000C090C">
        <w:trPr>
          <w:trHeight w:val="758"/>
        </w:trPr>
        <w:tc>
          <w:tcPr>
            <w:tcW w:w="2520" w:type="dxa"/>
            <w:vMerge w:val="restart"/>
            <w:tcBorders>
              <w:bottom w:val="nil"/>
            </w:tcBorders>
          </w:tcPr>
          <w:p w:rsidR="000C090C" w:rsidRDefault="008B1CD7">
            <w:r>
              <w:t>Goal 2:</w:t>
            </w:r>
            <w:r>
              <w:t xml:space="preserve"> Lifecycle Sustainment and</w:t>
            </w:r>
          </w:p>
          <w:p w:rsidR="000C090C" w:rsidRDefault="008B1CD7">
            <w:r>
              <w:t>Other Improvement Projects</w:t>
            </w:r>
          </w:p>
        </w:tc>
        <w:tc>
          <w:tcPr>
            <w:tcW w:w="2010" w:type="dxa"/>
            <w:tcBorders>
              <w:bottom w:val="nil"/>
            </w:tcBorders>
          </w:tcPr>
          <w:p w:rsidR="000C090C" w:rsidRDefault="008B1CD7">
            <w:pPr>
              <w:tabs>
                <w:tab w:val="left" w:pos="334"/>
              </w:tabs>
            </w:pPr>
            <w:r>
              <w:t>System Lifetime E</w:t>
            </w:r>
            <w:r>
              <w:t>xtensions</w:t>
            </w:r>
          </w:p>
        </w:tc>
        <w:tc>
          <w:tcPr>
            <w:tcW w:w="2730" w:type="dxa"/>
            <w:vMerge w:val="restart"/>
          </w:tcPr>
          <w:p w:rsidR="000C090C" w:rsidRDefault="008B1CD7">
            <w:pPr>
              <w:numPr>
                <w:ilvl w:val="0"/>
                <w:numId w:val="19"/>
              </w:numPr>
              <w:tabs>
                <w:tab w:val="left" w:pos="338"/>
              </w:tabs>
              <w:ind w:hanging="154"/>
            </w:pPr>
            <w:r>
              <w:t>Design alternatives</w:t>
            </w:r>
          </w:p>
          <w:p w:rsidR="000C090C" w:rsidRDefault="008B1CD7">
            <w:pPr>
              <w:numPr>
                <w:ilvl w:val="0"/>
                <w:numId w:val="19"/>
              </w:numPr>
              <w:tabs>
                <w:tab w:val="left" w:pos="338"/>
              </w:tabs>
              <w:ind w:hanging="154"/>
            </w:pPr>
            <w:r>
              <w:t>Modernization;</w:t>
            </w:r>
          </w:p>
          <w:p w:rsidR="000C090C" w:rsidRDefault="008B1CD7">
            <w:pPr>
              <w:numPr>
                <w:ilvl w:val="0"/>
                <w:numId w:val="19"/>
              </w:numPr>
              <w:tabs>
                <w:tab w:val="left" w:pos="338"/>
              </w:tabs>
              <w:ind w:hanging="154"/>
            </w:pPr>
            <w:r>
              <w:t>Technology Refresh</w:t>
            </w:r>
          </w:p>
          <w:p w:rsidR="000C090C" w:rsidRDefault="008B1CD7">
            <w:pPr>
              <w:numPr>
                <w:ilvl w:val="0"/>
                <w:numId w:val="19"/>
              </w:numPr>
              <w:tabs>
                <w:tab w:val="left" w:pos="338"/>
              </w:tabs>
              <w:ind w:hanging="154"/>
            </w:pPr>
            <w:r>
              <w:t>Diminishing Manufacturing Sources and Material Shortages (DMSMS).</w:t>
            </w:r>
          </w:p>
        </w:tc>
        <w:tc>
          <w:tcPr>
            <w:tcW w:w="2535" w:type="dxa"/>
            <w:vMerge/>
          </w:tcPr>
          <w:p w:rsidR="000C090C" w:rsidRDefault="000C090C">
            <w:pPr>
              <w:pBdr>
                <w:top w:val="nil"/>
                <w:left w:val="nil"/>
                <w:bottom w:val="nil"/>
                <w:right w:val="nil"/>
                <w:between w:val="nil"/>
              </w:pBdr>
              <w:rPr>
                <w:color w:val="000000"/>
              </w:rPr>
            </w:pPr>
          </w:p>
        </w:tc>
      </w:tr>
      <w:tr w:rsidR="000C090C">
        <w:trPr>
          <w:trHeight w:val="309"/>
        </w:trPr>
        <w:tc>
          <w:tcPr>
            <w:tcW w:w="2520" w:type="dxa"/>
            <w:vMerge/>
            <w:tcBorders>
              <w:top w:val="nil"/>
              <w:bottom w:val="nil"/>
            </w:tcBorders>
          </w:tcPr>
          <w:p w:rsidR="000C090C" w:rsidRDefault="000C090C"/>
        </w:tc>
        <w:tc>
          <w:tcPr>
            <w:tcW w:w="2010" w:type="dxa"/>
            <w:tcBorders>
              <w:top w:val="nil"/>
              <w:bottom w:val="nil"/>
            </w:tcBorders>
          </w:tcPr>
          <w:p w:rsidR="000C090C" w:rsidRDefault="000C090C"/>
        </w:tc>
        <w:tc>
          <w:tcPr>
            <w:tcW w:w="2730" w:type="dxa"/>
            <w:vMerge/>
          </w:tcPr>
          <w:p w:rsidR="000C090C" w:rsidRDefault="000C090C">
            <w:pPr>
              <w:pBdr>
                <w:top w:val="nil"/>
                <w:left w:val="nil"/>
                <w:bottom w:val="nil"/>
                <w:right w:val="nil"/>
                <w:between w:val="nil"/>
              </w:pBdr>
              <w:rPr>
                <w:color w:val="000000"/>
              </w:rPr>
            </w:pPr>
          </w:p>
        </w:tc>
        <w:tc>
          <w:tcPr>
            <w:tcW w:w="2535" w:type="dxa"/>
            <w:vMerge/>
          </w:tcPr>
          <w:p w:rsidR="000C090C" w:rsidRDefault="000C090C">
            <w:pPr>
              <w:pBdr>
                <w:top w:val="nil"/>
                <w:left w:val="nil"/>
                <w:bottom w:val="nil"/>
                <w:right w:val="nil"/>
                <w:between w:val="nil"/>
              </w:pBdr>
              <w:rPr>
                <w:color w:val="000000"/>
              </w:rPr>
            </w:pPr>
          </w:p>
        </w:tc>
      </w:tr>
      <w:tr w:rsidR="000C090C">
        <w:trPr>
          <w:trHeight w:val="296"/>
        </w:trPr>
        <w:tc>
          <w:tcPr>
            <w:tcW w:w="2520" w:type="dxa"/>
            <w:vMerge/>
            <w:tcBorders>
              <w:top w:val="nil"/>
              <w:bottom w:val="nil"/>
            </w:tcBorders>
          </w:tcPr>
          <w:p w:rsidR="000C090C" w:rsidRDefault="000C090C"/>
        </w:tc>
        <w:tc>
          <w:tcPr>
            <w:tcW w:w="2010" w:type="dxa"/>
            <w:tcBorders>
              <w:top w:val="nil"/>
              <w:bottom w:val="nil"/>
            </w:tcBorders>
          </w:tcPr>
          <w:p w:rsidR="000C090C" w:rsidRDefault="000C090C"/>
        </w:tc>
        <w:tc>
          <w:tcPr>
            <w:tcW w:w="2730" w:type="dxa"/>
            <w:vMerge/>
          </w:tcPr>
          <w:p w:rsidR="000C090C" w:rsidRDefault="000C090C">
            <w:pPr>
              <w:pBdr>
                <w:top w:val="nil"/>
                <w:left w:val="nil"/>
                <w:bottom w:val="nil"/>
                <w:right w:val="nil"/>
                <w:between w:val="nil"/>
              </w:pBdr>
              <w:rPr>
                <w:color w:val="000000"/>
              </w:rPr>
            </w:pPr>
          </w:p>
        </w:tc>
        <w:tc>
          <w:tcPr>
            <w:tcW w:w="2535" w:type="dxa"/>
            <w:vMerge/>
          </w:tcPr>
          <w:p w:rsidR="000C090C" w:rsidRDefault="000C090C">
            <w:pPr>
              <w:pBdr>
                <w:top w:val="nil"/>
                <w:left w:val="nil"/>
                <w:bottom w:val="nil"/>
                <w:right w:val="nil"/>
                <w:between w:val="nil"/>
              </w:pBdr>
              <w:rPr>
                <w:color w:val="000000"/>
              </w:rPr>
            </w:pPr>
          </w:p>
        </w:tc>
      </w:tr>
      <w:tr w:rsidR="000C090C">
        <w:trPr>
          <w:trHeight w:val="288"/>
        </w:trPr>
        <w:tc>
          <w:tcPr>
            <w:tcW w:w="2520" w:type="dxa"/>
            <w:vMerge/>
            <w:tcBorders>
              <w:top w:val="nil"/>
              <w:bottom w:val="nil"/>
            </w:tcBorders>
          </w:tcPr>
          <w:p w:rsidR="000C090C" w:rsidRDefault="000C090C"/>
        </w:tc>
        <w:tc>
          <w:tcPr>
            <w:tcW w:w="2010" w:type="dxa"/>
            <w:tcBorders>
              <w:top w:val="nil"/>
              <w:bottom w:val="nil"/>
            </w:tcBorders>
          </w:tcPr>
          <w:p w:rsidR="000C090C" w:rsidRDefault="000C090C"/>
        </w:tc>
        <w:tc>
          <w:tcPr>
            <w:tcW w:w="2730" w:type="dxa"/>
            <w:vMerge/>
          </w:tcPr>
          <w:p w:rsidR="000C090C" w:rsidRDefault="000C090C">
            <w:pPr>
              <w:pBdr>
                <w:top w:val="nil"/>
                <w:left w:val="nil"/>
                <w:bottom w:val="nil"/>
                <w:right w:val="nil"/>
                <w:between w:val="nil"/>
              </w:pBdr>
              <w:rPr>
                <w:color w:val="000000"/>
              </w:rPr>
            </w:pPr>
          </w:p>
        </w:tc>
        <w:tc>
          <w:tcPr>
            <w:tcW w:w="2535" w:type="dxa"/>
            <w:vMerge/>
          </w:tcPr>
          <w:p w:rsidR="000C090C" w:rsidRDefault="000C090C">
            <w:pPr>
              <w:pBdr>
                <w:top w:val="nil"/>
                <w:left w:val="nil"/>
                <w:bottom w:val="nil"/>
                <w:right w:val="nil"/>
                <w:between w:val="nil"/>
              </w:pBdr>
              <w:rPr>
                <w:color w:val="000000"/>
              </w:rPr>
            </w:pPr>
          </w:p>
        </w:tc>
      </w:tr>
      <w:tr w:rsidR="000C090C">
        <w:tc>
          <w:tcPr>
            <w:tcW w:w="2520" w:type="dxa"/>
            <w:vMerge/>
            <w:tcBorders>
              <w:top w:val="nil"/>
            </w:tcBorders>
          </w:tcPr>
          <w:p w:rsidR="000C090C" w:rsidRDefault="000C090C"/>
        </w:tc>
        <w:tc>
          <w:tcPr>
            <w:tcW w:w="2010" w:type="dxa"/>
            <w:tcBorders>
              <w:top w:val="nil"/>
            </w:tcBorders>
          </w:tcPr>
          <w:p w:rsidR="000C090C" w:rsidRDefault="000C090C"/>
        </w:tc>
        <w:tc>
          <w:tcPr>
            <w:tcW w:w="2730" w:type="dxa"/>
            <w:vMerge/>
          </w:tcPr>
          <w:p w:rsidR="000C090C" w:rsidRDefault="000C090C">
            <w:pPr>
              <w:pBdr>
                <w:top w:val="nil"/>
                <w:left w:val="nil"/>
                <w:bottom w:val="nil"/>
                <w:right w:val="nil"/>
                <w:between w:val="nil"/>
              </w:pBdr>
              <w:rPr>
                <w:color w:val="000000"/>
              </w:rPr>
            </w:pPr>
          </w:p>
        </w:tc>
        <w:tc>
          <w:tcPr>
            <w:tcW w:w="2535" w:type="dxa"/>
            <w:vMerge/>
          </w:tcPr>
          <w:p w:rsidR="000C090C" w:rsidRDefault="000C090C">
            <w:pPr>
              <w:pBdr>
                <w:top w:val="nil"/>
                <w:left w:val="nil"/>
                <w:bottom w:val="nil"/>
                <w:right w:val="nil"/>
                <w:between w:val="nil"/>
              </w:pBdr>
              <w:rPr>
                <w:color w:val="000000"/>
              </w:rPr>
            </w:pPr>
          </w:p>
        </w:tc>
      </w:tr>
      <w:tr w:rsidR="000C090C">
        <w:trPr>
          <w:trHeight w:val="306"/>
        </w:trPr>
        <w:tc>
          <w:tcPr>
            <w:tcW w:w="2520" w:type="dxa"/>
            <w:tcBorders>
              <w:top w:val="single" w:sz="8" w:space="0" w:color="000000"/>
              <w:bottom w:val="single" w:sz="8" w:space="0" w:color="000000"/>
            </w:tcBorders>
          </w:tcPr>
          <w:p w:rsidR="000C090C" w:rsidRDefault="008B1CD7">
            <w:r>
              <w:t>Goal 3: Transition</w:t>
            </w:r>
          </w:p>
        </w:tc>
        <w:tc>
          <w:tcPr>
            <w:tcW w:w="2010" w:type="dxa"/>
          </w:tcPr>
          <w:p w:rsidR="000C090C" w:rsidRDefault="008B1CD7">
            <w:pPr>
              <w:tabs>
                <w:tab w:val="left" w:pos="334"/>
              </w:tabs>
            </w:pPr>
            <w:r>
              <w:t>Accomplish transition of contract activities without impact to operations and</w:t>
            </w:r>
          </w:p>
          <w:p w:rsidR="000C090C" w:rsidRDefault="008B1CD7">
            <w:r>
              <w:t>mission capability</w:t>
            </w:r>
          </w:p>
        </w:tc>
        <w:tc>
          <w:tcPr>
            <w:tcW w:w="2730" w:type="dxa"/>
          </w:tcPr>
          <w:p w:rsidR="000C090C" w:rsidRDefault="000C090C"/>
        </w:tc>
        <w:tc>
          <w:tcPr>
            <w:tcW w:w="2535" w:type="dxa"/>
            <w:vMerge/>
          </w:tcPr>
          <w:p w:rsidR="000C090C" w:rsidRDefault="000C090C">
            <w:pPr>
              <w:pBdr>
                <w:top w:val="nil"/>
                <w:left w:val="nil"/>
                <w:bottom w:val="nil"/>
                <w:right w:val="nil"/>
                <w:between w:val="nil"/>
              </w:pBdr>
              <w:rPr>
                <w:color w:val="000000"/>
              </w:rPr>
            </w:pPr>
          </w:p>
        </w:tc>
      </w:tr>
    </w:tbl>
    <w:p w:rsidR="000C090C" w:rsidRDefault="000C090C">
      <w:pPr>
        <w:pStyle w:val="Heading1"/>
        <w:ind w:left="0" w:firstLine="0"/>
        <w:rPr>
          <w:b w:val="0"/>
          <w:sz w:val="22"/>
          <w:szCs w:val="22"/>
        </w:rPr>
      </w:pPr>
    </w:p>
    <w:p w:rsidR="000C090C" w:rsidRDefault="008B1CD7">
      <w:pPr>
        <w:pStyle w:val="Heading1"/>
        <w:ind w:left="0" w:firstLine="0"/>
        <w:rPr>
          <w:sz w:val="22"/>
          <w:szCs w:val="22"/>
        </w:rPr>
      </w:pPr>
      <w:r>
        <w:rPr>
          <w:b w:val="0"/>
          <w:sz w:val="22"/>
          <w:szCs w:val="22"/>
        </w:rPr>
        <w:t>Goal 1</w:t>
      </w:r>
      <w:r>
        <w:rPr>
          <w:sz w:val="22"/>
          <w:szCs w:val="22"/>
        </w:rPr>
        <w:t>: Highest Quality Surveillance Flight Hours with Lowest Threat to Personnel and Equipment while achieving Cost Savings/Cost Avoidance Efficiencies</w:t>
      </w:r>
    </w:p>
    <w:p w:rsidR="000C090C" w:rsidRDefault="008B1CD7">
      <w:pPr>
        <w:pStyle w:val="Heading1"/>
        <w:numPr>
          <w:ilvl w:val="0"/>
          <w:numId w:val="18"/>
        </w:numPr>
        <w:tabs>
          <w:tab w:val="left" w:pos="826"/>
        </w:tabs>
        <w:spacing w:before="220"/>
        <w:ind w:hanging="361"/>
        <w:rPr>
          <w:sz w:val="22"/>
          <w:szCs w:val="22"/>
        </w:rPr>
      </w:pPr>
      <w:bookmarkStart w:id="4" w:name="_4d34og8" w:colFirst="0" w:colLast="0"/>
      <w:bookmarkEnd w:id="4"/>
      <w:r>
        <w:rPr>
          <w:sz w:val="22"/>
          <w:szCs w:val="22"/>
        </w:rPr>
        <w:t>Surveillance Operations</w:t>
      </w:r>
    </w:p>
    <w:p w:rsidR="000C090C" w:rsidRDefault="008B1CD7">
      <w:pPr>
        <w:numPr>
          <w:ilvl w:val="1"/>
          <w:numId w:val="18"/>
        </w:numPr>
        <w:pBdr>
          <w:top w:val="nil"/>
          <w:left w:val="nil"/>
          <w:bottom w:val="nil"/>
          <w:right w:val="nil"/>
          <w:between w:val="nil"/>
        </w:pBdr>
        <w:tabs>
          <w:tab w:val="left" w:pos="1200"/>
        </w:tabs>
        <w:spacing w:before="171"/>
        <w:rPr>
          <w:color w:val="000000"/>
        </w:rPr>
      </w:pPr>
      <w:r>
        <w:rPr>
          <w:color w:val="000000"/>
        </w:rPr>
        <w:t>Scope</w:t>
      </w:r>
    </w:p>
    <w:p w:rsidR="000C090C" w:rsidRDefault="008B1CD7">
      <w:pPr>
        <w:numPr>
          <w:ilvl w:val="2"/>
          <w:numId w:val="18"/>
        </w:numPr>
        <w:pBdr>
          <w:top w:val="nil"/>
          <w:left w:val="nil"/>
          <w:bottom w:val="nil"/>
          <w:right w:val="nil"/>
          <w:between w:val="nil"/>
        </w:pBdr>
        <w:tabs>
          <w:tab w:val="left" w:pos="1571"/>
          <w:tab w:val="left" w:pos="1572"/>
        </w:tabs>
        <w:spacing w:before="59"/>
        <w:ind w:left="1571"/>
        <w:rPr>
          <w:color w:val="000000"/>
        </w:rPr>
      </w:pPr>
      <w:r>
        <w:rPr>
          <w:color w:val="000000"/>
        </w:rPr>
        <w:t>Surveillance operations entails positioning the network of eight TARS aerostat systems and its complement of electronic sensors at a minimum flight altitude, or greater, to collect and forward surveillance information consisting of “items of interest” (e.g</w:t>
      </w:r>
      <w:r>
        <w:rPr>
          <w:color w:val="000000"/>
        </w:rPr>
        <w:t>., aircraft, vessels, vehicles and/or foot traffic) approaching, arriving at, or passing through the U.S. border with Mexico, the Florida Straits and the southwest approaches into Puerto Rico and US Virgin Islands.</w:t>
      </w:r>
    </w:p>
    <w:p w:rsidR="000C090C" w:rsidRDefault="008B1CD7">
      <w:pPr>
        <w:numPr>
          <w:ilvl w:val="2"/>
          <w:numId w:val="18"/>
        </w:numPr>
        <w:pBdr>
          <w:top w:val="nil"/>
          <w:left w:val="nil"/>
          <w:bottom w:val="nil"/>
          <w:right w:val="nil"/>
          <w:between w:val="nil"/>
        </w:pBdr>
        <w:tabs>
          <w:tab w:val="left" w:pos="1571"/>
          <w:tab w:val="left" w:pos="1572"/>
        </w:tabs>
        <w:spacing w:before="59"/>
        <w:rPr>
          <w:color w:val="000000"/>
        </w:rPr>
      </w:pPr>
      <w:r>
        <w:rPr>
          <w:color w:val="000000"/>
        </w:rPr>
        <w:t>Customs and Border Protection, Air and Ma</w:t>
      </w:r>
      <w:r>
        <w:rPr>
          <w:color w:val="000000"/>
        </w:rPr>
        <w:t xml:space="preserve">rine Operations, uses TARS for multiple, interrelated border security missions. The primary mission of the TARS is to detect and report aircraft activity using its onboard primary radar system and signal processor for resolving detected aircraft. The TARS </w:t>
      </w:r>
      <w:r>
        <w:rPr>
          <w:color w:val="000000"/>
        </w:rPr>
        <w:t>primary radar detections and processing are enhanced when using the TARS aircraft beacon interrogator (secondary radar) to reinforce the primary radar detection. Ancillary missions include using the TARS radar system for surface (e.g., maritime) target det</w:t>
      </w:r>
      <w:r>
        <w:rPr>
          <w:color w:val="000000"/>
        </w:rPr>
        <w:t>ection and reporting, providing video data to nearby U.S. Border Patrol stations, and performing surrogate ground-based radar surveillance while radiating from the ground mooring configuration.</w:t>
      </w:r>
    </w:p>
    <w:p w:rsidR="000C090C" w:rsidRDefault="008B1CD7">
      <w:pPr>
        <w:numPr>
          <w:ilvl w:val="2"/>
          <w:numId w:val="18"/>
        </w:numPr>
        <w:pBdr>
          <w:top w:val="nil"/>
          <w:left w:val="nil"/>
          <w:bottom w:val="nil"/>
          <w:right w:val="nil"/>
          <w:between w:val="nil"/>
        </w:pBdr>
        <w:tabs>
          <w:tab w:val="left" w:pos="1571"/>
          <w:tab w:val="left" w:pos="1572"/>
        </w:tabs>
        <w:spacing w:before="56"/>
        <w:ind w:left="1571"/>
        <w:rPr>
          <w:color w:val="000000"/>
        </w:rPr>
      </w:pPr>
      <w:r>
        <w:rPr>
          <w:color w:val="000000"/>
        </w:rPr>
        <w:t>Surveillance operations requires a combination of successful c</w:t>
      </w:r>
      <w:r>
        <w:rPr>
          <w:color w:val="000000"/>
        </w:rPr>
        <w:t>ontractor operator activities and system performance in order to detect aircraft entering and traversing the TARS radar field of regard, and the combined result is measured in terms of Quality Surveillance Flight Hours (QSFH). In general terms, a QSFH repr</w:t>
      </w:r>
      <w:r>
        <w:rPr>
          <w:color w:val="000000"/>
        </w:rPr>
        <w:t>esents an hour of time where the system radar and signal processing perform as expected, and the processed radar data product is distributed to approved radar data users without loss of integrity. Significant success conditions for achieving a QSFH include</w:t>
      </w:r>
      <w:r>
        <w:rPr>
          <w:color w:val="000000"/>
        </w:rPr>
        <w:t>, at a minimum of the following:</w:t>
      </w:r>
    </w:p>
    <w:p w:rsidR="000C090C" w:rsidRDefault="008B1CD7">
      <w:pPr>
        <w:numPr>
          <w:ilvl w:val="3"/>
          <w:numId w:val="18"/>
        </w:numPr>
        <w:pBdr>
          <w:top w:val="nil"/>
          <w:left w:val="nil"/>
          <w:bottom w:val="nil"/>
          <w:right w:val="nil"/>
          <w:between w:val="nil"/>
        </w:pBdr>
        <w:tabs>
          <w:tab w:val="left" w:pos="2419"/>
          <w:tab w:val="left" w:pos="2420"/>
        </w:tabs>
        <w:spacing w:before="57"/>
        <w:rPr>
          <w:color w:val="000000"/>
        </w:rPr>
      </w:pPr>
      <w:r>
        <w:rPr>
          <w:color w:val="000000"/>
        </w:rPr>
        <w:t>Minimum Operating Altitude (MOA) – the TARS radar needs to be positioned at or above a site specific, designated minimum altitude, based on topology and border geography, in order to detect aircraft at low altitudes and long ranges to the border region and</w:t>
      </w:r>
      <w:r>
        <w:rPr>
          <w:color w:val="000000"/>
        </w:rPr>
        <w:t xml:space="preserve"> beyond.</w:t>
      </w:r>
    </w:p>
    <w:p w:rsidR="000C090C" w:rsidRDefault="008B1CD7">
      <w:pPr>
        <w:numPr>
          <w:ilvl w:val="3"/>
          <w:numId w:val="18"/>
        </w:numPr>
        <w:pBdr>
          <w:top w:val="nil"/>
          <w:left w:val="nil"/>
          <w:bottom w:val="nil"/>
          <w:right w:val="nil"/>
          <w:between w:val="nil"/>
        </w:pBdr>
        <w:tabs>
          <w:tab w:val="left" w:pos="2419"/>
          <w:tab w:val="left" w:pos="2420"/>
        </w:tabs>
        <w:spacing w:before="58"/>
        <w:rPr>
          <w:color w:val="000000"/>
        </w:rPr>
      </w:pPr>
      <w:r>
        <w:rPr>
          <w:color w:val="000000"/>
        </w:rPr>
        <w:t>Quality – the primary radar and air channel signal processor (“air” STRAP) must be maintained to deliver baseline or better performance as indicated by Search Blip Scan Ratio measures, and radar data is distributed accurately and with integrity th</w:t>
      </w:r>
      <w:r>
        <w:rPr>
          <w:color w:val="000000"/>
        </w:rPr>
        <w:t>rough the distribution network to destination nodes.</w:t>
      </w:r>
    </w:p>
    <w:p w:rsidR="000C090C" w:rsidRDefault="008B1CD7">
      <w:pPr>
        <w:numPr>
          <w:ilvl w:val="3"/>
          <w:numId w:val="18"/>
        </w:numPr>
        <w:pBdr>
          <w:top w:val="nil"/>
          <w:left w:val="nil"/>
          <w:bottom w:val="nil"/>
          <w:right w:val="nil"/>
          <w:between w:val="nil"/>
        </w:pBdr>
        <w:tabs>
          <w:tab w:val="left" w:pos="2419"/>
          <w:tab w:val="left" w:pos="2420"/>
        </w:tabs>
        <w:spacing w:before="58"/>
        <w:rPr>
          <w:color w:val="000000"/>
        </w:rPr>
      </w:pPr>
      <w:r>
        <w:rPr>
          <w:color w:val="000000"/>
        </w:rPr>
        <w:t>Flight Hour – an hour, or decimal fraction thereof (e.g., six minute increments), of quality primary radar data produced from MOA or higher.</w:t>
      </w:r>
    </w:p>
    <w:p w:rsidR="000C090C" w:rsidRDefault="008B1CD7">
      <w:pPr>
        <w:numPr>
          <w:ilvl w:val="2"/>
          <w:numId w:val="18"/>
        </w:numPr>
        <w:pBdr>
          <w:top w:val="nil"/>
          <w:left w:val="nil"/>
          <w:bottom w:val="nil"/>
          <w:right w:val="nil"/>
          <w:between w:val="nil"/>
        </w:pBdr>
        <w:tabs>
          <w:tab w:val="left" w:pos="1572"/>
        </w:tabs>
        <w:spacing w:before="58"/>
        <w:jc w:val="both"/>
        <w:rPr>
          <w:color w:val="000000"/>
        </w:rPr>
      </w:pPr>
      <w:r>
        <w:rPr>
          <w:color w:val="000000"/>
        </w:rPr>
        <w:t>No credit for QSFH will be provided for performing “ancillary”</w:t>
      </w:r>
      <w:r>
        <w:rPr>
          <w:color w:val="000000"/>
        </w:rPr>
        <w:t xml:space="preserve"> missions. QSFH is defined as providing aircraft activity detections through the primary radar, enhanced by the secondary radar, through the associated signal processors.</w:t>
      </w:r>
    </w:p>
    <w:p w:rsidR="000C090C" w:rsidRDefault="008B1CD7">
      <w:pPr>
        <w:pBdr>
          <w:top w:val="nil"/>
          <w:left w:val="nil"/>
          <w:bottom w:val="nil"/>
          <w:right w:val="nil"/>
          <w:between w:val="nil"/>
        </w:pBdr>
        <w:spacing w:before="59"/>
        <w:ind w:left="451"/>
        <w:jc w:val="both"/>
        <w:rPr>
          <w:color w:val="000000"/>
        </w:rPr>
      </w:pPr>
      <w:r>
        <w:rPr>
          <w:color w:val="000000"/>
        </w:rPr>
        <w:t xml:space="preserve">           v. When the primary or secondary radars or the air STRAP are not functional, then    </w:t>
      </w:r>
      <w:r>
        <w:rPr>
          <w:color w:val="000000"/>
          <w:u w:val="single"/>
        </w:rPr>
        <w:t xml:space="preserve">    </w:t>
      </w:r>
    </w:p>
    <w:p w:rsidR="000C090C" w:rsidRDefault="008B1CD7">
      <w:pPr>
        <w:pBdr>
          <w:top w:val="nil"/>
          <w:left w:val="nil"/>
          <w:bottom w:val="nil"/>
          <w:right w:val="nil"/>
          <w:between w:val="nil"/>
        </w:pBdr>
        <w:spacing w:before="2"/>
        <w:ind w:left="1572"/>
        <w:rPr>
          <w:color w:val="000000"/>
        </w:rPr>
      </w:pPr>
      <w:r>
        <w:rPr>
          <w:color w:val="000000"/>
        </w:rPr>
        <w:t>their Contractor’s priority is to enter corrective maintenance to restore full operations to the primary mission. However, the government may direct that a</w:t>
      </w:r>
      <w:r>
        <w:rPr>
          <w:color w:val="000000"/>
        </w:rPr>
        <w:t>n ancillary mission take priority over maintenance and request the contractor to fly surveillance (with the camera, for example) given situations at the border. In the case of flying ancillary surveillance missions in lieu of corrective maintenance the gov</w:t>
      </w:r>
      <w:r>
        <w:rPr>
          <w:color w:val="000000"/>
        </w:rPr>
        <w:t>ernment will credit the contractor with quality surveillance flight hours for the period directed.</w:t>
      </w:r>
    </w:p>
    <w:p w:rsidR="000C090C" w:rsidRDefault="008B1CD7">
      <w:pPr>
        <w:numPr>
          <w:ilvl w:val="1"/>
          <w:numId w:val="18"/>
        </w:numPr>
        <w:pBdr>
          <w:top w:val="nil"/>
          <w:left w:val="nil"/>
          <w:bottom w:val="nil"/>
          <w:right w:val="nil"/>
          <w:between w:val="nil"/>
        </w:pBdr>
        <w:tabs>
          <w:tab w:val="left" w:pos="1200"/>
        </w:tabs>
        <w:spacing w:before="176"/>
        <w:rPr>
          <w:color w:val="000000"/>
        </w:rPr>
      </w:pPr>
      <w:r>
        <w:rPr>
          <w:color w:val="000000"/>
        </w:rPr>
        <w:t>Key Objectives</w:t>
      </w:r>
    </w:p>
    <w:p w:rsidR="000C090C" w:rsidRDefault="008B1CD7">
      <w:pPr>
        <w:numPr>
          <w:ilvl w:val="0"/>
          <w:numId w:val="14"/>
        </w:numPr>
        <w:pBdr>
          <w:top w:val="nil"/>
          <w:left w:val="nil"/>
          <w:bottom w:val="nil"/>
          <w:right w:val="nil"/>
          <w:between w:val="nil"/>
        </w:pBdr>
        <w:tabs>
          <w:tab w:val="left" w:pos="1571"/>
          <w:tab w:val="left" w:pos="1572"/>
        </w:tabs>
        <w:spacing w:before="58"/>
        <w:ind w:left="1571"/>
        <w:rPr>
          <w:color w:val="000000"/>
        </w:rPr>
      </w:pPr>
      <w:r>
        <w:rPr>
          <w:color w:val="000000"/>
        </w:rPr>
        <w:t xml:space="preserve">Provide maximum quality surveillance hours over extended </w:t>
      </w:r>
      <w:r>
        <w:t>periods</w:t>
      </w:r>
      <w:r>
        <w:rPr>
          <w:color w:val="000000"/>
        </w:rPr>
        <w:t xml:space="preserve"> while minimizing threats to equipment and personnel. This entails balancing m</w:t>
      </w:r>
      <w:r>
        <w:rPr>
          <w:color w:val="000000"/>
        </w:rPr>
        <w:t>aximum quality surveillance hours with threats to system/personnel safety.</w:t>
      </w:r>
    </w:p>
    <w:p w:rsidR="000C090C" w:rsidRDefault="008B1CD7">
      <w:pPr>
        <w:numPr>
          <w:ilvl w:val="0"/>
          <w:numId w:val="14"/>
        </w:numPr>
        <w:pBdr>
          <w:top w:val="nil"/>
          <w:left w:val="nil"/>
          <w:bottom w:val="nil"/>
          <w:right w:val="nil"/>
          <w:between w:val="nil"/>
        </w:pBdr>
        <w:tabs>
          <w:tab w:val="left" w:pos="1572"/>
        </w:tabs>
        <w:spacing w:before="50"/>
        <w:ind w:left="1571"/>
        <w:rPr>
          <w:color w:val="000000"/>
        </w:rPr>
      </w:pPr>
      <w:r>
        <w:rPr>
          <w:color w:val="000000"/>
        </w:rPr>
        <w:t>Maintain constant situational awareness of system status and physical/environmental threats to the system via the Telemetry and Communications Center and other resources.</w:t>
      </w:r>
    </w:p>
    <w:p w:rsidR="000C090C" w:rsidRDefault="008B1CD7">
      <w:pPr>
        <w:numPr>
          <w:ilvl w:val="0"/>
          <w:numId w:val="14"/>
        </w:numPr>
        <w:pBdr>
          <w:top w:val="nil"/>
          <w:left w:val="nil"/>
          <w:bottom w:val="nil"/>
          <w:right w:val="nil"/>
          <w:between w:val="nil"/>
        </w:pBdr>
        <w:tabs>
          <w:tab w:val="left" w:pos="1572"/>
        </w:tabs>
        <w:spacing w:before="54"/>
        <w:ind w:left="1571"/>
        <w:rPr>
          <w:color w:val="000000"/>
        </w:rPr>
      </w:pPr>
      <w:r>
        <w:rPr>
          <w:color w:val="000000"/>
        </w:rPr>
        <w:t>Provide qualified, experienced management and supervisory personnel, qualified operations and maintenance personnel, and a level of support at the contractor’s facilities and sites which are deemed necessary to accomplish the mission.</w:t>
      </w:r>
    </w:p>
    <w:p w:rsidR="000C090C" w:rsidRDefault="008B1CD7">
      <w:pPr>
        <w:numPr>
          <w:ilvl w:val="0"/>
          <w:numId w:val="14"/>
        </w:numPr>
        <w:pBdr>
          <w:top w:val="nil"/>
          <w:left w:val="nil"/>
          <w:bottom w:val="nil"/>
          <w:right w:val="nil"/>
          <w:between w:val="nil"/>
        </w:pBdr>
        <w:tabs>
          <w:tab w:val="left" w:pos="1571"/>
          <w:tab w:val="left" w:pos="1572"/>
        </w:tabs>
        <w:spacing w:before="51"/>
        <w:ind w:left="1571"/>
        <w:rPr>
          <w:color w:val="000000"/>
        </w:rPr>
      </w:pPr>
      <w:r>
        <w:rPr>
          <w:color w:val="000000"/>
        </w:rPr>
        <w:t>Maintain the TARS Rad</w:t>
      </w:r>
      <w:r>
        <w:rPr>
          <w:color w:val="000000"/>
        </w:rPr>
        <w:t>ar Data Network that processes analog radar signals into digital radar signals, converts the digital radar signals into Internet Protocol format for transport, and provides that radar data to the AMOC and CAMOC. Data processing is performed for all sites 2</w:t>
      </w:r>
      <w:r>
        <w:rPr>
          <w:color w:val="000000"/>
        </w:rPr>
        <w:t>4 hours per day, 365 day per year (24/365). Radar data is recorded and stored for possible future use or historical analysis.</w:t>
      </w:r>
    </w:p>
    <w:p w:rsidR="000C090C" w:rsidRDefault="008B1CD7">
      <w:pPr>
        <w:numPr>
          <w:ilvl w:val="0"/>
          <w:numId w:val="14"/>
        </w:numPr>
        <w:pBdr>
          <w:top w:val="nil"/>
          <w:left w:val="nil"/>
          <w:bottom w:val="nil"/>
          <w:right w:val="nil"/>
          <w:between w:val="nil"/>
        </w:pBdr>
        <w:tabs>
          <w:tab w:val="left" w:pos="1571"/>
          <w:tab w:val="left" w:pos="1572"/>
        </w:tabs>
        <w:spacing w:before="46"/>
        <w:rPr>
          <w:color w:val="000000"/>
        </w:rPr>
      </w:pPr>
      <w:r>
        <w:rPr>
          <w:color w:val="000000"/>
        </w:rPr>
        <w:t>Maintain proficiency and implement procedures to respond to emergencies and or related accidents/incidents to accomplish Surveillance Flight Operations.</w:t>
      </w:r>
    </w:p>
    <w:p w:rsidR="000C090C" w:rsidRDefault="008B1CD7">
      <w:pPr>
        <w:numPr>
          <w:ilvl w:val="0"/>
          <w:numId w:val="14"/>
        </w:numPr>
        <w:pBdr>
          <w:top w:val="nil"/>
          <w:left w:val="nil"/>
          <w:bottom w:val="nil"/>
          <w:right w:val="nil"/>
          <w:between w:val="nil"/>
        </w:pBdr>
        <w:tabs>
          <w:tab w:val="left" w:pos="1571"/>
          <w:tab w:val="left" w:pos="1572"/>
        </w:tabs>
        <w:spacing w:before="54"/>
        <w:ind w:left="1571"/>
        <w:rPr>
          <w:color w:val="000000"/>
        </w:rPr>
      </w:pPr>
      <w:r>
        <w:rPr>
          <w:color w:val="000000"/>
        </w:rPr>
        <w:t>Coordinate with AMOC for airspace, operations, and maintenance scheduling and flight profile adjustment</w:t>
      </w:r>
      <w:r>
        <w:rPr>
          <w:color w:val="000000"/>
        </w:rPr>
        <w:t>s.</w:t>
      </w:r>
    </w:p>
    <w:p w:rsidR="000C090C" w:rsidRDefault="008B1CD7">
      <w:pPr>
        <w:numPr>
          <w:ilvl w:val="0"/>
          <w:numId w:val="14"/>
        </w:numPr>
        <w:pBdr>
          <w:top w:val="nil"/>
          <w:left w:val="nil"/>
          <w:bottom w:val="nil"/>
          <w:right w:val="nil"/>
          <w:between w:val="nil"/>
        </w:pBdr>
        <w:tabs>
          <w:tab w:val="left" w:pos="1572"/>
        </w:tabs>
        <w:spacing w:before="51"/>
        <w:ind w:left="1571"/>
        <w:rPr>
          <w:color w:val="000000"/>
        </w:rPr>
      </w:pPr>
      <w:r>
        <w:rPr>
          <w:color w:val="000000"/>
        </w:rPr>
        <w:t>Manage user feedback to support user mission profiles (modes) and make operational adjustment to optimize aerostat flight profiles and radar performance.</w:t>
      </w:r>
    </w:p>
    <w:p w:rsidR="000C090C" w:rsidRDefault="008B1CD7">
      <w:pPr>
        <w:numPr>
          <w:ilvl w:val="0"/>
          <w:numId w:val="14"/>
        </w:numPr>
        <w:pBdr>
          <w:top w:val="nil"/>
          <w:left w:val="nil"/>
          <w:bottom w:val="nil"/>
          <w:right w:val="nil"/>
          <w:between w:val="nil"/>
        </w:pBdr>
        <w:tabs>
          <w:tab w:val="left" w:pos="1572"/>
        </w:tabs>
        <w:spacing w:before="52"/>
        <w:rPr>
          <w:color w:val="000000"/>
        </w:rPr>
      </w:pPr>
      <w:r>
        <w:rPr>
          <w:color w:val="000000"/>
        </w:rPr>
        <w:t>Accomplish Surveillance Operations 24/365except for downtime caused by Weather, Maintenance and other Government Directed downtime.</w:t>
      </w:r>
    </w:p>
    <w:p w:rsidR="000C090C" w:rsidRDefault="008B1CD7">
      <w:pPr>
        <w:numPr>
          <w:ilvl w:val="0"/>
          <w:numId w:val="14"/>
        </w:numPr>
        <w:pBdr>
          <w:top w:val="nil"/>
          <w:left w:val="nil"/>
          <w:bottom w:val="nil"/>
          <w:right w:val="nil"/>
          <w:between w:val="nil"/>
        </w:pBdr>
        <w:tabs>
          <w:tab w:val="left" w:pos="1560"/>
        </w:tabs>
        <w:spacing w:before="47"/>
        <w:ind w:left="1559" w:hanging="428"/>
        <w:rPr>
          <w:color w:val="000000"/>
        </w:rPr>
      </w:pPr>
      <w:r>
        <w:rPr>
          <w:color w:val="000000"/>
        </w:rPr>
        <w:t>Qualified flight crews are required on site 24/365to ensure direct aerostat operations.</w:t>
      </w:r>
    </w:p>
    <w:p w:rsidR="000C090C" w:rsidRDefault="008B1CD7">
      <w:pPr>
        <w:numPr>
          <w:ilvl w:val="0"/>
          <w:numId w:val="14"/>
        </w:numPr>
        <w:pBdr>
          <w:top w:val="nil"/>
          <w:left w:val="nil"/>
          <w:bottom w:val="nil"/>
          <w:right w:val="nil"/>
          <w:between w:val="nil"/>
        </w:pBdr>
        <w:tabs>
          <w:tab w:val="left" w:pos="1560"/>
        </w:tabs>
        <w:spacing w:before="51"/>
        <w:ind w:left="1560" w:hanging="428"/>
        <w:rPr>
          <w:color w:val="000000"/>
        </w:rPr>
      </w:pPr>
      <w:r>
        <w:rPr>
          <w:color w:val="000000"/>
        </w:rPr>
        <w:t>Effectiveness is measured by the Contractor’s ability to meet or exceed the proposed Target for quality surveillance flight hours annually/monthly.</w:t>
      </w:r>
    </w:p>
    <w:p w:rsidR="000C090C" w:rsidRDefault="008B1CD7">
      <w:pPr>
        <w:numPr>
          <w:ilvl w:val="0"/>
          <w:numId w:val="14"/>
        </w:numPr>
        <w:pBdr>
          <w:top w:val="nil"/>
          <w:left w:val="nil"/>
          <w:bottom w:val="nil"/>
          <w:right w:val="nil"/>
          <w:between w:val="nil"/>
        </w:pBdr>
        <w:tabs>
          <w:tab w:val="left" w:pos="1560"/>
        </w:tabs>
        <w:spacing w:before="50"/>
        <w:ind w:left="1560" w:hanging="428"/>
        <w:rPr>
          <w:color w:val="000000"/>
        </w:rPr>
      </w:pPr>
      <w:r>
        <w:rPr>
          <w:color w:val="000000"/>
        </w:rPr>
        <w:t>Efficiency is measured by how well the Contractor meets the proposed Target for maximizing quality surveillance flight hours across all TARS sites</w:t>
      </w:r>
    </w:p>
    <w:p w:rsidR="000C090C" w:rsidRDefault="000C090C">
      <w:pPr>
        <w:pBdr>
          <w:top w:val="nil"/>
          <w:left w:val="nil"/>
          <w:bottom w:val="nil"/>
          <w:right w:val="nil"/>
          <w:between w:val="nil"/>
        </w:pBdr>
        <w:spacing w:before="1"/>
        <w:rPr>
          <w:color w:val="000000"/>
        </w:rPr>
      </w:pPr>
    </w:p>
    <w:p w:rsidR="000C090C" w:rsidRDefault="008B1CD7">
      <w:pPr>
        <w:numPr>
          <w:ilvl w:val="1"/>
          <w:numId w:val="18"/>
        </w:numPr>
        <w:pBdr>
          <w:top w:val="nil"/>
          <w:left w:val="nil"/>
          <w:bottom w:val="nil"/>
          <w:right w:val="nil"/>
          <w:between w:val="nil"/>
        </w:pBdr>
        <w:tabs>
          <w:tab w:val="left" w:pos="1200"/>
        </w:tabs>
        <w:rPr>
          <w:color w:val="000000"/>
        </w:rPr>
      </w:pPr>
      <w:r>
        <w:rPr>
          <w:color w:val="000000"/>
        </w:rPr>
        <w:t>Constraints</w:t>
      </w:r>
    </w:p>
    <w:p w:rsidR="000C090C" w:rsidRDefault="008B1CD7">
      <w:pPr>
        <w:numPr>
          <w:ilvl w:val="2"/>
          <w:numId w:val="18"/>
        </w:numPr>
        <w:pBdr>
          <w:top w:val="nil"/>
          <w:left w:val="nil"/>
          <w:bottom w:val="nil"/>
          <w:right w:val="nil"/>
          <w:between w:val="nil"/>
        </w:pBdr>
        <w:tabs>
          <w:tab w:val="left" w:pos="1624"/>
          <w:tab w:val="left" w:pos="1625"/>
        </w:tabs>
        <w:spacing w:before="60"/>
        <w:ind w:left="1624"/>
        <w:rPr>
          <w:color w:val="000000"/>
        </w:rPr>
      </w:pPr>
      <w:r>
        <w:rPr>
          <w:color w:val="000000"/>
        </w:rPr>
        <w:t>Weather and Environmental conditions may adversely affect the ability of the Aerostats to safely</w:t>
      </w:r>
      <w:r>
        <w:rPr>
          <w:color w:val="000000"/>
        </w:rPr>
        <w:t xml:space="preserve"> perform their mission. It is necessary to continually monitor weather conditions during all aerostat operations. Real-time weather monitoring functionality is necessary for situational awareness for safe flight operations and are</w:t>
      </w:r>
      <w:r>
        <w:t xml:space="preserve"> </w:t>
      </w:r>
      <w:r>
        <w:rPr>
          <w:color w:val="000000"/>
        </w:rPr>
        <w:t>used in decision making p</w:t>
      </w:r>
      <w:r>
        <w:rPr>
          <w:color w:val="000000"/>
        </w:rPr>
        <w:t>rocess to minimize risk to equipment and personnel.</w:t>
      </w:r>
    </w:p>
    <w:p w:rsidR="000C090C" w:rsidRDefault="008B1CD7">
      <w:pPr>
        <w:numPr>
          <w:ilvl w:val="2"/>
          <w:numId w:val="18"/>
        </w:numPr>
        <w:pBdr>
          <w:top w:val="nil"/>
          <w:left w:val="nil"/>
          <w:bottom w:val="nil"/>
          <w:right w:val="nil"/>
          <w:between w:val="nil"/>
        </w:pBdr>
        <w:tabs>
          <w:tab w:val="left" w:pos="1624"/>
          <w:tab w:val="left" w:pos="1625"/>
        </w:tabs>
        <w:spacing w:before="59"/>
        <w:ind w:left="1624"/>
        <w:rPr>
          <w:color w:val="000000"/>
        </w:rPr>
      </w:pPr>
      <w:r>
        <w:rPr>
          <w:color w:val="000000"/>
        </w:rPr>
        <w:t>All applicable FAA Regulations governing flights of unmanned lighter than air aircraft are in effect.</w:t>
      </w:r>
    </w:p>
    <w:p w:rsidR="000C090C" w:rsidRDefault="008B1CD7">
      <w:pPr>
        <w:numPr>
          <w:ilvl w:val="2"/>
          <w:numId w:val="18"/>
        </w:numPr>
        <w:pBdr>
          <w:top w:val="nil"/>
          <w:left w:val="nil"/>
          <w:bottom w:val="nil"/>
          <w:right w:val="nil"/>
          <w:between w:val="nil"/>
        </w:pBdr>
        <w:tabs>
          <w:tab w:val="left" w:pos="1626"/>
        </w:tabs>
        <w:spacing w:before="215" w:after="29"/>
        <w:ind w:left="1740"/>
        <w:rPr>
          <w:color w:val="000000"/>
        </w:rPr>
      </w:pPr>
      <w:r>
        <w:rPr>
          <w:color w:val="000000"/>
        </w:rPr>
        <w:t>Operating at or above the minimum operating altitudes (MOA) (specified by site) is necessary for a site to be considered fully mission capable and is essential to provide quality surveillance flight hours.Minimum Operating Altitudes</w:t>
      </w:r>
    </w:p>
    <w:tbl>
      <w:tblPr>
        <w:tblStyle w:val="a1"/>
        <w:tblW w:w="6570" w:type="dxa"/>
        <w:tblInd w:w="193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441"/>
        <w:gridCol w:w="2520"/>
        <w:gridCol w:w="2609"/>
      </w:tblGrid>
      <w:tr w:rsidR="000C090C">
        <w:trPr>
          <w:trHeight w:val="900"/>
        </w:trPr>
        <w:tc>
          <w:tcPr>
            <w:tcW w:w="1441" w:type="dxa"/>
            <w:shd w:val="clear" w:color="auto" w:fill="E3E3E3"/>
          </w:tcPr>
          <w:p w:rsidR="000C090C" w:rsidRDefault="000C090C">
            <w:pPr>
              <w:pBdr>
                <w:top w:val="nil"/>
                <w:left w:val="nil"/>
                <w:bottom w:val="nil"/>
                <w:right w:val="nil"/>
                <w:between w:val="nil"/>
              </w:pBdr>
              <w:spacing w:before="9"/>
              <w:rPr>
                <w:color w:val="000000"/>
              </w:rPr>
            </w:pPr>
          </w:p>
          <w:p w:rsidR="000C090C" w:rsidRDefault="008B1CD7">
            <w:pPr>
              <w:pBdr>
                <w:top w:val="nil"/>
                <w:left w:val="nil"/>
                <w:bottom w:val="nil"/>
                <w:right w:val="nil"/>
                <w:between w:val="nil"/>
              </w:pBdr>
              <w:ind w:left="178"/>
              <w:rPr>
                <w:b/>
                <w:color w:val="000000"/>
              </w:rPr>
            </w:pPr>
            <w:r>
              <w:rPr>
                <w:b/>
                <w:color w:val="000000"/>
              </w:rPr>
              <w:t>Site</w:t>
            </w:r>
          </w:p>
        </w:tc>
        <w:tc>
          <w:tcPr>
            <w:tcW w:w="2520" w:type="dxa"/>
            <w:shd w:val="clear" w:color="auto" w:fill="E3E3E3"/>
          </w:tcPr>
          <w:p w:rsidR="000C090C" w:rsidRDefault="000C090C">
            <w:pPr>
              <w:pBdr>
                <w:top w:val="nil"/>
                <w:left w:val="nil"/>
                <w:bottom w:val="nil"/>
                <w:right w:val="nil"/>
                <w:between w:val="nil"/>
              </w:pBdr>
              <w:spacing w:before="9"/>
              <w:rPr>
                <w:color w:val="000000"/>
              </w:rPr>
            </w:pPr>
          </w:p>
          <w:p w:rsidR="000C090C" w:rsidRDefault="008B1CD7">
            <w:pPr>
              <w:pBdr>
                <w:top w:val="nil"/>
                <w:left w:val="nil"/>
                <w:bottom w:val="nil"/>
                <w:right w:val="nil"/>
                <w:between w:val="nil"/>
              </w:pBdr>
              <w:ind w:left="179"/>
              <w:rPr>
                <w:b/>
                <w:color w:val="000000"/>
              </w:rPr>
            </w:pPr>
            <w:r>
              <w:rPr>
                <w:b/>
                <w:color w:val="000000"/>
              </w:rPr>
              <w:t>Location</w:t>
            </w:r>
          </w:p>
        </w:tc>
        <w:tc>
          <w:tcPr>
            <w:tcW w:w="2609" w:type="dxa"/>
            <w:shd w:val="clear" w:color="auto" w:fill="E3E3E3"/>
          </w:tcPr>
          <w:p w:rsidR="000C090C" w:rsidRDefault="008B1CD7">
            <w:pPr>
              <w:pBdr>
                <w:top w:val="nil"/>
                <w:left w:val="nil"/>
                <w:bottom w:val="nil"/>
                <w:right w:val="nil"/>
                <w:between w:val="nil"/>
              </w:pBdr>
              <w:spacing w:before="12"/>
              <w:ind w:left="179"/>
              <w:rPr>
                <w:b/>
                <w:color w:val="000000"/>
              </w:rPr>
            </w:pPr>
            <w:r>
              <w:rPr>
                <w:b/>
                <w:color w:val="000000"/>
              </w:rPr>
              <w:t>Minimum Operating</w:t>
            </w:r>
          </w:p>
          <w:p w:rsidR="000C090C" w:rsidRDefault="008B1CD7">
            <w:pPr>
              <w:pBdr>
                <w:top w:val="nil"/>
                <w:left w:val="nil"/>
                <w:bottom w:val="nil"/>
                <w:right w:val="nil"/>
                <w:between w:val="nil"/>
              </w:pBdr>
              <w:spacing w:before="7"/>
              <w:ind w:left="179"/>
              <w:rPr>
                <w:b/>
                <w:color w:val="000000"/>
              </w:rPr>
            </w:pPr>
            <w:r>
              <w:rPr>
                <w:b/>
                <w:color w:val="000000"/>
              </w:rPr>
              <w:t>Altitude (MOA) above Mean Sea Level (MSL)</w:t>
            </w:r>
          </w:p>
        </w:tc>
      </w:tr>
      <w:tr w:rsidR="000C090C">
        <w:trPr>
          <w:trHeight w:val="419"/>
        </w:trPr>
        <w:tc>
          <w:tcPr>
            <w:tcW w:w="1441" w:type="dxa"/>
          </w:tcPr>
          <w:p w:rsidR="000C090C" w:rsidRDefault="008B1CD7">
            <w:pPr>
              <w:pBdr>
                <w:top w:val="nil"/>
                <w:left w:val="nil"/>
                <w:bottom w:val="nil"/>
                <w:right w:val="nil"/>
                <w:between w:val="nil"/>
              </w:pBdr>
              <w:spacing w:before="3"/>
              <w:ind w:left="178"/>
              <w:rPr>
                <w:color w:val="000000"/>
              </w:rPr>
            </w:pPr>
            <w:r>
              <w:rPr>
                <w:color w:val="000000"/>
              </w:rPr>
              <w:t>B-40</w:t>
            </w:r>
          </w:p>
        </w:tc>
        <w:tc>
          <w:tcPr>
            <w:tcW w:w="2520" w:type="dxa"/>
          </w:tcPr>
          <w:p w:rsidR="000C090C" w:rsidRDefault="008B1CD7">
            <w:pPr>
              <w:pBdr>
                <w:top w:val="nil"/>
                <w:left w:val="nil"/>
                <w:bottom w:val="nil"/>
                <w:right w:val="nil"/>
                <w:between w:val="nil"/>
              </w:pBdr>
              <w:spacing w:before="3"/>
              <w:ind w:left="178"/>
              <w:rPr>
                <w:color w:val="000000"/>
              </w:rPr>
            </w:pPr>
            <w:r>
              <w:rPr>
                <w:color w:val="000000"/>
              </w:rPr>
              <w:t>Yuma, AZ</w:t>
            </w:r>
          </w:p>
        </w:tc>
        <w:tc>
          <w:tcPr>
            <w:tcW w:w="2609" w:type="dxa"/>
          </w:tcPr>
          <w:p w:rsidR="000C090C" w:rsidRDefault="008B1CD7">
            <w:pPr>
              <w:pBdr>
                <w:top w:val="nil"/>
                <w:left w:val="nil"/>
                <w:bottom w:val="nil"/>
                <w:right w:val="nil"/>
                <w:between w:val="nil"/>
              </w:pBdr>
              <w:spacing w:before="3"/>
              <w:ind w:left="178"/>
              <w:rPr>
                <w:color w:val="000000"/>
              </w:rPr>
            </w:pPr>
            <w:r>
              <w:rPr>
                <w:color w:val="000000"/>
              </w:rPr>
              <w:t>4,500ft</w:t>
            </w:r>
          </w:p>
        </w:tc>
      </w:tr>
      <w:tr w:rsidR="000C090C">
        <w:trPr>
          <w:trHeight w:val="400"/>
        </w:trPr>
        <w:tc>
          <w:tcPr>
            <w:tcW w:w="1441" w:type="dxa"/>
          </w:tcPr>
          <w:p w:rsidR="000C090C" w:rsidRDefault="008B1CD7">
            <w:pPr>
              <w:pBdr>
                <w:top w:val="nil"/>
                <w:left w:val="nil"/>
                <w:bottom w:val="nil"/>
                <w:right w:val="nil"/>
                <w:between w:val="nil"/>
              </w:pBdr>
              <w:ind w:left="178"/>
              <w:rPr>
                <w:color w:val="000000"/>
              </w:rPr>
            </w:pPr>
            <w:r>
              <w:rPr>
                <w:color w:val="000000"/>
              </w:rPr>
              <w:t>B-41</w:t>
            </w:r>
          </w:p>
        </w:tc>
        <w:tc>
          <w:tcPr>
            <w:tcW w:w="2520" w:type="dxa"/>
          </w:tcPr>
          <w:p w:rsidR="000C090C" w:rsidRDefault="008B1CD7">
            <w:pPr>
              <w:pBdr>
                <w:top w:val="nil"/>
                <w:left w:val="nil"/>
                <w:bottom w:val="nil"/>
                <w:right w:val="nil"/>
                <w:between w:val="nil"/>
              </w:pBdr>
              <w:ind w:left="178"/>
              <w:rPr>
                <w:color w:val="000000"/>
              </w:rPr>
            </w:pPr>
            <w:r>
              <w:rPr>
                <w:color w:val="000000"/>
              </w:rPr>
              <w:t>Ft Huachuca, AZ</w:t>
            </w:r>
          </w:p>
        </w:tc>
        <w:tc>
          <w:tcPr>
            <w:tcW w:w="2609" w:type="dxa"/>
          </w:tcPr>
          <w:p w:rsidR="000C090C" w:rsidRDefault="008B1CD7">
            <w:pPr>
              <w:pBdr>
                <w:top w:val="nil"/>
                <w:left w:val="nil"/>
                <w:bottom w:val="nil"/>
                <w:right w:val="nil"/>
                <w:between w:val="nil"/>
              </w:pBdr>
              <w:ind w:left="178"/>
              <w:rPr>
                <w:color w:val="000000"/>
              </w:rPr>
            </w:pPr>
            <w:r>
              <w:rPr>
                <w:color w:val="000000"/>
              </w:rPr>
              <w:t>6,500ft</w:t>
            </w:r>
          </w:p>
        </w:tc>
      </w:tr>
      <w:tr w:rsidR="000C090C">
        <w:trPr>
          <w:trHeight w:val="400"/>
        </w:trPr>
        <w:tc>
          <w:tcPr>
            <w:tcW w:w="1441" w:type="dxa"/>
          </w:tcPr>
          <w:p w:rsidR="000C090C" w:rsidRDefault="008B1CD7">
            <w:pPr>
              <w:pBdr>
                <w:top w:val="nil"/>
                <w:left w:val="nil"/>
                <w:bottom w:val="nil"/>
                <w:right w:val="nil"/>
                <w:between w:val="nil"/>
              </w:pBdr>
              <w:spacing w:before="2"/>
              <w:ind w:left="178"/>
              <w:rPr>
                <w:color w:val="000000"/>
              </w:rPr>
            </w:pPr>
            <w:r>
              <w:rPr>
                <w:color w:val="000000"/>
              </w:rPr>
              <w:t>B-42</w:t>
            </w:r>
          </w:p>
        </w:tc>
        <w:tc>
          <w:tcPr>
            <w:tcW w:w="2520" w:type="dxa"/>
          </w:tcPr>
          <w:p w:rsidR="000C090C" w:rsidRDefault="008B1CD7">
            <w:pPr>
              <w:pBdr>
                <w:top w:val="nil"/>
                <w:left w:val="nil"/>
                <w:bottom w:val="nil"/>
                <w:right w:val="nil"/>
                <w:between w:val="nil"/>
              </w:pBdr>
              <w:spacing w:before="2"/>
              <w:ind w:left="178"/>
              <w:rPr>
                <w:color w:val="000000"/>
              </w:rPr>
            </w:pPr>
            <w:r>
              <w:rPr>
                <w:color w:val="000000"/>
              </w:rPr>
              <w:t>Deming, NM</w:t>
            </w:r>
          </w:p>
        </w:tc>
        <w:tc>
          <w:tcPr>
            <w:tcW w:w="2609" w:type="dxa"/>
          </w:tcPr>
          <w:p w:rsidR="000C090C" w:rsidRDefault="008B1CD7">
            <w:pPr>
              <w:pBdr>
                <w:top w:val="nil"/>
                <w:left w:val="nil"/>
                <w:bottom w:val="nil"/>
                <w:right w:val="nil"/>
                <w:between w:val="nil"/>
              </w:pBdr>
              <w:spacing w:before="2"/>
              <w:ind w:left="178"/>
              <w:rPr>
                <w:color w:val="000000"/>
              </w:rPr>
            </w:pPr>
            <w:r>
              <w:rPr>
                <w:color w:val="000000"/>
              </w:rPr>
              <w:t>6,200ft</w:t>
            </w:r>
          </w:p>
        </w:tc>
      </w:tr>
      <w:tr w:rsidR="000C090C">
        <w:trPr>
          <w:trHeight w:val="400"/>
        </w:trPr>
        <w:tc>
          <w:tcPr>
            <w:tcW w:w="1441" w:type="dxa"/>
          </w:tcPr>
          <w:p w:rsidR="000C090C" w:rsidRDefault="008B1CD7">
            <w:pPr>
              <w:pBdr>
                <w:top w:val="nil"/>
                <w:left w:val="nil"/>
                <w:bottom w:val="nil"/>
                <w:right w:val="nil"/>
                <w:between w:val="nil"/>
              </w:pBdr>
              <w:ind w:left="178"/>
              <w:rPr>
                <w:color w:val="000000"/>
              </w:rPr>
            </w:pPr>
            <w:r>
              <w:rPr>
                <w:color w:val="000000"/>
              </w:rPr>
              <w:t>B-43</w:t>
            </w:r>
          </w:p>
        </w:tc>
        <w:tc>
          <w:tcPr>
            <w:tcW w:w="2520" w:type="dxa"/>
          </w:tcPr>
          <w:p w:rsidR="000C090C" w:rsidRDefault="008B1CD7">
            <w:pPr>
              <w:pBdr>
                <w:top w:val="nil"/>
                <w:left w:val="nil"/>
                <w:bottom w:val="nil"/>
                <w:right w:val="nil"/>
                <w:between w:val="nil"/>
              </w:pBdr>
              <w:ind w:left="178"/>
              <w:rPr>
                <w:color w:val="000000"/>
              </w:rPr>
            </w:pPr>
            <w:r>
              <w:rPr>
                <w:color w:val="000000"/>
              </w:rPr>
              <w:t>Marfa, TX</w:t>
            </w:r>
          </w:p>
        </w:tc>
        <w:tc>
          <w:tcPr>
            <w:tcW w:w="2609" w:type="dxa"/>
          </w:tcPr>
          <w:p w:rsidR="000C090C" w:rsidRDefault="008B1CD7">
            <w:pPr>
              <w:pBdr>
                <w:top w:val="nil"/>
                <w:left w:val="nil"/>
                <w:bottom w:val="nil"/>
                <w:right w:val="nil"/>
                <w:between w:val="nil"/>
              </w:pBdr>
              <w:ind w:left="178"/>
              <w:rPr>
                <w:color w:val="000000"/>
              </w:rPr>
            </w:pPr>
            <w:r>
              <w:rPr>
                <w:color w:val="000000"/>
              </w:rPr>
              <w:t>6,700ft</w:t>
            </w:r>
          </w:p>
        </w:tc>
      </w:tr>
      <w:tr w:rsidR="000C090C">
        <w:trPr>
          <w:trHeight w:val="399"/>
        </w:trPr>
        <w:tc>
          <w:tcPr>
            <w:tcW w:w="1441" w:type="dxa"/>
          </w:tcPr>
          <w:p w:rsidR="000C090C" w:rsidRDefault="008B1CD7">
            <w:pPr>
              <w:pBdr>
                <w:top w:val="nil"/>
                <w:left w:val="nil"/>
                <w:bottom w:val="nil"/>
                <w:right w:val="nil"/>
                <w:between w:val="nil"/>
              </w:pBdr>
              <w:spacing w:before="2"/>
              <w:ind w:left="178"/>
              <w:rPr>
                <w:color w:val="000000"/>
              </w:rPr>
            </w:pPr>
            <w:r>
              <w:rPr>
                <w:color w:val="000000"/>
              </w:rPr>
              <w:t>B-44</w:t>
            </w:r>
          </w:p>
        </w:tc>
        <w:tc>
          <w:tcPr>
            <w:tcW w:w="2520" w:type="dxa"/>
          </w:tcPr>
          <w:p w:rsidR="000C090C" w:rsidRDefault="008B1CD7">
            <w:pPr>
              <w:pBdr>
                <w:top w:val="nil"/>
                <w:left w:val="nil"/>
                <w:bottom w:val="nil"/>
                <w:right w:val="nil"/>
                <w:between w:val="nil"/>
              </w:pBdr>
              <w:spacing w:before="2"/>
              <w:ind w:left="178"/>
              <w:rPr>
                <w:color w:val="000000"/>
              </w:rPr>
            </w:pPr>
            <w:r>
              <w:rPr>
                <w:color w:val="000000"/>
              </w:rPr>
              <w:t>Eagle Pass, TX</w:t>
            </w:r>
          </w:p>
        </w:tc>
        <w:tc>
          <w:tcPr>
            <w:tcW w:w="2609" w:type="dxa"/>
          </w:tcPr>
          <w:p w:rsidR="000C090C" w:rsidRDefault="008B1CD7">
            <w:pPr>
              <w:pBdr>
                <w:top w:val="nil"/>
                <w:left w:val="nil"/>
                <w:bottom w:val="nil"/>
                <w:right w:val="nil"/>
                <w:between w:val="nil"/>
              </w:pBdr>
              <w:spacing w:before="2"/>
              <w:ind w:left="178"/>
              <w:rPr>
                <w:color w:val="000000"/>
              </w:rPr>
            </w:pPr>
            <w:r>
              <w:rPr>
                <w:color w:val="000000"/>
              </w:rPr>
              <w:t>4,500ft</w:t>
            </w:r>
          </w:p>
        </w:tc>
      </w:tr>
      <w:tr w:rsidR="000C090C">
        <w:trPr>
          <w:trHeight w:val="400"/>
        </w:trPr>
        <w:tc>
          <w:tcPr>
            <w:tcW w:w="1441" w:type="dxa"/>
          </w:tcPr>
          <w:p w:rsidR="000C090C" w:rsidRDefault="008B1CD7">
            <w:pPr>
              <w:pBdr>
                <w:top w:val="nil"/>
                <w:left w:val="nil"/>
                <w:bottom w:val="nil"/>
                <w:right w:val="nil"/>
                <w:between w:val="nil"/>
              </w:pBdr>
              <w:spacing w:before="1"/>
              <w:ind w:left="178"/>
              <w:rPr>
                <w:color w:val="000000"/>
              </w:rPr>
            </w:pPr>
            <w:r>
              <w:rPr>
                <w:color w:val="000000"/>
              </w:rPr>
              <w:t>B-45</w:t>
            </w:r>
          </w:p>
        </w:tc>
        <w:tc>
          <w:tcPr>
            <w:tcW w:w="2520" w:type="dxa"/>
          </w:tcPr>
          <w:p w:rsidR="000C090C" w:rsidRDefault="008B1CD7">
            <w:pPr>
              <w:pBdr>
                <w:top w:val="nil"/>
                <w:left w:val="nil"/>
                <w:bottom w:val="nil"/>
                <w:right w:val="nil"/>
                <w:between w:val="nil"/>
              </w:pBdr>
              <w:spacing w:before="1"/>
              <w:ind w:left="178"/>
              <w:rPr>
                <w:color w:val="000000"/>
              </w:rPr>
            </w:pPr>
            <w:r>
              <w:rPr>
                <w:color w:val="000000"/>
              </w:rPr>
              <w:t>Rio Grande City, TX</w:t>
            </w:r>
          </w:p>
        </w:tc>
        <w:tc>
          <w:tcPr>
            <w:tcW w:w="2609" w:type="dxa"/>
          </w:tcPr>
          <w:p w:rsidR="000C090C" w:rsidRDefault="008B1CD7">
            <w:pPr>
              <w:pBdr>
                <w:top w:val="nil"/>
                <w:left w:val="nil"/>
                <w:bottom w:val="nil"/>
                <w:right w:val="nil"/>
                <w:between w:val="nil"/>
              </w:pBdr>
              <w:spacing w:before="1"/>
              <w:ind w:left="178"/>
              <w:rPr>
                <w:color w:val="000000"/>
              </w:rPr>
            </w:pPr>
            <w:r>
              <w:rPr>
                <w:color w:val="000000"/>
              </w:rPr>
              <w:t>3,300ft</w:t>
            </w:r>
          </w:p>
        </w:tc>
      </w:tr>
      <w:tr w:rsidR="000C090C">
        <w:trPr>
          <w:trHeight w:val="400"/>
        </w:trPr>
        <w:tc>
          <w:tcPr>
            <w:tcW w:w="1441" w:type="dxa"/>
          </w:tcPr>
          <w:p w:rsidR="000C090C" w:rsidRDefault="008B1CD7">
            <w:pPr>
              <w:pBdr>
                <w:top w:val="nil"/>
                <w:left w:val="nil"/>
                <w:bottom w:val="nil"/>
                <w:right w:val="nil"/>
                <w:between w:val="nil"/>
              </w:pBdr>
              <w:spacing w:before="3"/>
              <w:ind w:left="178"/>
              <w:rPr>
                <w:color w:val="000000"/>
              </w:rPr>
            </w:pPr>
            <w:r>
              <w:rPr>
                <w:color w:val="000000"/>
              </w:rPr>
              <w:t>B-94</w:t>
            </w:r>
          </w:p>
        </w:tc>
        <w:tc>
          <w:tcPr>
            <w:tcW w:w="2520" w:type="dxa"/>
          </w:tcPr>
          <w:p w:rsidR="000C090C" w:rsidRDefault="008B1CD7">
            <w:pPr>
              <w:pBdr>
                <w:top w:val="nil"/>
                <w:left w:val="nil"/>
                <w:bottom w:val="nil"/>
                <w:right w:val="nil"/>
                <w:between w:val="nil"/>
              </w:pBdr>
              <w:spacing w:before="3"/>
              <w:ind w:left="178"/>
              <w:rPr>
                <w:color w:val="000000"/>
              </w:rPr>
            </w:pPr>
            <w:r>
              <w:rPr>
                <w:color w:val="000000"/>
              </w:rPr>
              <w:t>Cudjoe Key, FL</w:t>
            </w:r>
          </w:p>
        </w:tc>
        <w:tc>
          <w:tcPr>
            <w:tcW w:w="2609" w:type="dxa"/>
          </w:tcPr>
          <w:p w:rsidR="000C090C" w:rsidRDefault="008B1CD7">
            <w:pPr>
              <w:pBdr>
                <w:top w:val="nil"/>
                <w:left w:val="nil"/>
                <w:bottom w:val="nil"/>
                <w:right w:val="nil"/>
                <w:between w:val="nil"/>
              </w:pBdr>
              <w:spacing w:before="3"/>
              <w:ind w:left="178"/>
              <w:rPr>
                <w:color w:val="000000"/>
              </w:rPr>
            </w:pPr>
            <w:r>
              <w:rPr>
                <w:color w:val="000000"/>
              </w:rPr>
              <w:t>1,000ft</w:t>
            </w:r>
          </w:p>
        </w:tc>
      </w:tr>
      <w:tr w:rsidR="000C090C">
        <w:trPr>
          <w:trHeight w:val="340"/>
        </w:trPr>
        <w:tc>
          <w:tcPr>
            <w:tcW w:w="1441" w:type="dxa"/>
          </w:tcPr>
          <w:p w:rsidR="000C090C" w:rsidRDefault="008B1CD7">
            <w:pPr>
              <w:pBdr>
                <w:top w:val="nil"/>
                <w:left w:val="nil"/>
                <w:bottom w:val="nil"/>
                <w:right w:val="nil"/>
                <w:between w:val="nil"/>
              </w:pBdr>
              <w:ind w:left="178"/>
              <w:rPr>
                <w:color w:val="000000"/>
              </w:rPr>
            </w:pPr>
            <w:r>
              <w:rPr>
                <w:color w:val="000000"/>
              </w:rPr>
              <w:t>B-98</w:t>
            </w:r>
          </w:p>
        </w:tc>
        <w:tc>
          <w:tcPr>
            <w:tcW w:w="2520" w:type="dxa"/>
          </w:tcPr>
          <w:p w:rsidR="000C090C" w:rsidRDefault="008B1CD7">
            <w:pPr>
              <w:pBdr>
                <w:top w:val="nil"/>
                <w:left w:val="nil"/>
                <w:bottom w:val="nil"/>
                <w:right w:val="nil"/>
                <w:between w:val="nil"/>
              </w:pBdr>
              <w:ind w:left="178"/>
              <w:rPr>
                <w:color w:val="000000"/>
              </w:rPr>
            </w:pPr>
            <w:r>
              <w:rPr>
                <w:color w:val="000000"/>
              </w:rPr>
              <w:t>Lajas, PR</w:t>
            </w:r>
          </w:p>
        </w:tc>
        <w:tc>
          <w:tcPr>
            <w:tcW w:w="2609" w:type="dxa"/>
          </w:tcPr>
          <w:p w:rsidR="000C090C" w:rsidRDefault="008B1CD7">
            <w:pPr>
              <w:pBdr>
                <w:top w:val="nil"/>
                <w:left w:val="nil"/>
                <w:bottom w:val="nil"/>
                <w:right w:val="nil"/>
                <w:between w:val="nil"/>
              </w:pBdr>
              <w:ind w:left="178"/>
              <w:rPr>
                <w:color w:val="000000"/>
              </w:rPr>
            </w:pPr>
            <w:r>
              <w:rPr>
                <w:color w:val="000000"/>
              </w:rPr>
              <w:t>2,055ft</w:t>
            </w:r>
          </w:p>
        </w:tc>
      </w:tr>
    </w:tbl>
    <w:p w:rsidR="000C090C" w:rsidRDefault="000C090C">
      <w:pPr>
        <w:pBdr>
          <w:top w:val="nil"/>
          <w:left w:val="nil"/>
          <w:bottom w:val="nil"/>
          <w:right w:val="nil"/>
          <w:between w:val="nil"/>
        </w:pBdr>
        <w:spacing w:before="8"/>
        <w:rPr>
          <w:color w:val="000000"/>
        </w:rPr>
      </w:pPr>
    </w:p>
    <w:p w:rsidR="000C090C" w:rsidRDefault="008B1CD7">
      <w:pPr>
        <w:numPr>
          <w:ilvl w:val="1"/>
          <w:numId w:val="18"/>
        </w:numPr>
        <w:pBdr>
          <w:top w:val="nil"/>
          <w:left w:val="nil"/>
          <w:bottom w:val="nil"/>
          <w:right w:val="nil"/>
          <w:between w:val="nil"/>
        </w:pBdr>
        <w:tabs>
          <w:tab w:val="left" w:pos="1200"/>
        </w:tabs>
        <w:rPr>
          <w:color w:val="000000"/>
        </w:rPr>
      </w:pPr>
      <w:r>
        <w:rPr>
          <w:color w:val="000000"/>
        </w:rPr>
        <w:t>Reference</w:t>
      </w:r>
    </w:p>
    <w:p w:rsidR="000C090C" w:rsidRDefault="008B1CD7">
      <w:pPr>
        <w:numPr>
          <w:ilvl w:val="2"/>
          <w:numId w:val="18"/>
        </w:numPr>
        <w:pBdr>
          <w:top w:val="nil"/>
          <w:left w:val="nil"/>
          <w:bottom w:val="nil"/>
          <w:right w:val="nil"/>
          <w:between w:val="nil"/>
        </w:pBdr>
        <w:tabs>
          <w:tab w:val="left" w:pos="1559"/>
          <w:tab w:val="left" w:pos="1560"/>
        </w:tabs>
        <w:spacing w:before="59"/>
        <w:ind w:left="1560" w:hanging="375"/>
        <w:rPr>
          <w:color w:val="000000"/>
        </w:rPr>
      </w:pPr>
      <w:r>
        <w:rPr>
          <w:color w:val="000000"/>
        </w:rPr>
        <w:t>TARS Flight Operations Red Book, Revision 13, 30 January 2015</w:t>
      </w:r>
    </w:p>
    <w:p w:rsidR="000C090C" w:rsidRDefault="008B1CD7">
      <w:pPr>
        <w:numPr>
          <w:ilvl w:val="2"/>
          <w:numId w:val="18"/>
        </w:numPr>
        <w:pBdr>
          <w:top w:val="nil"/>
          <w:left w:val="nil"/>
          <w:bottom w:val="nil"/>
          <w:right w:val="nil"/>
          <w:between w:val="nil"/>
        </w:pBdr>
        <w:tabs>
          <w:tab w:val="left" w:pos="1560"/>
        </w:tabs>
        <w:spacing w:before="59"/>
        <w:ind w:left="1560" w:hanging="375"/>
        <w:rPr>
          <w:color w:val="000000"/>
        </w:rPr>
      </w:pPr>
      <w:r>
        <w:rPr>
          <w:color w:val="000000"/>
        </w:rPr>
        <w:t>TARS Ground Operations Red Book, Revision 9, 30 January 2015</w:t>
      </w:r>
    </w:p>
    <w:p w:rsidR="000C090C" w:rsidRDefault="008B1CD7">
      <w:pPr>
        <w:numPr>
          <w:ilvl w:val="2"/>
          <w:numId w:val="18"/>
        </w:numPr>
        <w:pBdr>
          <w:top w:val="nil"/>
          <w:left w:val="nil"/>
          <w:bottom w:val="nil"/>
          <w:right w:val="nil"/>
          <w:between w:val="nil"/>
        </w:pBdr>
        <w:tabs>
          <w:tab w:val="left" w:pos="1560"/>
        </w:tabs>
        <w:spacing w:before="59"/>
        <w:ind w:left="1560" w:hanging="375"/>
        <w:rPr>
          <w:color w:val="000000"/>
        </w:rPr>
      </w:pPr>
      <w:r>
        <w:rPr>
          <w:color w:val="000000"/>
        </w:rPr>
        <w:t>OI Aerostat Incident Emergency Response Guides for the 275k Site, Revision 10, 30 January 2015, and 420k site, Revision 12, 30 January 2015</w:t>
      </w:r>
    </w:p>
    <w:p w:rsidR="000C090C" w:rsidRDefault="008B1CD7">
      <w:pPr>
        <w:numPr>
          <w:ilvl w:val="2"/>
          <w:numId w:val="18"/>
        </w:numPr>
        <w:pBdr>
          <w:top w:val="nil"/>
          <w:left w:val="nil"/>
          <w:bottom w:val="nil"/>
          <w:right w:val="nil"/>
          <w:between w:val="nil"/>
        </w:pBdr>
        <w:tabs>
          <w:tab w:val="left" w:pos="1448"/>
        </w:tabs>
        <w:spacing w:before="39"/>
        <w:ind w:left="1447" w:hanging="315"/>
        <w:rPr>
          <w:color w:val="000000"/>
        </w:rPr>
      </w:pPr>
      <w:r>
        <w:rPr>
          <w:color w:val="000000"/>
        </w:rPr>
        <w:t>System Configuration Dictionary</w:t>
      </w:r>
    </w:p>
    <w:p w:rsidR="000C090C" w:rsidRDefault="008B1CD7">
      <w:pPr>
        <w:numPr>
          <w:ilvl w:val="2"/>
          <w:numId w:val="18"/>
        </w:numPr>
        <w:pBdr>
          <w:top w:val="nil"/>
          <w:left w:val="nil"/>
          <w:bottom w:val="nil"/>
          <w:right w:val="nil"/>
          <w:between w:val="nil"/>
        </w:pBdr>
        <w:tabs>
          <w:tab w:val="left" w:pos="1448"/>
        </w:tabs>
        <w:spacing w:before="60"/>
        <w:ind w:left="1560" w:hanging="360"/>
        <w:rPr>
          <w:color w:val="000000"/>
        </w:rPr>
      </w:pPr>
      <w:r>
        <w:rPr>
          <w:color w:val="000000"/>
        </w:rPr>
        <w:t>CBP Office of Air and Marine (AMO) “Mishap Classification System” dated August 27, 2013</w:t>
      </w:r>
    </w:p>
    <w:p w:rsidR="000C090C" w:rsidRDefault="008B1CD7">
      <w:pPr>
        <w:pStyle w:val="Heading1"/>
        <w:numPr>
          <w:ilvl w:val="0"/>
          <w:numId w:val="18"/>
        </w:numPr>
        <w:tabs>
          <w:tab w:val="left" w:pos="766"/>
        </w:tabs>
        <w:ind w:left="765" w:hanging="301"/>
        <w:rPr>
          <w:sz w:val="22"/>
          <w:szCs w:val="22"/>
        </w:rPr>
      </w:pPr>
      <w:bookmarkStart w:id="5" w:name="_17dp8vu" w:colFirst="0" w:colLast="0"/>
      <w:bookmarkEnd w:id="5"/>
      <w:r>
        <w:rPr>
          <w:sz w:val="22"/>
          <w:szCs w:val="22"/>
        </w:rPr>
        <w:t>Mission Data Operations</w:t>
      </w:r>
    </w:p>
    <w:p w:rsidR="000C090C" w:rsidRDefault="008B1CD7">
      <w:pPr>
        <w:numPr>
          <w:ilvl w:val="1"/>
          <w:numId w:val="18"/>
        </w:numPr>
        <w:pBdr>
          <w:top w:val="nil"/>
          <w:left w:val="nil"/>
          <w:bottom w:val="nil"/>
          <w:right w:val="nil"/>
          <w:between w:val="nil"/>
        </w:pBdr>
        <w:tabs>
          <w:tab w:val="left" w:pos="1073"/>
        </w:tabs>
        <w:spacing w:before="42"/>
        <w:ind w:left="1072" w:hanging="232"/>
        <w:rPr>
          <w:color w:val="000000"/>
        </w:rPr>
      </w:pPr>
      <w:r>
        <w:rPr>
          <w:color w:val="000000"/>
        </w:rPr>
        <w:t>Scope</w:t>
      </w:r>
    </w:p>
    <w:p w:rsidR="000C090C" w:rsidRDefault="008B1CD7">
      <w:pPr>
        <w:numPr>
          <w:ilvl w:val="2"/>
          <w:numId w:val="18"/>
        </w:numPr>
        <w:pBdr>
          <w:top w:val="nil"/>
          <w:left w:val="nil"/>
          <w:bottom w:val="nil"/>
          <w:right w:val="nil"/>
          <w:between w:val="nil"/>
        </w:pBdr>
        <w:tabs>
          <w:tab w:val="left" w:pos="1651"/>
          <w:tab w:val="left" w:pos="1652"/>
        </w:tabs>
        <w:spacing w:before="63"/>
        <w:ind w:left="1651" w:hanging="452"/>
        <w:rPr>
          <w:color w:val="000000"/>
        </w:rPr>
      </w:pPr>
      <w:r>
        <w:rPr>
          <w:color w:val="000000"/>
        </w:rPr>
        <w:t>Operate the TARS Radar Data Network (TRDN) in order to provide quality sensor data to the Air and Marine Operations Center (AMOC) and U.S. Border Patrol and other end-users as applicable. This requires radar signal processing, and plot reports with assuran</w:t>
      </w:r>
      <w:r>
        <w:rPr>
          <w:color w:val="000000"/>
        </w:rPr>
        <w:t>ce of end-to-end data quality and data integrity across both wired and wireless networks.</w:t>
      </w:r>
    </w:p>
    <w:p w:rsidR="000C090C" w:rsidRDefault="008B1CD7">
      <w:pPr>
        <w:numPr>
          <w:ilvl w:val="2"/>
          <w:numId w:val="18"/>
        </w:numPr>
        <w:pBdr>
          <w:top w:val="nil"/>
          <w:left w:val="nil"/>
          <w:bottom w:val="nil"/>
          <w:right w:val="nil"/>
          <w:between w:val="nil"/>
        </w:pBdr>
        <w:tabs>
          <w:tab w:val="left" w:pos="1651"/>
          <w:tab w:val="left" w:pos="1652"/>
        </w:tabs>
        <w:ind w:left="1651" w:hanging="452"/>
        <w:rPr>
          <w:color w:val="000000"/>
        </w:rPr>
      </w:pPr>
      <w:r>
        <w:rPr>
          <w:color w:val="000000"/>
        </w:rPr>
        <w:t>The contractor shall maintain, manage, secure, monitor, and upgrade the TARS TRDN. The Contractor shall comply with all CBP cyber and internet security protocol to ad</w:t>
      </w:r>
      <w:r>
        <w:rPr>
          <w:color w:val="000000"/>
        </w:rPr>
        <w:t>minister and deliver TARS radar data over the internet from each TARS site to the user and ensure confidentiality, integrity, and availability of the data to the user.</w:t>
      </w:r>
    </w:p>
    <w:p w:rsidR="000C090C" w:rsidRDefault="008B1CD7">
      <w:pPr>
        <w:pBdr>
          <w:top w:val="nil"/>
          <w:left w:val="nil"/>
          <w:bottom w:val="nil"/>
          <w:right w:val="nil"/>
          <w:between w:val="nil"/>
        </w:pBdr>
        <w:tabs>
          <w:tab w:val="left" w:pos="1651"/>
        </w:tabs>
        <w:spacing w:before="2"/>
        <w:ind w:left="1651" w:hanging="453"/>
        <w:rPr>
          <w:color w:val="000000"/>
        </w:rPr>
      </w:pPr>
      <w:r>
        <w:rPr>
          <w:color w:val="000000"/>
        </w:rPr>
        <w:t>iii</w:t>
      </w:r>
      <w:r>
        <w:rPr>
          <w:color w:val="000000"/>
        </w:rPr>
        <w:tab/>
        <w:t xml:space="preserve">The Contractor shall have the capability to install, replace and configure all TRDN </w:t>
      </w:r>
      <w:r>
        <w:rPr>
          <w:color w:val="000000"/>
        </w:rPr>
        <w:t>components to maintain a high operational availability for the system. Radar data travels from the TARS via the network and is displayed to operators at the Air and Marine Operations Center in Riverside, CA.</w:t>
      </w:r>
    </w:p>
    <w:p w:rsidR="000C090C" w:rsidRDefault="008B1CD7">
      <w:pPr>
        <w:numPr>
          <w:ilvl w:val="0"/>
          <w:numId w:val="13"/>
        </w:numPr>
        <w:pBdr>
          <w:top w:val="nil"/>
          <w:left w:val="nil"/>
          <w:bottom w:val="nil"/>
          <w:right w:val="nil"/>
          <w:between w:val="nil"/>
        </w:pBdr>
        <w:tabs>
          <w:tab w:val="left" w:pos="1626"/>
        </w:tabs>
        <w:spacing w:before="2"/>
        <w:ind w:hanging="475"/>
        <w:rPr>
          <w:color w:val="000000"/>
        </w:rPr>
      </w:pPr>
      <w:r>
        <w:rPr>
          <w:color w:val="000000"/>
        </w:rPr>
        <w:t>Radar data is transmitted to the AMOC to provide an accurate and comprehensive Air and Maritime surveillance for the designated Area of responsibility (AoR)</w:t>
      </w:r>
    </w:p>
    <w:p w:rsidR="000C090C" w:rsidRDefault="008B1CD7">
      <w:pPr>
        <w:numPr>
          <w:ilvl w:val="0"/>
          <w:numId w:val="13"/>
        </w:numPr>
        <w:pBdr>
          <w:top w:val="nil"/>
          <w:left w:val="nil"/>
          <w:bottom w:val="nil"/>
          <w:right w:val="nil"/>
          <w:between w:val="nil"/>
        </w:pBdr>
        <w:tabs>
          <w:tab w:val="left" w:pos="1624"/>
          <w:tab w:val="left" w:pos="1625"/>
        </w:tabs>
        <w:spacing w:before="49"/>
        <w:ind w:left="1624" w:hanging="425"/>
        <w:rPr>
          <w:color w:val="000000"/>
        </w:rPr>
      </w:pPr>
      <w:r>
        <w:rPr>
          <w:color w:val="000000"/>
        </w:rPr>
        <w:t xml:space="preserve">EO/IR (day/night) camera video feeds and data are transmitted wirelessly using MPU 5 radios to the </w:t>
      </w:r>
      <w:r>
        <w:rPr>
          <w:color w:val="000000"/>
        </w:rPr>
        <w:t>local Border Patrol station. Camera video and data are not part of the TARS data network. The camera system provides ground surveillance capabilities to BP for the designated AOR.</w:t>
      </w:r>
    </w:p>
    <w:p w:rsidR="000C090C" w:rsidRDefault="008B1CD7">
      <w:pPr>
        <w:numPr>
          <w:ilvl w:val="0"/>
          <w:numId w:val="13"/>
        </w:numPr>
        <w:pBdr>
          <w:top w:val="nil"/>
          <w:left w:val="nil"/>
          <w:bottom w:val="nil"/>
          <w:right w:val="nil"/>
          <w:between w:val="nil"/>
        </w:pBdr>
        <w:tabs>
          <w:tab w:val="left" w:pos="1625"/>
        </w:tabs>
        <w:ind w:left="1624" w:hanging="425"/>
        <w:rPr>
          <w:color w:val="000000"/>
        </w:rPr>
      </w:pPr>
      <w:r>
        <w:rPr>
          <w:color w:val="000000"/>
        </w:rPr>
        <w:t>Monitor and maintain both data and network quality (e.g. performance) across</w:t>
      </w:r>
      <w:r>
        <w:rPr>
          <w:color w:val="000000"/>
        </w:rPr>
        <w:t xml:space="preserve"> the network for all sites.</w:t>
      </w:r>
    </w:p>
    <w:p w:rsidR="000C090C" w:rsidRDefault="008B1CD7">
      <w:pPr>
        <w:numPr>
          <w:ilvl w:val="0"/>
          <w:numId w:val="13"/>
        </w:numPr>
        <w:pBdr>
          <w:top w:val="nil"/>
          <w:left w:val="nil"/>
          <w:bottom w:val="nil"/>
          <w:right w:val="nil"/>
          <w:between w:val="nil"/>
        </w:pBdr>
        <w:tabs>
          <w:tab w:val="left" w:pos="1582"/>
        </w:tabs>
        <w:spacing w:before="45"/>
        <w:ind w:left="1581" w:hanging="382"/>
        <w:rPr>
          <w:color w:val="000000"/>
        </w:rPr>
      </w:pPr>
      <w:r>
        <w:rPr>
          <w:color w:val="000000"/>
        </w:rPr>
        <w:t>Support network operational and reliability status to the MIS.</w:t>
      </w:r>
    </w:p>
    <w:p w:rsidR="000C090C" w:rsidRDefault="008B1CD7">
      <w:pPr>
        <w:numPr>
          <w:ilvl w:val="0"/>
          <w:numId w:val="13"/>
        </w:numPr>
        <w:pBdr>
          <w:top w:val="nil"/>
          <w:left w:val="nil"/>
          <w:bottom w:val="nil"/>
          <w:right w:val="nil"/>
          <w:between w:val="nil"/>
        </w:pBdr>
        <w:tabs>
          <w:tab w:val="left" w:pos="1649"/>
        </w:tabs>
        <w:spacing w:before="66"/>
        <w:ind w:left="1648" w:hanging="449"/>
        <w:rPr>
          <w:color w:val="000000"/>
        </w:rPr>
      </w:pPr>
      <w:r>
        <w:rPr>
          <w:color w:val="000000"/>
        </w:rPr>
        <w:t>Provide help desk support to the System End-Users.</w:t>
      </w:r>
    </w:p>
    <w:p w:rsidR="000C090C" w:rsidRDefault="008B1CD7">
      <w:pPr>
        <w:numPr>
          <w:ilvl w:val="0"/>
          <w:numId w:val="13"/>
        </w:numPr>
        <w:pBdr>
          <w:top w:val="nil"/>
          <w:left w:val="nil"/>
          <w:bottom w:val="nil"/>
          <w:right w:val="nil"/>
          <w:between w:val="nil"/>
        </w:pBdr>
        <w:tabs>
          <w:tab w:val="left" w:pos="1675"/>
          <w:tab w:val="left" w:pos="1676"/>
        </w:tabs>
        <w:spacing w:before="66"/>
        <w:ind w:hanging="475"/>
        <w:rPr>
          <w:color w:val="000000"/>
        </w:rPr>
      </w:pPr>
      <w:r>
        <w:rPr>
          <w:color w:val="000000"/>
        </w:rPr>
        <w:t>Manage operator (user) feedback, optimize radar performance to support user mission profiles (Modes)</w:t>
      </w:r>
    </w:p>
    <w:p w:rsidR="000C090C" w:rsidRDefault="000C090C">
      <w:pPr>
        <w:pBdr>
          <w:top w:val="nil"/>
          <w:left w:val="nil"/>
          <w:bottom w:val="nil"/>
          <w:right w:val="nil"/>
          <w:between w:val="nil"/>
        </w:pBdr>
        <w:spacing w:before="8"/>
        <w:rPr>
          <w:color w:val="000000"/>
        </w:rPr>
      </w:pPr>
    </w:p>
    <w:p w:rsidR="000C090C" w:rsidRDefault="008B1CD7">
      <w:pPr>
        <w:numPr>
          <w:ilvl w:val="1"/>
          <w:numId w:val="18"/>
        </w:numPr>
        <w:pBdr>
          <w:top w:val="nil"/>
          <w:left w:val="nil"/>
          <w:bottom w:val="nil"/>
          <w:right w:val="nil"/>
          <w:between w:val="nil"/>
        </w:pBdr>
        <w:tabs>
          <w:tab w:val="left" w:pos="728"/>
        </w:tabs>
        <w:ind w:left="727" w:hanging="247"/>
        <w:jc w:val="both"/>
        <w:rPr>
          <w:color w:val="000000"/>
        </w:rPr>
      </w:pPr>
      <w:r>
        <w:rPr>
          <w:color w:val="000000"/>
        </w:rPr>
        <w:t>Key Objectives</w:t>
      </w:r>
    </w:p>
    <w:p w:rsidR="000C090C" w:rsidRDefault="008B1CD7">
      <w:pPr>
        <w:numPr>
          <w:ilvl w:val="2"/>
          <w:numId w:val="18"/>
        </w:numPr>
        <w:pBdr>
          <w:top w:val="nil"/>
          <w:left w:val="nil"/>
          <w:bottom w:val="nil"/>
          <w:right w:val="nil"/>
          <w:between w:val="nil"/>
        </w:pBdr>
        <w:tabs>
          <w:tab w:val="left" w:pos="1380"/>
        </w:tabs>
        <w:spacing w:before="59"/>
        <w:ind w:left="1380" w:hanging="180"/>
        <w:jc w:val="both"/>
        <w:rPr>
          <w:color w:val="000000"/>
        </w:rPr>
      </w:pPr>
      <w:r>
        <w:rPr>
          <w:color w:val="000000"/>
        </w:rPr>
        <w:t>Quality and Integrity: Operate and maintain the TRDN to ensure sensor data provided to the users are of the highest data quality and data integrity.</w:t>
      </w:r>
    </w:p>
    <w:p w:rsidR="000C090C" w:rsidRDefault="008B1CD7">
      <w:pPr>
        <w:numPr>
          <w:ilvl w:val="2"/>
          <w:numId w:val="18"/>
        </w:numPr>
        <w:pBdr>
          <w:top w:val="nil"/>
          <w:left w:val="nil"/>
          <w:bottom w:val="nil"/>
          <w:right w:val="nil"/>
          <w:between w:val="nil"/>
        </w:pBdr>
        <w:tabs>
          <w:tab w:val="left" w:pos="1472"/>
        </w:tabs>
        <w:spacing w:before="50"/>
        <w:ind w:left="1471" w:hanging="272"/>
        <w:jc w:val="both"/>
        <w:rPr>
          <w:color w:val="000000"/>
        </w:rPr>
      </w:pPr>
      <w:r>
        <w:rPr>
          <w:color w:val="000000"/>
        </w:rPr>
        <w:t>Provide support to the end users by operating a Help desk that tracks and responds to trouble calls. The Contractor will propose performance measures such as trouble call tracking, response time and problem resolution.</w:t>
      </w:r>
    </w:p>
    <w:p w:rsidR="000C090C" w:rsidRDefault="008B1CD7">
      <w:pPr>
        <w:numPr>
          <w:ilvl w:val="2"/>
          <w:numId w:val="18"/>
        </w:numPr>
        <w:pBdr>
          <w:top w:val="nil"/>
          <w:left w:val="nil"/>
          <w:bottom w:val="nil"/>
          <w:right w:val="nil"/>
          <w:between w:val="nil"/>
        </w:pBdr>
        <w:tabs>
          <w:tab w:val="left" w:pos="1560"/>
        </w:tabs>
        <w:spacing w:before="49"/>
        <w:ind w:left="1560" w:hanging="360"/>
        <w:rPr>
          <w:color w:val="000000"/>
        </w:rPr>
      </w:pPr>
      <w:r>
        <w:rPr>
          <w:color w:val="000000"/>
        </w:rPr>
        <w:t>Provide the skills, knowledge, and qu</w:t>
      </w:r>
      <w:r>
        <w:rPr>
          <w:color w:val="000000"/>
        </w:rPr>
        <w:t>alified personnel to optimize radar performance to meet changing operational needs.</w:t>
      </w:r>
    </w:p>
    <w:p w:rsidR="000C090C" w:rsidRDefault="008B1CD7">
      <w:pPr>
        <w:numPr>
          <w:ilvl w:val="2"/>
          <w:numId w:val="18"/>
        </w:numPr>
        <w:pBdr>
          <w:top w:val="nil"/>
          <w:left w:val="nil"/>
          <w:bottom w:val="nil"/>
          <w:right w:val="nil"/>
          <w:between w:val="nil"/>
        </w:pBdr>
        <w:tabs>
          <w:tab w:val="left" w:pos="1560"/>
        </w:tabs>
        <w:spacing w:before="53"/>
        <w:ind w:left="1560" w:hanging="360"/>
        <w:rPr>
          <w:color w:val="000000"/>
        </w:rPr>
      </w:pPr>
      <w:r>
        <w:rPr>
          <w:color w:val="000000"/>
        </w:rPr>
        <w:t>Maintain operability (keep the hardware and software current and supportable, in compliance).</w:t>
      </w:r>
    </w:p>
    <w:p w:rsidR="000C090C" w:rsidRDefault="008B1CD7">
      <w:pPr>
        <w:numPr>
          <w:ilvl w:val="2"/>
          <w:numId w:val="18"/>
        </w:numPr>
        <w:pBdr>
          <w:top w:val="nil"/>
          <w:left w:val="nil"/>
          <w:bottom w:val="nil"/>
          <w:right w:val="nil"/>
          <w:between w:val="nil"/>
        </w:pBdr>
        <w:tabs>
          <w:tab w:val="left" w:pos="1560"/>
        </w:tabs>
        <w:spacing w:before="52"/>
        <w:ind w:left="1560" w:hanging="360"/>
        <w:rPr>
          <w:color w:val="000000"/>
        </w:rPr>
      </w:pPr>
      <w:r>
        <w:rPr>
          <w:color w:val="000000"/>
        </w:rPr>
        <w:t>Recording and Archiving: Perform routine monitoring and archival recording of sensor data for each site. Analyze data recording to ensure data integrity and data</w:t>
      </w:r>
      <w:r>
        <w:t xml:space="preserve"> </w:t>
      </w:r>
      <w:r>
        <w:rPr>
          <w:color w:val="000000"/>
        </w:rPr>
        <w:t>loss measurements meet the baseline standards established and documented during equipment inst</w:t>
      </w:r>
      <w:r>
        <w:rPr>
          <w:color w:val="000000"/>
        </w:rPr>
        <w:t>allation.</w:t>
      </w:r>
    </w:p>
    <w:p w:rsidR="000C090C" w:rsidRDefault="008B1CD7">
      <w:pPr>
        <w:numPr>
          <w:ilvl w:val="2"/>
          <w:numId w:val="18"/>
        </w:numPr>
        <w:pBdr>
          <w:top w:val="nil"/>
          <w:left w:val="nil"/>
          <w:bottom w:val="nil"/>
          <w:right w:val="nil"/>
          <w:between w:val="nil"/>
        </w:pBdr>
        <w:tabs>
          <w:tab w:val="left" w:pos="1632"/>
        </w:tabs>
        <w:spacing w:before="19"/>
        <w:ind w:left="1631" w:hanging="432"/>
        <w:rPr>
          <w:color w:val="000000"/>
        </w:rPr>
      </w:pPr>
      <w:r>
        <w:rPr>
          <w:color w:val="000000"/>
        </w:rPr>
        <w:t>Security: Develop and implement a Security Plan IAW DHS/CBP Security and Information Assurance Policies and Directives and TARS Security Plan to ensure TARS maintain the CBP “Authority to Operate (ATO)” the TARS. Develop and maintain procedures t</w:t>
      </w:r>
      <w:r>
        <w:rPr>
          <w:color w:val="000000"/>
        </w:rPr>
        <w:t>o manage user nodes, equipment, and identify/defeat unauthorized access or threats to the system.</w:t>
      </w:r>
    </w:p>
    <w:p w:rsidR="000C090C" w:rsidRDefault="008B1CD7">
      <w:pPr>
        <w:numPr>
          <w:ilvl w:val="2"/>
          <w:numId w:val="18"/>
        </w:numPr>
        <w:pBdr>
          <w:top w:val="nil"/>
          <w:left w:val="nil"/>
          <w:bottom w:val="nil"/>
          <w:right w:val="nil"/>
          <w:between w:val="nil"/>
        </w:pBdr>
        <w:tabs>
          <w:tab w:val="left" w:pos="1601"/>
        </w:tabs>
        <w:spacing w:before="46"/>
        <w:ind w:left="1600" w:hanging="400"/>
        <w:rPr>
          <w:color w:val="000000"/>
        </w:rPr>
      </w:pPr>
      <w:r>
        <w:rPr>
          <w:color w:val="000000"/>
        </w:rPr>
        <w:t>Radar and Camera data transfer: Ensure transfer of data with assurance of end-to- end data quality and data integrity across both wired and wireless networks.</w:t>
      </w:r>
      <w:r>
        <w:rPr>
          <w:color w:val="000000"/>
        </w:rPr>
        <w:t xml:space="preserve"> Radar data travels from the Aerostats via the network and is displayed to operators at the Air and Marine Operations Center in Riverside, CA. Camera data is displayed locally to the U.S. Border Patrol Operators and does not travel over the TRDN.</w:t>
      </w:r>
    </w:p>
    <w:p w:rsidR="000C090C" w:rsidRDefault="008B1CD7">
      <w:pPr>
        <w:numPr>
          <w:ilvl w:val="2"/>
          <w:numId w:val="18"/>
        </w:numPr>
        <w:pBdr>
          <w:top w:val="nil"/>
          <w:left w:val="nil"/>
          <w:bottom w:val="nil"/>
          <w:right w:val="nil"/>
          <w:between w:val="nil"/>
        </w:pBdr>
        <w:tabs>
          <w:tab w:val="left" w:pos="1560"/>
        </w:tabs>
        <w:spacing w:before="50"/>
        <w:ind w:left="1559" w:hanging="449"/>
        <w:rPr>
          <w:color w:val="000000"/>
        </w:rPr>
      </w:pPr>
      <w:r>
        <w:rPr>
          <w:color w:val="000000"/>
        </w:rPr>
        <w:t>Effectiveness is measured by how well the Contractor’s system is able to receive, process, and securely transport the data in a timely and consistent manner.</w:t>
      </w:r>
    </w:p>
    <w:p w:rsidR="000C090C" w:rsidRDefault="008B1CD7">
      <w:pPr>
        <w:numPr>
          <w:ilvl w:val="2"/>
          <w:numId w:val="18"/>
        </w:numPr>
        <w:pBdr>
          <w:top w:val="nil"/>
          <w:left w:val="nil"/>
          <w:bottom w:val="nil"/>
          <w:right w:val="nil"/>
          <w:between w:val="nil"/>
        </w:pBdr>
        <w:tabs>
          <w:tab w:val="left" w:pos="1601"/>
        </w:tabs>
        <w:spacing w:before="3"/>
        <w:ind w:left="1600" w:hanging="400"/>
        <w:rPr>
          <w:color w:val="000000"/>
        </w:rPr>
      </w:pPr>
      <w:r>
        <w:rPr>
          <w:color w:val="000000"/>
        </w:rPr>
        <w:t xml:space="preserve">Efficiency is measured by the Contractor’s performance, operation, and maintenance of the TRDN to </w:t>
      </w:r>
      <w:r>
        <w:rPr>
          <w:color w:val="000000"/>
        </w:rPr>
        <w:t xml:space="preserve">obtain an overall network reliability of equal or greater than 99% during 24/365hours of operation. (NR is currently calculated using the formula: NR = (MT – O)/MT X 100. MT = Monthly Time, the number of hours in the calendar month. O = Outage, the number </w:t>
      </w:r>
      <w:r>
        <w:rPr>
          <w:color w:val="000000"/>
        </w:rPr>
        <w:t>of hours the network was down and not available to send data.)</w:t>
      </w:r>
    </w:p>
    <w:p w:rsidR="000C090C" w:rsidRDefault="000C090C">
      <w:pPr>
        <w:pBdr>
          <w:top w:val="nil"/>
          <w:left w:val="nil"/>
          <w:bottom w:val="nil"/>
          <w:right w:val="nil"/>
          <w:between w:val="nil"/>
        </w:pBdr>
        <w:spacing w:before="7"/>
        <w:rPr>
          <w:color w:val="000000"/>
        </w:rPr>
      </w:pPr>
    </w:p>
    <w:p w:rsidR="000C090C" w:rsidRDefault="008B1CD7">
      <w:pPr>
        <w:numPr>
          <w:ilvl w:val="1"/>
          <w:numId w:val="18"/>
        </w:numPr>
        <w:pBdr>
          <w:top w:val="nil"/>
          <w:left w:val="nil"/>
          <w:bottom w:val="nil"/>
          <w:right w:val="nil"/>
          <w:between w:val="nil"/>
        </w:pBdr>
        <w:tabs>
          <w:tab w:val="left" w:pos="1066"/>
        </w:tabs>
        <w:ind w:left="1065" w:hanging="234"/>
        <w:rPr>
          <w:color w:val="000000"/>
        </w:rPr>
      </w:pPr>
      <w:r>
        <w:rPr>
          <w:color w:val="000000"/>
        </w:rPr>
        <w:t>Constraints</w:t>
      </w:r>
    </w:p>
    <w:p w:rsidR="000C090C" w:rsidRDefault="008B1CD7">
      <w:pPr>
        <w:numPr>
          <w:ilvl w:val="2"/>
          <w:numId w:val="18"/>
        </w:numPr>
        <w:pBdr>
          <w:top w:val="nil"/>
          <w:left w:val="nil"/>
          <w:bottom w:val="nil"/>
          <w:right w:val="nil"/>
          <w:between w:val="nil"/>
        </w:pBdr>
        <w:tabs>
          <w:tab w:val="left" w:pos="1559"/>
          <w:tab w:val="left" w:pos="1560"/>
        </w:tabs>
        <w:spacing w:before="59"/>
        <w:ind w:left="1559" w:hanging="360"/>
        <w:rPr>
          <w:color w:val="000000"/>
        </w:rPr>
      </w:pPr>
      <w:r>
        <w:rPr>
          <w:color w:val="000000"/>
        </w:rPr>
        <w:t>Due to the age of the TARS system, the specialized nature of the current configuration of Surveillance and Tracking Radar Processor (STRAP) equipment and network, the contractor data operations support personnel must have sufficient education, background a</w:t>
      </w:r>
      <w:r>
        <w:rPr>
          <w:color w:val="000000"/>
        </w:rPr>
        <w:t>nd specific practical experience in designing, integrating and maintaining specific TARS Computers, Communications and Radar Surveillance Systems such as TDX-2000 Digitizer/Processors and TARS L-88 radars.</w:t>
      </w:r>
    </w:p>
    <w:p w:rsidR="000C090C" w:rsidRDefault="008B1CD7">
      <w:pPr>
        <w:numPr>
          <w:ilvl w:val="2"/>
          <w:numId w:val="18"/>
        </w:numPr>
        <w:pBdr>
          <w:top w:val="nil"/>
          <w:left w:val="nil"/>
          <w:bottom w:val="nil"/>
          <w:right w:val="nil"/>
          <w:between w:val="nil"/>
        </w:pBdr>
        <w:tabs>
          <w:tab w:val="left" w:pos="1560"/>
        </w:tabs>
        <w:spacing w:before="49"/>
        <w:ind w:left="1559" w:hanging="360"/>
        <w:rPr>
          <w:color w:val="000000"/>
        </w:rPr>
      </w:pPr>
      <w:r>
        <w:rPr>
          <w:color w:val="000000"/>
        </w:rPr>
        <w:t>DHS/CBP Security and Information Assurance Policie</w:t>
      </w:r>
      <w:r>
        <w:rPr>
          <w:color w:val="000000"/>
        </w:rPr>
        <w:t>s and Directives - See security clauses in Section H and the TARS Security Plan.</w:t>
      </w:r>
    </w:p>
    <w:p w:rsidR="000C090C" w:rsidRDefault="008B1CD7">
      <w:pPr>
        <w:numPr>
          <w:ilvl w:val="1"/>
          <w:numId w:val="18"/>
        </w:numPr>
        <w:pBdr>
          <w:top w:val="nil"/>
          <w:left w:val="nil"/>
          <w:bottom w:val="nil"/>
          <w:right w:val="nil"/>
          <w:between w:val="nil"/>
        </w:pBdr>
        <w:tabs>
          <w:tab w:val="left" w:pos="728"/>
        </w:tabs>
        <w:spacing w:before="50"/>
        <w:ind w:left="727" w:hanging="247"/>
        <w:rPr>
          <w:color w:val="000000"/>
        </w:rPr>
      </w:pPr>
      <w:r>
        <w:rPr>
          <w:color w:val="000000"/>
        </w:rPr>
        <w:t>Reference</w:t>
      </w:r>
    </w:p>
    <w:p w:rsidR="000C090C" w:rsidRDefault="008B1CD7">
      <w:pPr>
        <w:numPr>
          <w:ilvl w:val="2"/>
          <w:numId w:val="18"/>
        </w:numPr>
        <w:pBdr>
          <w:top w:val="nil"/>
          <w:left w:val="nil"/>
          <w:bottom w:val="nil"/>
          <w:right w:val="nil"/>
          <w:between w:val="nil"/>
        </w:pBdr>
        <w:tabs>
          <w:tab w:val="left" w:pos="1559"/>
          <w:tab w:val="left" w:pos="1560"/>
        </w:tabs>
        <w:spacing w:before="60"/>
        <w:ind w:left="1560" w:hanging="360"/>
        <w:rPr>
          <w:color w:val="000000"/>
        </w:rPr>
      </w:pPr>
      <w:r>
        <w:rPr>
          <w:color w:val="000000"/>
        </w:rPr>
        <w:t>TRDN system architecture or other documentation of the TRDN</w:t>
      </w:r>
    </w:p>
    <w:p w:rsidR="000C090C" w:rsidRDefault="008B1CD7">
      <w:pPr>
        <w:numPr>
          <w:ilvl w:val="2"/>
          <w:numId w:val="18"/>
        </w:numPr>
        <w:pBdr>
          <w:top w:val="nil"/>
          <w:left w:val="nil"/>
          <w:bottom w:val="nil"/>
          <w:right w:val="nil"/>
          <w:between w:val="nil"/>
        </w:pBdr>
        <w:tabs>
          <w:tab w:val="left" w:pos="1560"/>
        </w:tabs>
        <w:spacing w:before="59"/>
        <w:ind w:left="1560" w:hanging="360"/>
        <w:rPr>
          <w:color w:val="000000"/>
        </w:rPr>
      </w:pPr>
      <w:r>
        <w:rPr>
          <w:color w:val="000000"/>
        </w:rPr>
        <w:t>Technical manuals and documentation on the STRAP equipment</w:t>
      </w:r>
    </w:p>
    <w:p w:rsidR="000C090C" w:rsidRDefault="008B1CD7">
      <w:pPr>
        <w:numPr>
          <w:ilvl w:val="2"/>
          <w:numId w:val="18"/>
        </w:numPr>
        <w:pBdr>
          <w:top w:val="nil"/>
          <w:left w:val="nil"/>
          <w:bottom w:val="nil"/>
          <w:right w:val="nil"/>
          <w:between w:val="nil"/>
        </w:pBdr>
        <w:tabs>
          <w:tab w:val="left" w:pos="1560"/>
        </w:tabs>
        <w:spacing w:before="60"/>
        <w:ind w:left="1560" w:hanging="360"/>
        <w:rPr>
          <w:color w:val="000000"/>
        </w:rPr>
      </w:pPr>
      <w:r>
        <w:rPr>
          <w:color w:val="000000"/>
        </w:rPr>
        <w:t>DHS Geospatial Information Infrastructure (GII)</w:t>
      </w:r>
    </w:p>
    <w:p w:rsidR="000C090C" w:rsidRDefault="008B1CD7">
      <w:pPr>
        <w:pStyle w:val="Heading1"/>
        <w:numPr>
          <w:ilvl w:val="0"/>
          <w:numId w:val="18"/>
        </w:numPr>
        <w:tabs>
          <w:tab w:val="left" w:pos="766"/>
        </w:tabs>
        <w:spacing w:before="227"/>
        <w:ind w:left="765" w:hanging="301"/>
        <w:rPr>
          <w:sz w:val="22"/>
          <w:szCs w:val="22"/>
        </w:rPr>
      </w:pPr>
      <w:bookmarkStart w:id="6" w:name="_26in1rg" w:colFirst="0" w:colLast="0"/>
      <w:bookmarkEnd w:id="6"/>
      <w:r>
        <w:rPr>
          <w:sz w:val="22"/>
          <w:szCs w:val="22"/>
        </w:rPr>
        <w:t>Logistics</w:t>
      </w:r>
    </w:p>
    <w:p w:rsidR="000C090C" w:rsidRDefault="008B1CD7">
      <w:pPr>
        <w:pBdr>
          <w:top w:val="nil"/>
          <w:left w:val="nil"/>
          <w:bottom w:val="nil"/>
          <w:right w:val="nil"/>
          <w:between w:val="nil"/>
        </w:pBdr>
        <w:spacing w:before="42"/>
        <w:ind w:left="849" w:hanging="10"/>
        <w:rPr>
          <w:color w:val="000000"/>
        </w:rPr>
      </w:pPr>
      <w:r>
        <w:rPr>
          <w:color w:val="000000"/>
        </w:rPr>
        <w:t>The TARS radar and some of the support systems are over 30 years old. Replacement of these major system components is not an option at this time. Contractors will develop and implement an Integrated</w:t>
      </w:r>
      <w:r>
        <w:rPr>
          <w:color w:val="000000"/>
        </w:rPr>
        <w:t xml:space="preserve"> Logistics Support (ILS) program that includes, but is not limited to, strategies and practices to maintain and, where possible, improve systems reliability, availability, maintainability, etc. At a minimum, the ILS should address strategies in the followi</w:t>
      </w:r>
      <w:r>
        <w:rPr>
          <w:color w:val="000000"/>
        </w:rPr>
        <w:t>ng areas:</w:t>
      </w:r>
    </w:p>
    <w:p w:rsidR="000C090C" w:rsidRDefault="008B1CD7">
      <w:pPr>
        <w:numPr>
          <w:ilvl w:val="0"/>
          <w:numId w:val="11"/>
        </w:numPr>
        <w:pBdr>
          <w:top w:val="nil"/>
          <w:left w:val="nil"/>
          <w:bottom w:val="nil"/>
          <w:right w:val="nil"/>
          <w:between w:val="nil"/>
        </w:pBdr>
        <w:tabs>
          <w:tab w:val="left" w:pos="1919"/>
          <w:tab w:val="left" w:pos="1920"/>
        </w:tabs>
        <w:spacing w:before="71"/>
        <w:rPr>
          <w:color w:val="000000"/>
        </w:rPr>
      </w:pPr>
      <w:r>
        <w:rPr>
          <w:color w:val="000000"/>
        </w:rPr>
        <w:t>Maintenance including Support and Test Equipment</w:t>
      </w:r>
    </w:p>
    <w:p w:rsidR="000C090C" w:rsidRDefault="008B1CD7">
      <w:pPr>
        <w:numPr>
          <w:ilvl w:val="0"/>
          <w:numId w:val="11"/>
        </w:numPr>
        <w:pBdr>
          <w:top w:val="nil"/>
          <w:left w:val="nil"/>
          <w:bottom w:val="nil"/>
          <w:right w:val="nil"/>
          <w:between w:val="nil"/>
        </w:pBdr>
        <w:tabs>
          <w:tab w:val="left" w:pos="1919"/>
          <w:tab w:val="left" w:pos="1920"/>
        </w:tabs>
        <w:spacing w:before="20"/>
        <w:rPr>
          <w:color w:val="000000"/>
        </w:rPr>
      </w:pPr>
      <w:r>
        <w:rPr>
          <w:color w:val="000000"/>
        </w:rPr>
        <w:t>Supply Operations</w:t>
      </w:r>
    </w:p>
    <w:p w:rsidR="000C090C" w:rsidRDefault="008B1CD7">
      <w:pPr>
        <w:numPr>
          <w:ilvl w:val="0"/>
          <w:numId w:val="11"/>
        </w:numPr>
        <w:pBdr>
          <w:top w:val="nil"/>
          <w:left w:val="nil"/>
          <w:bottom w:val="nil"/>
          <w:right w:val="nil"/>
          <w:between w:val="nil"/>
        </w:pBdr>
        <w:tabs>
          <w:tab w:val="left" w:pos="1919"/>
          <w:tab w:val="left" w:pos="1920"/>
        </w:tabs>
        <w:spacing w:before="20"/>
        <w:rPr>
          <w:color w:val="000000"/>
        </w:rPr>
      </w:pPr>
      <w:r>
        <w:rPr>
          <w:color w:val="000000"/>
        </w:rPr>
        <w:t>Property Management and Accountability</w:t>
      </w:r>
    </w:p>
    <w:p w:rsidR="000C090C" w:rsidRDefault="008B1CD7">
      <w:pPr>
        <w:numPr>
          <w:ilvl w:val="0"/>
          <w:numId w:val="11"/>
        </w:numPr>
        <w:pBdr>
          <w:top w:val="nil"/>
          <w:left w:val="nil"/>
          <w:bottom w:val="nil"/>
          <w:right w:val="nil"/>
          <w:between w:val="nil"/>
        </w:pBdr>
        <w:tabs>
          <w:tab w:val="left" w:pos="1919"/>
          <w:tab w:val="left" w:pos="1920"/>
        </w:tabs>
        <w:spacing w:before="20"/>
        <w:rPr>
          <w:color w:val="000000"/>
        </w:rPr>
      </w:pPr>
      <w:r>
        <w:rPr>
          <w:color w:val="000000"/>
        </w:rPr>
        <w:t>Real Property and Facility Management</w:t>
      </w:r>
    </w:p>
    <w:p w:rsidR="000C090C" w:rsidRDefault="008B1CD7">
      <w:pPr>
        <w:numPr>
          <w:ilvl w:val="0"/>
          <w:numId w:val="11"/>
        </w:numPr>
        <w:pBdr>
          <w:top w:val="nil"/>
          <w:left w:val="nil"/>
          <w:bottom w:val="nil"/>
          <w:right w:val="nil"/>
          <w:between w:val="nil"/>
        </w:pBdr>
        <w:tabs>
          <w:tab w:val="left" w:pos="1919"/>
          <w:tab w:val="left" w:pos="1920"/>
        </w:tabs>
        <w:spacing w:before="20"/>
        <w:rPr>
          <w:color w:val="000000"/>
        </w:rPr>
      </w:pPr>
      <w:r>
        <w:rPr>
          <w:color w:val="000000"/>
        </w:rPr>
        <w:t>Technical Data and Documentation</w:t>
      </w:r>
    </w:p>
    <w:p w:rsidR="000C090C" w:rsidRDefault="000C090C">
      <w:pPr>
        <w:pBdr>
          <w:top w:val="nil"/>
          <w:left w:val="nil"/>
          <w:bottom w:val="nil"/>
          <w:right w:val="nil"/>
          <w:between w:val="nil"/>
        </w:pBdr>
        <w:spacing w:before="7"/>
        <w:rPr>
          <w:color w:val="000000"/>
        </w:rPr>
      </w:pPr>
    </w:p>
    <w:p w:rsidR="000C090C" w:rsidRDefault="008B1CD7">
      <w:pPr>
        <w:pBdr>
          <w:top w:val="nil"/>
          <w:left w:val="nil"/>
          <w:bottom w:val="nil"/>
          <w:right w:val="nil"/>
          <w:between w:val="nil"/>
        </w:pBdr>
        <w:ind w:left="849" w:hanging="10"/>
        <w:rPr>
          <w:color w:val="000000"/>
        </w:rPr>
      </w:pPr>
      <w:r>
        <w:rPr>
          <w:color w:val="000000"/>
        </w:rPr>
        <w:t>The Contractor’s ILS will include their methodologies to manage technical maintenance and Commercial and Non-Developmental Items (CaNDI) documentation, prime contractor (and/or Qualified 3</w:t>
      </w:r>
      <w:r>
        <w:rPr>
          <w:color w:val="000000"/>
          <w:vertAlign w:val="superscript"/>
        </w:rPr>
        <w:t xml:space="preserve">rd </w:t>
      </w:r>
      <w:r>
        <w:rPr>
          <w:color w:val="000000"/>
        </w:rPr>
        <w:t>Party) provided sparing, inventory documentation, configuration d</w:t>
      </w:r>
      <w:r>
        <w:rPr>
          <w:color w:val="000000"/>
        </w:rPr>
        <w:t>ocumentation, training documentation, and other support elements needed to maintain and operate the TARS systems. Additionally, the Contractor shall provide/maintain technical documentation consisting of:</w:t>
      </w:r>
    </w:p>
    <w:p w:rsidR="000C090C" w:rsidRDefault="008B1CD7">
      <w:pPr>
        <w:numPr>
          <w:ilvl w:val="0"/>
          <w:numId w:val="11"/>
        </w:numPr>
        <w:pBdr>
          <w:top w:val="nil"/>
          <w:left w:val="nil"/>
          <w:bottom w:val="nil"/>
          <w:right w:val="nil"/>
          <w:between w:val="nil"/>
        </w:pBdr>
        <w:tabs>
          <w:tab w:val="left" w:pos="1919"/>
          <w:tab w:val="left" w:pos="1920"/>
        </w:tabs>
        <w:spacing w:before="48"/>
        <w:rPr>
          <w:color w:val="000000"/>
        </w:rPr>
      </w:pPr>
      <w:r>
        <w:rPr>
          <w:color w:val="000000"/>
        </w:rPr>
        <w:t>Provisioning Parts List (PPL)</w:t>
      </w:r>
    </w:p>
    <w:p w:rsidR="000C090C" w:rsidRDefault="008B1CD7">
      <w:pPr>
        <w:numPr>
          <w:ilvl w:val="0"/>
          <w:numId w:val="11"/>
        </w:numPr>
        <w:pBdr>
          <w:top w:val="nil"/>
          <w:left w:val="nil"/>
          <w:bottom w:val="nil"/>
          <w:right w:val="nil"/>
          <w:between w:val="nil"/>
        </w:pBdr>
        <w:tabs>
          <w:tab w:val="left" w:pos="1919"/>
          <w:tab w:val="left" w:pos="1920"/>
        </w:tabs>
        <w:spacing w:before="21"/>
        <w:rPr>
          <w:color w:val="000000"/>
        </w:rPr>
      </w:pPr>
      <w:r>
        <w:rPr>
          <w:color w:val="000000"/>
        </w:rPr>
        <w:t>Long Lead Time Items List (LLTIL)</w:t>
      </w:r>
    </w:p>
    <w:p w:rsidR="000C090C" w:rsidRDefault="008B1CD7">
      <w:pPr>
        <w:numPr>
          <w:ilvl w:val="0"/>
          <w:numId w:val="11"/>
        </w:numPr>
        <w:pBdr>
          <w:top w:val="nil"/>
          <w:left w:val="nil"/>
          <w:bottom w:val="nil"/>
          <w:right w:val="nil"/>
          <w:between w:val="nil"/>
        </w:pBdr>
        <w:tabs>
          <w:tab w:val="left" w:pos="1919"/>
          <w:tab w:val="left" w:pos="1920"/>
        </w:tabs>
        <w:spacing w:before="17"/>
        <w:rPr>
          <w:color w:val="000000"/>
        </w:rPr>
      </w:pPr>
      <w:r>
        <w:rPr>
          <w:color w:val="000000"/>
        </w:rPr>
        <w:t>Tools and Test Equipment Lists (TTEL)</w:t>
      </w:r>
    </w:p>
    <w:p w:rsidR="000C090C" w:rsidRDefault="008B1CD7">
      <w:pPr>
        <w:numPr>
          <w:ilvl w:val="0"/>
          <w:numId w:val="11"/>
        </w:numPr>
        <w:pBdr>
          <w:top w:val="nil"/>
          <w:left w:val="nil"/>
          <w:bottom w:val="nil"/>
          <w:right w:val="nil"/>
          <w:between w:val="nil"/>
        </w:pBdr>
        <w:tabs>
          <w:tab w:val="left" w:pos="1919"/>
          <w:tab w:val="left" w:pos="1920"/>
        </w:tabs>
        <w:spacing w:before="19"/>
        <w:rPr>
          <w:color w:val="000000"/>
        </w:rPr>
      </w:pPr>
      <w:r>
        <w:rPr>
          <w:color w:val="000000"/>
        </w:rPr>
        <w:t>Common and Bulk Item List (CBIL)</w:t>
      </w:r>
    </w:p>
    <w:p w:rsidR="000C090C" w:rsidRDefault="008B1CD7">
      <w:pPr>
        <w:numPr>
          <w:ilvl w:val="0"/>
          <w:numId w:val="11"/>
        </w:numPr>
        <w:pBdr>
          <w:top w:val="nil"/>
          <w:left w:val="nil"/>
          <w:bottom w:val="nil"/>
          <w:right w:val="nil"/>
          <w:between w:val="nil"/>
        </w:pBdr>
        <w:tabs>
          <w:tab w:val="left" w:pos="1919"/>
          <w:tab w:val="left" w:pos="1920"/>
        </w:tabs>
        <w:spacing w:before="21"/>
        <w:rPr>
          <w:color w:val="000000"/>
        </w:rPr>
      </w:pPr>
      <w:r>
        <w:rPr>
          <w:color w:val="000000"/>
        </w:rPr>
        <w:t>Other lists as required</w:t>
      </w:r>
    </w:p>
    <w:p w:rsidR="000C090C" w:rsidRDefault="000C090C">
      <w:pPr>
        <w:pBdr>
          <w:top w:val="nil"/>
          <w:left w:val="nil"/>
          <w:bottom w:val="nil"/>
          <w:right w:val="nil"/>
          <w:between w:val="nil"/>
        </w:pBdr>
        <w:rPr>
          <w:color w:val="000000"/>
        </w:rPr>
      </w:pPr>
    </w:p>
    <w:p w:rsidR="000C090C" w:rsidRDefault="008B1CD7">
      <w:pPr>
        <w:pStyle w:val="Heading1"/>
        <w:numPr>
          <w:ilvl w:val="1"/>
          <w:numId w:val="8"/>
        </w:numPr>
        <w:tabs>
          <w:tab w:val="left" w:pos="946"/>
        </w:tabs>
        <w:spacing w:before="224"/>
        <w:ind w:hanging="481"/>
        <w:rPr>
          <w:sz w:val="22"/>
          <w:szCs w:val="22"/>
        </w:rPr>
      </w:pPr>
      <w:bookmarkStart w:id="7" w:name="_35nkun2" w:colFirst="0" w:colLast="0"/>
      <w:bookmarkEnd w:id="7"/>
      <w:r>
        <w:rPr>
          <w:sz w:val="22"/>
          <w:szCs w:val="22"/>
        </w:rPr>
        <w:t>Logistics - Maintenance Operations</w:t>
      </w:r>
    </w:p>
    <w:p w:rsidR="000C090C" w:rsidRDefault="008B1CD7">
      <w:pPr>
        <w:pBdr>
          <w:top w:val="nil"/>
          <w:left w:val="nil"/>
          <w:bottom w:val="nil"/>
          <w:right w:val="nil"/>
          <w:between w:val="nil"/>
        </w:pBdr>
        <w:spacing w:before="44"/>
        <w:ind w:left="480"/>
        <w:rPr>
          <w:color w:val="000000"/>
        </w:rPr>
      </w:pPr>
      <w:r>
        <w:rPr>
          <w:color w:val="000000"/>
        </w:rPr>
        <w:t>a. Scope</w:t>
      </w:r>
    </w:p>
    <w:p w:rsidR="000C090C" w:rsidRDefault="008B1CD7">
      <w:pPr>
        <w:pBdr>
          <w:top w:val="nil"/>
          <w:left w:val="nil"/>
          <w:bottom w:val="nil"/>
          <w:right w:val="nil"/>
          <w:between w:val="nil"/>
        </w:pBdr>
        <w:spacing w:before="60"/>
        <w:ind w:left="849" w:hanging="10"/>
        <w:rPr>
          <w:color w:val="000000"/>
        </w:rPr>
      </w:pPr>
      <w:r>
        <w:rPr>
          <w:color w:val="000000"/>
        </w:rPr>
        <w:t xml:space="preserve">The TARS consists of multiple systems and sub systems to support the aerostat operations which include the aerostat, aerostat sub elements (e.g. blowers, generator, power distribution, wind screen, etc.), support systems, mooring systems, radars, cameras, </w:t>
      </w:r>
      <w:r>
        <w:rPr>
          <w:color w:val="000000"/>
        </w:rPr>
        <w:t>weather detection equipment, communications systems, data network equipment, computers, facilities, real property, rolling stock, special purpose vehicles and other associated equipment necessary to accomplish the mission. Contractors will develop and impl</w:t>
      </w:r>
      <w:r>
        <w:rPr>
          <w:color w:val="000000"/>
        </w:rPr>
        <w:t>ement a maintenance program that includes, but is not limited to:</w:t>
      </w:r>
    </w:p>
    <w:p w:rsidR="000C090C" w:rsidRDefault="008B1CD7">
      <w:pPr>
        <w:numPr>
          <w:ilvl w:val="0"/>
          <w:numId w:val="5"/>
        </w:numPr>
        <w:pBdr>
          <w:top w:val="nil"/>
          <w:left w:val="nil"/>
          <w:bottom w:val="nil"/>
          <w:right w:val="nil"/>
          <w:between w:val="nil"/>
        </w:pBdr>
        <w:tabs>
          <w:tab w:val="left" w:pos="1559"/>
          <w:tab w:val="left" w:pos="1560"/>
        </w:tabs>
        <w:spacing w:before="51"/>
        <w:ind w:left="1559"/>
        <w:rPr>
          <w:color w:val="000000"/>
        </w:rPr>
      </w:pPr>
      <w:r>
        <w:rPr>
          <w:color w:val="000000"/>
        </w:rPr>
        <w:t>A consolidated field (organizational, intermediate, depot) level maintenance management function for all TARS sites. This is also essential to maintain proficiency and procedures, maximize s</w:t>
      </w:r>
      <w:r>
        <w:rPr>
          <w:color w:val="000000"/>
        </w:rPr>
        <w:t>ystem availability and readiness across the entire system. Implement preventative (scheduled) and corrective (episodic) maintenance on all GFE equipment in accordance with applicable Operating Instructions (OI), commercial manuals, and other approved O&amp;M m</w:t>
      </w:r>
      <w:r>
        <w:rPr>
          <w:color w:val="000000"/>
        </w:rPr>
        <w:t>anuals or national standards. Appropriate Test, Measurement, and Diagnostic Equipment</w:t>
      </w:r>
    </w:p>
    <w:p w:rsidR="000C090C" w:rsidRDefault="008B1CD7">
      <w:pPr>
        <w:pBdr>
          <w:top w:val="nil"/>
          <w:left w:val="nil"/>
          <w:bottom w:val="nil"/>
          <w:right w:val="nil"/>
          <w:between w:val="nil"/>
        </w:pBdr>
        <w:spacing w:before="62"/>
        <w:ind w:left="1677"/>
        <w:rPr>
          <w:color w:val="000000"/>
        </w:rPr>
      </w:pPr>
      <w:r>
        <w:rPr>
          <w:color w:val="000000"/>
        </w:rPr>
        <w:t>(TMDE) is required to accomplish successful maintenance operations.</w:t>
      </w:r>
    </w:p>
    <w:p w:rsidR="000C090C" w:rsidRDefault="008B1CD7">
      <w:pPr>
        <w:numPr>
          <w:ilvl w:val="1"/>
          <w:numId w:val="5"/>
        </w:numPr>
        <w:pBdr>
          <w:top w:val="nil"/>
          <w:left w:val="nil"/>
          <w:bottom w:val="nil"/>
          <w:right w:val="nil"/>
          <w:between w:val="nil"/>
        </w:pBdr>
        <w:tabs>
          <w:tab w:val="left" w:pos="2279"/>
          <w:tab w:val="left" w:pos="2280"/>
        </w:tabs>
        <w:spacing w:before="67"/>
        <w:rPr>
          <w:color w:val="000000"/>
        </w:rPr>
      </w:pPr>
      <w:r>
        <w:rPr>
          <w:color w:val="000000"/>
        </w:rPr>
        <w:t>Preventative (Scheduled) Maintenance: is defined as regular and routine</w:t>
      </w:r>
      <w:r>
        <w:t xml:space="preserve"> </w:t>
      </w:r>
      <w:r>
        <w:rPr>
          <w:color w:val="000000"/>
        </w:rPr>
        <w:t>actions carried out on equipment to avoid its breakdown or malfunction. Preventive maintenance tends to follow planned timeline to prevent equipment breakdown.</w:t>
      </w:r>
    </w:p>
    <w:p w:rsidR="000C090C" w:rsidRDefault="008B1CD7">
      <w:pPr>
        <w:numPr>
          <w:ilvl w:val="1"/>
          <w:numId w:val="5"/>
        </w:numPr>
        <w:pBdr>
          <w:top w:val="nil"/>
          <w:left w:val="nil"/>
          <w:bottom w:val="nil"/>
          <w:right w:val="nil"/>
          <w:between w:val="nil"/>
        </w:pBdr>
        <w:tabs>
          <w:tab w:val="left" w:pos="2279"/>
          <w:tab w:val="left" w:pos="2280"/>
        </w:tabs>
        <w:spacing w:before="51"/>
        <w:rPr>
          <w:color w:val="000000"/>
        </w:rPr>
      </w:pPr>
      <w:r>
        <w:rPr>
          <w:color w:val="000000"/>
        </w:rPr>
        <w:t>Corrective (Episodic) Maintenance: is defined as actions carried out to identify, isolate, and r</w:t>
      </w:r>
      <w:r>
        <w:rPr>
          <w:color w:val="000000"/>
        </w:rPr>
        <w:t>ectify a fault so that the failed equipment can be restored to an operational condition within the tolerances or limits established for in service operations.</w:t>
      </w:r>
    </w:p>
    <w:p w:rsidR="000C090C" w:rsidRDefault="008B1CD7">
      <w:pPr>
        <w:numPr>
          <w:ilvl w:val="0"/>
          <w:numId w:val="5"/>
        </w:numPr>
        <w:pBdr>
          <w:top w:val="nil"/>
          <w:left w:val="nil"/>
          <w:bottom w:val="nil"/>
          <w:right w:val="nil"/>
          <w:between w:val="nil"/>
        </w:pBdr>
        <w:tabs>
          <w:tab w:val="left" w:pos="1559"/>
          <w:tab w:val="left" w:pos="1560"/>
        </w:tabs>
        <w:spacing w:before="46"/>
        <w:rPr>
          <w:color w:val="000000"/>
        </w:rPr>
      </w:pPr>
      <w:r>
        <w:rPr>
          <w:color w:val="000000"/>
        </w:rPr>
        <w:t>EO/IR Camera maintenance support: Currently, the TARS Program is in the process of installing the</w:t>
      </w:r>
      <w:r>
        <w:rPr>
          <w:color w:val="000000"/>
        </w:rPr>
        <w:t xml:space="preserve"> Stedi-View Maritime 50HDL Camera system to the TARS sites. It is expected that installation will be completed by end of FY19. The EO/IR Sensor and its peripheral equipment will be added to the TARS System Configuration. The warranty of the cameras is the </w:t>
      </w:r>
      <w:r>
        <w:rPr>
          <w:color w:val="000000"/>
        </w:rPr>
        <w:t>responsibility of the Camera OEM and covers approximately 14 months after the date of delivery at each site.</w:t>
      </w:r>
    </w:p>
    <w:p w:rsidR="000C090C" w:rsidRDefault="008B1CD7">
      <w:pPr>
        <w:numPr>
          <w:ilvl w:val="0"/>
          <w:numId w:val="5"/>
        </w:numPr>
        <w:pBdr>
          <w:top w:val="nil"/>
          <w:left w:val="nil"/>
          <w:bottom w:val="nil"/>
          <w:right w:val="nil"/>
          <w:between w:val="nil"/>
        </w:pBdr>
        <w:tabs>
          <w:tab w:val="left" w:pos="1560"/>
        </w:tabs>
        <w:spacing w:before="58"/>
        <w:rPr>
          <w:color w:val="000000"/>
        </w:rPr>
      </w:pPr>
      <w:r>
        <w:rPr>
          <w:color w:val="000000"/>
        </w:rPr>
        <w:t>It is expected that the TARS O&amp;M contractor provide storage facilities to store 2-3 spare cameras and critical spare parts at a centralized locatio</w:t>
      </w:r>
      <w:r>
        <w:rPr>
          <w:color w:val="000000"/>
        </w:rPr>
        <w:t xml:space="preserve">n to replace nonfunctioning cameras at TARS sites as required. It is also expected that the TARS O&amp;M personnel perform organizational level maintenance and support at each site where a camera is installed (i.e. cleaning the camera lens, checking equipment </w:t>
      </w:r>
      <w:r>
        <w:rPr>
          <w:color w:val="000000"/>
        </w:rPr>
        <w:t>to insure it’s in working order, including replacement of broken or defective equipment. The TARS O&amp;M personnel will also have contact with the local BP Station personnel to perform basic troubleshooting, notification of aerostat launches and recoveries.</w:t>
      </w:r>
    </w:p>
    <w:p w:rsidR="000C090C" w:rsidRDefault="000C090C">
      <w:pPr>
        <w:pBdr>
          <w:top w:val="nil"/>
          <w:left w:val="nil"/>
          <w:bottom w:val="nil"/>
          <w:right w:val="nil"/>
          <w:between w:val="nil"/>
        </w:pBdr>
        <w:spacing w:before="11"/>
        <w:rPr>
          <w:color w:val="000000"/>
        </w:rPr>
      </w:pPr>
    </w:p>
    <w:p w:rsidR="000C090C" w:rsidRDefault="008B1CD7">
      <w:pPr>
        <w:numPr>
          <w:ilvl w:val="0"/>
          <w:numId w:val="12"/>
        </w:numPr>
        <w:pBdr>
          <w:top w:val="nil"/>
          <w:left w:val="nil"/>
          <w:bottom w:val="nil"/>
          <w:right w:val="nil"/>
          <w:between w:val="nil"/>
        </w:pBdr>
        <w:tabs>
          <w:tab w:val="left" w:pos="899"/>
          <w:tab w:val="left" w:pos="900"/>
        </w:tabs>
        <w:rPr>
          <w:color w:val="000000"/>
        </w:rPr>
      </w:pPr>
      <w:r>
        <w:rPr>
          <w:color w:val="000000"/>
        </w:rPr>
        <w:t>Key Objectives</w:t>
      </w:r>
    </w:p>
    <w:p w:rsidR="000C090C" w:rsidRDefault="000C090C">
      <w:pPr>
        <w:pBdr>
          <w:top w:val="nil"/>
          <w:left w:val="nil"/>
          <w:bottom w:val="nil"/>
          <w:right w:val="nil"/>
          <w:between w:val="nil"/>
        </w:pBdr>
        <w:rPr>
          <w:color w:val="000000"/>
        </w:rPr>
      </w:pPr>
    </w:p>
    <w:p w:rsidR="000C090C" w:rsidRDefault="008B1CD7">
      <w:pPr>
        <w:numPr>
          <w:ilvl w:val="1"/>
          <w:numId w:val="12"/>
        </w:numPr>
        <w:pBdr>
          <w:top w:val="nil"/>
          <w:left w:val="nil"/>
          <w:bottom w:val="nil"/>
          <w:right w:val="nil"/>
          <w:between w:val="nil"/>
        </w:pBdr>
        <w:tabs>
          <w:tab w:val="left" w:pos="1560"/>
        </w:tabs>
        <w:spacing w:before="150"/>
        <w:ind w:left="1559"/>
        <w:jc w:val="both"/>
        <w:rPr>
          <w:color w:val="000000"/>
        </w:rPr>
      </w:pPr>
      <w:r>
        <w:rPr>
          <w:color w:val="000000"/>
        </w:rPr>
        <w:t>Create, Implement and Manage a Consolidated Maintenance Enterprise along with the Activities, Processes, Personnel and Industry Partnerships, etc. to achieve cost savings.</w:t>
      </w:r>
    </w:p>
    <w:p w:rsidR="000C090C" w:rsidRDefault="008B1CD7">
      <w:pPr>
        <w:numPr>
          <w:ilvl w:val="1"/>
          <w:numId w:val="12"/>
        </w:numPr>
        <w:pBdr>
          <w:top w:val="nil"/>
          <w:left w:val="nil"/>
          <w:bottom w:val="nil"/>
          <w:right w:val="nil"/>
          <w:between w:val="nil"/>
        </w:pBdr>
        <w:tabs>
          <w:tab w:val="left" w:pos="1560"/>
        </w:tabs>
        <w:spacing w:before="52"/>
        <w:ind w:left="1559"/>
        <w:rPr>
          <w:color w:val="000000"/>
        </w:rPr>
      </w:pPr>
      <w:r>
        <w:rPr>
          <w:color w:val="000000"/>
        </w:rPr>
        <w:t>Develop, implement, operate and manage a TARS preventative (scheduled) maintenance program.</w:t>
      </w:r>
    </w:p>
    <w:p w:rsidR="000C090C" w:rsidRDefault="008B1CD7">
      <w:pPr>
        <w:numPr>
          <w:ilvl w:val="1"/>
          <w:numId w:val="12"/>
        </w:numPr>
        <w:pBdr>
          <w:top w:val="nil"/>
          <w:left w:val="nil"/>
          <w:bottom w:val="nil"/>
          <w:right w:val="nil"/>
          <w:between w:val="nil"/>
        </w:pBdr>
        <w:tabs>
          <w:tab w:val="left" w:pos="1560"/>
        </w:tabs>
        <w:spacing w:before="51"/>
        <w:rPr>
          <w:color w:val="000000"/>
        </w:rPr>
      </w:pPr>
      <w:r>
        <w:rPr>
          <w:color w:val="000000"/>
        </w:rPr>
        <w:t xml:space="preserve">Perform preventative (scheduled) maintenance as defined in commercial OEM manuals or other approved O&amp;M manuals on all major systems, sub-systems and components to </w:t>
      </w:r>
      <w:r>
        <w:rPr>
          <w:color w:val="000000"/>
        </w:rPr>
        <w:t>achieve maximum safe Quality Surveillance Hours.</w:t>
      </w:r>
    </w:p>
    <w:p w:rsidR="000C090C" w:rsidRDefault="008B1CD7">
      <w:pPr>
        <w:numPr>
          <w:ilvl w:val="1"/>
          <w:numId w:val="12"/>
        </w:numPr>
        <w:pBdr>
          <w:top w:val="nil"/>
          <w:left w:val="nil"/>
          <w:bottom w:val="nil"/>
          <w:right w:val="nil"/>
          <w:between w:val="nil"/>
        </w:pBdr>
        <w:tabs>
          <w:tab w:val="left" w:pos="1560"/>
        </w:tabs>
        <w:spacing w:before="52"/>
        <w:rPr>
          <w:color w:val="000000"/>
        </w:rPr>
      </w:pPr>
      <w:r>
        <w:rPr>
          <w:color w:val="000000"/>
        </w:rPr>
        <w:t>Perform corrective (episodic) maintenance in a manner defined in commercial OEM manuals or other approved O&amp;M manuals with the objective of minimizing mean time to repair and returning system to full operati</w:t>
      </w:r>
      <w:r>
        <w:rPr>
          <w:color w:val="000000"/>
        </w:rPr>
        <w:t>onal capability as expeditiously as possible. Corrective maintenance is required on an ad Hoc basis when system/subsystem and/or component failures occur.</w:t>
      </w:r>
    </w:p>
    <w:p w:rsidR="000C090C" w:rsidRDefault="008B1CD7">
      <w:pPr>
        <w:numPr>
          <w:ilvl w:val="1"/>
          <w:numId w:val="12"/>
        </w:numPr>
        <w:pBdr>
          <w:top w:val="nil"/>
          <w:left w:val="nil"/>
          <w:bottom w:val="nil"/>
          <w:right w:val="nil"/>
          <w:between w:val="nil"/>
        </w:pBdr>
        <w:tabs>
          <w:tab w:val="left" w:pos="1560"/>
        </w:tabs>
        <w:spacing w:before="50"/>
        <w:ind w:left="1559"/>
        <w:rPr>
          <w:color w:val="000000"/>
        </w:rPr>
      </w:pPr>
      <w:r>
        <w:rPr>
          <w:color w:val="000000"/>
        </w:rPr>
        <w:t>Identify high risk components, trends and potential mechanisms to mitigate major risks.</w:t>
      </w:r>
    </w:p>
    <w:p w:rsidR="000C090C" w:rsidRDefault="008B1CD7">
      <w:pPr>
        <w:numPr>
          <w:ilvl w:val="1"/>
          <w:numId w:val="12"/>
        </w:numPr>
        <w:pBdr>
          <w:top w:val="nil"/>
          <w:left w:val="nil"/>
          <w:bottom w:val="nil"/>
          <w:right w:val="nil"/>
          <w:between w:val="nil"/>
        </w:pBdr>
        <w:tabs>
          <w:tab w:val="left" w:pos="1560"/>
        </w:tabs>
        <w:spacing w:before="51"/>
        <w:rPr>
          <w:color w:val="000000"/>
        </w:rPr>
      </w:pPr>
      <w:r>
        <w:rPr>
          <w:color w:val="000000"/>
        </w:rPr>
        <w:t>Standardize maintenance management procedures and implement continuous improvement processes.</w:t>
      </w:r>
    </w:p>
    <w:p w:rsidR="000C090C" w:rsidRDefault="008B1CD7">
      <w:pPr>
        <w:numPr>
          <w:ilvl w:val="1"/>
          <w:numId w:val="12"/>
        </w:numPr>
        <w:pBdr>
          <w:top w:val="nil"/>
          <w:left w:val="nil"/>
          <w:bottom w:val="nil"/>
          <w:right w:val="nil"/>
          <w:between w:val="nil"/>
        </w:pBdr>
        <w:tabs>
          <w:tab w:val="left" w:pos="1560"/>
        </w:tabs>
        <w:spacing w:before="52"/>
        <w:rPr>
          <w:color w:val="000000"/>
        </w:rPr>
      </w:pPr>
      <w:r>
        <w:rPr>
          <w:color w:val="000000"/>
        </w:rPr>
        <w:t>Maintain proficiency and procedures for safe ground operations to achieve maximum safe Quality Surveillance Flight Hours.</w:t>
      </w:r>
    </w:p>
    <w:p w:rsidR="000C090C" w:rsidRDefault="008B1CD7">
      <w:pPr>
        <w:numPr>
          <w:ilvl w:val="1"/>
          <w:numId w:val="12"/>
        </w:numPr>
        <w:pBdr>
          <w:top w:val="nil"/>
          <w:left w:val="nil"/>
          <w:bottom w:val="nil"/>
          <w:right w:val="nil"/>
          <w:between w:val="nil"/>
        </w:pBdr>
        <w:tabs>
          <w:tab w:val="left" w:pos="1560"/>
        </w:tabs>
        <w:spacing w:before="52"/>
        <w:ind w:hanging="449"/>
        <w:rPr>
          <w:color w:val="000000"/>
        </w:rPr>
      </w:pPr>
      <w:r>
        <w:rPr>
          <w:color w:val="000000"/>
        </w:rPr>
        <w:t>Maintain proficiency and procedures for recurring preventative (scheduled) maintenance and inspections across all system assets to achieve maximum safe</w:t>
      </w:r>
      <w:r>
        <w:t xml:space="preserve"> </w:t>
      </w:r>
      <w:r>
        <w:rPr>
          <w:color w:val="000000"/>
        </w:rPr>
        <w:t>Quality Surveillance Hours.</w:t>
      </w:r>
    </w:p>
    <w:p w:rsidR="000C090C" w:rsidRDefault="008B1CD7">
      <w:pPr>
        <w:numPr>
          <w:ilvl w:val="1"/>
          <w:numId w:val="12"/>
        </w:numPr>
        <w:pBdr>
          <w:top w:val="nil"/>
          <w:left w:val="nil"/>
          <w:bottom w:val="nil"/>
          <w:right w:val="nil"/>
          <w:between w:val="nil"/>
        </w:pBdr>
        <w:tabs>
          <w:tab w:val="left" w:pos="1472"/>
        </w:tabs>
        <w:spacing w:before="59"/>
        <w:ind w:left="1471"/>
        <w:rPr>
          <w:color w:val="000000"/>
        </w:rPr>
      </w:pPr>
      <w:r>
        <w:rPr>
          <w:color w:val="000000"/>
        </w:rPr>
        <w:t>Effectiveness is measured by how well the Contractor’s proposed logistics ma</w:t>
      </w:r>
      <w:r>
        <w:rPr>
          <w:color w:val="000000"/>
        </w:rPr>
        <w:t>nagement system maximizes the system availability to contribute to quality surveillance flight hours.</w:t>
      </w:r>
    </w:p>
    <w:p w:rsidR="000C090C" w:rsidRDefault="008B1CD7">
      <w:pPr>
        <w:numPr>
          <w:ilvl w:val="1"/>
          <w:numId w:val="12"/>
        </w:numPr>
        <w:pBdr>
          <w:top w:val="nil"/>
          <w:left w:val="nil"/>
          <w:bottom w:val="nil"/>
          <w:right w:val="nil"/>
          <w:between w:val="nil"/>
        </w:pBdr>
        <w:tabs>
          <w:tab w:val="left" w:pos="1472"/>
        </w:tabs>
        <w:spacing w:before="50"/>
        <w:ind w:left="1471"/>
        <w:rPr>
          <w:color w:val="000000"/>
        </w:rPr>
      </w:pPr>
      <w:r>
        <w:rPr>
          <w:color w:val="000000"/>
        </w:rPr>
        <w:t>Efficiency is measured by the Contractor’s proposed methods to maximize system availability by minimizing system downtime when accomplishing scheduled (pr</w:t>
      </w:r>
      <w:r>
        <w:rPr>
          <w:color w:val="000000"/>
        </w:rPr>
        <w:t>eventative) and corrective maintenance, to include (but not limited to) Reliability, Availability and Maintainability (RAM), Critical Failure Rate, Preventative Maintenance Rate, Average Time to Conduct Preventive Maintenance and Mean Time to Repair (MTTR)</w:t>
      </w:r>
      <w:r>
        <w:rPr>
          <w:color w:val="000000"/>
        </w:rPr>
        <w:t>.</w:t>
      </w:r>
    </w:p>
    <w:p w:rsidR="000C090C" w:rsidRDefault="000C090C">
      <w:pPr>
        <w:pBdr>
          <w:top w:val="nil"/>
          <w:left w:val="nil"/>
          <w:bottom w:val="nil"/>
          <w:right w:val="nil"/>
          <w:between w:val="nil"/>
        </w:pBdr>
        <w:spacing w:before="7"/>
        <w:rPr>
          <w:color w:val="000000"/>
        </w:rPr>
      </w:pPr>
    </w:p>
    <w:p w:rsidR="000C090C" w:rsidRDefault="008B1CD7">
      <w:pPr>
        <w:numPr>
          <w:ilvl w:val="0"/>
          <w:numId w:val="12"/>
        </w:numPr>
        <w:pBdr>
          <w:top w:val="nil"/>
          <w:left w:val="nil"/>
          <w:bottom w:val="nil"/>
          <w:right w:val="nil"/>
          <w:between w:val="nil"/>
        </w:pBdr>
        <w:tabs>
          <w:tab w:val="left" w:pos="899"/>
          <w:tab w:val="left" w:pos="900"/>
        </w:tabs>
        <w:rPr>
          <w:color w:val="000000"/>
        </w:rPr>
      </w:pPr>
      <w:r>
        <w:rPr>
          <w:color w:val="000000"/>
        </w:rPr>
        <w:t>Constraints</w:t>
      </w:r>
    </w:p>
    <w:p w:rsidR="000C090C" w:rsidRDefault="008B1CD7">
      <w:pPr>
        <w:numPr>
          <w:ilvl w:val="1"/>
          <w:numId w:val="12"/>
        </w:numPr>
        <w:pBdr>
          <w:top w:val="nil"/>
          <w:left w:val="nil"/>
          <w:bottom w:val="nil"/>
          <w:right w:val="nil"/>
          <w:between w:val="nil"/>
        </w:pBdr>
        <w:tabs>
          <w:tab w:val="left" w:pos="1291"/>
          <w:tab w:val="left" w:pos="1292"/>
        </w:tabs>
        <w:spacing w:before="60"/>
        <w:ind w:left="1291" w:hanging="465"/>
        <w:rPr>
          <w:color w:val="000000"/>
        </w:rPr>
      </w:pPr>
      <w:r>
        <w:rPr>
          <w:color w:val="000000"/>
        </w:rPr>
        <w:t>Weather and Environmental conditions may adversely affect the ability to safely perform scheduled and corrective maintenance operations.</w:t>
      </w:r>
    </w:p>
    <w:p w:rsidR="000C090C" w:rsidRDefault="008B1CD7">
      <w:pPr>
        <w:numPr>
          <w:ilvl w:val="1"/>
          <w:numId w:val="12"/>
        </w:numPr>
        <w:pBdr>
          <w:top w:val="nil"/>
          <w:left w:val="nil"/>
          <w:bottom w:val="nil"/>
          <w:right w:val="nil"/>
          <w:between w:val="nil"/>
        </w:pBdr>
        <w:tabs>
          <w:tab w:val="left" w:pos="1291"/>
          <w:tab w:val="left" w:pos="1292"/>
        </w:tabs>
        <w:spacing w:before="52"/>
        <w:ind w:left="1291" w:hanging="467"/>
        <w:rPr>
          <w:color w:val="000000"/>
        </w:rPr>
      </w:pPr>
      <w:r>
        <w:rPr>
          <w:color w:val="000000"/>
        </w:rPr>
        <w:t>TARS Ground Operations Red Book, Revision 9, 30 January 2015</w:t>
      </w:r>
    </w:p>
    <w:p w:rsidR="000C090C" w:rsidRDefault="008B1CD7">
      <w:pPr>
        <w:numPr>
          <w:ilvl w:val="1"/>
          <w:numId w:val="12"/>
        </w:numPr>
        <w:pBdr>
          <w:top w:val="nil"/>
          <w:left w:val="nil"/>
          <w:bottom w:val="nil"/>
          <w:right w:val="nil"/>
          <w:between w:val="nil"/>
        </w:pBdr>
        <w:tabs>
          <w:tab w:val="left" w:pos="1291"/>
          <w:tab w:val="left" w:pos="1292"/>
        </w:tabs>
        <w:spacing w:before="59"/>
        <w:ind w:left="1291" w:hanging="467"/>
        <w:rPr>
          <w:color w:val="000000"/>
        </w:rPr>
      </w:pPr>
      <w:r>
        <w:rPr>
          <w:color w:val="000000"/>
        </w:rPr>
        <w:t>Preventative Maintenance Inspections (PMIs)</w:t>
      </w:r>
    </w:p>
    <w:p w:rsidR="000C090C" w:rsidRDefault="000C090C">
      <w:pPr>
        <w:pBdr>
          <w:top w:val="nil"/>
          <w:left w:val="nil"/>
          <w:bottom w:val="nil"/>
          <w:right w:val="nil"/>
          <w:between w:val="nil"/>
        </w:pBdr>
        <w:tabs>
          <w:tab w:val="left" w:pos="1291"/>
          <w:tab w:val="left" w:pos="1292"/>
        </w:tabs>
        <w:spacing w:before="59"/>
        <w:ind w:left="1560"/>
      </w:pPr>
    </w:p>
    <w:p w:rsidR="000C090C" w:rsidRDefault="008B1CD7">
      <w:pPr>
        <w:numPr>
          <w:ilvl w:val="0"/>
          <w:numId w:val="12"/>
        </w:numPr>
        <w:pBdr>
          <w:top w:val="nil"/>
          <w:left w:val="nil"/>
          <w:bottom w:val="nil"/>
          <w:right w:val="nil"/>
          <w:between w:val="nil"/>
        </w:pBdr>
        <w:tabs>
          <w:tab w:val="left" w:pos="899"/>
          <w:tab w:val="left" w:pos="900"/>
        </w:tabs>
        <w:rPr>
          <w:color w:val="000000"/>
        </w:rPr>
      </w:pPr>
      <w:r>
        <w:rPr>
          <w:color w:val="000000"/>
        </w:rPr>
        <w:t>Reference</w:t>
      </w:r>
    </w:p>
    <w:p w:rsidR="000C090C" w:rsidRDefault="008B1CD7">
      <w:pPr>
        <w:numPr>
          <w:ilvl w:val="1"/>
          <w:numId w:val="12"/>
        </w:numPr>
        <w:pBdr>
          <w:top w:val="nil"/>
          <w:left w:val="nil"/>
          <w:bottom w:val="nil"/>
          <w:right w:val="nil"/>
          <w:between w:val="nil"/>
        </w:pBdr>
        <w:tabs>
          <w:tab w:val="left" w:pos="1291"/>
          <w:tab w:val="left" w:pos="1292"/>
        </w:tabs>
        <w:spacing w:before="60"/>
        <w:ind w:left="1291" w:hanging="467"/>
        <w:rPr>
          <w:color w:val="000000"/>
        </w:rPr>
      </w:pPr>
      <w:r>
        <w:rPr>
          <w:color w:val="000000"/>
        </w:rPr>
        <w:t>TARS Flight Operations Red Book, Revision 13, 30 January 2015</w:t>
      </w:r>
    </w:p>
    <w:p w:rsidR="000C090C" w:rsidRDefault="008B1CD7">
      <w:pPr>
        <w:numPr>
          <w:ilvl w:val="1"/>
          <w:numId w:val="12"/>
        </w:numPr>
        <w:pBdr>
          <w:top w:val="nil"/>
          <w:left w:val="nil"/>
          <w:bottom w:val="nil"/>
          <w:right w:val="nil"/>
          <w:between w:val="nil"/>
        </w:pBdr>
        <w:tabs>
          <w:tab w:val="left" w:pos="1291"/>
          <w:tab w:val="left" w:pos="1292"/>
        </w:tabs>
        <w:spacing w:before="60"/>
        <w:ind w:left="1740" w:hanging="915"/>
        <w:rPr>
          <w:color w:val="000000"/>
        </w:rPr>
      </w:pPr>
      <w:r>
        <w:rPr>
          <w:color w:val="000000"/>
        </w:rPr>
        <w:t>TARS Ground Operations Red Book, Revision 9, 30 January 2015Aerostat Incident Emergency Response Guides for the 275k Site, Revision 10, 30 January 2015, and 420k site, Revision 12, 30 January 2015</w:t>
      </w:r>
    </w:p>
    <w:p w:rsidR="000C090C" w:rsidRDefault="008B1CD7">
      <w:pPr>
        <w:numPr>
          <w:ilvl w:val="1"/>
          <w:numId w:val="12"/>
        </w:numPr>
        <w:pBdr>
          <w:top w:val="nil"/>
          <w:left w:val="nil"/>
          <w:bottom w:val="nil"/>
          <w:right w:val="nil"/>
          <w:between w:val="nil"/>
        </w:pBdr>
        <w:tabs>
          <w:tab w:val="left" w:pos="1291"/>
          <w:tab w:val="left" w:pos="1292"/>
        </w:tabs>
        <w:spacing w:before="60"/>
        <w:ind w:left="1291" w:hanging="467"/>
        <w:rPr>
          <w:color w:val="000000"/>
        </w:rPr>
      </w:pPr>
      <w:r>
        <w:rPr>
          <w:color w:val="000000"/>
        </w:rPr>
        <w:t>Minimum Essential Subsystem List (MESL)</w:t>
      </w:r>
    </w:p>
    <w:p w:rsidR="000C090C" w:rsidRDefault="008B1CD7">
      <w:pPr>
        <w:numPr>
          <w:ilvl w:val="1"/>
          <w:numId w:val="12"/>
        </w:numPr>
        <w:pBdr>
          <w:top w:val="nil"/>
          <w:left w:val="nil"/>
          <w:bottom w:val="nil"/>
          <w:right w:val="nil"/>
          <w:between w:val="nil"/>
        </w:pBdr>
        <w:tabs>
          <w:tab w:val="left" w:pos="1291"/>
          <w:tab w:val="left" w:pos="1292"/>
        </w:tabs>
        <w:spacing w:before="60"/>
        <w:ind w:left="1739" w:hanging="915"/>
        <w:rPr>
          <w:color w:val="000000"/>
        </w:rPr>
      </w:pPr>
      <w:r>
        <w:rPr>
          <w:color w:val="000000"/>
        </w:rPr>
        <w:t>Commercial manuals and other approved O&amp;M manuals contained in the Bidders Master Library.</w:t>
      </w:r>
    </w:p>
    <w:p w:rsidR="000C090C" w:rsidRDefault="008B1CD7">
      <w:pPr>
        <w:numPr>
          <w:ilvl w:val="1"/>
          <w:numId w:val="12"/>
        </w:numPr>
        <w:pBdr>
          <w:top w:val="nil"/>
          <w:left w:val="nil"/>
          <w:bottom w:val="nil"/>
          <w:right w:val="nil"/>
          <w:between w:val="nil"/>
        </w:pBdr>
        <w:tabs>
          <w:tab w:val="left" w:pos="1291"/>
          <w:tab w:val="left" w:pos="1292"/>
        </w:tabs>
        <w:spacing w:before="60"/>
        <w:ind w:left="1291" w:hanging="467"/>
        <w:rPr>
          <w:color w:val="000000"/>
        </w:rPr>
      </w:pPr>
      <w:r>
        <w:rPr>
          <w:color w:val="000000"/>
        </w:rPr>
        <w:t>MPU5 Basic Operators Manual version 2.2/03EN073 Rev. D</w:t>
      </w:r>
    </w:p>
    <w:p w:rsidR="000C090C" w:rsidRDefault="008B1CD7">
      <w:pPr>
        <w:numPr>
          <w:ilvl w:val="1"/>
          <w:numId w:val="12"/>
        </w:numPr>
        <w:pBdr>
          <w:top w:val="nil"/>
          <w:left w:val="nil"/>
          <w:bottom w:val="nil"/>
          <w:right w:val="nil"/>
          <w:between w:val="nil"/>
        </w:pBdr>
        <w:tabs>
          <w:tab w:val="left" w:pos="1291"/>
          <w:tab w:val="left" w:pos="1292"/>
        </w:tabs>
        <w:spacing w:before="60"/>
        <w:ind w:left="1291" w:hanging="467"/>
        <w:rPr>
          <w:color w:val="000000"/>
        </w:rPr>
      </w:pPr>
      <w:r>
        <w:rPr>
          <w:color w:val="000000"/>
        </w:rPr>
        <w:t>DSP-HD Electro-Optic Observation System, I-Level Manual, DSB3-0001-00-4010,</w:t>
      </w:r>
    </w:p>
    <w:p w:rsidR="000C090C" w:rsidRDefault="008B1CD7">
      <w:pPr>
        <w:numPr>
          <w:ilvl w:val="1"/>
          <w:numId w:val="12"/>
        </w:numPr>
        <w:pBdr>
          <w:top w:val="nil"/>
          <w:left w:val="nil"/>
          <w:bottom w:val="nil"/>
          <w:right w:val="nil"/>
          <w:between w:val="nil"/>
        </w:pBdr>
        <w:tabs>
          <w:tab w:val="left" w:pos="1292"/>
        </w:tabs>
        <w:spacing w:before="60"/>
        <w:ind w:left="1291" w:hanging="467"/>
        <w:rPr>
          <w:color w:val="000000"/>
        </w:rPr>
      </w:pPr>
      <w:r>
        <w:rPr>
          <w:color w:val="000000"/>
        </w:rPr>
        <w:t>September 4, 2017</w:t>
      </w:r>
    </w:p>
    <w:p w:rsidR="000C090C" w:rsidRDefault="008B1CD7">
      <w:pPr>
        <w:numPr>
          <w:ilvl w:val="1"/>
          <w:numId w:val="12"/>
        </w:numPr>
        <w:pBdr>
          <w:top w:val="nil"/>
          <w:left w:val="nil"/>
          <w:bottom w:val="nil"/>
          <w:right w:val="nil"/>
          <w:between w:val="nil"/>
        </w:pBdr>
        <w:tabs>
          <w:tab w:val="left" w:pos="1292"/>
        </w:tabs>
        <w:spacing w:before="60"/>
        <w:ind w:left="1739" w:hanging="915"/>
        <w:rPr>
          <w:color w:val="000000"/>
        </w:rPr>
      </w:pPr>
      <w:r>
        <w:rPr>
          <w:color w:val="000000"/>
        </w:rPr>
        <w:t>DSP-HD Electro-Optic Observation System, Operation and O-Level Manual, DSB30001- 00-4009, September 28, 2017</w:t>
      </w:r>
    </w:p>
    <w:p w:rsidR="000C090C" w:rsidRDefault="008B1CD7">
      <w:pPr>
        <w:pStyle w:val="Heading1"/>
        <w:numPr>
          <w:ilvl w:val="1"/>
          <w:numId w:val="8"/>
        </w:numPr>
        <w:tabs>
          <w:tab w:val="left" w:pos="886"/>
        </w:tabs>
        <w:spacing w:before="94"/>
        <w:ind w:left="885" w:hanging="421"/>
        <w:rPr>
          <w:sz w:val="22"/>
          <w:szCs w:val="22"/>
        </w:rPr>
      </w:pPr>
      <w:bookmarkStart w:id="8" w:name="_44sinio" w:colFirst="0" w:colLast="0"/>
      <w:bookmarkEnd w:id="8"/>
      <w:r>
        <w:rPr>
          <w:sz w:val="22"/>
          <w:szCs w:val="22"/>
        </w:rPr>
        <w:t>Logistics - Supply Operations</w:t>
      </w:r>
    </w:p>
    <w:p w:rsidR="000C090C" w:rsidRDefault="008B1CD7">
      <w:pPr>
        <w:numPr>
          <w:ilvl w:val="0"/>
          <w:numId w:val="9"/>
        </w:numPr>
        <w:pBdr>
          <w:top w:val="nil"/>
          <w:left w:val="nil"/>
          <w:bottom w:val="nil"/>
          <w:right w:val="nil"/>
          <w:between w:val="nil"/>
        </w:pBdr>
        <w:tabs>
          <w:tab w:val="left" w:pos="840"/>
        </w:tabs>
        <w:spacing w:before="46"/>
        <w:rPr>
          <w:color w:val="000000"/>
        </w:rPr>
      </w:pPr>
      <w:r>
        <w:rPr>
          <w:color w:val="000000"/>
        </w:rPr>
        <w:t>Scope</w:t>
      </w:r>
    </w:p>
    <w:p w:rsidR="000C090C" w:rsidRDefault="008B1CD7">
      <w:pPr>
        <w:pBdr>
          <w:top w:val="nil"/>
          <w:left w:val="nil"/>
          <w:bottom w:val="nil"/>
          <w:right w:val="nil"/>
          <w:between w:val="nil"/>
        </w:pBdr>
        <w:spacing w:before="60"/>
        <w:ind w:left="849" w:hanging="10"/>
        <w:rPr>
          <w:color w:val="000000"/>
        </w:rPr>
      </w:pPr>
      <w:r>
        <w:rPr>
          <w:color w:val="000000"/>
        </w:rPr>
        <w:t>An efficient and cost-effective system that includes all supply functions essential to support current and futu</w:t>
      </w:r>
      <w:r>
        <w:rPr>
          <w:color w:val="000000"/>
        </w:rPr>
        <w:t>re TARS Sites &amp;/or locations. This includes but is not limited to:</w:t>
      </w:r>
    </w:p>
    <w:p w:rsidR="000C090C" w:rsidRDefault="008B1CD7">
      <w:pPr>
        <w:numPr>
          <w:ilvl w:val="1"/>
          <w:numId w:val="9"/>
        </w:numPr>
        <w:pBdr>
          <w:top w:val="nil"/>
          <w:left w:val="nil"/>
          <w:bottom w:val="nil"/>
          <w:right w:val="nil"/>
          <w:between w:val="nil"/>
        </w:pBdr>
        <w:tabs>
          <w:tab w:val="left" w:pos="1559"/>
          <w:tab w:val="left" w:pos="1560"/>
        </w:tabs>
        <w:spacing w:before="50"/>
        <w:rPr>
          <w:color w:val="000000"/>
        </w:rPr>
      </w:pPr>
      <w:r>
        <w:rPr>
          <w:color w:val="000000"/>
        </w:rPr>
        <w:t>Supply chain and key supplier management</w:t>
      </w:r>
    </w:p>
    <w:p w:rsidR="000C090C" w:rsidRDefault="008B1CD7">
      <w:pPr>
        <w:numPr>
          <w:ilvl w:val="1"/>
          <w:numId w:val="9"/>
        </w:numPr>
        <w:pBdr>
          <w:top w:val="nil"/>
          <w:left w:val="nil"/>
          <w:bottom w:val="nil"/>
          <w:right w:val="nil"/>
          <w:between w:val="nil"/>
        </w:pBdr>
        <w:tabs>
          <w:tab w:val="left" w:pos="1560"/>
        </w:tabs>
        <w:spacing w:before="60"/>
        <w:rPr>
          <w:color w:val="000000"/>
        </w:rPr>
      </w:pPr>
      <w:r>
        <w:rPr>
          <w:color w:val="000000"/>
        </w:rPr>
        <w:t>Third party management</w:t>
      </w:r>
    </w:p>
    <w:p w:rsidR="000C090C" w:rsidRDefault="008B1CD7">
      <w:pPr>
        <w:numPr>
          <w:ilvl w:val="1"/>
          <w:numId w:val="9"/>
        </w:numPr>
        <w:pBdr>
          <w:top w:val="nil"/>
          <w:left w:val="nil"/>
          <w:bottom w:val="nil"/>
          <w:right w:val="nil"/>
          <w:between w:val="nil"/>
        </w:pBdr>
        <w:tabs>
          <w:tab w:val="left" w:pos="1560"/>
        </w:tabs>
        <w:spacing w:before="61"/>
        <w:rPr>
          <w:color w:val="000000"/>
        </w:rPr>
      </w:pPr>
      <w:r>
        <w:rPr>
          <w:color w:val="000000"/>
        </w:rPr>
        <w:t>Strategic sources management</w:t>
      </w:r>
    </w:p>
    <w:p w:rsidR="000C090C" w:rsidRDefault="008B1CD7">
      <w:pPr>
        <w:numPr>
          <w:ilvl w:val="1"/>
          <w:numId w:val="9"/>
        </w:numPr>
        <w:pBdr>
          <w:top w:val="nil"/>
          <w:left w:val="nil"/>
          <w:bottom w:val="nil"/>
          <w:right w:val="nil"/>
          <w:between w:val="nil"/>
        </w:pBdr>
        <w:tabs>
          <w:tab w:val="left" w:pos="1560"/>
        </w:tabs>
        <w:spacing w:before="60"/>
        <w:ind w:left="1559"/>
        <w:rPr>
          <w:color w:val="000000"/>
        </w:rPr>
      </w:pPr>
      <w:r>
        <w:rPr>
          <w:color w:val="000000"/>
        </w:rPr>
        <w:t>Support the integration of all-important business processes, i.e., information flow, material handling, production, packaging, inventory, transportation, warehousing, and security.</w:t>
      </w:r>
    </w:p>
    <w:p w:rsidR="000C090C" w:rsidRDefault="008B1CD7">
      <w:pPr>
        <w:numPr>
          <w:ilvl w:val="1"/>
          <w:numId w:val="9"/>
        </w:numPr>
        <w:pBdr>
          <w:top w:val="nil"/>
          <w:left w:val="nil"/>
          <w:bottom w:val="nil"/>
          <w:right w:val="nil"/>
          <w:between w:val="nil"/>
        </w:pBdr>
        <w:tabs>
          <w:tab w:val="left" w:pos="1560"/>
        </w:tabs>
        <w:spacing w:before="50"/>
        <w:rPr>
          <w:color w:val="000000"/>
        </w:rPr>
      </w:pPr>
      <w:r>
        <w:rPr>
          <w:color w:val="000000"/>
        </w:rPr>
        <w:t>Increase logistics efficiency through economies of scale and learning-curve</w:t>
      </w:r>
      <w:r>
        <w:rPr>
          <w:color w:val="000000"/>
        </w:rPr>
        <w:t xml:space="preserve"> effects</w:t>
      </w:r>
    </w:p>
    <w:p w:rsidR="000C090C" w:rsidRDefault="008B1CD7">
      <w:pPr>
        <w:numPr>
          <w:ilvl w:val="1"/>
          <w:numId w:val="9"/>
        </w:numPr>
        <w:pBdr>
          <w:top w:val="nil"/>
          <w:left w:val="nil"/>
          <w:bottom w:val="nil"/>
          <w:right w:val="nil"/>
          <w:between w:val="nil"/>
        </w:pBdr>
        <w:tabs>
          <w:tab w:val="left" w:pos="1560"/>
        </w:tabs>
        <w:spacing w:before="65"/>
        <w:rPr>
          <w:color w:val="000000"/>
        </w:rPr>
      </w:pPr>
      <w:r>
        <w:rPr>
          <w:color w:val="000000"/>
        </w:rPr>
        <w:t>Manage and reduce costs</w:t>
      </w:r>
    </w:p>
    <w:p w:rsidR="000C090C" w:rsidRDefault="008B1CD7">
      <w:pPr>
        <w:numPr>
          <w:ilvl w:val="1"/>
          <w:numId w:val="9"/>
        </w:numPr>
        <w:pBdr>
          <w:top w:val="nil"/>
          <w:left w:val="nil"/>
          <w:bottom w:val="nil"/>
          <w:right w:val="nil"/>
          <w:between w:val="nil"/>
        </w:pBdr>
        <w:tabs>
          <w:tab w:val="left" w:pos="1560"/>
        </w:tabs>
        <w:spacing w:before="60"/>
        <w:rPr>
          <w:color w:val="000000"/>
        </w:rPr>
      </w:pPr>
      <w:r>
        <w:rPr>
          <w:color w:val="000000"/>
        </w:rPr>
        <w:t>Maintain transparency and accountability in the entire supply chain</w:t>
      </w:r>
    </w:p>
    <w:p w:rsidR="000C090C" w:rsidRDefault="000C090C">
      <w:pPr>
        <w:pBdr>
          <w:top w:val="nil"/>
          <w:left w:val="nil"/>
          <w:bottom w:val="nil"/>
          <w:right w:val="nil"/>
          <w:between w:val="nil"/>
        </w:pBdr>
        <w:spacing w:before="7"/>
        <w:rPr>
          <w:color w:val="000000"/>
        </w:rPr>
      </w:pPr>
    </w:p>
    <w:p w:rsidR="000C090C" w:rsidRDefault="008B1CD7">
      <w:pPr>
        <w:numPr>
          <w:ilvl w:val="0"/>
          <w:numId w:val="9"/>
        </w:numPr>
        <w:pBdr>
          <w:top w:val="nil"/>
          <w:left w:val="nil"/>
          <w:bottom w:val="nil"/>
          <w:right w:val="nil"/>
          <w:between w:val="nil"/>
        </w:pBdr>
        <w:tabs>
          <w:tab w:val="left" w:pos="840"/>
        </w:tabs>
        <w:spacing w:before="1"/>
        <w:rPr>
          <w:color w:val="000000"/>
        </w:rPr>
      </w:pPr>
      <w:r>
        <w:rPr>
          <w:color w:val="000000"/>
        </w:rPr>
        <w:t>Key Objectives</w:t>
      </w:r>
    </w:p>
    <w:p w:rsidR="000C090C" w:rsidRDefault="008B1CD7">
      <w:pPr>
        <w:numPr>
          <w:ilvl w:val="1"/>
          <w:numId w:val="9"/>
        </w:numPr>
        <w:pBdr>
          <w:top w:val="nil"/>
          <w:left w:val="nil"/>
          <w:bottom w:val="nil"/>
          <w:right w:val="nil"/>
          <w:between w:val="nil"/>
        </w:pBdr>
        <w:tabs>
          <w:tab w:val="left" w:pos="1559"/>
          <w:tab w:val="left" w:pos="1560"/>
        </w:tabs>
        <w:spacing w:before="59"/>
        <w:rPr>
          <w:color w:val="000000"/>
        </w:rPr>
      </w:pPr>
      <w:r>
        <w:rPr>
          <w:color w:val="000000"/>
        </w:rPr>
        <w:t>Maintain and manage all classes of supply.</w:t>
      </w:r>
    </w:p>
    <w:p w:rsidR="000C090C" w:rsidRDefault="008B1CD7">
      <w:pPr>
        <w:numPr>
          <w:ilvl w:val="1"/>
          <w:numId w:val="9"/>
        </w:numPr>
        <w:pBdr>
          <w:top w:val="nil"/>
          <w:left w:val="nil"/>
          <w:bottom w:val="nil"/>
          <w:right w:val="nil"/>
          <w:between w:val="nil"/>
        </w:pBdr>
        <w:tabs>
          <w:tab w:val="left" w:pos="1560"/>
        </w:tabs>
        <w:spacing w:before="58"/>
        <w:ind w:left="1559"/>
        <w:rPr>
          <w:color w:val="000000"/>
        </w:rPr>
      </w:pPr>
      <w:r>
        <w:rPr>
          <w:color w:val="000000"/>
        </w:rPr>
        <w:t>Maintain and manage key suppliers, alternate suppliers, and other third-party strategic resources (e.g. aerostat spares, payloads, fuel and helium) as needed to eliminate material risks and reduce cost.</w:t>
      </w:r>
    </w:p>
    <w:p w:rsidR="000C090C" w:rsidRDefault="008B1CD7">
      <w:pPr>
        <w:numPr>
          <w:ilvl w:val="1"/>
          <w:numId w:val="9"/>
        </w:numPr>
        <w:pBdr>
          <w:top w:val="nil"/>
          <w:left w:val="nil"/>
          <w:bottom w:val="nil"/>
          <w:right w:val="nil"/>
          <w:between w:val="nil"/>
        </w:pBdr>
        <w:tabs>
          <w:tab w:val="left" w:pos="1560"/>
        </w:tabs>
        <w:spacing w:before="50"/>
        <w:rPr>
          <w:color w:val="000000"/>
        </w:rPr>
      </w:pPr>
      <w:r>
        <w:rPr>
          <w:color w:val="000000"/>
        </w:rPr>
        <w:t>Maintain proficiency and procedures for material acce</w:t>
      </w:r>
      <w:r>
        <w:rPr>
          <w:color w:val="000000"/>
        </w:rPr>
        <w:t>ptance (e.g. spare aerostats, hulls, critical electronics, etc.).</w:t>
      </w:r>
    </w:p>
    <w:p w:rsidR="000C090C" w:rsidRDefault="008B1CD7">
      <w:pPr>
        <w:numPr>
          <w:ilvl w:val="1"/>
          <w:numId w:val="9"/>
        </w:numPr>
        <w:pBdr>
          <w:top w:val="nil"/>
          <w:left w:val="nil"/>
          <w:bottom w:val="nil"/>
          <w:right w:val="nil"/>
          <w:between w:val="nil"/>
        </w:pBdr>
        <w:tabs>
          <w:tab w:val="left" w:pos="1560"/>
        </w:tabs>
        <w:spacing w:before="51"/>
        <w:rPr>
          <w:color w:val="000000"/>
        </w:rPr>
      </w:pPr>
      <w:r>
        <w:rPr>
          <w:color w:val="000000"/>
        </w:rPr>
        <w:t>Identify all critical spares, establish a minimum serviceable balance threshold for critical spares, and increase fill action priority when the overall inventory falls below this threshold l</w:t>
      </w:r>
      <w:r>
        <w:rPr>
          <w:color w:val="000000"/>
        </w:rPr>
        <w:t>evel to mitigate risk to operations. Critical spares are identified as single point failure (SPF) items that will cause a Non-Mission Capable (NMC) condition for the TARS Sites.</w:t>
      </w:r>
    </w:p>
    <w:p w:rsidR="000C090C" w:rsidRDefault="008B1CD7">
      <w:pPr>
        <w:numPr>
          <w:ilvl w:val="1"/>
          <w:numId w:val="9"/>
        </w:numPr>
        <w:pBdr>
          <w:top w:val="nil"/>
          <w:left w:val="nil"/>
          <w:bottom w:val="nil"/>
          <w:right w:val="nil"/>
          <w:between w:val="nil"/>
        </w:pBdr>
        <w:tabs>
          <w:tab w:val="left" w:pos="1560"/>
        </w:tabs>
        <w:spacing w:before="50"/>
        <w:rPr>
          <w:color w:val="000000"/>
        </w:rPr>
      </w:pPr>
      <w:r>
        <w:rPr>
          <w:color w:val="000000"/>
        </w:rPr>
        <w:t>Create and maintain a sound inventory management system (in accordance with FA</w:t>
      </w:r>
      <w:r>
        <w:rPr>
          <w:color w:val="000000"/>
        </w:rPr>
        <w:t>R Part 45) that can meet all requirements and support objectives of TARS Systems to support mission capability.</w:t>
      </w:r>
    </w:p>
    <w:p w:rsidR="000C090C" w:rsidRDefault="008B1CD7">
      <w:pPr>
        <w:numPr>
          <w:ilvl w:val="1"/>
          <w:numId w:val="9"/>
        </w:numPr>
        <w:pBdr>
          <w:top w:val="nil"/>
          <w:left w:val="nil"/>
          <w:bottom w:val="nil"/>
          <w:right w:val="nil"/>
          <w:between w:val="nil"/>
        </w:pBdr>
        <w:tabs>
          <w:tab w:val="left" w:pos="1560"/>
        </w:tabs>
        <w:spacing w:before="49"/>
        <w:jc w:val="both"/>
        <w:rPr>
          <w:color w:val="000000"/>
        </w:rPr>
      </w:pPr>
      <w:r>
        <w:rPr>
          <w:color w:val="000000"/>
        </w:rPr>
        <w:t>Create and maintain a reliable and comprehensive MIS for the ordering, receipt, inspection, issue, storage, and shipment of all direct and indirect support equipment and supplies.</w:t>
      </w:r>
    </w:p>
    <w:p w:rsidR="000C090C" w:rsidRDefault="008B1CD7">
      <w:pPr>
        <w:numPr>
          <w:ilvl w:val="1"/>
          <w:numId w:val="9"/>
        </w:numPr>
        <w:pBdr>
          <w:top w:val="nil"/>
          <w:left w:val="nil"/>
          <w:bottom w:val="nil"/>
          <w:right w:val="nil"/>
          <w:between w:val="nil"/>
        </w:pBdr>
        <w:tabs>
          <w:tab w:val="left" w:pos="1560"/>
        </w:tabs>
        <w:spacing w:before="51"/>
        <w:jc w:val="both"/>
        <w:rPr>
          <w:color w:val="000000"/>
        </w:rPr>
      </w:pPr>
      <w:r>
        <w:rPr>
          <w:color w:val="000000"/>
        </w:rPr>
        <w:t>Supply chain visibility entails:</w:t>
      </w:r>
    </w:p>
    <w:p w:rsidR="000C090C" w:rsidRDefault="008B1CD7">
      <w:pPr>
        <w:numPr>
          <w:ilvl w:val="2"/>
          <w:numId w:val="9"/>
        </w:numPr>
        <w:pBdr>
          <w:top w:val="nil"/>
          <w:left w:val="nil"/>
          <w:bottom w:val="nil"/>
          <w:right w:val="nil"/>
          <w:between w:val="nil"/>
        </w:pBdr>
        <w:tabs>
          <w:tab w:val="left" w:pos="2280"/>
        </w:tabs>
        <w:spacing w:before="60"/>
        <w:jc w:val="both"/>
        <w:rPr>
          <w:color w:val="000000"/>
        </w:rPr>
      </w:pPr>
      <w:r>
        <w:rPr>
          <w:color w:val="000000"/>
        </w:rPr>
        <w:t>Accurately control and account for all asse</w:t>
      </w:r>
      <w:r>
        <w:rPr>
          <w:color w:val="000000"/>
        </w:rPr>
        <w:t>ts.</w:t>
      </w:r>
    </w:p>
    <w:p w:rsidR="000C090C" w:rsidRDefault="008B1CD7">
      <w:pPr>
        <w:numPr>
          <w:ilvl w:val="2"/>
          <w:numId w:val="9"/>
        </w:numPr>
        <w:pBdr>
          <w:top w:val="nil"/>
          <w:left w:val="nil"/>
          <w:bottom w:val="nil"/>
          <w:right w:val="nil"/>
          <w:between w:val="nil"/>
        </w:pBdr>
        <w:tabs>
          <w:tab w:val="left" w:pos="2280"/>
        </w:tabs>
        <w:spacing w:before="57"/>
        <w:ind w:left="2279"/>
        <w:jc w:val="both"/>
        <w:rPr>
          <w:color w:val="000000"/>
        </w:rPr>
      </w:pPr>
      <w:r>
        <w:rPr>
          <w:color w:val="000000"/>
        </w:rPr>
        <w:t>Maintaining accuracy of quantities, location, valuation of on-hand material, consumables etc.</w:t>
      </w:r>
    </w:p>
    <w:p w:rsidR="000C090C" w:rsidRDefault="008B1CD7">
      <w:pPr>
        <w:numPr>
          <w:ilvl w:val="1"/>
          <w:numId w:val="9"/>
        </w:numPr>
        <w:pBdr>
          <w:top w:val="nil"/>
          <w:left w:val="nil"/>
          <w:bottom w:val="nil"/>
          <w:right w:val="nil"/>
          <w:between w:val="nil"/>
        </w:pBdr>
        <w:tabs>
          <w:tab w:val="left" w:pos="1652"/>
        </w:tabs>
        <w:spacing w:before="54"/>
        <w:ind w:left="1651" w:hanging="452"/>
        <w:rPr>
          <w:color w:val="000000"/>
        </w:rPr>
      </w:pPr>
      <w:r>
        <w:rPr>
          <w:color w:val="000000"/>
        </w:rPr>
        <w:t>Create and maintain a supply chain management system that includes a material management accounting, asset management, inventory control, and purchase orders, and support ad-hoc queries executed by the Government, providing details or summaries of maintena</w:t>
      </w:r>
      <w:r>
        <w:rPr>
          <w:color w:val="000000"/>
        </w:rPr>
        <w:t>nce and logistics activities.</w:t>
      </w:r>
    </w:p>
    <w:p w:rsidR="000C090C" w:rsidRDefault="008B1CD7">
      <w:pPr>
        <w:numPr>
          <w:ilvl w:val="1"/>
          <w:numId w:val="9"/>
        </w:numPr>
        <w:pBdr>
          <w:top w:val="nil"/>
          <w:left w:val="nil"/>
          <w:bottom w:val="nil"/>
          <w:right w:val="nil"/>
          <w:between w:val="nil"/>
        </w:pBdr>
        <w:tabs>
          <w:tab w:val="left" w:pos="1651"/>
          <w:tab w:val="left" w:pos="1652"/>
        </w:tabs>
        <w:spacing w:before="50"/>
        <w:ind w:left="1651" w:hanging="452"/>
        <w:rPr>
          <w:color w:val="000000"/>
        </w:rPr>
      </w:pPr>
      <w:r>
        <w:rPr>
          <w:color w:val="000000"/>
        </w:rPr>
        <w:t>Recommend and implement an appropriate (organizational, intermediate, depot) level of maintenance.</w:t>
      </w:r>
    </w:p>
    <w:p w:rsidR="000C090C" w:rsidRDefault="008B1CD7">
      <w:pPr>
        <w:numPr>
          <w:ilvl w:val="1"/>
          <w:numId w:val="9"/>
        </w:numPr>
        <w:pBdr>
          <w:top w:val="nil"/>
          <w:left w:val="nil"/>
          <w:bottom w:val="nil"/>
          <w:right w:val="nil"/>
          <w:between w:val="nil"/>
        </w:pBdr>
        <w:tabs>
          <w:tab w:val="left" w:pos="1651"/>
          <w:tab w:val="left" w:pos="1652"/>
        </w:tabs>
        <w:spacing w:before="49"/>
        <w:ind w:left="1651" w:hanging="452"/>
        <w:rPr>
          <w:color w:val="000000"/>
        </w:rPr>
      </w:pPr>
      <w:r>
        <w:rPr>
          <w:color w:val="000000"/>
        </w:rPr>
        <w:t xml:space="preserve">Maximize parts standardization, interchangeability, and commonality; and </w:t>
      </w:r>
      <w:r>
        <w:t>minimize the</w:t>
      </w:r>
      <w:r>
        <w:rPr>
          <w:color w:val="000000"/>
        </w:rPr>
        <w:t xml:space="preserve"> number and types of spares.</w:t>
      </w:r>
    </w:p>
    <w:p w:rsidR="000C090C" w:rsidRDefault="008B1CD7">
      <w:pPr>
        <w:numPr>
          <w:ilvl w:val="1"/>
          <w:numId w:val="9"/>
        </w:numPr>
        <w:pBdr>
          <w:top w:val="nil"/>
          <w:left w:val="nil"/>
          <w:bottom w:val="nil"/>
          <w:right w:val="nil"/>
          <w:between w:val="nil"/>
        </w:pBdr>
        <w:tabs>
          <w:tab w:val="left" w:pos="1651"/>
          <w:tab w:val="left" w:pos="1652"/>
        </w:tabs>
        <w:spacing w:before="59"/>
        <w:ind w:left="1651" w:hanging="452"/>
        <w:rPr>
          <w:color w:val="000000"/>
        </w:rPr>
      </w:pPr>
      <w:r>
        <w:rPr>
          <w:color w:val="000000"/>
        </w:rPr>
        <w:t>Effectiveness is measured by the Contractor’s proposed Targets for maintaining minimum levels of inventory, accuracy for consumables, non-expendable equipment and repairable spares to meeting sparing demand and reduce cost.</w:t>
      </w:r>
    </w:p>
    <w:p w:rsidR="000C090C" w:rsidRDefault="000C090C">
      <w:pPr>
        <w:pBdr>
          <w:top w:val="nil"/>
          <w:left w:val="nil"/>
          <w:bottom w:val="nil"/>
          <w:right w:val="nil"/>
          <w:between w:val="nil"/>
        </w:pBdr>
        <w:spacing w:before="10"/>
        <w:rPr>
          <w:color w:val="000000"/>
        </w:rPr>
      </w:pPr>
    </w:p>
    <w:p w:rsidR="000C090C" w:rsidRDefault="008B1CD7">
      <w:pPr>
        <w:numPr>
          <w:ilvl w:val="0"/>
          <w:numId w:val="9"/>
        </w:numPr>
        <w:pBdr>
          <w:top w:val="nil"/>
          <w:left w:val="nil"/>
          <w:bottom w:val="nil"/>
          <w:right w:val="nil"/>
          <w:between w:val="nil"/>
        </w:pBdr>
        <w:tabs>
          <w:tab w:val="left" w:pos="840"/>
        </w:tabs>
        <w:rPr>
          <w:color w:val="000000"/>
        </w:rPr>
      </w:pPr>
      <w:r>
        <w:rPr>
          <w:color w:val="000000"/>
        </w:rPr>
        <w:t>Constraints</w:t>
      </w:r>
    </w:p>
    <w:p w:rsidR="000C090C" w:rsidRDefault="008B1CD7">
      <w:pPr>
        <w:numPr>
          <w:ilvl w:val="1"/>
          <w:numId w:val="9"/>
        </w:numPr>
        <w:pBdr>
          <w:top w:val="nil"/>
          <w:left w:val="nil"/>
          <w:bottom w:val="nil"/>
          <w:right w:val="nil"/>
          <w:between w:val="nil"/>
        </w:pBdr>
        <w:tabs>
          <w:tab w:val="left" w:pos="1684"/>
          <w:tab w:val="left" w:pos="1685"/>
        </w:tabs>
        <w:spacing w:before="60"/>
        <w:ind w:left="1684" w:hanging="485"/>
        <w:rPr>
          <w:color w:val="000000"/>
        </w:rPr>
      </w:pPr>
      <w:r>
        <w:rPr>
          <w:color w:val="000000"/>
        </w:rPr>
        <w:t>Age of systems</w:t>
      </w:r>
    </w:p>
    <w:p w:rsidR="000C090C" w:rsidRDefault="008B1CD7">
      <w:pPr>
        <w:numPr>
          <w:ilvl w:val="1"/>
          <w:numId w:val="9"/>
        </w:numPr>
        <w:pBdr>
          <w:top w:val="nil"/>
          <w:left w:val="nil"/>
          <w:bottom w:val="nil"/>
          <w:right w:val="nil"/>
          <w:between w:val="nil"/>
        </w:pBdr>
        <w:tabs>
          <w:tab w:val="left" w:pos="1684"/>
          <w:tab w:val="left" w:pos="1685"/>
        </w:tabs>
        <w:spacing w:before="60"/>
        <w:ind w:left="1684" w:hanging="485"/>
        <w:rPr>
          <w:color w:val="000000"/>
        </w:rPr>
      </w:pPr>
      <w:r>
        <w:rPr>
          <w:color w:val="000000"/>
        </w:rPr>
        <w:t>Diminishing sources of supply</w:t>
      </w:r>
    </w:p>
    <w:p w:rsidR="000C090C" w:rsidRDefault="008B1CD7">
      <w:pPr>
        <w:numPr>
          <w:ilvl w:val="1"/>
          <w:numId w:val="9"/>
        </w:numPr>
        <w:pBdr>
          <w:top w:val="nil"/>
          <w:left w:val="nil"/>
          <w:bottom w:val="nil"/>
          <w:right w:val="nil"/>
          <w:between w:val="nil"/>
        </w:pBdr>
        <w:tabs>
          <w:tab w:val="left" w:pos="1684"/>
          <w:tab w:val="left" w:pos="1685"/>
        </w:tabs>
        <w:spacing w:before="59"/>
        <w:ind w:left="1684" w:hanging="485"/>
        <w:rPr>
          <w:color w:val="000000"/>
        </w:rPr>
      </w:pPr>
      <w:r>
        <w:rPr>
          <w:color w:val="000000"/>
        </w:rPr>
        <w:t>Dependence on the OEMname</w:t>
      </w:r>
    </w:p>
    <w:p w:rsidR="000C090C" w:rsidRDefault="000C090C">
      <w:pPr>
        <w:pBdr>
          <w:top w:val="nil"/>
          <w:left w:val="nil"/>
          <w:bottom w:val="nil"/>
          <w:right w:val="nil"/>
          <w:between w:val="nil"/>
        </w:pBdr>
        <w:spacing w:before="5"/>
        <w:rPr>
          <w:color w:val="000000"/>
        </w:rPr>
      </w:pPr>
    </w:p>
    <w:p w:rsidR="000C090C" w:rsidRDefault="008B1CD7">
      <w:pPr>
        <w:numPr>
          <w:ilvl w:val="0"/>
          <w:numId w:val="9"/>
        </w:numPr>
        <w:pBdr>
          <w:top w:val="nil"/>
          <w:left w:val="nil"/>
          <w:bottom w:val="nil"/>
          <w:right w:val="nil"/>
          <w:between w:val="nil"/>
        </w:pBdr>
        <w:tabs>
          <w:tab w:val="left" w:pos="840"/>
        </w:tabs>
        <w:rPr>
          <w:color w:val="000000"/>
        </w:rPr>
      </w:pPr>
      <w:r>
        <w:rPr>
          <w:color w:val="000000"/>
        </w:rPr>
        <w:t>Reference</w:t>
      </w:r>
    </w:p>
    <w:p w:rsidR="000C090C" w:rsidRDefault="008B1CD7">
      <w:pPr>
        <w:numPr>
          <w:ilvl w:val="1"/>
          <w:numId w:val="9"/>
        </w:numPr>
        <w:pBdr>
          <w:top w:val="nil"/>
          <w:left w:val="nil"/>
          <w:bottom w:val="nil"/>
          <w:right w:val="nil"/>
          <w:between w:val="nil"/>
        </w:pBdr>
        <w:tabs>
          <w:tab w:val="left" w:pos="1561"/>
          <w:tab w:val="left" w:pos="1562"/>
        </w:tabs>
        <w:spacing w:before="59"/>
        <w:ind w:left="1561" w:hanging="362"/>
        <w:rPr>
          <w:color w:val="000000"/>
        </w:rPr>
      </w:pPr>
      <w:r>
        <w:rPr>
          <w:color w:val="000000"/>
        </w:rPr>
        <w:t>FAR Part 45 (property control system)</w:t>
      </w:r>
    </w:p>
    <w:p w:rsidR="000C090C" w:rsidRDefault="008B1CD7">
      <w:pPr>
        <w:numPr>
          <w:ilvl w:val="1"/>
          <w:numId w:val="9"/>
        </w:numPr>
        <w:pBdr>
          <w:top w:val="nil"/>
          <w:left w:val="nil"/>
          <w:bottom w:val="nil"/>
          <w:right w:val="nil"/>
          <w:between w:val="nil"/>
        </w:pBdr>
        <w:tabs>
          <w:tab w:val="left" w:pos="1562"/>
        </w:tabs>
        <w:spacing w:before="58"/>
        <w:ind w:left="1561" w:hanging="362"/>
        <w:rPr>
          <w:color w:val="000000"/>
        </w:rPr>
      </w:pPr>
      <w:r>
        <w:rPr>
          <w:color w:val="000000"/>
        </w:rPr>
        <w:t>DHS/CBP Integrated Logistics Support System (ILSS) Training Document</w:t>
      </w:r>
    </w:p>
    <w:p w:rsidR="000C090C" w:rsidRDefault="008B1CD7">
      <w:pPr>
        <w:pStyle w:val="Heading1"/>
        <w:numPr>
          <w:ilvl w:val="1"/>
          <w:numId w:val="8"/>
        </w:numPr>
        <w:tabs>
          <w:tab w:val="left" w:pos="886"/>
        </w:tabs>
        <w:ind w:left="885" w:hanging="421"/>
        <w:rPr>
          <w:sz w:val="22"/>
          <w:szCs w:val="22"/>
        </w:rPr>
      </w:pPr>
      <w:bookmarkStart w:id="9" w:name="_z337ya" w:colFirst="0" w:colLast="0"/>
      <w:bookmarkEnd w:id="9"/>
      <w:r>
        <w:rPr>
          <w:sz w:val="22"/>
          <w:szCs w:val="22"/>
        </w:rPr>
        <w:t>Logistics - Property Management and Accountability</w:t>
      </w:r>
    </w:p>
    <w:p w:rsidR="000C090C" w:rsidRDefault="008B1CD7">
      <w:pPr>
        <w:numPr>
          <w:ilvl w:val="0"/>
          <w:numId w:val="6"/>
        </w:numPr>
        <w:pBdr>
          <w:top w:val="nil"/>
          <w:left w:val="nil"/>
          <w:bottom w:val="nil"/>
          <w:right w:val="nil"/>
          <w:between w:val="nil"/>
        </w:pBdr>
        <w:tabs>
          <w:tab w:val="left" w:pos="840"/>
        </w:tabs>
        <w:spacing w:before="48"/>
        <w:rPr>
          <w:color w:val="000000"/>
        </w:rPr>
      </w:pPr>
      <w:r>
        <w:rPr>
          <w:color w:val="000000"/>
        </w:rPr>
        <w:t>Scope:</w:t>
      </w:r>
    </w:p>
    <w:p w:rsidR="000C090C" w:rsidRDefault="008B1CD7">
      <w:pPr>
        <w:pBdr>
          <w:top w:val="nil"/>
          <w:left w:val="nil"/>
          <w:bottom w:val="nil"/>
          <w:right w:val="nil"/>
          <w:between w:val="nil"/>
        </w:pBdr>
        <w:spacing w:before="62"/>
        <w:ind w:left="849" w:hanging="10"/>
        <w:rPr>
          <w:color w:val="000000"/>
        </w:rPr>
      </w:pPr>
      <w:r>
        <w:rPr>
          <w:color w:val="000000"/>
        </w:rPr>
        <w:t>It is mandatory that all Government Furnished Property/Equipment (GFP/E) is controlled and maintained in accordance with FAR Part 45:</w:t>
      </w:r>
    </w:p>
    <w:p w:rsidR="000C090C" w:rsidRDefault="008B1CD7">
      <w:pPr>
        <w:numPr>
          <w:ilvl w:val="1"/>
          <w:numId w:val="6"/>
        </w:numPr>
        <w:pBdr>
          <w:top w:val="nil"/>
          <w:left w:val="nil"/>
          <w:bottom w:val="nil"/>
          <w:right w:val="nil"/>
          <w:between w:val="nil"/>
        </w:pBdr>
        <w:tabs>
          <w:tab w:val="left" w:pos="1564"/>
          <w:tab w:val="left" w:pos="1565"/>
        </w:tabs>
        <w:spacing w:before="51"/>
        <w:rPr>
          <w:color w:val="000000"/>
        </w:rPr>
      </w:pPr>
      <w:r>
        <w:rPr>
          <w:color w:val="000000"/>
        </w:rPr>
        <w:t>Maintain, repair, construct, and operate GFE, to assure efficient system operation and reliable mission support. Prevent deterioration beyond normal wear and tear and prevent degradation of the mission.</w:t>
      </w:r>
    </w:p>
    <w:p w:rsidR="000C090C" w:rsidRDefault="008B1CD7">
      <w:pPr>
        <w:numPr>
          <w:ilvl w:val="1"/>
          <w:numId w:val="6"/>
        </w:numPr>
        <w:pBdr>
          <w:top w:val="nil"/>
          <w:left w:val="nil"/>
          <w:bottom w:val="nil"/>
          <w:right w:val="nil"/>
          <w:between w:val="nil"/>
        </w:pBdr>
        <w:tabs>
          <w:tab w:val="left" w:pos="1565"/>
        </w:tabs>
        <w:spacing w:before="51"/>
        <w:rPr>
          <w:color w:val="000000"/>
        </w:rPr>
      </w:pPr>
      <w:r>
        <w:rPr>
          <w:color w:val="000000"/>
        </w:rPr>
        <w:t>Implement and maintain accountability, inventory cont</w:t>
      </w:r>
      <w:r>
        <w:rPr>
          <w:color w:val="000000"/>
        </w:rPr>
        <w:t>rol automation, and transparency for all GFE, equipment spares, etc.</w:t>
      </w:r>
    </w:p>
    <w:p w:rsidR="000C090C" w:rsidRDefault="008B1CD7">
      <w:pPr>
        <w:numPr>
          <w:ilvl w:val="0"/>
          <w:numId w:val="6"/>
        </w:numPr>
        <w:pBdr>
          <w:top w:val="nil"/>
          <w:left w:val="nil"/>
          <w:bottom w:val="nil"/>
          <w:right w:val="nil"/>
          <w:between w:val="nil"/>
        </w:pBdr>
        <w:tabs>
          <w:tab w:val="left" w:pos="840"/>
        </w:tabs>
        <w:rPr>
          <w:color w:val="000000"/>
        </w:rPr>
      </w:pPr>
      <w:r>
        <w:rPr>
          <w:color w:val="000000"/>
        </w:rPr>
        <w:t>Key Objectives</w:t>
      </w:r>
    </w:p>
    <w:p w:rsidR="000C090C" w:rsidRDefault="008B1CD7">
      <w:pPr>
        <w:numPr>
          <w:ilvl w:val="1"/>
          <w:numId w:val="6"/>
        </w:numPr>
        <w:pBdr>
          <w:top w:val="nil"/>
          <w:left w:val="nil"/>
          <w:bottom w:val="nil"/>
          <w:right w:val="nil"/>
          <w:between w:val="nil"/>
        </w:pBdr>
        <w:tabs>
          <w:tab w:val="left" w:pos="1564"/>
          <w:tab w:val="left" w:pos="1565"/>
        </w:tabs>
        <w:spacing w:before="60"/>
        <w:rPr>
          <w:color w:val="000000"/>
        </w:rPr>
      </w:pPr>
      <w:r>
        <w:rPr>
          <w:color w:val="000000"/>
        </w:rPr>
        <w:t>Provide and manage all labor, tools, materials, parts, equipment, transportation, licenses, permits, certifications and management necessary to provide for equipment and sy</w:t>
      </w:r>
      <w:r>
        <w:rPr>
          <w:color w:val="000000"/>
        </w:rPr>
        <w:t>stem maintenance and repairs.</w:t>
      </w:r>
    </w:p>
    <w:p w:rsidR="000C090C" w:rsidRDefault="008B1CD7">
      <w:pPr>
        <w:numPr>
          <w:ilvl w:val="1"/>
          <w:numId w:val="6"/>
        </w:numPr>
        <w:pBdr>
          <w:top w:val="nil"/>
          <w:left w:val="nil"/>
          <w:bottom w:val="nil"/>
          <w:right w:val="nil"/>
          <w:between w:val="nil"/>
        </w:pBdr>
        <w:tabs>
          <w:tab w:val="left" w:pos="1565"/>
        </w:tabs>
        <w:spacing w:before="51"/>
        <w:rPr>
          <w:color w:val="000000"/>
        </w:rPr>
      </w:pPr>
      <w:r>
        <w:rPr>
          <w:color w:val="000000"/>
        </w:rPr>
        <w:t>Perform and document a complete annual inventory of all Government-furnished property.</w:t>
      </w:r>
    </w:p>
    <w:p w:rsidR="000C090C" w:rsidRDefault="008B1CD7">
      <w:pPr>
        <w:numPr>
          <w:ilvl w:val="1"/>
          <w:numId w:val="6"/>
        </w:numPr>
        <w:pBdr>
          <w:top w:val="nil"/>
          <w:left w:val="nil"/>
          <w:bottom w:val="nil"/>
          <w:right w:val="nil"/>
          <w:between w:val="nil"/>
        </w:pBdr>
        <w:tabs>
          <w:tab w:val="left" w:pos="1565"/>
        </w:tabs>
        <w:spacing w:before="51"/>
        <w:rPr>
          <w:color w:val="000000"/>
        </w:rPr>
      </w:pPr>
      <w:r>
        <w:rPr>
          <w:color w:val="000000"/>
        </w:rPr>
        <w:t>Track and document the assets and configuration of all equipment for each TARS Site, including but not limited to:</w:t>
      </w:r>
    </w:p>
    <w:p w:rsidR="000C090C" w:rsidRDefault="008B1CD7">
      <w:pPr>
        <w:numPr>
          <w:ilvl w:val="2"/>
          <w:numId w:val="6"/>
        </w:numPr>
        <w:pBdr>
          <w:top w:val="nil"/>
          <w:left w:val="nil"/>
          <w:bottom w:val="nil"/>
          <w:right w:val="nil"/>
          <w:between w:val="nil"/>
        </w:pBdr>
        <w:tabs>
          <w:tab w:val="left" w:pos="3575"/>
          <w:tab w:val="left" w:pos="3576"/>
        </w:tabs>
        <w:spacing w:before="51"/>
        <w:rPr>
          <w:color w:val="000000"/>
        </w:rPr>
      </w:pPr>
      <w:r>
        <w:rPr>
          <w:color w:val="000000"/>
        </w:rPr>
        <w:t>Barcode number,</w:t>
      </w:r>
    </w:p>
    <w:p w:rsidR="000C090C" w:rsidRDefault="008B1CD7">
      <w:pPr>
        <w:numPr>
          <w:ilvl w:val="2"/>
          <w:numId w:val="6"/>
        </w:numPr>
        <w:pBdr>
          <w:top w:val="nil"/>
          <w:left w:val="nil"/>
          <w:bottom w:val="nil"/>
          <w:right w:val="nil"/>
          <w:between w:val="nil"/>
        </w:pBdr>
        <w:tabs>
          <w:tab w:val="left" w:pos="3575"/>
          <w:tab w:val="left" w:pos="3576"/>
        </w:tabs>
        <w:spacing w:before="61"/>
        <w:rPr>
          <w:color w:val="000000"/>
        </w:rPr>
      </w:pPr>
      <w:r>
        <w:rPr>
          <w:color w:val="000000"/>
        </w:rPr>
        <w:t>Serial number,</w:t>
      </w:r>
    </w:p>
    <w:p w:rsidR="000C090C" w:rsidRDefault="008B1CD7">
      <w:pPr>
        <w:numPr>
          <w:ilvl w:val="2"/>
          <w:numId w:val="6"/>
        </w:numPr>
        <w:pBdr>
          <w:top w:val="nil"/>
          <w:left w:val="nil"/>
          <w:bottom w:val="nil"/>
          <w:right w:val="nil"/>
          <w:between w:val="nil"/>
        </w:pBdr>
        <w:tabs>
          <w:tab w:val="left" w:pos="3575"/>
          <w:tab w:val="left" w:pos="3576"/>
        </w:tabs>
        <w:spacing w:before="60"/>
        <w:rPr>
          <w:color w:val="000000"/>
        </w:rPr>
      </w:pPr>
      <w:r>
        <w:rPr>
          <w:color w:val="000000"/>
        </w:rPr>
        <w:t>Manufacturer name,</w:t>
      </w:r>
    </w:p>
    <w:p w:rsidR="000C090C" w:rsidRDefault="008B1CD7">
      <w:pPr>
        <w:numPr>
          <w:ilvl w:val="2"/>
          <w:numId w:val="6"/>
        </w:numPr>
        <w:pBdr>
          <w:top w:val="nil"/>
          <w:left w:val="nil"/>
          <w:bottom w:val="nil"/>
          <w:right w:val="nil"/>
          <w:between w:val="nil"/>
        </w:pBdr>
        <w:tabs>
          <w:tab w:val="left" w:pos="3575"/>
          <w:tab w:val="left" w:pos="3576"/>
        </w:tabs>
        <w:spacing w:before="60"/>
        <w:rPr>
          <w:color w:val="000000"/>
        </w:rPr>
      </w:pPr>
      <w:r>
        <w:rPr>
          <w:color w:val="000000"/>
        </w:rPr>
        <w:t>Model and part number,</w:t>
      </w:r>
    </w:p>
    <w:p w:rsidR="000C090C" w:rsidRDefault="008B1CD7">
      <w:pPr>
        <w:numPr>
          <w:ilvl w:val="2"/>
          <w:numId w:val="6"/>
        </w:numPr>
        <w:pBdr>
          <w:top w:val="nil"/>
          <w:left w:val="nil"/>
          <w:bottom w:val="nil"/>
          <w:right w:val="nil"/>
          <w:between w:val="nil"/>
        </w:pBdr>
        <w:tabs>
          <w:tab w:val="left" w:pos="3575"/>
          <w:tab w:val="left" w:pos="3576"/>
        </w:tabs>
        <w:spacing w:before="60"/>
        <w:rPr>
          <w:color w:val="000000"/>
        </w:rPr>
      </w:pPr>
      <w:r>
        <w:rPr>
          <w:color w:val="000000"/>
        </w:rPr>
        <w:t>Category (asset type), and</w:t>
      </w:r>
    </w:p>
    <w:p w:rsidR="000C090C" w:rsidRDefault="008B1CD7">
      <w:pPr>
        <w:numPr>
          <w:ilvl w:val="2"/>
          <w:numId w:val="6"/>
        </w:numPr>
        <w:pBdr>
          <w:top w:val="nil"/>
          <w:left w:val="nil"/>
          <w:bottom w:val="nil"/>
          <w:right w:val="nil"/>
          <w:between w:val="nil"/>
        </w:pBdr>
        <w:tabs>
          <w:tab w:val="left" w:pos="3575"/>
          <w:tab w:val="left" w:pos="3576"/>
        </w:tabs>
        <w:spacing w:before="62"/>
        <w:rPr>
          <w:color w:val="000000"/>
        </w:rPr>
      </w:pPr>
      <w:r>
        <w:rPr>
          <w:color w:val="000000"/>
        </w:rPr>
        <w:t>Location.</w:t>
      </w:r>
    </w:p>
    <w:p w:rsidR="000C090C" w:rsidRDefault="008B1CD7">
      <w:pPr>
        <w:numPr>
          <w:ilvl w:val="1"/>
          <w:numId w:val="6"/>
        </w:numPr>
        <w:pBdr>
          <w:top w:val="nil"/>
          <w:left w:val="nil"/>
          <w:bottom w:val="nil"/>
          <w:right w:val="nil"/>
          <w:between w:val="nil"/>
        </w:pBdr>
        <w:tabs>
          <w:tab w:val="left" w:pos="1565"/>
        </w:tabs>
        <w:spacing w:before="56"/>
        <w:rPr>
          <w:color w:val="000000"/>
        </w:rPr>
      </w:pPr>
      <w:r>
        <w:rPr>
          <w:color w:val="000000"/>
        </w:rPr>
        <w:t>Automated records keeping: Establish and maintain a configuration accounting system to reflect current configuration status of all equipment and revise and update documentation, to be current.</w:t>
      </w:r>
    </w:p>
    <w:p w:rsidR="000C090C" w:rsidRDefault="008B1CD7">
      <w:pPr>
        <w:numPr>
          <w:ilvl w:val="1"/>
          <w:numId w:val="6"/>
        </w:numPr>
        <w:pBdr>
          <w:top w:val="nil"/>
          <w:left w:val="nil"/>
          <w:bottom w:val="nil"/>
          <w:right w:val="nil"/>
          <w:between w:val="nil"/>
        </w:pBdr>
        <w:tabs>
          <w:tab w:val="left" w:pos="1565"/>
        </w:tabs>
        <w:spacing w:before="51"/>
        <w:rPr>
          <w:color w:val="000000"/>
        </w:rPr>
      </w:pPr>
      <w:r>
        <w:rPr>
          <w:color w:val="000000"/>
        </w:rPr>
        <w:t>Establish inventory and accountability record for all CBP fleet vehicles and follow a preventive (scheduled) and corrective (episodic) maintenance program augmented by safety inspections and documentation procedures in accordance with OEM specifications, i</w:t>
      </w:r>
      <w:r>
        <w:rPr>
          <w:color w:val="000000"/>
        </w:rPr>
        <w:t>ndustry standard practices and CBP fleet management policies and procedures.</w:t>
      </w:r>
    </w:p>
    <w:p w:rsidR="000C090C" w:rsidRDefault="008B1CD7">
      <w:pPr>
        <w:numPr>
          <w:ilvl w:val="1"/>
          <w:numId w:val="6"/>
        </w:numPr>
        <w:pBdr>
          <w:top w:val="nil"/>
          <w:left w:val="nil"/>
          <w:bottom w:val="nil"/>
          <w:right w:val="nil"/>
          <w:between w:val="nil"/>
        </w:pBdr>
        <w:tabs>
          <w:tab w:val="left" w:pos="1565"/>
        </w:tabs>
        <w:rPr>
          <w:color w:val="000000"/>
        </w:rPr>
      </w:pPr>
      <w:r>
        <w:rPr>
          <w:color w:val="000000"/>
        </w:rPr>
        <w:t>Perform receipt, accounting, chain of custody, inventory, shipment preparation, transportation and distribution of aerostat assets.</w:t>
      </w:r>
    </w:p>
    <w:p w:rsidR="000C090C" w:rsidRDefault="008B1CD7">
      <w:pPr>
        <w:numPr>
          <w:ilvl w:val="1"/>
          <w:numId w:val="6"/>
        </w:numPr>
        <w:pBdr>
          <w:top w:val="nil"/>
          <w:left w:val="nil"/>
          <w:bottom w:val="nil"/>
          <w:right w:val="nil"/>
          <w:between w:val="nil"/>
        </w:pBdr>
        <w:tabs>
          <w:tab w:val="left" w:pos="1565"/>
        </w:tabs>
        <w:rPr>
          <w:color w:val="000000"/>
        </w:rPr>
      </w:pPr>
      <w:r>
        <w:rPr>
          <w:color w:val="000000"/>
        </w:rPr>
        <w:t>Stock and maintain sufficient quantities of con</w:t>
      </w:r>
      <w:r>
        <w:rPr>
          <w:color w:val="000000"/>
        </w:rPr>
        <w:t>sumables, repair parts and direct exchange modules to support daily operations.</w:t>
      </w:r>
    </w:p>
    <w:p w:rsidR="000C090C" w:rsidRDefault="008B1CD7">
      <w:pPr>
        <w:numPr>
          <w:ilvl w:val="1"/>
          <w:numId w:val="6"/>
        </w:numPr>
        <w:pBdr>
          <w:top w:val="nil"/>
          <w:left w:val="nil"/>
          <w:bottom w:val="nil"/>
          <w:right w:val="nil"/>
          <w:between w:val="nil"/>
        </w:pBdr>
        <w:tabs>
          <w:tab w:val="left" w:pos="1565"/>
        </w:tabs>
        <w:rPr>
          <w:color w:val="000000"/>
        </w:rPr>
      </w:pPr>
      <w:r>
        <w:rPr>
          <w:color w:val="000000"/>
        </w:rPr>
        <w:t>Create and maintain, as historical data, required reports and documentation such as asset status, material status, planned shipments, dates shipped, and quantity shipped.</w:t>
      </w:r>
    </w:p>
    <w:p w:rsidR="000C090C" w:rsidRDefault="008B1CD7">
      <w:pPr>
        <w:numPr>
          <w:ilvl w:val="1"/>
          <w:numId w:val="6"/>
        </w:numPr>
        <w:pBdr>
          <w:top w:val="nil"/>
          <w:left w:val="nil"/>
          <w:bottom w:val="nil"/>
          <w:right w:val="nil"/>
          <w:between w:val="nil"/>
        </w:pBdr>
        <w:tabs>
          <w:tab w:val="left" w:pos="1560"/>
        </w:tabs>
        <w:spacing w:before="1"/>
        <w:ind w:left="1560" w:hanging="360"/>
        <w:rPr>
          <w:color w:val="000000"/>
        </w:rPr>
      </w:pPr>
      <w:r>
        <w:rPr>
          <w:color w:val="000000"/>
        </w:rPr>
        <w:t>Effec</w:t>
      </w:r>
      <w:r>
        <w:rPr>
          <w:color w:val="000000"/>
        </w:rPr>
        <w:t>tiveness is measured by the Contractor’s proposed internal controls to support property management and accountability goals.</w:t>
      </w:r>
    </w:p>
    <w:p w:rsidR="000C090C" w:rsidRDefault="008B1CD7">
      <w:pPr>
        <w:numPr>
          <w:ilvl w:val="0"/>
          <w:numId w:val="6"/>
        </w:numPr>
        <w:pBdr>
          <w:top w:val="nil"/>
          <w:left w:val="nil"/>
          <w:bottom w:val="nil"/>
          <w:right w:val="nil"/>
          <w:between w:val="nil"/>
        </w:pBdr>
        <w:tabs>
          <w:tab w:val="left" w:pos="840"/>
        </w:tabs>
        <w:spacing w:before="90"/>
        <w:rPr>
          <w:color w:val="000000"/>
        </w:rPr>
      </w:pPr>
      <w:r>
        <w:rPr>
          <w:color w:val="000000"/>
        </w:rPr>
        <w:t>Constraints</w:t>
      </w:r>
    </w:p>
    <w:p w:rsidR="000C090C" w:rsidRDefault="008B1CD7">
      <w:pPr>
        <w:numPr>
          <w:ilvl w:val="1"/>
          <w:numId w:val="6"/>
        </w:numPr>
        <w:pBdr>
          <w:top w:val="nil"/>
          <w:left w:val="nil"/>
          <w:bottom w:val="nil"/>
          <w:right w:val="nil"/>
          <w:between w:val="nil"/>
        </w:pBdr>
        <w:tabs>
          <w:tab w:val="left" w:pos="1564"/>
          <w:tab w:val="left" w:pos="1565"/>
        </w:tabs>
        <w:spacing w:before="59"/>
        <w:rPr>
          <w:color w:val="000000"/>
        </w:rPr>
      </w:pPr>
      <w:r>
        <w:rPr>
          <w:color w:val="000000"/>
        </w:rPr>
        <w:t>Comply with all federal, state, and local ES&amp;</w:t>
      </w:r>
      <w:r>
        <w:rPr>
          <w:color w:val="000000"/>
        </w:rPr>
        <w:t>H laws and directives, statutes and directives, to include Emergency Planning and Community Right to Know Act (EPCRA), CFR, NFPA, Environmental Protection Agency (EPA) and OSHA requirements.</w:t>
      </w:r>
    </w:p>
    <w:p w:rsidR="000C090C" w:rsidRDefault="008B1CD7">
      <w:pPr>
        <w:numPr>
          <w:ilvl w:val="1"/>
          <w:numId w:val="6"/>
        </w:numPr>
        <w:pBdr>
          <w:top w:val="nil"/>
          <w:left w:val="nil"/>
          <w:bottom w:val="nil"/>
          <w:right w:val="nil"/>
          <w:between w:val="nil"/>
        </w:pBdr>
        <w:tabs>
          <w:tab w:val="left" w:pos="1565"/>
        </w:tabs>
        <w:spacing w:before="53"/>
        <w:rPr>
          <w:color w:val="000000"/>
        </w:rPr>
      </w:pPr>
      <w:r>
        <w:rPr>
          <w:color w:val="000000"/>
        </w:rPr>
        <w:t>CBP Property and Asset Identification and Tagging Standard (PAITS</w:t>
      </w:r>
      <w:r>
        <w:rPr>
          <w:color w:val="000000"/>
        </w:rPr>
        <w:t>)</w:t>
      </w:r>
    </w:p>
    <w:p w:rsidR="000C090C" w:rsidRDefault="008B1CD7">
      <w:pPr>
        <w:numPr>
          <w:ilvl w:val="1"/>
          <w:numId w:val="6"/>
        </w:numPr>
        <w:pBdr>
          <w:top w:val="nil"/>
          <w:left w:val="nil"/>
          <w:bottom w:val="nil"/>
          <w:right w:val="nil"/>
          <w:between w:val="nil"/>
        </w:pBdr>
        <w:tabs>
          <w:tab w:val="left" w:pos="1565"/>
        </w:tabs>
        <w:spacing w:before="60"/>
        <w:rPr>
          <w:color w:val="000000"/>
        </w:rPr>
      </w:pPr>
      <w:r>
        <w:rPr>
          <w:color w:val="000000"/>
        </w:rPr>
        <w:t>CBP Personal Property and Asset Management Handbook (HB 5200-13C)</w:t>
      </w:r>
    </w:p>
    <w:p w:rsidR="000C090C" w:rsidRDefault="000C090C">
      <w:pPr>
        <w:pBdr>
          <w:top w:val="nil"/>
          <w:left w:val="nil"/>
          <w:bottom w:val="nil"/>
          <w:right w:val="nil"/>
          <w:between w:val="nil"/>
        </w:pBdr>
        <w:spacing w:before="5"/>
        <w:rPr>
          <w:color w:val="000000"/>
        </w:rPr>
      </w:pPr>
    </w:p>
    <w:p w:rsidR="000C090C" w:rsidRDefault="008B1CD7">
      <w:pPr>
        <w:numPr>
          <w:ilvl w:val="0"/>
          <w:numId w:val="6"/>
        </w:numPr>
        <w:pBdr>
          <w:top w:val="nil"/>
          <w:left w:val="nil"/>
          <w:bottom w:val="nil"/>
          <w:right w:val="nil"/>
          <w:between w:val="nil"/>
        </w:pBdr>
        <w:tabs>
          <w:tab w:val="left" w:pos="840"/>
        </w:tabs>
        <w:rPr>
          <w:color w:val="000000"/>
        </w:rPr>
      </w:pPr>
      <w:r>
        <w:rPr>
          <w:color w:val="000000"/>
        </w:rPr>
        <w:t>Reference</w:t>
      </w:r>
    </w:p>
    <w:p w:rsidR="000C090C" w:rsidRDefault="008B1CD7">
      <w:pPr>
        <w:numPr>
          <w:ilvl w:val="1"/>
          <w:numId w:val="6"/>
        </w:numPr>
        <w:pBdr>
          <w:top w:val="nil"/>
          <w:left w:val="nil"/>
          <w:bottom w:val="nil"/>
          <w:right w:val="nil"/>
          <w:between w:val="nil"/>
        </w:pBdr>
        <w:tabs>
          <w:tab w:val="left" w:pos="1564"/>
          <w:tab w:val="left" w:pos="1565"/>
        </w:tabs>
        <w:spacing w:before="60"/>
        <w:rPr>
          <w:color w:val="000000"/>
        </w:rPr>
      </w:pPr>
      <w:r>
        <w:rPr>
          <w:color w:val="000000"/>
        </w:rPr>
        <w:t>CFR, Title 49, Parts 100-177 (Hazardous Materials/Waste)</w:t>
      </w:r>
    </w:p>
    <w:p w:rsidR="000C090C" w:rsidRDefault="008B1CD7">
      <w:pPr>
        <w:numPr>
          <w:ilvl w:val="1"/>
          <w:numId w:val="6"/>
        </w:numPr>
        <w:pBdr>
          <w:top w:val="nil"/>
          <w:left w:val="nil"/>
          <w:bottom w:val="nil"/>
          <w:right w:val="nil"/>
          <w:between w:val="nil"/>
        </w:pBdr>
        <w:tabs>
          <w:tab w:val="left" w:pos="1565"/>
        </w:tabs>
        <w:spacing w:before="59"/>
        <w:rPr>
          <w:color w:val="000000"/>
        </w:rPr>
      </w:pPr>
      <w:r>
        <w:rPr>
          <w:color w:val="000000"/>
        </w:rPr>
        <w:t>FAR Subpart 7.4 - Equipment Lease or Purchase</w:t>
      </w:r>
    </w:p>
    <w:p w:rsidR="000C090C" w:rsidRDefault="008B1CD7">
      <w:pPr>
        <w:numPr>
          <w:ilvl w:val="1"/>
          <w:numId w:val="6"/>
        </w:numPr>
        <w:pBdr>
          <w:top w:val="nil"/>
          <w:left w:val="nil"/>
          <w:bottom w:val="nil"/>
          <w:right w:val="nil"/>
          <w:between w:val="nil"/>
        </w:pBdr>
        <w:tabs>
          <w:tab w:val="left" w:pos="1565"/>
        </w:tabs>
        <w:spacing w:before="59"/>
        <w:rPr>
          <w:color w:val="000000"/>
        </w:rPr>
      </w:pPr>
      <w:r>
        <w:rPr>
          <w:color w:val="000000"/>
        </w:rPr>
        <w:t>CBP Directive 5260-010 Motor Vehicle Allocation Methodology</w:t>
      </w:r>
    </w:p>
    <w:p w:rsidR="000C090C" w:rsidRDefault="008B1CD7">
      <w:pPr>
        <w:numPr>
          <w:ilvl w:val="1"/>
          <w:numId w:val="6"/>
        </w:numPr>
        <w:pBdr>
          <w:top w:val="nil"/>
          <w:left w:val="nil"/>
          <w:bottom w:val="nil"/>
          <w:right w:val="nil"/>
          <w:between w:val="nil"/>
        </w:pBdr>
        <w:tabs>
          <w:tab w:val="left" w:pos="1565"/>
        </w:tabs>
        <w:spacing w:before="59"/>
        <w:rPr>
          <w:color w:val="000000"/>
        </w:rPr>
      </w:pPr>
      <w:r>
        <w:rPr>
          <w:color w:val="000000"/>
        </w:rPr>
        <w:t>DHS Directive 118-01 Motor Vehicle Fleet Management Policy</w:t>
      </w:r>
    </w:p>
    <w:p w:rsidR="000C090C" w:rsidRDefault="008B1CD7">
      <w:pPr>
        <w:pStyle w:val="Heading1"/>
        <w:numPr>
          <w:ilvl w:val="1"/>
          <w:numId w:val="8"/>
        </w:numPr>
        <w:tabs>
          <w:tab w:val="left" w:pos="886"/>
        </w:tabs>
        <w:ind w:left="885" w:hanging="421"/>
        <w:rPr>
          <w:sz w:val="22"/>
          <w:szCs w:val="22"/>
        </w:rPr>
      </w:pPr>
      <w:bookmarkStart w:id="10" w:name="_1y810tw" w:colFirst="0" w:colLast="0"/>
      <w:bookmarkEnd w:id="10"/>
      <w:r>
        <w:rPr>
          <w:sz w:val="22"/>
          <w:szCs w:val="22"/>
        </w:rPr>
        <w:t>Real Property and Facility Management</w:t>
      </w:r>
    </w:p>
    <w:p w:rsidR="000C090C" w:rsidRDefault="008B1CD7">
      <w:pPr>
        <w:numPr>
          <w:ilvl w:val="0"/>
          <w:numId w:val="4"/>
        </w:numPr>
        <w:pBdr>
          <w:top w:val="nil"/>
          <w:left w:val="nil"/>
          <w:bottom w:val="nil"/>
          <w:right w:val="nil"/>
          <w:between w:val="nil"/>
        </w:pBdr>
        <w:tabs>
          <w:tab w:val="left" w:pos="840"/>
        </w:tabs>
        <w:spacing w:before="48"/>
        <w:rPr>
          <w:color w:val="000000"/>
        </w:rPr>
      </w:pPr>
      <w:r>
        <w:rPr>
          <w:color w:val="000000"/>
        </w:rPr>
        <w:t>Scope:</w:t>
      </w:r>
    </w:p>
    <w:p w:rsidR="000C090C" w:rsidRDefault="008B1CD7">
      <w:pPr>
        <w:pBdr>
          <w:top w:val="nil"/>
          <w:left w:val="nil"/>
          <w:bottom w:val="nil"/>
          <w:right w:val="nil"/>
          <w:between w:val="nil"/>
        </w:pBdr>
        <w:spacing w:before="60"/>
        <w:ind w:left="849" w:hanging="10"/>
        <w:rPr>
          <w:color w:val="000000"/>
        </w:rPr>
      </w:pPr>
      <w:r>
        <w:rPr>
          <w:color w:val="000000"/>
        </w:rPr>
        <w:t>Maintain, repair, and operate Government real property and real property installed equipment (e.g. Heating, Air Conditioning, plumbing, etc.).as well as</w:t>
      </w:r>
      <w:r>
        <w:rPr>
          <w:color w:val="000000"/>
        </w:rPr>
        <w:t xml:space="preserve"> other infrastructure and facilities, in a manner that provides for quality space and services consistent with their operational needs and accomplishes overall mission objectives. Prevent deterioration beyond normal wear and tear and prevent degradation of</w:t>
      </w:r>
      <w:r>
        <w:rPr>
          <w:color w:val="000000"/>
        </w:rPr>
        <w:t xml:space="preserve"> the site mission.</w:t>
      </w:r>
    </w:p>
    <w:p w:rsidR="000C090C" w:rsidRDefault="008B1CD7">
      <w:pPr>
        <w:numPr>
          <w:ilvl w:val="1"/>
          <w:numId w:val="4"/>
        </w:numPr>
        <w:pBdr>
          <w:top w:val="nil"/>
          <w:left w:val="nil"/>
          <w:bottom w:val="nil"/>
          <w:right w:val="nil"/>
          <w:between w:val="nil"/>
        </w:pBdr>
        <w:tabs>
          <w:tab w:val="left" w:pos="1564"/>
          <w:tab w:val="left" w:pos="1565"/>
        </w:tabs>
        <w:spacing w:before="45"/>
        <w:rPr>
          <w:color w:val="000000"/>
        </w:rPr>
      </w:pPr>
      <w:r>
        <w:rPr>
          <w:color w:val="000000"/>
        </w:rPr>
        <w:t>Be cost effective and energy efficient;</w:t>
      </w:r>
    </w:p>
    <w:p w:rsidR="000C090C" w:rsidRDefault="008B1CD7">
      <w:pPr>
        <w:numPr>
          <w:ilvl w:val="1"/>
          <w:numId w:val="4"/>
        </w:numPr>
        <w:pBdr>
          <w:top w:val="nil"/>
          <w:left w:val="nil"/>
          <w:bottom w:val="nil"/>
          <w:right w:val="nil"/>
          <w:between w:val="nil"/>
        </w:pBdr>
        <w:tabs>
          <w:tab w:val="left" w:pos="1565"/>
        </w:tabs>
        <w:spacing w:before="59"/>
        <w:rPr>
          <w:color w:val="000000"/>
        </w:rPr>
      </w:pPr>
      <w:r>
        <w:rPr>
          <w:color w:val="000000"/>
        </w:rPr>
        <w:t>Be adequate to meet the mission;</w:t>
      </w:r>
    </w:p>
    <w:p w:rsidR="000C090C" w:rsidRDefault="008B1CD7">
      <w:pPr>
        <w:numPr>
          <w:ilvl w:val="1"/>
          <w:numId w:val="4"/>
        </w:numPr>
        <w:pBdr>
          <w:top w:val="nil"/>
          <w:left w:val="nil"/>
          <w:bottom w:val="nil"/>
          <w:right w:val="nil"/>
          <w:between w:val="nil"/>
        </w:pBdr>
        <w:tabs>
          <w:tab w:val="left" w:pos="1565"/>
        </w:tabs>
        <w:spacing w:before="59"/>
        <w:rPr>
          <w:color w:val="000000"/>
        </w:rPr>
      </w:pPr>
      <w:r>
        <w:rPr>
          <w:color w:val="000000"/>
        </w:rPr>
        <w:t>Meet national, state and local recognized standards; and</w:t>
      </w:r>
    </w:p>
    <w:p w:rsidR="000C090C" w:rsidRDefault="008B1CD7">
      <w:pPr>
        <w:numPr>
          <w:ilvl w:val="1"/>
          <w:numId w:val="4"/>
        </w:numPr>
        <w:pBdr>
          <w:top w:val="nil"/>
          <w:left w:val="nil"/>
          <w:bottom w:val="nil"/>
          <w:right w:val="nil"/>
          <w:between w:val="nil"/>
        </w:pBdr>
        <w:tabs>
          <w:tab w:val="left" w:pos="1565"/>
        </w:tabs>
        <w:spacing w:before="59"/>
        <w:rPr>
          <w:color w:val="000000"/>
        </w:rPr>
      </w:pPr>
      <w:r>
        <w:rPr>
          <w:color w:val="000000"/>
        </w:rPr>
        <w:t>Maintain and preserve physical plant assets at each TARS site</w:t>
      </w:r>
    </w:p>
    <w:p w:rsidR="000C090C" w:rsidRDefault="000C090C">
      <w:pPr>
        <w:pBdr>
          <w:top w:val="nil"/>
          <w:left w:val="nil"/>
          <w:bottom w:val="nil"/>
          <w:right w:val="nil"/>
          <w:between w:val="nil"/>
        </w:pBdr>
        <w:spacing w:before="4"/>
        <w:rPr>
          <w:color w:val="000000"/>
        </w:rPr>
      </w:pPr>
    </w:p>
    <w:p w:rsidR="000C090C" w:rsidRDefault="008B1CD7">
      <w:pPr>
        <w:numPr>
          <w:ilvl w:val="0"/>
          <w:numId w:val="4"/>
        </w:numPr>
        <w:pBdr>
          <w:top w:val="nil"/>
          <w:left w:val="nil"/>
          <w:bottom w:val="nil"/>
          <w:right w:val="nil"/>
          <w:between w:val="nil"/>
        </w:pBdr>
        <w:tabs>
          <w:tab w:val="left" w:pos="840"/>
        </w:tabs>
        <w:rPr>
          <w:color w:val="000000"/>
        </w:rPr>
      </w:pPr>
      <w:r>
        <w:rPr>
          <w:color w:val="000000"/>
        </w:rPr>
        <w:t>Key Objectives</w:t>
      </w:r>
    </w:p>
    <w:p w:rsidR="000C090C" w:rsidRDefault="008B1CD7">
      <w:pPr>
        <w:numPr>
          <w:ilvl w:val="1"/>
          <w:numId w:val="4"/>
        </w:numPr>
        <w:pBdr>
          <w:top w:val="nil"/>
          <w:left w:val="nil"/>
          <w:bottom w:val="nil"/>
          <w:right w:val="nil"/>
          <w:between w:val="nil"/>
        </w:pBdr>
        <w:tabs>
          <w:tab w:val="left" w:pos="1564"/>
          <w:tab w:val="left" w:pos="1565"/>
        </w:tabs>
        <w:spacing w:before="59"/>
        <w:rPr>
          <w:color w:val="000000"/>
        </w:rPr>
      </w:pPr>
      <w:r>
        <w:rPr>
          <w:color w:val="000000"/>
        </w:rPr>
        <w:t>Provide and manage all labor, tools, materials, parts, equipment, transportation, licenses, permits, certifications and management necessary to provide for facility maintenance and repairs.</w:t>
      </w:r>
    </w:p>
    <w:p w:rsidR="000C090C" w:rsidRDefault="008B1CD7">
      <w:pPr>
        <w:numPr>
          <w:ilvl w:val="1"/>
          <w:numId w:val="4"/>
        </w:numPr>
        <w:pBdr>
          <w:top w:val="nil"/>
          <w:left w:val="nil"/>
          <w:bottom w:val="nil"/>
          <w:right w:val="nil"/>
          <w:between w:val="nil"/>
        </w:pBdr>
        <w:tabs>
          <w:tab w:val="left" w:pos="1570"/>
        </w:tabs>
        <w:spacing w:before="50"/>
        <w:ind w:left="1569" w:hanging="363"/>
        <w:rPr>
          <w:color w:val="000000"/>
        </w:rPr>
      </w:pPr>
      <w:r>
        <w:rPr>
          <w:color w:val="000000"/>
        </w:rPr>
        <w:t>Conduct regular inspections of TARS site facilities and infrastruc</w:t>
      </w:r>
      <w:r>
        <w:rPr>
          <w:color w:val="000000"/>
        </w:rPr>
        <w:t>ture (e.g. facility structures, paved surfaces, Air Conditioning/Heating (HVAC), cabling, etc.) to assess conditions and provide for repair/replace as required.</w:t>
      </w:r>
    </w:p>
    <w:p w:rsidR="000C090C" w:rsidRDefault="008B1CD7">
      <w:pPr>
        <w:numPr>
          <w:ilvl w:val="1"/>
          <w:numId w:val="4"/>
        </w:numPr>
        <w:pBdr>
          <w:top w:val="nil"/>
          <w:left w:val="nil"/>
          <w:bottom w:val="nil"/>
          <w:right w:val="nil"/>
          <w:between w:val="nil"/>
        </w:pBdr>
        <w:tabs>
          <w:tab w:val="left" w:pos="1565"/>
        </w:tabs>
        <w:spacing w:before="52"/>
        <w:rPr>
          <w:color w:val="000000"/>
        </w:rPr>
      </w:pPr>
      <w:r>
        <w:rPr>
          <w:color w:val="000000"/>
        </w:rPr>
        <w:t>Provide all services required to maintain the facility in safe and effective operating condition to effectively and efficiently support the TARS mission, including but not limited to:</w:t>
      </w:r>
    </w:p>
    <w:p w:rsidR="000C090C" w:rsidRDefault="008B1CD7">
      <w:pPr>
        <w:numPr>
          <w:ilvl w:val="2"/>
          <w:numId w:val="4"/>
        </w:numPr>
        <w:pBdr>
          <w:top w:val="nil"/>
          <w:left w:val="nil"/>
          <w:bottom w:val="nil"/>
          <w:right w:val="nil"/>
          <w:between w:val="nil"/>
        </w:pBdr>
        <w:tabs>
          <w:tab w:val="left" w:pos="2279"/>
          <w:tab w:val="left" w:pos="2280"/>
        </w:tabs>
        <w:spacing w:before="60"/>
        <w:rPr>
          <w:color w:val="000000"/>
        </w:rPr>
      </w:pPr>
      <w:r>
        <w:rPr>
          <w:color w:val="000000"/>
        </w:rPr>
        <w:t>Custodial services</w:t>
      </w:r>
    </w:p>
    <w:p w:rsidR="000C090C" w:rsidRDefault="008B1CD7">
      <w:pPr>
        <w:numPr>
          <w:ilvl w:val="2"/>
          <w:numId w:val="4"/>
        </w:numPr>
        <w:pBdr>
          <w:top w:val="nil"/>
          <w:left w:val="nil"/>
          <w:bottom w:val="nil"/>
          <w:right w:val="nil"/>
          <w:between w:val="nil"/>
        </w:pBdr>
        <w:tabs>
          <w:tab w:val="left" w:pos="2279"/>
          <w:tab w:val="left" w:pos="2280"/>
        </w:tabs>
        <w:spacing w:before="60"/>
        <w:rPr>
          <w:color w:val="000000"/>
        </w:rPr>
      </w:pPr>
      <w:r>
        <w:rPr>
          <w:color w:val="000000"/>
        </w:rPr>
        <w:t>Land and grounds maintenance</w:t>
      </w:r>
    </w:p>
    <w:p w:rsidR="000C090C" w:rsidRDefault="008B1CD7">
      <w:pPr>
        <w:numPr>
          <w:ilvl w:val="2"/>
          <w:numId w:val="4"/>
        </w:numPr>
        <w:pBdr>
          <w:top w:val="nil"/>
          <w:left w:val="nil"/>
          <w:bottom w:val="nil"/>
          <w:right w:val="nil"/>
          <w:between w:val="nil"/>
        </w:pBdr>
        <w:tabs>
          <w:tab w:val="left" w:pos="2279"/>
          <w:tab w:val="left" w:pos="2280"/>
        </w:tabs>
        <w:spacing w:before="60"/>
        <w:rPr>
          <w:color w:val="000000"/>
        </w:rPr>
      </w:pPr>
      <w:r>
        <w:rPr>
          <w:color w:val="000000"/>
        </w:rPr>
        <w:t xml:space="preserve">Trash/waste &amp; recycling </w:t>
      </w:r>
      <w:r>
        <w:rPr>
          <w:color w:val="000000"/>
        </w:rPr>
        <w:t>removal</w:t>
      </w:r>
    </w:p>
    <w:p w:rsidR="000C090C" w:rsidRDefault="008B1CD7">
      <w:pPr>
        <w:numPr>
          <w:ilvl w:val="2"/>
          <w:numId w:val="4"/>
        </w:numPr>
        <w:pBdr>
          <w:top w:val="nil"/>
          <w:left w:val="nil"/>
          <w:bottom w:val="nil"/>
          <w:right w:val="nil"/>
          <w:between w:val="nil"/>
        </w:pBdr>
        <w:tabs>
          <w:tab w:val="left" w:pos="2279"/>
          <w:tab w:val="left" w:pos="2280"/>
        </w:tabs>
        <w:spacing w:before="59"/>
        <w:rPr>
          <w:color w:val="000000"/>
        </w:rPr>
      </w:pPr>
      <w:r>
        <w:rPr>
          <w:color w:val="000000"/>
        </w:rPr>
        <w:t>Snow removal</w:t>
      </w:r>
    </w:p>
    <w:p w:rsidR="000C090C" w:rsidRDefault="008B1CD7">
      <w:pPr>
        <w:numPr>
          <w:ilvl w:val="2"/>
          <w:numId w:val="4"/>
        </w:numPr>
        <w:pBdr>
          <w:top w:val="nil"/>
          <w:left w:val="nil"/>
          <w:bottom w:val="nil"/>
          <w:right w:val="nil"/>
          <w:between w:val="nil"/>
        </w:pBdr>
        <w:tabs>
          <w:tab w:val="left" w:pos="2279"/>
          <w:tab w:val="left" w:pos="2280"/>
        </w:tabs>
        <w:spacing w:before="58"/>
        <w:rPr>
          <w:color w:val="000000"/>
        </w:rPr>
      </w:pPr>
      <w:r>
        <w:rPr>
          <w:color w:val="000000"/>
        </w:rPr>
        <w:t>Pest control</w:t>
      </w:r>
    </w:p>
    <w:p w:rsidR="000C090C" w:rsidRDefault="008B1CD7">
      <w:pPr>
        <w:numPr>
          <w:ilvl w:val="1"/>
          <w:numId w:val="4"/>
        </w:numPr>
        <w:pBdr>
          <w:top w:val="nil"/>
          <w:left w:val="nil"/>
          <w:bottom w:val="nil"/>
          <w:right w:val="nil"/>
          <w:between w:val="nil"/>
        </w:pBdr>
        <w:tabs>
          <w:tab w:val="left" w:pos="1565"/>
        </w:tabs>
        <w:spacing w:before="59"/>
        <w:rPr>
          <w:color w:val="000000"/>
        </w:rPr>
      </w:pPr>
      <w:r>
        <w:rPr>
          <w:color w:val="000000"/>
        </w:rPr>
        <w:t>Comply with all permits, lease terms, land use agreements and site regulations, including fire, traffic, security regulations, etc. at all TARS Sites.</w:t>
      </w:r>
    </w:p>
    <w:p w:rsidR="000C090C" w:rsidRDefault="008B1CD7">
      <w:pPr>
        <w:numPr>
          <w:ilvl w:val="1"/>
          <w:numId w:val="4"/>
        </w:numPr>
        <w:pBdr>
          <w:top w:val="nil"/>
          <w:left w:val="nil"/>
          <w:bottom w:val="nil"/>
          <w:right w:val="nil"/>
          <w:between w:val="nil"/>
        </w:pBdr>
        <w:tabs>
          <w:tab w:val="left" w:pos="1565"/>
        </w:tabs>
        <w:spacing w:before="51"/>
        <w:rPr>
          <w:color w:val="000000"/>
        </w:rPr>
      </w:pPr>
      <w:r>
        <w:rPr>
          <w:color w:val="000000"/>
        </w:rPr>
        <w:t>Obtain all necessary local, city, county and state licenses, permits, and conform to all laws, regulations, and ordinances and code requirements applicable.</w:t>
      </w:r>
    </w:p>
    <w:p w:rsidR="000C090C" w:rsidRDefault="008B1CD7">
      <w:pPr>
        <w:numPr>
          <w:ilvl w:val="1"/>
          <w:numId w:val="4"/>
        </w:numPr>
        <w:pBdr>
          <w:top w:val="nil"/>
          <w:left w:val="nil"/>
          <w:bottom w:val="nil"/>
          <w:right w:val="nil"/>
          <w:between w:val="nil"/>
        </w:pBdr>
        <w:tabs>
          <w:tab w:val="left" w:pos="1565"/>
        </w:tabs>
        <w:spacing w:before="51"/>
        <w:rPr>
          <w:color w:val="000000"/>
        </w:rPr>
      </w:pPr>
      <w:r>
        <w:rPr>
          <w:color w:val="000000"/>
        </w:rPr>
        <w:t>Perform all facilities related work as is specified at the U.S. Customs and Border Protection (CBP)</w:t>
      </w:r>
      <w:r>
        <w:rPr>
          <w:color w:val="000000"/>
        </w:rPr>
        <w:t xml:space="preserve"> Building Entity (BE) Website maintained by CBP FM&amp;E.</w:t>
      </w:r>
    </w:p>
    <w:p w:rsidR="000C090C" w:rsidRDefault="008B1CD7">
      <w:pPr>
        <w:numPr>
          <w:ilvl w:val="1"/>
          <w:numId w:val="4"/>
        </w:numPr>
        <w:pBdr>
          <w:top w:val="nil"/>
          <w:left w:val="nil"/>
          <w:bottom w:val="nil"/>
          <w:right w:val="nil"/>
          <w:between w:val="nil"/>
        </w:pBdr>
        <w:tabs>
          <w:tab w:val="left" w:pos="1565"/>
        </w:tabs>
        <w:spacing w:before="50"/>
        <w:jc w:val="both"/>
        <w:rPr>
          <w:color w:val="000000"/>
        </w:rPr>
      </w:pPr>
      <w:r>
        <w:rPr>
          <w:color w:val="000000"/>
        </w:rPr>
        <w:t>Provide limited engineering services such as facility evaluation, project work identification, construction management, and record drawings maintenance as required to support facility needs.</w:t>
      </w:r>
    </w:p>
    <w:p w:rsidR="000C090C" w:rsidRDefault="008B1CD7">
      <w:pPr>
        <w:numPr>
          <w:ilvl w:val="0"/>
          <w:numId w:val="2"/>
        </w:numPr>
        <w:pBdr>
          <w:top w:val="nil"/>
          <w:left w:val="nil"/>
          <w:bottom w:val="nil"/>
          <w:right w:val="nil"/>
          <w:between w:val="nil"/>
        </w:pBdr>
        <w:tabs>
          <w:tab w:val="left" w:pos="1652"/>
        </w:tabs>
        <w:spacing w:before="50"/>
        <w:rPr>
          <w:color w:val="000000"/>
        </w:rPr>
      </w:pPr>
      <w:r>
        <w:rPr>
          <w:color w:val="000000"/>
        </w:rPr>
        <w:t>Establish and maintain records in the automated management information system to report current status of all work (both engineering and construction) at all TARS Sites.</w:t>
      </w:r>
    </w:p>
    <w:p w:rsidR="000C090C" w:rsidRDefault="008B1CD7">
      <w:pPr>
        <w:numPr>
          <w:ilvl w:val="0"/>
          <w:numId w:val="2"/>
        </w:numPr>
        <w:pBdr>
          <w:top w:val="nil"/>
          <w:left w:val="nil"/>
          <w:bottom w:val="nil"/>
          <w:right w:val="nil"/>
          <w:between w:val="nil"/>
        </w:pBdr>
        <w:tabs>
          <w:tab w:val="left" w:pos="1652"/>
        </w:tabs>
        <w:spacing w:before="51"/>
        <w:jc w:val="both"/>
        <w:rPr>
          <w:color w:val="000000"/>
        </w:rPr>
      </w:pPr>
      <w:r>
        <w:rPr>
          <w:color w:val="000000"/>
        </w:rPr>
        <w:t>Effectiveness is measured by the Contractor’s ability provide quality services consist</w:t>
      </w:r>
      <w:r>
        <w:rPr>
          <w:color w:val="000000"/>
        </w:rPr>
        <w:t>ent with site operational needs and meet mandatory inspections.</w:t>
      </w:r>
    </w:p>
    <w:p w:rsidR="000C090C" w:rsidRDefault="008B1CD7">
      <w:pPr>
        <w:numPr>
          <w:ilvl w:val="0"/>
          <w:numId w:val="2"/>
        </w:numPr>
        <w:pBdr>
          <w:top w:val="nil"/>
          <w:left w:val="nil"/>
          <w:bottom w:val="nil"/>
          <w:right w:val="nil"/>
          <w:between w:val="nil"/>
        </w:pBdr>
        <w:tabs>
          <w:tab w:val="left" w:pos="1651"/>
          <w:tab w:val="left" w:pos="1652"/>
        </w:tabs>
        <w:spacing w:before="50"/>
        <w:rPr>
          <w:color w:val="000000"/>
        </w:rPr>
      </w:pPr>
      <w:r>
        <w:rPr>
          <w:color w:val="000000"/>
        </w:rPr>
        <w:t>Efficiency is measured by the Contractor meeting all national, local, and CBPfacility inspections.</w:t>
      </w:r>
    </w:p>
    <w:p w:rsidR="000C090C" w:rsidRDefault="008B1CD7">
      <w:pPr>
        <w:numPr>
          <w:ilvl w:val="0"/>
          <w:numId w:val="4"/>
        </w:numPr>
        <w:pBdr>
          <w:top w:val="nil"/>
          <w:left w:val="nil"/>
          <w:bottom w:val="nil"/>
          <w:right w:val="nil"/>
          <w:between w:val="nil"/>
        </w:pBdr>
        <w:tabs>
          <w:tab w:val="left" w:pos="840"/>
        </w:tabs>
        <w:spacing w:before="1"/>
        <w:rPr>
          <w:color w:val="000000"/>
        </w:rPr>
      </w:pPr>
      <w:r>
        <w:rPr>
          <w:color w:val="000000"/>
        </w:rPr>
        <w:t>Constraints</w:t>
      </w:r>
    </w:p>
    <w:p w:rsidR="000C090C" w:rsidRDefault="008B1CD7">
      <w:pPr>
        <w:numPr>
          <w:ilvl w:val="1"/>
          <w:numId w:val="4"/>
        </w:numPr>
        <w:pBdr>
          <w:top w:val="nil"/>
          <w:left w:val="nil"/>
          <w:bottom w:val="nil"/>
          <w:right w:val="nil"/>
          <w:between w:val="nil"/>
        </w:pBdr>
        <w:tabs>
          <w:tab w:val="left" w:pos="1564"/>
          <w:tab w:val="left" w:pos="1565"/>
        </w:tabs>
        <w:spacing w:before="60"/>
        <w:rPr>
          <w:color w:val="000000"/>
        </w:rPr>
      </w:pPr>
      <w:r>
        <w:rPr>
          <w:color w:val="000000"/>
        </w:rPr>
        <w:t>Comply with all federal, state, and local environmental safety and health laws and directives, statutes and directives, to include Emergency Planning and Community Right to Know Act (EPCRA), CFR, NFPA, Environmental Protection Agency (EPA) and OSHA require</w:t>
      </w:r>
      <w:r>
        <w:rPr>
          <w:color w:val="000000"/>
        </w:rPr>
        <w:t>ments.</w:t>
      </w:r>
    </w:p>
    <w:p w:rsidR="000C090C" w:rsidRDefault="008B1CD7">
      <w:pPr>
        <w:numPr>
          <w:ilvl w:val="1"/>
          <w:numId w:val="4"/>
        </w:numPr>
        <w:pBdr>
          <w:top w:val="nil"/>
          <w:left w:val="nil"/>
          <w:bottom w:val="nil"/>
          <w:right w:val="nil"/>
          <w:between w:val="nil"/>
        </w:pBdr>
        <w:tabs>
          <w:tab w:val="left" w:pos="1565"/>
        </w:tabs>
        <w:spacing w:before="49"/>
        <w:rPr>
          <w:color w:val="000000"/>
        </w:rPr>
      </w:pPr>
      <w:r>
        <w:rPr>
          <w:color w:val="000000"/>
        </w:rPr>
        <w:t>CBP Property and Asset Identification and Tagging Standard (PAITS)</w:t>
      </w:r>
    </w:p>
    <w:p w:rsidR="000C090C" w:rsidRDefault="008B1CD7">
      <w:pPr>
        <w:numPr>
          <w:ilvl w:val="1"/>
          <w:numId w:val="4"/>
        </w:numPr>
        <w:pBdr>
          <w:top w:val="nil"/>
          <w:left w:val="nil"/>
          <w:bottom w:val="nil"/>
          <w:right w:val="nil"/>
          <w:between w:val="nil"/>
        </w:pBdr>
        <w:tabs>
          <w:tab w:val="left" w:pos="1565"/>
        </w:tabs>
        <w:spacing w:before="59"/>
        <w:rPr>
          <w:color w:val="000000"/>
        </w:rPr>
      </w:pPr>
      <w:r>
        <w:rPr>
          <w:color w:val="000000"/>
        </w:rPr>
        <w:t>CBP Personal Property and Asset Management Handbook (HB 5200-13C)</w:t>
      </w:r>
    </w:p>
    <w:p w:rsidR="000C090C" w:rsidRDefault="008B1CD7">
      <w:pPr>
        <w:numPr>
          <w:ilvl w:val="1"/>
          <w:numId w:val="4"/>
        </w:numPr>
        <w:pBdr>
          <w:top w:val="nil"/>
          <w:left w:val="nil"/>
          <w:bottom w:val="nil"/>
          <w:right w:val="nil"/>
          <w:between w:val="nil"/>
        </w:pBdr>
        <w:tabs>
          <w:tab w:val="left" w:pos="1565"/>
        </w:tabs>
        <w:spacing w:before="60"/>
        <w:rPr>
          <w:color w:val="000000"/>
        </w:rPr>
      </w:pPr>
      <w:r>
        <w:rPr>
          <w:color w:val="000000"/>
        </w:rPr>
        <w:t>Hazardous Waste Compliance: Comply with all Federal, State and local environmental laws and regulations for the safe handling and accumulation of Hazardous materials and waste. The contractor is responsible for Hazardous waste disposal unless provided by t</w:t>
      </w:r>
      <w:r>
        <w:rPr>
          <w:color w:val="000000"/>
        </w:rPr>
        <w:t>he government.</w:t>
      </w:r>
    </w:p>
    <w:p w:rsidR="000C090C" w:rsidRDefault="008B1CD7">
      <w:pPr>
        <w:numPr>
          <w:ilvl w:val="1"/>
          <w:numId w:val="4"/>
        </w:numPr>
        <w:pBdr>
          <w:top w:val="nil"/>
          <w:left w:val="nil"/>
          <w:bottom w:val="nil"/>
          <w:right w:val="nil"/>
          <w:between w:val="nil"/>
        </w:pBdr>
        <w:tabs>
          <w:tab w:val="left" w:pos="1565"/>
        </w:tabs>
        <w:spacing w:before="77"/>
        <w:rPr>
          <w:color w:val="000000"/>
        </w:rPr>
      </w:pPr>
      <w:r>
        <w:rPr>
          <w:color w:val="000000"/>
        </w:rPr>
        <w:t>Government “tenant” agreements at sites and installations</w:t>
      </w:r>
    </w:p>
    <w:p w:rsidR="000C090C" w:rsidRDefault="008B1CD7">
      <w:pPr>
        <w:numPr>
          <w:ilvl w:val="1"/>
          <w:numId w:val="4"/>
        </w:numPr>
        <w:pBdr>
          <w:top w:val="nil"/>
          <w:left w:val="nil"/>
          <w:bottom w:val="nil"/>
          <w:right w:val="nil"/>
          <w:between w:val="nil"/>
        </w:pBdr>
        <w:tabs>
          <w:tab w:val="left" w:pos="1565"/>
        </w:tabs>
        <w:spacing w:before="60"/>
        <w:rPr>
          <w:color w:val="000000"/>
        </w:rPr>
      </w:pPr>
      <w:r>
        <w:rPr>
          <w:color w:val="000000"/>
        </w:rPr>
        <w:t>Site and installation Lease agreements</w:t>
      </w:r>
    </w:p>
    <w:p w:rsidR="000C090C" w:rsidRDefault="008B1CD7">
      <w:pPr>
        <w:numPr>
          <w:ilvl w:val="0"/>
          <w:numId w:val="4"/>
        </w:numPr>
        <w:pBdr>
          <w:top w:val="nil"/>
          <w:left w:val="nil"/>
          <w:bottom w:val="nil"/>
          <w:right w:val="nil"/>
          <w:between w:val="nil"/>
        </w:pBdr>
        <w:tabs>
          <w:tab w:val="left" w:pos="840"/>
        </w:tabs>
        <w:spacing w:before="59"/>
        <w:rPr>
          <w:color w:val="000000"/>
        </w:rPr>
      </w:pPr>
      <w:r>
        <w:rPr>
          <w:color w:val="000000"/>
        </w:rPr>
        <w:t>Reference</w:t>
      </w:r>
    </w:p>
    <w:p w:rsidR="000C090C" w:rsidRDefault="008B1CD7">
      <w:pPr>
        <w:numPr>
          <w:ilvl w:val="1"/>
          <w:numId w:val="4"/>
        </w:numPr>
        <w:pBdr>
          <w:top w:val="nil"/>
          <w:left w:val="nil"/>
          <w:bottom w:val="nil"/>
          <w:right w:val="nil"/>
          <w:between w:val="nil"/>
        </w:pBdr>
        <w:tabs>
          <w:tab w:val="left" w:pos="1564"/>
          <w:tab w:val="left" w:pos="1565"/>
        </w:tabs>
        <w:spacing w:before="59"/>
        <w:rPr>
          <w:color w:val="000000"/>
        </w:rPr>
      </w:pPr>
      <w:r>
        <w:rPr>
          <w:color w:val="000000"/>
        </w:rPr>
        <w:t>CFR, Title 49, Parts 100-177 (Hazardous Materials/Waste)</w:t>
      </w:r>
    </w:p>
    <w:p w:rsidR="000C090C" w:rsidRDefault="008B1CD7">
      <w:pPr>
        <w:numPr>
          <w:ilvl w:val="1"/>
          <w:numId w:val="4"/>
        </w:numPr>
        <w:pBdr>
          <w:top w:val="nil"/>
          <w:left w:val="nil"/>
          <w:bottom w:val="nil"/>
          <w:right w:val="nil"/>
          <w:between w:val="nil"/>
        </w:pBdr>
        <w:tabs>
          <w:tab w:val="left" w:pos="1565"/>
        </w:tabs>
        <w:spacing w:before="60"/>
        <w:rPr>
          <w:color w:val="000000"/>
        </w:rPr>
      </w:pPr>
      <w:r>
        <w:rPr>
          <w:color w:val="000000"/>
        </w:rPr>
        <w:t>FAR Subpart 7.4 - Equipment Lease or Purchase</w:t>
      </w:r>
    </w:p>
    <w:p w:rsidR="000C090C" w:rsidRDefault="008B1CD7">
      <w:pPr>
        <w:numPr>
          <w:ilvl w:val="1"/>
          <w:numId w:val="4"/>
        </w:numPr>
        <w:pBdr>
          <w:top w:val="nil"/>
          <w:left w:val="nil"/>
          <w:bottom w:val="nil"/>
          <w:right w:val="nil"/>
          <w:between w:val="nil"/>
        </w:pBdr>
        <w:tabs>
          <w:tab w:val="left" w:pos="1565"/>
        </w:tabs>
        <w:spacing w:before="61"/>
        <w:rPr>
          <w:color w:val="000000"/>
        </w:rPr>
      </w:pPr>
      <w:r>
        <w:rPr>
          <w:color w:val="000000"/>
        </w:rPr>
        <w:t>DHS Directive 119-02 Motor Real Property Management Policy</w:t>
      </w:r>
    </w:p>
    <w:p w:rsidR="000C090C" w:rsidRDefault="008B1CD7">
      <w:pPr>
        <w:pStyle w:val="Heading1"/>
        <w:numPr>
          <w:ilvl w:val="0"/>
          <w:numId w:val="18"/>
        </w:numPr>
        <w:tabs>
          <w:tab w:val="left" w:pos="766"/>
        </w:tabs>
        <w:ind w:left="765" w:hanging="301"/>
        <w:rPr>
          <w:sz w:val="22"/>
          <w:szCs w:val="22"/>
        </w:rPr>
      </w:pPr>
      <w:bookmarkStart w:id="11" w:name="_2xcytpi" w:colFirst="0" w:colLast="0"/>
      <w:bookmarkEnd w:id="11"/>
      <w:r>
        <w:rPr>
          <w:sz w:val="22"/>
          <w:szCs w:val="22"/>
        </w:rPr>
        <w:t>Security</w:t>
      </w:r>
    </w:p>
    <w:p w:rsidR="000C090C" w:rsidRDefault="008B1CD7">
      <w:pPr>
        <w:numPr>
          <w:ilvl w:val="1"/>
          <w:numId w:val="18"/>
        </w:numPr>
        <w:pBdr>
          <w:top w:val="nil"/>
          <w:left w:val="nil"/>
          <w:bottom w:val="nil"/>
          <w:right w:val="nil"/>
          <w:between w:val="nil"/>
        </w:pBdr>
        <w:tabs>
          <w:tab w:val="left" w:pos="840"/>
        </w:tabs>
        <w:spacing w:before="43"/>
        <w:ind w:left="840"/>
        <w:rPr>
          <w:color w:val="000000"/>
        </w:rPr>
      </w:pPr>
      <w:r>
        <w:rPr>
          <w:color w:val="000000"/>
        </w:rPr>
        <w:t>Scope:</w:t>
      </w:r>
    </w:p>
    <w:p w:rsidR="000C090C" w:rsidRDefault="008B1CD7">
      <w:pPr>
        <w:pBdr>
          <w:top w:val="nil"/>
          <w:left w:val="nil"/>
          <w:bottom w:val="nil"/>
          <w:right w:val="nil"/>
          <w:between w:val="nil"/>
        </w:pBdr>
        <w:spacing w:before="58"/>
        <w:ind w:left="841" w:hanging="2"/>
        <w:rPr>
          <w:color w:val="000000"/>
        </w:rPr>
      </w:pPr>
      <w:r>
        <w:rPr>
          <w:color w:val="000000"/>
        </w:rPr>
        <w:t>It is imperative to follow and implement all DHS/CBP administrative, physical and technical (cyber) security controls to ensure safety and security of property, personnel and information.</w:t>
      </w:r>
    </w:p>
    <w:p w:rsidR="000C090C" w:rsidRDefault="008B1CD7">
      <w:pPr>
        <w:numPr>
          <w:ilvl w:val="2"/>
          <w:numId w:val="18"/>
        </w:numPr>
        <w:pBdr>
          <w:top w:val="nil"/>
          <w:left w:val="nil"/>
          <w:bottom w:val="nil"/>
          <w:right w:val="nil"/>
          <w:between w:val="nil"/>
        </w:pBdr>
        <w:tabs>
          <w:tab w:val="left" w:pos="1564"/>
          <w:tab w:val="left" w:pos="1565"/>
        </w:tabs>
        <w:spacing w:before="62"/>
        <w:ind w:left="1564" w:hanging="365"/>
        <w:rPr>
          <w:color w:val="000000"/>
        </w:rPr>
      </w:pPr>
      <w:r>
        <w:rPr>
          <w:color w:val="000000"/>
        </w:rPr>
        <w:t>Physical Security: TARS Sites are classified as “Protection Level 4 Resources.” Therefore, it is essential to safeguard all U.S. Government-owned facilities, infrastructure, Government-furnished property, and equipment provided for contractor use.</w:t>
      </w:r>
    </w:p>
    <w:p w:rsidR="000C090C" w:rsidRDefault="008B1CD7">
      <w:pPr>
        <w:numPr>
          <w:ilvl w:val="2"/>
          <w:numId w:val="18"/>
        </w:numPr>
        <w:pBdr>
          <w:top w:val="nil"/>
          <w:left w:val="nil"/>
          <w:bottom w:val="nil"/>
          <w:right w:val="nil"/>
          <w:between w:val="nil"/>
        </w:pBdr>
        <w:tabs>
          <w:tab w:val="left" w:pos="1565"/>
        </w:tabs>
        <w:spacing w:before="49"/>
        <w:ind w:left="1564" w:hanging="365"/>
        <w:rPr>
          <w:color w:val="000000"/>
        </w:rPr>
      </w:pPr>
      <w:r>
        <w:rPr>
          <w:color w:val="000000"/>
        </w:rPr>
        <w:t>Cyber Security: All Government data and information must be protected to the degree and extent required by DHS/CBP rules, regulations, and procedures. Moreover, it is mandatory to comply with all security policies contained in CBP Handbook 140005C, Informa</w:t>
      </w:r>
      <w:r>
        <w:rPr>
          <w:color w:val="000000"/>
        </w:rPr>
        <w:t>tion Systems Security Policies and Procedures Handbook.</w:t>
      </w:r>
    </w:p>
    <w:p w:rsidR="000C090C" w:rsidRDefault="008B1CD7">
      <w:pPr>
        <w:numPr>
          <w:ilvl w:val="2"/>
          <w:numId w:val="18"/>
        </w:numPr>
        <w:pBdr>
          <w:top w:val="nil"/>
          <w:left w:val="nil"/>
          <w:bottom w:val="nil"/>
          <w:right w:val="nil"/>
          <w:between w:val="nil"/>
        </w:pBdr>
        <w:tabs>
          <w:tab w:val="left" w:pos="1565"/>
        </w:tabs>
        <w:spacing w:before="51"/>
        <w:ind w:left="1564" w:hanging="365"/>
        <w:rPr>
          <w:color w:val="000000"/>
        </w:rPr>
      </w:pPr>
      <w:r>
        <w:rPr>
          <w:color w:val="000000"/>
        </w:rPr>
        <w:t>Personnel Security: Ensure that all onsite personnel adhere to the DHS/CBP Background Investigation (BI) process and obtain suitability clearances required including required secret and above clearanc</w:t>
      </w:r>
      <w:r>
        <w:rPr>
          <w:color w:val="000000"/>
        </w:rPr>
        <w:t>es. Personnel will also adhere to CBP standards of Behavior IAW Department of Homeland security DHS Management Directive no 04850.1 and the Customs and Border Protection (CBP) Standard of Conduct Directive 51735-013A, March 2015. Contractors will conduct a</w:t>
      </w:r>
      <w:r>
        <w:rPr>
          <w:color w:val="000000"/>
        </w:rPr>
        <w:t>nnual training to insure all personnel are reminded of these requirements.</w:t>
      </w:r>
    </w:p>
    <w:p w:rsidR="000C090C" w:rsidRDefault="008B1CD7">
      <w:pPr>
        <w:numPr>
          <w:ilvl w:val="2"/>
          <w:numId w:val="18"/>
        </w:numPr>
        <w:pBdr>
          <w:top w:val="nil"/>
          <w:left w:val="nil"/>
          <w:bottom w:val="nil"/>
          <w:right w:val="nil"/>
          <w:between w:val="nil"/>
        </w:pBdr>
        <w:tabs>
          <w:tab w:val="left" w:pos="1565"/>
        </w:tabs>
        <w:spacing w:before="52"/>
        <w:ind w:left="1564" w:hanging="365"/>
        <w:rPr>
          <w:color w:val="000000"/>
        </w:rPr>
      </w:pPr>
      <w:r>
        <w:rPr>
          <w:color w:val="000000"/>
        </w:rPr>
        <w:t>Operational Security (OPSEC): All operational data must be protected in accordance with DHS/CBP rules and requirements governing data sensitivity, data protection and data disclosur</w:t>
      </w:r>
      <w:r>
        <w:rPr>
          <w:color w:val="000000"/>
        </w:rPr>
        <w:t>e of FOUO, LES and other sensitive but unclassified data. OPSEC also covers specific privacy and sensitivity related to Law Enforcement operational environments by restricting photography of equipment, screens, etc.</w:t>
      </w:r>
    </w:p>
    <w:p w:rsidR="000C090C" w:rsidRDefault="008B1CD7">
      <w:pPr>
        <w:numPr>
          <w:ilvl w:val="2"/>
          <w:numId w:val="18"/>
        </w:numPr>
        <w:pBdr>
          <w:top w:val="nil"/>
          <w:left w:val="nil"/>
          <w:bottom w:val="nil"/>
          <w:right w:val="nil"/>
          <w:between w:val="nil"/>
        </w:pBdr>
        <w:tabs>
          <w:tab w:val="left" w:pos="1565"/>
        </w:tabs>
        <w:spacing w:before="50"/>
        <w:ind w:left="1564" w:hanging="365"/>
        <w:rPr>
          <w:color w:val="000000"/>
        </w:rPr>
      </w:pPr>
      <w:r>
        <w:rPr>
          <w:color w:val="000000"/>
        </w:rPr>
        <w:t>Information Security: safeguard program, system and site information from disclosure to unauthorized persons (e.g. media, general public).</w:t>
      </w:r>
    </w:p>
    <w:p w:rsidR="000C090C" w:rsidRDefault="000C090C">
      <w:pPr>
        <w:pBdr>
          <w:top w:val="nil"/>
          <w:left w:val="nil"/>
          <w:bottom w:val="nil"/>
          <w:right w:val="nil"/>
          <w:between w:val="nil"/>
        </w:pBdr>
        <w:spacing w:before="8"/>
        <w:rPr>
          <w:color w:val="000000"/>
        </w:rPr>
      </w:pPr>
    </w:p>
    <w:p w:rsidR="000C090C" w:rsidRDefault="008B1CD7">
      <w:pPr>
        <w:numPr>
          <w:ilvl w:val="1"/>
          <w:numId w:val="18"/>
        </w:numPr>
        <w:pBdr>
          <w:top w:val="nil"/>
          <w:left w:val="nil"/>
          <w:bottom w:val="nil"/>
          <w:right w:val="nil"/>
          <w:between w:val="nil"/>
        </w:pBdr>
        <w:tabs>
          <w:tab w:val="left" w:pos="840"/>
        </w:tabs>
        <w:ind w:left="840"/>
        <w:rPr>
          <w:color w:val="000000"/>
        </w:rPr>
      </w:pPr>
      <w:r>
        <w:rPr>
          <w:color w:val="000000"/>
        </w:rPr>
        <w:t>Key Objectives</w:t>
      </w:r>
    </w:p>
    <w:p w:rsidR="000C090C" w:rsidRDefault="008B1CD7">
      <w:pPr>
        <w:numPr>
          <w:ilvl w:val="2"/>
          <w:numId w:val="18"/>
        </w:numPr>
        <w:pBdr>
          <w:top w:val="nil"/>
          <w:left w:val="nil"/>
          <w:bottom w:val="nil"/>
          <w:right w:val="nil"/>
          <w:between w:val="nil"/>
        </w:pBdr>
        <w:tabs>
          <w:tab w:val="left" w:pos="1560"/>
        </w:tabs>
        <w:spacing w:before="59"/>
        <w:ind w:left="1560" w:hanging="308"/>
        <w:rPr>
          <w:color w:val="000000"/>
        </w:rPr>
      </w:pPr>
      <w:r>
        <w:rPr>
          <w:color w:val="000000"/>
        </w:rPr>
        <w:t>Comply with all applicable Government property security requirements in accordance with FAR 45.5.</w:t>
      </w:r>
    </w:p>
    <w:p w:rsidR="000C090C" w:rsidRDefault="008B1CD7">
      <w:pPr>
        <w:numPr>
          <w:ilvl w:val="2"/>
          <w:numId w:val="18"/>
        </w:numPr>
        <w:pBdr>
          <w:top w:val="nil"/>
          <w:left w:val="nil"/>
          <w:bottom w:val="nil"/>
          <w:right w:val="nil"/>
          <w:between w:val="nil"/>
        </w:pBdr>
        <w:tabs>
          <w:tab w:val="left" w:pos="1560"/>
        </w:tabs>
        <w:spacing w:before="51"/>
        <w:ind w:left="1560" w:hanging="375"/>
        <w:rPr>
          <w:color w:val="000000"/>
        </w:rPr>
      </w:pPr>
      <w:r>
        <w:rPr>
          <w:color w:val="000000"/>
        </w:rPr>
        <w:t>Implement and maintain Visitor control, Access Control, fencing and lighting in accordance with all applicable DHS/CBP standards and processes.</w:t>
      </w:r>
    </w:p>
    <w:p w:rsidR="000C090C" w:rsidRDefault="008B1CD7">
      <w:pPr>
        <w:numPr>
          <w:ilvl w:val="2"/>
          <w:numId w:val="18"/>
        </w:numPr>
        <w:pBdr>
          <w:top w:val="nil"/>
          <w:left w:val="nil"/>
          <w:bottom w:val="nil"/>
          <w:right w:val="nil"/>
          <w:between w:val="nil"/>
        </w:pBdr>
        <w:tabs>
          <w:tab w:val="left" w:pos="1560"/>
        </w:tabs>
        <w:spacing w:before="51"/>
        <w:ind w:left="1560"/>
        <w:rPr>
          <w:color w:val="000000"/>
        </w:rPr>
      </w:pPr>
      <w:r>
        <w:rPr>
          <w:color w:val="000000"/>
        </w:rPr>
        <w:t>Promptly and accurately report any information or circumstances that may pose a threat to the security of Govern</w:t>
      </w:r>
      <w:r>
        <w:rPr>
          <w:color w:val="000000"/>
        </w:rPr>
        <w:t>ment personnel, contractor personnel, resources, and unclassified homeland defense information.</w:t>
      </w:r>
    </w:p>
    <w:p w:rsidR="000C090C" w:rsidRDefault="008B1CD7">
      <w:pPr>
        <w:numPr>
          <w:ilvl w:val="2"/>
          <w:numId w:val="18"/>
        </w:numPr>
        <w:pBdr>
          <w:top w:val="nil"/>
          <w:left w:val="nil"/>
          <w:bottom w:val="nil"/>
          <w:right w:val="nil"/>
          <w:between w:val="nil"/>
        </w:pBdr>
        <w:tabs>
          <w:tab w:val="left" w:pos="1560"/>
        </w:tabs>
        <w:spacing w:before="53"/>
        <w:ind w:left="1560" w:hanging="428"/>
        <w:rPr>
          <w:color w:val="000000"/>
        </w:rPr>
      </w:pPr>
      <w:r>
        <w:rPr>
          <w:color w:val="000000"/>
        </w:rPr>
        <w:t>Develop and maintain an overarching TARS Information Security Plan that the processes to ensure appropriate security of IT resources utilized to support the TARS mission. This should at minimum include instructions regarding handling and protecting sensiti</w:t>
      </w:r>
      <w:r>
        <w:rPr>
          <w:color w:val="000000"/>
        </w:rPr>
        <w:t>ve information at the Contractor’s site (including any information stored, processed, or transmitted using the Contractor’s computer systems), and the secure management, operation, maintenance, programming, and system administration of computer systems, ne</w:t>
      </w:r>
      <w:r>
        <w:rPr>
          <w:color w:val="000000"/>
        </w:rPr>
        <w:t>tworks, and telecommunications systems.</w:t>
      </w:r>
    </w:p>
    <w:p w:rsidR="000C090C" w:rsidRDefault="008B1CD7">
      <w:pPr>
        <w:numPr>
          <w:ilvl w:val="2"/>
          <w:numId w:val="18"/>
        </w:numPr>
        <w:pBdr>
          <w:top w:val="nil"/>
          <w:left w:val="nil"/>
          <w:bottom w:val="nil"/>
          <w:right w:val="nil"/>
          <w:between w:val="nil"/>
        </w:pBdr>
        <w:tabs>
          <w:tab w:val="left" w:pos="1559"/>
          <w:tab w:val="left" w:pos="1560"/>
        </w:tabs>
        <w:spacing w:before="50"/>
        <w:ind w:left="1560" w:hanging="540"/>
        <w:rPr>
          <w:color w:val="000000"/>
        </w:rPr>
      </w:pPr>
      <w:r>
        <w:rPr>
          <w:color w:val="000000"/>
        </w:rPr>
        <w:t>Support the TARS Systems in achieving, renewing and maintaining their Authority to Operate ATO. An ATO is issued by the CBP CIO and is renewed every three (3)</w:t>
      </w:r>
      <w:r>
        <w:t xml:space="preserve"> </w:t>
      </w:r>
      <w:r>
        <w:rPr>
          <w:color w:val="000000"/>
        </w:rPr>
        <w:t>years. These reviews may include onsite visits that invol</w:t>
      </w:r>
      <w:r>
        <w:rPr>
          <w:color w:val="000000"/>
        </w:rPr>
        <w:t>ve physical or electronic inspection of the TARS Systems environment to ensure controls are in place.</w:t>
      </w:r>
    </w:p>
    <w:p w:rsidR="000C090C" w:rsidRDefault="008B1CD7">
      <w:pPr>
        <w:numPr>
          <w:ilvl w:val="2"/>
          <w:numId w:val="18"/>
        </w:numPr>
        <w:pBdr>
          <w:top w:val="nil"/>
          <w:left w:val="nil"/>
          <w:bottom w:val="nil"/>
          <w:right w:val="nil"/>
          <w:between w:val="nil"/>
        </w:pBdr>
        <w:tabs>
          <w:tab w:val="left" w:pos="1559"/>
          <w:tab w:val="left" w:pos="1560"/>
        </w:tabs>
        <w:spacing w:before="52"/>
        <w:ind w:left="1560" w:hanging="608"/>
        <w:rPr>
          <w:color w:val="000000"/>
        </w:rPr>
      </w:pPr>
      <w:r>
        <w:rPr>
          <w:color w:val="000000"/>
        </w:rPr>
        <w:t>Develop and implement physical security plans and procedures for TARS Sites in accordance with DHS and CBP Guidance.</w:t>
      </w:r>
    </w:p>
    <w:p w:rsidR="000C090C" w:rsidRDefault="008B1CD7">
      <w:pPr>
        <w:numPr>
          <w:ilvl w:val="2"/>
          <w:numId w:val="18"/>
        </w:numPr>
        <w:pBdr>
          <w:top w:val="nil"/>
          <w:left w:val="nil"/>
          <w:bottom w:val="nil"/>
          <w:right w:val="nil"/>
          <w:between w:val="nil"/>
        </w:pBdr>
        <w:tabs>
          <w:tab w:val="left" w:pos="1559"/>
          <w:tab w:val="left" w:pos="1560"/>
        </w:tabs>
        <w:spacing w:before="51"/>
        <w:ind w:left="1560" w:hanging="675"/>
        <w:rPr>
          <w:color w:val="000000"/>
        </w:rPr>
      </w:pPr>
      <w:r>
        <w:rPr>
          <w:color w:val="000000"/>
        </w:rPr>
        <w:t>Develop and implement personnel security plans and procedures for TARS Sites in accordance with DHS and CBP Guidance.</w:t>
      </w:r>
    </w:p>
    <w:p w:rsidR="000C090C" w:rsidRDefault="008B1CD7">
      <w:pPr>
        <w:numPr>
          <w:ilvl w:val="2"/>
          <w:numId w:val="18"/>
        </w:numPr>
        <w:pBdr>
          <w:top w:val="nil"/>
          <w:left w:val="nil"/>
          <w:bottom w:val="nil"/>
          <w:right w:val="nil"/>
          <w:between w:val="nil"/>
        </w:pBdr>
        <w:tabs>
          <w:tab w:val="left" w:pos="1559"/>
          <w:tab w:val="left" w:pos="1560"/>
        </w:tabs>
        <w:spacing w:before="51"/>
        <w:ind w:left="1560" w:hanging="740"/>
        <w:rPr>
          <w:color w:val="000000"/>
        </w:rPr>
      </w:pPr>
      <w:r>
        <w:rPr>
          <w:color w:val="000000"/>
        </w:rPr>
        <w:t>Develop and implement OPSEC plans and procedures for TARS Sites in accordance with DHS and CBP Guidance.</w:t>
      </w:r>
    </w:p>
    <w:p w:rsidR="000C090C" w:rsidRDefault="008B1CD7">
      <w:pPr>
        <w:numPr>
          <w:ilvl w:val="2"/>
          <w:numId w:val="18"/>
        </w:numPr>
        <w:pBdr>
          <w:top w:val="nil"/>
          <w:left w:val="nil"/>
          <w:bottom w:val="nil"/>
          <w:right w:val="nil"/>
          <w:between w:val="nil"/>
        </w:pBdr>
        <w:tabs>
          <w:tab w:val="left" w:pos="1560"/>
        </w:tabs>
        <w:spacing w:before="52"/>
        <w:ind w:left="1560" w:hanging="608"/>
        <w:jc w:val="both"/>
        <w:rPr>
          <w:color w:val="000000"/>
        </w:rPr>
      </w:pPr>
      <w:r>
        <w:rPr>
          <w:color w:val="000000"/>
        </w:rPr>
        <w:t>Safeguard Project and system info</w:t>
      </w:r>
      <w:r>
        <w:rPr>
          <w:color w:val="000000"/>
        </w:rPr>
        <w:t>rmation and safeguard all information from unauthorized disclosure and dissemination in accordance with DHS and CBP Guidance.</w:t>
      </w:r>
    </w:p>
    <w:p w:rsidR="000C090C" w:rsidRDefault="008B1CD7">
      <w:pPr>
        <w:numPr>
          <w:ilvl w:val="2"/>
          <w:numId w:val="18"/>
        </w:numPr>
        <w:pBdr>
          <w:top w:val="nil"/>
          <w:left w:val="nil"/>
          <w:bottom w:val="nil"/>
          <w:right w:val="nil"/>
          <w:between w:val="nil"/>
        </w:pBdr>
        <w:tabs>
          <w:tab w:val="left" w:pos="1560"/>
        </w:tabs>
        <w:spacing w:before="52"/>
        <w:ind w:left="1560" w:hanging="540"/>
        <w:jc w:val="both"/>
        <w:rPr>
          <w:color w:val="000000"/>
        </w:rPr>
      </w:pPr>
      <w:r>
        <w:rPr>
          <w:color w:val="000000"/>
        </w:rPr>
        <w:t>Provide physical security of work areas and CBP furnished equipment issued under this contract.</w:t>
      </w:r>
    </w:p>
    <w:p w:rsidR="000C090C" w:rsidRDefault="008B1CD7">
      <w:pPr>
        <w:numPr>
          <w:ilvl w:val="2"/>
          <w:numId w:val="18"/>
        </w:numPr>
        <w:pBdr>
          <w:top w:val="nil"/>
          <w:left w:val="nil"/>
          <w:bottom w:val="nil"/>
          <w:right w:val="nil"/>
          <w:between w:val="nil"/>
        </w:pBdr>
        <w:tabs>
          <w:tab w:val="left" w:pos="1560"/>
        </w:tabs>
        <w:spacing w:before="48"/>
        <w:ind w:left="1560" w:hanging="608"/>
        <w:jc w:val="both"/>
        <w:rPr>
          <w:color w:val="000000"/>
        </w:rPr>
      </w:pPr>
      <w:r>
        <w:rPr>
          <w:color w:val="000000"/>
        </w:rPr>
        <w:t>Develop and implement a visitor control system.</w:t>
      </w:r>
    </w:p>
    <w:p w:rsidR="000C090C" w:rsidRDefault="008B1CD7">
      <w:pPr>
        <w:numPr>
          <w:ilvl w:val="2"/>
          <w:numId w:val="18"/>
        </w:numPr>
        <w:pBdr>
          <w:top w:val="nil"/>
          <w:left w:val="nil"/>
          <w:bottom w:val="nil"/>
          <w:right w:val="nil"/>
          <w:between w:val="nil"/>
        </w:pBdr>
        <w:tabs>
          <w:tab w:val="left" w:pos="1559"/>
          <w:tab w:val="left" w:pos="1560"/>
        </w:tabs>
        <w:spacing w:before="58"/>
        <w:ind w:left="1560" w:hanging="675"/>
        <w:rPr>
          <w:color w:val="000000"/>
        </w:rPr>
      </w:pPr>
      <w:r>
        <w:rPr>
          <w:color w:val="000000"/>
        </w:rPr>
        <w:t>Safeguard Sensitive but Unclassified (SBU) and For Official Use Only (FOUO) Information in accordance with DHS MD 11042.1.</w:t>
      </w:r>
    </w:p>
    <w:p w:rsidR="000C090C" w:rsidRDefault="008B1CD7">
      <w:pPr>
        <w:numPr>
          <w:ilvl w:val="2"/>
          <w:numId w:val="18"/>
        </w:numPr>
        <w:pBdr>
          <w:top w:val="nil"/>
          <w:left w:val="nil"/>
          <w:bottom w:val="nil"/>
          <w:right w:val="nil"/>
          <w:between w:val="nil"/>
        </w:pBdr>
        <w:tabs>
          <w:tab w:val="left" w:pos="1559"/>
          <w:tab w:val="left" w:pos="1560"/>
        </w:tabs>
        <w:spacing w:before="51"/>
        <w:ind w:left="1560" w:hanging="740"/>
        <w:rPr>
          <w:color w:val="000000"/>
        </w:rPr>
      </w:pPr>
      <w:r>
        <w:rPr>
          <w:color w:val="000000"/>
        </w:rPr>
        <w:t>Safeguard Sensitive Security Information and adhere to policy and procedures for the disclosure of records to the public and for marking, handling, transmitting, dissemination, and safeguarding of FOUO and Sensitive Security material in accordance with DHS</w:t>
      </w:r>
      <w:r>
        <w:rPr>
          <w:color w:val="000000"/>
        </w:rPr>
        <w:t xml:space="preserve"> MD 11056.1.</w:t>
      </w:r>
    </w:p>
    <w:p w:rsidR="000C090C" w:rsidRDefault="008B1CD7">
      <w:pPr>
        <w:numPr>
          <w:ilvl w:val="2"/>
          <w:numId w:val="18"/>
        </w:numPr>
        <w:pBdr>
          <w:top w:val="nil"/>
          <w:left w:val="nil"/>
          <w:bottom w:val="nil"/>
          <w:right w:val="nil"/>
          <w:between w:val="nil"/>
        </w:pBdr>
        <w:tabs>
          <w:tab w:val="left" w:pos="1559"/>
          <w:tab w:val="left" w:pos="1560"/>
        </w:tabs>
        <w:spacing w:before="46"/>
        <w:ind w:left="1560" w:hanging="728"/>
        <w:rPr>
          <w:color w:val="000000"/>
        </w:rPr>
      </w:pPr>
      <w:r>
        <w:rPr>
          <w:color w:val="000000"/>
        </w:rPr>
        <w:t>Comply with DHS/CBP security policies and procedures to assure that all deliverables meet these requirements.</w:t>
      </w:r>
    </w:p>
    <w:p w:rsidR="000C090C" w:rsidRDefault="008B1CD7">
      <w:pPr>
        <w:numPr>
          <w:ilvl w:val="2"/>
          <w:numId w:val="18"/>
        </w:numPr>
        <w:pBdr>
          <w:top w:val="nil"/>
          <w:left w:val="nil"/>
          <w:bottom w:val="nil"/>
          <w:right w:val="nil"/>
          <w:between w:val="nil"/>
        </w:pBdr>
        <w:tabs>
          <w:tab w:val="left" w:pos="1560"/>
        </w:tabs>
        <w:spacing w:before="50"/>
        <w:ind w:left="1560" w:hanging="660"/>
        <w:jc w:val="both"/>
        <w:rPr>
          <w:color w:val="000000"/>
        </w:rPr>
      </w:pPr>
      <w:r>
        <w:rPr>
          <w:color w:val="000000"/>
        </w:rPr>
        <w:t>Effectiveness is measured by the Contractor’s proposed Targets to deter and prevent unauthorized access to government facilities, law</w:t>
      </w:r>
      <w:r>
        <w:rPr>
          <w:color w:val="000000"/>
        </w:rPr>
        <w:t xml:space="preserve"> enforcement sensitive information, and personnel information.</w:t>
      </w:r>
    </w:p>
    <w:p w:rsidR="000C090C" w:rsidRDefault="008B1CD7">
      <w:pPr>
        <w:numPr>
          <w:ilvl w:val="2"/>
          <w:numId w:val="18"/>
        </w:numPr>
        <w:pBdr>
          <w:top w:val="nil"/>
          <w:left w:val="nil"/>
          <w:bottom w:val="nil"/>
          <w:right w:val="nil"/>
          <w:between w:val="nil"/>
        </w:pBdr>
        <w:tabs>
          <w:tab w:val="left" w:pos="1559"/>
          <w:tab w:val="left" w:pos="1560"/>
        </w:tabs>
        <w:ind w:left="1560" w:hanging="728"/>
        <w:rPr>
          <w:color w:val="000000"/>
        </w:rPr>
      </w:pPr>
      <w:r>
        <w:rPr>
          <w:color w:val="000000"/>
        </w:rPr>
        <w:t>Efficiency is measured by the Contractor’s proposed Targets to implement effective security measures that do not hinder exchange of information between authorized users or the access, control, and movement of personnel.</w:t>
      </w:r>
    </w:p>
    <w:p w:rsidR="000C090C" w:rsidRDefault="000C090C">
      <w:pPr>
        <w:pBdr>
          <w:top w:val="nil"/>
          <w:left w:val="nil"/>
          <w:bottom w:val="nil"/>
          <w:right w:val="nil"/>
          <w:between w:val="nil"/>
        </w:pBdr>
        <w:spacing w:before="3"/>
        <w:rPr>
          <w:color w:val="000000"/>
        </w:rPr>
      </w:pPr>
    </w:p>
    <w:p w:rsidR="000C090C" w:rsidRDefault="008B1CD7">
      <w:pPr>
        <w:numPr>
          <w:ilvl w:val="1"/>
          <w:numId w:val="18"/>
        </w:numPr>
        <w:pBdr>
          <w:top w:val="nil"/>
          <w:left w:val="nil"/>
          <w:bottom w:val="nil"/>
          <w:right w:val="nil"/>
          <w:between w:val="nil"/>
        </w:pBdr>
        <w:tabs>
          <w:tab w:val="left" w:pos="840"/>
        </w:tabs>
        <w:ind w:left="840"/>
        <w:rPr>
          <w:color w:val="000000"/>
        </w:rPr>
      </w:pPr>
      <w:r>
        <w:rPr>
          <w:color w:val="000000"/>
        </w:rPr>
        <w:t>Constraints</w:t>
      </w:r>
    </w:p>
    <w:p w:rsidR="000C090C" w:rsidRDefault="008B1CD7">
      <w:pPr>
        <w:numPr>
          <w:ilvl w:val="2"/>
          <w:numId w:val="18"/>
        </w:numPr>
        <w:pBdr>
          <w:top w:val="nil"/>
          <w:left w:val="nil"/>
          <w:bottom w:val="nil"/>
          <w:right w:val="nil"/>
          <w:between w:val="nil"/>
        </w:pBdr>
        <w:tabs>
          <w:tab w:val="left" w:pos="1559"/>
          <w:tab w:val="left" w:pos="1560"/>
        </w:tabs>
        <w:spacing w:before="59"/>
        <w:ind w:left="1560" w:hanging="629"/>
        <w:rPr>
          <w:color w:val="000000"/>
        </w:rPr>
      </w:pPr>
      <w:r>
        <w:rPr>
          <w:color w:val="000000"/>
        </w:rPr>
        <w:t>FAR 45.5</w:t>
      </w:r>
    </w:p>
    <w:p w:rsidR="000C090C" w:rsidRDefault="008B1CD7">
      <w:pPr>
        <w:numPr>
          <w:ilvl w:val="2"/>
          <w:numId w:val="18"/>
        </w:numPr>
        <w:pBdr>
          <w:top w:val="nil"/>
          <w:left w:val="nil"/>
          <w:bottom w:val="nil"/>
          <w:right w:val="nil"/>
          <w:between w:val="nil"/>
        </w:pBdr>
        <w:tabs>
          <w:tab w:val="left" w:pos="1559"/>
          <w:tab w:val="left" w:pos="1560"/>
        </w:tabs>
        <w:spacing w:before="60"/>
        <w:ind w:left="1560" w:hanging="720"/>
        <w:rPr>
          <w:color w:val="000000"/>
        </w:rPr>
      </w:pPr>
      <w:r>
        <w:rPr>
          <w:color w:val="000000"/>
        </w:rPr>
        <w:t>Comply with DHS information security policy identified in DHS Management Directive (MD) 4300.1, Information Technology Systems Security Program and DHS 4300A, Sensitive Systems Handbook.</w:t>
      </w:r>
    </w:p>
    <w:p w:rsidR="000C090C" w:rsidRDefault="008B1CD7">
      <w:pPr>
        <w:numPr>
          <w:ilvl w:val="2"/>
          <w:numId w:val="18"/>
        </w:numPr>
        <w:pBdr>
          <w:top w:val="nil"/>
          <w:left w:val="nil"/>
          <w:bottom w:val="nil"/>
          <w:right w:val="nil"/>
          <w:between w:val="nil"/>
        </w:pBdr>
        <w:tabs>
          <w:tab w:val="left" w:pos="1471"/>
          <w:tab w:val="left" w:pos="1472"/>
        </w:tabs>
        <w:spacing w:before="51"/>
        <w:ind w:left="1471" w:hanging="632"/>
        <w:rPr>
          <w:color w:val="000000"/>
        </w:rPr>
      </w:pPr>
      <w:r>
        <w:rPr>
          <w:color w:val="000000"/>
        </w:rPr>
        <w:t>Comply with Computer Security Act of 1987 (40 U.S.C. 1441); the Gover</w:t>
      </w:r>
      <w:r>
        <w:rPr>
          <w:color w:val="000000"/>
        </w:rPr>
        <w:t>nment Information Security Reform Act of 2000; and the Federal Information Security Management Act of 2002; and with Federal policies and procedures that include, but are not limited to, OMB Circular A-130.</w:t>
      </w:r>
    </w:p>
    <w:p w:rsidR="000C090C" w:rsidRDefault="008B1CD7">
      <w:pPr>
        <w:numPr>
          <w:ilvl w:val="0"/>
          <w:numId w:val="1"/>
        </w:numPr>
        <w:pBdr>
          <w:top w:val="nil"/>
          <w:left w:val="nil"/>
          <w:bottom w:val="nil"/>
          <w:right w:val="nil"/>
          <w:between w:val="nil"/>
        </w:pBdr>
        <w:tabs>
          <w:tab w:val="left" w:pos="1471"/>
          <w:tab w:val="left" w:pos="1472"/>
        </w:tabs>
        <w:spacing w:before="12"/>
        <w:rPr>
          <w:color w:val="000000"/>
        </w:rPr>
      </w:pPr>
      <w:r>
        <w:rPr>
          <w:color w:val="000000"/>
        </w:rPr>
        <w:t>DHS MD 4300.1</w:t>
      </w:r>
    </w:p>
    <w:p w:rsidR="000C090C" w:rsidRDefault="008B1CD7">
      <w:pPr>
        <w:numPr>
          <w:ilvl w:val="0"/>
          <w:numId w:val="1"/>
        </w:numPr>
        <w:pBdr>
          <w:top w:val="nil"/>
          <w:left w:val="nil"/>
          <w:bottom w:val="nil"/>
          <w:right w:val="nil"/>
          <w:between w:val="nil"/>
        </w:pBdr>
        <w:tabs>
          <w:tab w:val="left" w:pos="1471"/>
          <w:tab w:val="left" w:pos="1472"/>
        </w:tabs>
        <w:spacing w:before="61"/>
        <w:rPr>
          <w:color w:val="000000"/>
        </w:rPr>
      </w:pPr>
      <w:r>
        <w:rPr>
          <w:color w:val="000000"/>
        </w:rPr>
        <w:t>DHS 4300A</w:t>
      </w:r>
      <w:r>
        <w:t xml:space="preserve"> </w:t>
      </w:r>
      <w:r>
        <w:rPr>
          <w:color w:val="000000"/>
        </w:rPr>
        <w:t>CBP Handbook HB1400-05B Information Systems Security Policies and Procedures Handbook</w:t>
      </w:r>
    </w:p>
    <w:p w:rsidR="000C090C" w:rsidRDefault="000C090C">
      <w:pPr>
        <w:pBdr>
          <w:top w:val="nil"/>
          <w:left w:val="nil"/>
          <w:bottom w:val="nil"/>
          <w:right w:val="nil"/>
          <w:between w:val="nil"/>
        </w:pBdr>
        <w:spacing w:before="10"/>
        <w:rPr>
          <w:color w:val="000000"/>
        </w:rPr>
      </w:pPr>
    </w:p>
    <w:p w:rsidR="000C090C" w:rsidRDefault="008B1CD7">
      <w:pPr>
        <w:numPr>
          <w:ilvl w:val="1"/>
          <w:numId w:val="18"/>
        </w:numPr>
        <w:pBdr>
          <w:top w:val="nil"/>
          <w:left w:val="nil"/>
          <w:bottom w:val="nil"/>
          <w:right w:val="nil"/>
          <w:between w:val="nil"/>
        </w:pBdr>
        <w:tabs>
          <w:tab w:val="left" w:pos="840"/>
        </w:tabs>
        <w:ind w:left="840"/>
        <w:rPr>
          <w:color w:val="000000"/>
        </w:rPr>
      </w:pPr>
      <w:r>
        <w:rPr>
          <w:color w:val="000000"/>
        </w:rPr>
        <w:t>Reference</w:t>
      </w:r>
    </w:p>
    <w:p w:rsidR="000C090C" w:rsidRDefault="008B1CD7">
      <w:pPr>
        <w:numPr>
          <w:ilvl w:val="2"/>
          <w:numId w:val="18"/>
        </w:numPr>
        <w:pBdr>
          <w:top w:val="nil"/>
          <w:left w:val="nil"/>
          <w:bottom w:val="nil"/>
          <w:right w:val="nil"/>
          <w:between w:val="nil"/>
        </w:pBdr>
        <w:tabs>
          <w:tab w:val="left" w:pos="1739"/>
          <w:tab w:val="left" w:pos="1740"/>
        </w:tabs>
        <w:spacing w:before="60"/>
        <w:ind w:left="1740" w:hanging="540"/>
        <w:rPr>
          <w:color w:val="000000"/>
        </w:rPr>
      </w:pPr>
      <w:r>
        <w:rPr>
          <w:color w:val="000000"/>
        </w:rPr>
        <w:t>FAR 45.5</w:t>
      </w:r>
    </w:p>
    <w:p w:rsidR="000C090C" w:rsidRDefault="008B1CD7">
      <w:pPr>
        <w:numPr>
          <w:ilvl w:val="2"/>
          <w:numId w:val="18"/>
        </w:numPr>
        <w:pBdr>
          <w:top w:val="nil"/>
          <w:left w:val="nil"/>
          <w:bottom w:val="nil"/>
          <w:right w:val="nil"/>
          <w:between w:val="nil"/>
        </w:pBdr>
        <w:tabs>
          <w:tab w:val="left" w:pos="1739"/>
          <w:tab w:val="left" w:pos="1740"/>
        </w:tabs>
        <w:spacing w:before="60"/>
        <w:ind w:left="1740" w:hanging="540"/>
        <w:rPr>
          <w:color w:val="000000"/>
        </w:rPr>
      </w:pPr>
      <w:r>
        <w:rPr>
          <w:color w:val="000000"/>
        </w:rPr>
        <w:t>DHS MD 11042.1</w:t>
      </w:r>
    </w:p>
    <w:p w:rsidR="000C090C" w:rsidRDefault="008B1CD7">
      <w:pPr>
        <w:numPr>
          <w:ilvl w:val="2"/>
          <w:numId w:val="18"/>
        </w:numPr>
        <w:pBdr>
          <w:top w:val="nil"/>
          <w:left w:val="nil"/>
          <w:bottom w:val="nil"/>
          <w:right w:val="nil"/>
          <w:between w:val="nil"/>
        </w:pBdr>
        <w:tabs>
          <w:tab w:val="left" w:pos="1739"/>
          <w:tab w:val="left" w:pos="1740"/>
        </w:tabs>
        <w:spacing w:before="68"/>
        <w:ind w:left="1740" w:hanging="540"/>
        <w:rPr>
          <w:color w:val="000000"/>
        </w:rPr>
      </w:pPr>
      <w:r>
        <w:rPr>
          <w:color w:val="000000"/>
        </w:rPr>
        <w:t>DHS MD 11056.1</w:t>
      </w:r>
    </w:p>
    <w:p w:rsidR="000C090C" w:rsidRDefault="008B1CD7">
      <w:pPr>
        <w:numPr>
          <w:ilvl w:val="2"/>
          <w:numId w:val="18"/>
        </w:numPr>
        <w:pBdr>
          <w:top w:val="nil"/>
          <w:left w:val="nil"/>
          <w:bottom w:val="nil"/>
          <w:right w:val="nil"/>
          <w:between w:val="nil"/>
        </w:pBdr>
        <w:tabs>
          <w:tab w:val="left" w:pos="1739"/>
          <w:tab w:val="left" w:pos="1740"/>
        </w:tabs>
        <w:spacing w:before="67"/>
        <w:ind w:left="1740" w:hanging="540"/>
        <w:rPr>
          <w:color w:val="000000"/>
        </w:rPr>
      </w:pPr>
      <w:r>
        <w:rPr>
          <w:color w:val="000000"/>
        </w:rPr>
        <w:t>DHS MD 4300.1</w:t>
      </w:r>
    </w:p>
    <w:p w:rsidR="000C090C" w:rsidRDefault="008B1CD7">
      <w:pPr>
        <w:numPr>
          <w:ilvl w:val="2"/>
          <w:numId w:val="18"/>
        </w:numPr>
        <w:pBdr>
          <w:top w:val="nil"/>
          <w:left w:val="nil"/>
          <w:bottom w:val="nil"/>
          <w:right w:val="nil"/>
          <w:between w:val="nil"/>
        </w:pBdr>
        <w:tabs>
          <w:tab w:val="left" w:pos="1739"/>
          <w:tab w:val="left" w:pos="1740"/>
        </w:tabs>
        <w:spacing w:before="60"/>
        <w:ind w:left="1740" w:hanging="540"/>
        <w:rPr>
          <w:color w:val="000000"/>
        </w:rPr>
      </w:pPr>
      <w:r>
        <w:rPr>
          <w:color w:val="000000"/>
        </w:rPr>
        <w:t>DHS Directive 140-01</w:t>
      </w:r>
    </w:p>
    <w:p w:rsidR="000C090C" w:rsidRDefault="008B1CD7">
      <w:pPr>
        <w:numPr>
          <w:ilvl w:val="2"/>
          <w:numId w:val="18"/>
        </w:numPr>
        <w:pBdr>
          <w:top w:val="nil"/>
          <w:left w:val="nil"/>
          <w:bottom w:val="nil"/>
          <w:right w:val="nil"/>
          <w:between w:val="nil"/>
        </w:pBdr>
        <w:tabs>
          <w:tab w:val="left" w:pos="1739"/>
          <w:tab w:val="left" w:pos="1740"/>
        </w:tabs>
        <w:spacing w:before="60"/>
        <w:ind w:left="1740" w:hanging="540"/>
        <w:rPr>
          <w:color w:val="000000"/>
        </w:rPr>
      </w:pPr>
      <w:r>
        <w:rPr>
          <w:color w:val="000000"/>
        </w:rPr>
        <w:t>DHS 4300A</w:t>
      </w:r>
    </w:p>
    <w:p w:rsidR="000C090C" w:rsidRDefault="008B1CD7">
      <w:pPr>
        <w:numPr>
          <w:ilvl w:val="2"/>
          <w:numId w:val="18"/>
        </w:numPr>
        <w:pBdr>
          <w:top w:val="nil"/>
          <w:left w:val="nil"/>
          <w:bottom w:val="nil"/>
          <w:right w:val="nil"/>
          <w:between w:val="nil"/>
        </w:pBdr>
        <w:tabs>
          <w:tab w:val="left" w:pos="1739"/>
          <w:tab w:val="left" w:pos="1740"/>
        </w:tabs>
        <w:spacing w:before="60"/>
        <w:ind w:left="1740" w:hanging="540"/>
        <w:rPr>
          <w:color w:val="000000"/>
        </w:rPr>
      </w:pPr>
      <w:r>
        <w:rPr>
          <w:color w:val="000000"/>
        </w:rPr>
        <w:t>HB 1400-05D</w:t>
      </w:r>
    </w:p>
    <w:p w:rsidR="000C090C" w:rsidRDefault="008B1CD7">
      <w:pPr>
        <w:numPr>
          <w:ilvl w:val="2"/>
          <w:numId w:val="18"/>
        </w:numPr>
        <w:pBdr>
          <w:top w:val="nil"/>
          <w:left w:val="nil"/>
          <w:bottom w:val="nil"/>
          <w:right w:val="nil"/>
          <w:between w:val="nil"/>
        </w:pBdr>
        <w:tabs>
          <w:tab w:val="left" w:pos="1740"/>
        </w:tabs>
        <w:spacing w:before="60"/>
        <w:ind w:left="1740" w:hanging="540"/>
        <w:rPr>
          <w:color w:val="000000"/>
        </w:rPr>
      </w:pPr>
      <w:r>
        <w:rPr>
          <w:color w:val="000000"/>
        </w:rPr>
        <w:t>40 U.S.C. 1441</w:t>
      </w:r>
    </w:p>
    <w:p w:rsidR="000C090C" w:rsidRDefault="008B1CD7">
      <w:pPr>
        <w:numPr>
          <w:ilvl w:val="2"/>
          <w:numId w:val="18"/>
        </w:numPr>
        <w:pBdr>
          <w:top w:val="nil"/>
          <w:left w:val="nil"/>
          <w:bottom w:val="nil"/>
          <w:right w:val="nil"/>
          <w:between w:val="nil"/>
        </w:pBdr>
        <w:tabs>
          <w:tab w:val="left" w:pos="1739"/>
          <w:tab w:val="left" w:pos="1740"/>
        </w:tabs>
        <w:spacing w:before="59"/>
        <w:ind w:left="1740" w:hanging="540"/>
        <w:rPr>
          <w:color w:val="000000"/>
        </w:rPr>
      </w:pPr>
      <w:r>
        <w:rPr>
          <w:color w:val="000000"/>
        </w:rPr>
        <w:t>CBP OPSEC security training curriculum</w:t>
      </w:r>
    </w:p>
    <w:p w:rsidR="000C090C" w:rsidRDefault="008B1CD7">
      <w:pPr>
        <w:numPr>
          <w:ilvl w:val="2"/>
          <w:numId w:val="18"/>
        </w:numPr>
        <w:pBdr>
          <w:top w:val="nil"/>
          <w:left w:val="nil"/>
          <w:bottom w:val="nil"/>
          <w:right w:val="nil"/>
          <w:between w:val="nil"/>
        </w:pBdr>
        <w:tabs>
          <w:tab w:val="left" w:pos="1739"/>
          <w:tab w:val="left" w:pos="1740"/>
        </w:tabs>
        <w:spacing w:before="59"/>
        <w:ind w:left="1740" w:hanging="540"/>
        <w:rPr>
          <w:color w:val="000000"/>
        </w:rPr>
      </w:pPr>
      <w:r>
        <w:rPr>
          <w:color w:val="000000"/>
        </w:rPr>
        <w:t>Homeland Security Acquisition Regulation (HSAR) Clause 3052.204-71</w:t>
      </w:r>
    </w:p>
    <w:p w:rsidR="000C090C" w:rsidRDefault="008B1CD7">
      <w:pPr>
        <w:numPr>
          <w:ilvl w:val="2"/>
          <w:numId w:val="18"/>
        </w:numPr>
        <w:pBdr>
          <w:top w:val="nil"/>
          <w:left w:val="nil"/>
          <w:bottom w:val="nil"/>
          <w:right w:val="nil"/>
          <w:between w:val="nil"/>
        </w:pBdr>
        <w:tabs>
          <w:tab w:val="left" w:pos="1739"/>
          <w:tab w:val="left" w:pos="1740"/>
        </w:tabs>
        <w:spacing w:before="58"/>
        <w:ind w:left="1740" w:hanging="540"/>
        <w:rPr>
          <w:color w:val="000000"/>
        </w:rPr>
      </w:pPr>
      <w:r>
        <w:rPr>
          <w:color w:val="000000"/>
        </w:rPr>
        <w:t>DHS Management Directive no 04850.1</w:t>
      </w:r>
    </w:p>
    <w:p w:rsidR="000C090C" w:rsidRDefault="008B1CD7">
      <w:pPr>
        <w:numPr>
          <w:ilvl w:val="2"/>
          <w:numId w:val="18"/>
        </w:numPr>
        <w:pBdr>
          <w:top w:val="nil"/>
          <w:left w:val="nil"/>
          <w:bottom w:val="nil"/>
          <w:right w:val="nil"/>
          <w:between w:val="nil"/>
        </w:pBdr>
        <w:tabs>
          <w:tab w:val="left" w:pos="1739"/>
          <w:tab w:val="left" w:pos="1740"/>
        </w:tabs>
        <w:spacing w:before="59"/>
        <w:ind w:left="1740" w:hanging="540"/>
        <w:rPr>
          <w:color w:val="000000"/>
        </w:rPr>
      </w:pPr>
      <w:r>
        <w:rPr>
          <w:color w:val="000000"/>
        </w:rPr>
        <w:t>Customs and Border Protection (CBP) Standard of Conduct Directive 51735-013A, March 2015</w:t>
      </w:r>
    </w:p>
    <w:p w:rsidR="000C090C" w:rsidRDefault="008B1CD7">
      <w:pPr>
        <w:pStyle w:val="Heading1"/>
        <w:numPr>
          <w:ilvl w:val="0"/>
          <w:numId w:val="18"/>
        </w:numPr>
        <w:tabs>
          <w:tab w:val="left" w:pos="766"/>
        </w:tabs>
        <w:spacing w:before="94"/>
        <w:ind w:left="765" w:hanging="301"/>
        <w:rPr>
          <w:sz w:val="22"/>
          <w:szCs w:val="22"/>
        </w:rPr>
      </w:pPr>
      <w:bookmarkStart w:id="12" w:name="_3whwml4" w:colFirst="0" w:colLast="0"/>
      <w:bookmarkEnd w:id="12"/>
      <w:r>
        <w:rPr>
          <w:sz w:val="22"/>
          <w:szCs w:val="22"/>
        </w:rPr>
        <w:t>Systems Engineering and Integration</w:t>
      </w:r>
    </w:p>
    <w:p w:rsidR="000C090C" w:rsidRDefault="008B1CD7">
      <w:pPr>
        <w:numPr>
          <w:ilvl w:val="1"/>
          <w:numId w:val="18"/>
        </w:numPr>
        <w:pBdr>
          <w:top w:val="nil"/>
          <w:left w:val="nil"/>
          <w:bottom w:val="nil"/>
          <w:right w:val="nil"/>
          <w:between w:val="nil"/>
        </w:pBdr>
        <w:tabs>
          <w:tab w:val="left" w:pos="840"/>
        </w:tabs>
        <w:spacing w:before="47"/>
        <w:ind w:left="840"/>
        <w:rPr>
          <w:color w:val="000000"/>
        </w:rPr>
      </w:pPr>
      <w:r>
        <w:rPr>
          <w:color w:val="000000"/>
        </w:rPr>
        <w:t>Scope:</w:t>
      </w:r>
    </w:p>
    <w:p w:rsidR="000C090C" w:rsidRDefault="008B1CD7">
      <w:pPr>
        <w:numPr>
          <w:ilvl w:val="2"/>
          <w:numId w:val="18"/>
        </w:numPr>
        <w:pBdr>
          <w:top w:val="nil"/>
          <w:left w:val="nil"/>
          <w:bottom w:val="nil"/>
          <w:right w:val="nil"/>
          <w:between w:val="nil"/>
        </w:pBdr>
        <w:tabs>
          <w:tab w:val="left" w:pos="1199"/>
          <w:tab w:val="left" w:pos="1200"/>
        </w:tabs>
        <w:spacing w:before="59"/>
        <w:ind w:left="1200" w:hanging="488"/>
        <w:rPr>
          <w:color w:val="000000"/>
        </w:rPr>
      </w:pPr>
      <w:r>
        <w:rPr>
          <w:color w:val="000000"/>
        </w:rPr>
        <w:t>System Engineering and Integration function is defined as efforts toward modifications of a delivered product or changes that incorporate a new product (hardware, software, and/or firmware) for any number of purposes, including avoiding product end of life</w:t>
      </w:r>
      <w:r>
        <w:rPr>
          <w:color w:val="000000"/>
        </w:rPr>
        <w:t xml:space="preserve"> or obsolescence, responding to an emerging TARS system security vulnerability or threat, or incorporating a new system, sensor, or ancillary equipment. These modifications may or may not impact form, fit and function.</w:t>
      </w:r>
    </w:p>
    <w:p w:rsidR="000C090C" w:rsidRDefault="000C090C">
      <w:pPr>
        <w:pBdr>
          <w:top w:val="nil"/>
          <w:left w:val="nil"/>
          <w:bottom w:val="nil"/>
          <w:right w:val="nil"/>
          <w:between w:val="nil"/>
        </w:pBdr>
        <w:spacing w:before="9"/>
        <w:rPr>
          <w:color w:val="000000"/>
        </w:rPr>
      </w:pPr>
    </w:p>
    <w:p w:rsidR="000C090C" w:rsidRDefault="008B1CD7">
      <w:pPr>
        <w:numPr>
          <w:ilvl w:val="2"/>
          <w:numId w:val="18"/>
        </w:numPr>
        <w:pBdr>
          <w:top w:val="nil"/>
          <w:left w:val="nil"/>
          <w:bottom w:val="nil"/>
          <w:right w:val="nil"/>
          <w:between w:val="nil"/>
        </w:pBdr>
        <w:tabs>
          <w:tab w:val="left" w:pos="1199"/>
          <w:tab w:val="left" w:pos="1200"/>
        </w:tabs>
        <w:ind w:left="1200" w:hanging="554"/>
        <w:rPr>
          <w:color w:val="000000"/>
        </w:rPr>
      </w:pPr>
      <w:r>
        <w:rPr>
          <w:color w:val="000000"/>
        </w:rPr>
        <w:t>Apply Value Engineering (VE) approach, procedures and processes to improve performance, quality, safety and reduce life cycle cost.</w:t>
      </w:r>
    </w:p>
    <w:p w:rsidR="000C090C" w:rsidRDefault="000C090C">
      <w:pPr>
        <w:pBdr>
          <w:top w:val="nil"/>
          <w:left w:val="nil"/>
          <w:bottom w:val="nil"/>
          <w:right w:val="nil"/>
          <w:between w:val="nil"/>
        </w:pBdr>
        <w:spacing w:before="9"/>
        <w:rPr>
          <w:color w:val="000000"/>
        </w:rPr>
      </w:pPr>
    </w:p>
    <w:p w:rsidR="000C090C" w:rsidRDefault="008B1CD7">
      <w:pPr>
        <w:numPr>
          <w:ilvl w:val="1"/>
          <w:numId w:val="18"/>
        </w:numPr>
        <w:pBdr>
          <w:top w:val="nil"/>
          <w:left w:val="nil"/>
          <w:bottom w:val="nil"/>
          <w:right w:val="nil"/>
          <w:between w:val="nil"/>
        </w:pBdr>
        <w:tabs>
          <w:tab w:val="left" w:pos="840"/>
        </w:tabs>
        <w:ind w:left="840"/>
        <w:rPr>
          <w:color w:val="000000"/>
        </w:rPr>
      </w:pPr>
      <w:r>
        <w:rPr>
          <w:color w:val="000000"/>
        </w:rPr>
        <w:t>Key Objectives</w:t>
      </w:r>
    </w:p>
    <w:p w:rsidR="000C090C" w:rsidRDefault="008B1CD7">
      <w:pPr>
        <w:numPr>
          <w:ilvl w:val="2"/>
          <w:numId w:val="18"/>
        </w:numPr>
        <w:pBdr>
          <w:top w:val="nil"/>
          <w:left w:val="nil"/>
          <w:bottom w:val="nil"/>
          <w:right w:val="nil"/>
          <w:between w:val="nil"/>
        </w:pBdr>
        <w:tabs>
          <w:tab w:val="left" w:pos="1564"/>
          <w:tab w:val="left" w:pos="1565"/>
        </w:tabs>
        <w:spacing w:before="60"/>
        <w:ind w:left="1564" w:hanging="365"/>
        <w:rPr>
          <w:color w:val="000000"/>
        </w:rPr>
      </w:pPr>
      <w:r>
        <w:rPr>
          <w:color w:val="000000"/>
        </w:rPr>
        <w:t>Modify TARS technology and equipment, including hardware, software and/or firmware. Update associated manuals, drawings, training, product baseline, and other affected documentation under a configuration management system.</w:t>
      </w:r>
    </w:p>
    <w:p w:rsidR="000C090C" w:rsidRDefault="008B1CD7">
      <w:pPr>
        <w:numPr>
          <w:ilvl w:val="2"/>
          <w:numId w:val="18"/>
        </w:numPr>
        <w:pBdr>
          <w:top w:val="nil"/>
          <w:left w:val="nil"/>
          <w:bottom w:val="nil"/>
          <w:right w:val="nil"/>
          <w:between w:val="nil"/>
        </w:pBdr>
        <w:tabs>
          <w:tab w:val="left" w:pos="1565"/>
        </w:tabs>
        <w:spacing w:before="47"/>
        <w:ind w:left="1564" w:hanging="365"/>
        <w:rPr>
          <w:color w:val="000000"/>
        </w:rPr>
      </w:pPr>
      <w:r>
        <w:rPr>
          <w:color w:val="000000"/>
        </w:rPr>
        <w:t>Use best engineering practices to</w:t>
      </w:r>
      <w:r>
        <w:rPr>
          <w:color w:val="000000"/>
        </w:rPr>
        <w:t xml:space="preserve"> design, develop, manage, procure, and implement Government approved sustainment and improvement modifications for existing systems.</w:t>
      </w:r>
    </w:p>
    <w:p w:rsidR="000C090C" w:rsidRDefault="008B1CD7">
      <w:pPr>
        <w:numPr>
          <w:ilvl w:val="2"/>
          <w:numId w:val="18"/>
        </w:numPr>
        <w:pBdr>
          <w:top w:val="nil"/>
          <w:left w:val="nil"/>
          <w:bottom w:val="nil"/>
          <w:right w:val="nil"/>
          <w:between w:val="nil"/>
        </w:pBdr>
        <w:tabs>
          <w:tab w:val="left" w:pos="1565"/>
        </w:tabs>
        <w:spacing w:before="51"/>
        <w:ind w:left="1564" w:hanging="365"/>
        <w:rPr>
          <w:color w:val="000000"/>
        </w:rPr>
      </w:pPr>
      <w:r>
        <w:rPr>
          <w:color w:val="000000"/>
        </w:rPr>
        <w:t>Support the implementation of Government approved sustainment and improvement modifications for existing systems by providi</w:t>
      </w:r>
      <w:r>
        <w:rPr>
          <w:color w:val="000000"/>
        </w:rPr>
        <w:t>ng the necessary level of in-house and outsourced engineering support. The balance of in-house versus outsourced engineering support shall focus on the best value solution to the Government.</w:t>
      </w:r>
    </w:p>
    <w:p w:rsidR="000C090C" w:rsidRDefault="008B1CD7">
      <w:pPr>
        <w:numPr>
          <w:ilvl w:val="2"/>
          <w:numId w:val="18"/>
        </w:numPr>
        <w:pBdr>
          <w:top w:val="nil"/>
          <w:left w:val="nil"/>
          <w:bottom w:val="nil"/>
          <w:right w:val="nil"/>
          <w:between w:val="nil"/>
        </w:pBdr>
        <w:tabs>
          <w:tab w:val="left" w:pos="1565"/>
        </w:tabs>
        <w:spacing w:before="51"/>
        <w:ind w:left="1564" w:hanging="365"/>
        <w:rPr>
          <w:color w:val="000000"/>
        </w:rPr>
      </w:pPr>
      <w:r>
        <w:rPr>
          <w:color w:val="000000"/>
        </w:rPr>
        <w:t>Provide engineering support for the integration of new and additi</w:t>
      </w:r>
      <w:r>
        <w:rPr>
          <w:color w:val="000000"/>
        </w:rPr>
        <w:t>onal sensors systems, platforms, processing equipment, and ancillary equipment, including the potential implementation of mobile radars for temporary needs or to fill gaps during periods of system down time.</w:t>
      </w:r>
    </w:p>
    <w:p w:rsidR="000C090C" w:rsidRDefault="008B1CD7">
      <w:pPr>
        <w:numPr>
          <w:ilvl w:val="2"/>
          <w:numId w:val="18"/>
        </w:numPr>
        <w:pBdr>
          <w:top w:val="nil"/>
          <w:left w:val="nil"/>
          <w:bottom w:val="nil"/>
          <w:right w:val="nil"/>
          <w:between w:val="nil"/>
        </w:pBdr>
        <w:tabs>
          <w:tab w:val="left" w:pos="1620"/>
        </w:tabs>
        <w:spacing w:before="46"/>
        <w:ind w:left="1620" w:hanging="365"/>
        <w:rPr>
          <w:color w:val="000000"/>
        </w:rPr>
      </w:pPr>
      <w:r>
        <w:rPr>
          <w:color w:val="000000"/>
        </w:rPr>
        <w:t>Analyze, design, and recommend product improvements and system changes brought about by deficiencies, mission changes, technology changes, technology obsolescence, regulatory changes, or user needs.</w:t>
      </w:r>
    </w:p>
    <w:p w:rsidR="000C090C" w:rsidRDefault="008B1CD7">
      <w:pPr>
        <w:numPr>
          <w:ilvl w:val="2"/>
          <w:numId w:val="18"/>
        </w:numPr>
        <w:pBdr>
          <w:top w:val="nil"/>
          <w:left w:val="nil"/>
          <w:bottom w:val="nil"/>
          <w:right w:val="nil"/>
          <w:between w:val="nil"/>
        </w:pBdr>
        <w:tabs>
          <w:tab w:val="left" w:pos="1620"/>
        </w:tabs>
        <w:spacing w:before="51"/>
        <w:ind w:left="1620" w:hanging="365"/>
        <w:rPr>
          <w:color w:val="000000"/>
        </w:rPr>
      </w:pPr>
      <w:r>
        <w:rPr>
          <w:color w:val="000000"/>
        </w:rPr>
        <w:t>Establish and maintain a configuration management (CM) sy</w:t>
      </w:r>
      <w:r>
        <w:rPr>
          <w:color w:val="000000"/>
        </w:rPr>
        <w:t>stem to reflect current configuration status of all Technology; revise and update documentation in accordance with the CM system for approved system modifications, including engineering change proposals (ECPs), technical drawings, system configuration reco</w:t>
      </w:r>
      <w:r>
        <w:rPr>
          <w:color w:val="000000"/>
        </w:rPr>
        <w:t>rds, manuals, and network infrastructure.</w:t>
      </w:r>
    </w:p>
    <w:p w:rsidR="000C090C" w:rsidRDefault="008B1CD7">
      <w:pPr>
        <w:numPr>
          <w:ilvl w:val="2"/>
          <w:numId w:val="18"/>
        </w:numPr>
        <w:pBdr>
          <w:top w:val="nil"/>
          <w:left w:val="nil"/>
          <w:bottom w:val="nil"/>
          <w:right w:val="nil"/>
          <w:between w:val="nil"/>
        </w:pBdr>
        <w:tabs>
          <w:tab w:val="left" w:pos="1620"/>
        </w:tabs>
        <w:spacing w:before="51"/>
        <w:ind w:left="1620" w:hanging="365"/>
        <w:rPr>
          <w:color w:val="000000"/>
        </w:rPr>
      </w:pPr>
      <w:r>
        <w:rPr>
          <w:color w:val="000000"/>
        </w:rPr>
        <w:t>Provide reviews and development of technical proposals, requirements documents, test plans, test results, system change notices, engineering change proposals (ECPs), and other relevant technical documentation.</w:t>
      </w:r>
    </w:p>
    <w:p w:rsidR="000C090C" w:rsidRDefault="008B1CD7">
      <w:pPr>
        <w:numPr>
          <w:ilvl w:val="2"/>
          <w:numId w:val="18"/>
        </w:numPr>
        <w:pBdr>
          <w:top w:val="nil"/>
          <w:left w:val="nil"/>
          <w:bottom w:val="nil"/>
          <w:right w:val="nil"/>
          <w:between w:val="nil"/>
        </w:pBdr>
        <w:tabs>
          <w:tab w:val="left" w:pos="1740"/>
        </w:tabs>
        <w:spacing w:before="47"/>
        <w:ind w:left="1740" w:hanging="485"/>
        <w:rPr>
          <w:color w:val="000000"/>
        </w:rPr>
      </w:pPr>
      <w:r>
        <w:rPr>
          <w:color w:val="000000"/>
        </w:rPr>
        <w:t>Prov</w:t>
      </w:r>
      <w:r>
        <w:rPr>
          <w:color w:val="000000"/>
        </w:rPr>
        <w:t>ide recommendations on performance improvements and upgrades to keep pace with current technology, avoid obsolescence, and maintain system operability.</w:t>
      </w:r>
    </w:p>
    <w:p w:rsidR="000C090C" w:rsidRDefault="008B1CD7">
      <w:pPr>
        <w:numPr>
          <w:ilvl w:val="2"/>
          <w:numId w:val="18"/>
        </w:numPr>
        <w:pBdr>
          <w:top w:val="nil"/>
          <w:left w:val="nil"/>
          <w:bottom w:val="nil"/>
          <w:right w:val="nil"/>
          <w:between w:val="nil"/>
        </w:pBdr>
        <w:tabs>
          <w:tab w:val="left" w:pos="1620"/>
        </w:tabs>
        <w:spacing w:before="52"/>
        <w:ind w:left="1620" w:hanging="365"/>
        <w:jc w:val="both"/>
        <w:rPr>
          <w:color w:val="000000"/>
        </w:rPr>
      </w:pPr>
      <w:r>
        <w:rPr>
          <w:color w:val="000000"/>
        </w:rPr>
        <w:t>Provide recommendations on TRDN performance improvements and upgrades to keep pace with current technology, avoid obsolescence, and maintain compliance with regulatory policies and new radar mission profiles.</w:t>
      </w:r>
    </w:p>
    <w:p w:rsidR="000C090C" w:rsidRDefault="008B1CD7">
      <w:pPr>
        <w:numPr>
          <w:ilvl w:val="2"/>
          <w:numId w:val="18"/>
        </w:numPr>
        <w:pBdr>
          <w:top w:val="nil"/>
          <w:left w:val="nil"/>
          <w:bottom w:val="nil"/>
          <w:right w:val="nil"/>
          <w:between w:val="nil"/>
        </w:pBdr>
        <w:tabs>
          <w:tab w:val="left" w:pos="1652"/>
        </w:tabs>
        <w:spacing w:before="219"/>
        <w:ind w:left="1651" w:hanging="452"/>
        <w:jc w:val="both"/>
        <w:rPr>
          <w:color w:val="000000"/>
        </w:rPr>
      </w:pPr>
      <w:r>
        <w:rPr>
          <w:color w:val="000000"/>
        </w:rPr>
        <w:t>Identify potential risk- or cost-increasing pol</w:t>
      </w:r>
      <w:r>
        <w:rPr>
          <w:color w:val="000000"/>
        </w:rPr>
        <w:t>icies and performance-impacting policies that would have an overall negative impact on TARS and its ability to support CBP’s mission; notify the Government of significant policy issues.</w:t>
      </w:r>
    </w:p>
    <w:p w:rsidR="000C090C" w:rsidRDefault="008B1CD7">
      <w:pPr>
        <w:numPr>
          <w:ilvl w:val="2"/>
          <w:numId w:val="18"/>
        </w:numPr>
        <w:pBdr>
          <w:top w:val="nil"/>
          <w:left w:val="nil"/>
          <w:bottom w:val="nil"/>
          <w:right w:val="nil"/>
          <w:between w:val="nil"/>
        </w:pBdr>
        <w:tabs>
          <w:tab w:val="left" w:pos="1651"/>
          <w:tab w:val="left" w:pos="1652"/>
        </w:tabs>
        <w:spacing w:before="2"/>
        <w:ind w:left="1651" w:hanging="452"/>
        <w:rPr>
          <w:color w:val="000000"/>
        </w:rPr>
      </w:pPr>
      <w:r>
        <w:rPr>
          <w:color w:val="000000"/>
        </w:rPr>
        <w:t>Effectiveness is measured by Contractor’s successful implementation of</w:t>
      </w:r>
      <w:r>
        <w:rPr>
          <w:color w:val="000000"/>
        </w:rPr>
        <w:t xml:space="preserve"> system modifications that achieve projected outcomes, i.e., improve system performance, reduce operations costs, or other some other agreed to value.</w:t>
      </w:r>
    </w:p>
    <w:p w:rsidR="000C090C" w:rsidRDefault="008B1CD7">
      <w:pPr>
        <w:numPr>
          <w:ilvl w:val="2"/>
          <w:numId w:val="18"/>
        </w:numPr>
        <w:pBdr>
          <w:top w:val="nil"/>
          <w:left w:val="nil"/>
          <w:bottom w:val="nil"/>
          <w:right w:val="nil"/>
          <w:between w:val="nil"/>
        </w:pBdr>
        <w:tabs>
          <w:tab w:val="left" w:pos="1652"/>
        </w:tabs>
        <w:spacing w:before="2"/>
        <w:ind w:left="1651" w:hanging="452"/>
        <w:rPr>
          <w:color w:val="000000"/>
        </w:rPr>
      </w:pPr>
      <w:r>
        <w:rPr>
          <w:color w:val="000000"/>
        </w:rPr>
        <w:t>Efficiency is measured by the Contractor’s ability to implement engineering and technical changes in a timely manner, maintaining compliance with existing policies, and meeting system technical performance parameters that support the proposed project scope</w:t>
      </w:r>
      <w:r>
        <w:rPr>
          <w:color w:val="000000"/>
        </w:rPr>
        <w:t>.</w:t>
      </w:r>
    </w:p>
    <w:p w:rsidR="000C090C" w:rsidRDefault="000C090C">
      <w:pPr>
        <w:pBdr>
          <w:top w:val="nil"/>
          <w:left w:val="nil"/>
          <w:bottom w:val="nil"/>
          <w:right w:val="nil"/>
          <w:between w:val="nil"/>
        </w:pBdr>
        <w:spacing w:before="10"/>
        <w:rPr>
          <w:color w:val="000000"/>
        </w:rPr>
      </w:pPr>
    </w:p>
    <w:p w:rsidR="000C090C" w:rsidRDefault="008B1CD7">
      <w:pPr>
        <w:numPr>
          <w:ilvl w:val="1"/>
          <w:numId w:val="18"/>
        </w:numPr>
        <w:pBdr>
          <w:top w:val="nil"/>
          <w:left w:val="nil"/>
          <w:bottom w:val="nil"/>
          <w:right w:val="nil"/>
          <w:between w:val="nil"/>
        </w:pBdr>
        <w:tabs>
          <w:tab w:val="left" w:pos="840"/>
        </w:tabs>
        <w:ind w:left="840"/>
        <w:rPr>
          <w:color w:val="000000"/>
        </w:rPr>
      </w:pPr>
      <w:r>
        <w:rPr>
          <w:color w:val="000000"/>
        </w:rPr>
        <w:t>Constraints</w:t>
      </w:r>
    </w:p>
    <w:p w:rsidR="000C090C" w:rsidRDefault="008B1CD7">
      <w:pPr>
        <w:numPr>
          <w:ilvl w:val="2"/>
          <w:numId w:val="18"/>
        </w:numPr>
        <w:pBdr>
          <w:top w:val="nil"/>
          <w:left w:val="nil"/>
          <w:bottom w:val="nil"/>
          <w:right w:val="nil"/>
          <w:between w:val="nil"/>
        </w:pBdr>
        <w:tabs>
          <w:tab w:val="left" w:pos="1564"/>
          <w:tab w:val="left" w:pos="1565"/>
        </w:tabs>
        <w:spacing w:before="60"/>
        <w:ind w:left="1564" w:hanging="365"/>
        <w:rPr>
          <w:color w:val="000000"/>
        </w:rPr>
      </w:pPr>
      <w:r>
        <w:rPr>
          <w:color w:val="000000"/>
        </w:rPr>
        <w:t>Aging Technology</w:t>
      </w:r>
    </w:p>
    <w:p w:rsidR="000C090C" w:rsidRDefault="008B1CD7">
      <w:pPr>
        <w:numPr>
          <w:ilvl w:val="2"/>
          <w:numId w:val="18"/>
        </w:numPr>
        <w:pBdr>
          <w:top w:val="nil"/>
          <w:left w:val="nil"/>
          <w:bottom w:val="nil"/>
          <w:right w:val="nil"/>
          <w:between w:val="nil"/>
        </w:pBdr>
        <w:tabs>
          <w:tab w:val="left" w:pos="1565"/>
        </w:tabs>
        <w:spacing w:before="63"/>
        <w:ind w:left="1564" w:hanging="365"/>
        <w:rPr>
          <w:color w:val="000000"/>
        </w:rPr>
      </w:pPr>
      <w:r>
        <w:rPr>
          <w:color w:val="000000"/>
        </w:rPr>
        <w:t>Affordability</w:t>
      </w:r>
    </w:p>
    <w:p w:rsidR="000C090C" w:rsidRDefault="008B1CD7">
      <w:pPr>
        <w:numPr>
          <w:ilvl w:val="2"/>
          <w:numId w:val="18"/>
        </w:numPr>
        <w:pBdr>
          <w:top w:val="nil"/>
          <w:left w:val="nil"/>
          <w:bottom w:val="nil"/>
          <w:right w:val="nil"/>
          <w:between w:val="nil"/>
        </w:pBdr>
        <w:tabs>
          <w:tab w:val="left" w:pos="1565"/>
        </w:tabs>
        <w:spacing w:before="60"/>
        <w:ind w:left="1564" w:hanging="365"/>
        <w:rPr>
          <w:color w:val="000000"/>
        </w:rPr>
      </w:pPr>
      <w:r>
        <w:rPr>
          <w:color w:val="000000"/>
        </w:rPr>
        <w:t>Avoiding system downtime</w:t>
      </w:r>
    </w:p>
    <w:p w:rsidR="000C090C" w:rsidRDefault="000C090C">
      <w:pPr>
        <w:pBdr>
          <w:top w:val="nil"/>
          <w:left w:val="nil"/>
          <w:bottom w:val="nil"/>
          <w:right w:val="nil"/>
          <w:between w:val="nil"/>
        </w:pBdr>
        <w:spacing w:before="5"/>
        <w:rPr>
          <w:color w:val="000000"/>
        </w:rPr>
      </w:pPr>
    </w:p>
    <w:p w:rsidR="000C090C" w:rsidRDefault="008B1CD7">
      <w:pPr>
        <w:numPr>
          <w:ilvl w:val="1"/>
          <w:numId w:val="18"/>
        </w:numPr>
        <w:pBdr>
          <w:top w:val="nil"/>
          <w:left w:val="nil"/>
          <w:bottom w:val="nil"/>
          <w:right w:val="nil"/>
          <w:between w:val="nil"/>
        </w:pBdr>
        <w:tabs>
          <w:tab w:val="left" w:pos="840"/>
        </w:tabs>
        <w:ind w:left="840"/>
        <w:rPr>
          <w:color w:val="000000"/>
        </w:rPr>
      </w:pPr>
      <w:r>
        <w:rPr>
          <w:color w:val="000000"/>
        </w:rPr>
        <w:t>Reference</w:t>
      </w:r>
    </w:p>
    <w:p w:rsidR="000C090C" w:rsidRDefault="008B1CD7">
      <w:pPr>
        <w:numPr>
          <w:ilvl w:val="2"/>
          <w:numId w:val="18"/>
        </w:numPr>
        <w:pBdr>
          <w:top w:val="nil"/>
          <w:left w:val="nil"/>
          <w:bottom w:val="nil"/>
          <w:right w:val="nil"/>
          <w:between w:val="nil"/>
        </w:pBdr>
        <w:tabs>
          <w:tab w:val="left" w:pos="1564"/>
          <w:tab w:val="left" w:pos="1565"/>
        </w:tabs>
        <w:spacing w:before="60"/>
        <w:ind w:left="1564" w:hanging="365"/>
        <w:rPr>
          <w:color w:val="000000"/>
        </w:rPr>
      </w:pPr>
      <w:r>
        <w:rPr>
          <w:color w:val="000000"/>
        </w:rPr>
        <w:t>FAR - Part 39 Acquisitions of Information Technology</w:t>
      </w:r>
    </w:p>
    <w:p w:rsidR="000C090C" w:rsidRDefault="008B1CD7">
      <w:pPr>
        <w:numPr>
          <w:ilvl w:val="2"/>
          <w:numId w:val="18"/>
        </w:numPr>
        <w:pBdr>
          <w:top w:val="nil"/>
          <w:left w:val="nil"/>
          <w:bottom w:val="nil"/>
          <w:right w:val="nil"/>
          <w:between w:val="nil"/>
        </w:pBdr>
        <w:tabs>
          <w:tab w:val="left" w:pos="1565"/>
        </w:tabs>
        <w:spacing w:before="60"/>
        <w:ind w:left="1564" w:hanging="365"/>
        <w:rPr>
          <w:color w:val="000000"/>
        </w:rPr>
      </w:pPr>
      <w:r>
        <w:rPr>
          <w:color w:val="000000"/>
        </w:rPr>
        <w:t>DHS Guidebook 102-01-103-01 Systems Engineering Life Cycle (3/15/16)</w:t>
      </w:r>
    </w:p>
    <w:p w:rsidR="000C090C" w:rsidRDefault="008B1CD7">
      <w:pPr>
        <w:pStyle w:val="Heading1"/>
        <w:numPr>
          <w:ilvl w:val="0"/>
          <w:numId w:val="18"/>
        </w:numPr>
        <w:tabs>
          <w:tab w:val="left" w:pos="766"/>
        </w:tabs>
        <w:spacing w:before="227"/>
        <w:ind w:left="765" w:hanging="301"/>
        <w:rPr>
          <w:sz w:val="22"/>
          <w:szCs w:val="22"/>
        </w:rPr>
      </w:pPr>
      <w:bookmarkStart w:id="13" w:name="_qsh70q" w:colFirst="0" w:colLast="0"/>
      <w:bookmarkEnd w:id="13"/>
      <w:r>
        <w:rPr>
          <w:sz w:val="22"/>
          <w:szCs w:val="22"/>
        </w:rPr>
        <w:t>Program and Personnel Management</w:t>
      </w:r>
    </w:p>
    <w:p w:rsidR="000C090C" w:rsidRDefault="008B1CD7">
      <w:pPr>
        <w:numPr>
          <w:ilvl w:val="1"/>
          <w:numId w:val="18"/>
        </w:numPr>
        <w:pBdr>
          <w:top w:val="nil"/>
          <w:left w:val="nil"/>
          <w:bottom w:val="nil"/>
          <w:right w:val="nil"/>
          <w:between w:val="nil"/>
        </w:pBdr>
        <w:tabs>
          <w:tab w:val="left" w:pos="840"/>
        </w:tabs>
        <w:spacing w:before="48"/>
        <w:ind w:left="840"/>
        <w:rPr>
          <w:color w:val="000000"/>
        </w:rPr>
      </w:pPr>
      <w:r>
        <w:rPr>
          <w:color w:val="000000"/>
        </w:rPr>
        <w:t>Scope</w:t>
      </w:r>
    </w:p>
    <w:p w:rsidR="000C090C" w:rsidRDefault="008B1CD7">
      <w:pPr>
        <w:numPr>
          <w:ilvl w:val="2"/>
          <w:numId w:val="18"/>
        </w:numPr>
        <w:pBdr>
          <w:top w:val="nil"/>
          <w:left w:val="nil"/>
          <w:bottom w:val="nil"/>
          <w:right w:val="nil"/>
          <w:between w:val="nil"/>
        </w:pBdr>
        <w:tabs>
          <w:tab w:val="left" w:pos="1559"/>
          <w:tab w:val="left" w:pos="1560"/>
        </w:tabs>
        <w:spacing w:before="60"/>
        <w:ind w:left="1560" w:hanging="360"/>
        <w:rPr>
          <w:color w:val="000000"/>
        </w:rPr>
      </w:pPr>
      <w:r>
        <w:rPr>
          <w:color w:val="000000"/>
        </w:rPr>
        <w:t>This entails an integrated Program and Personnel Management function to support the Government PMO and staff in a proactive, responsive and timely manner. The administration of the contract will require maximum coordination between the Government and the C</w:t>
      </w:r>
      <w:r>
        <w:rPr>
          <w:color w:val="000000"/>
        </w:rPr>
        <w:t>ontractor.</w:t>
      </w:r>
    </w:p>
    <w:p w:rsidR="000C090C" w:rsidRDefault="008B1CD7">
      <w:pPr>
        <w:numPr>
          <w:ilvl w:val="2"/>
          <w:numId w:val="18"/>
        </w:numPr>
        <w:pBdr>
          <w:top w:val="nil"/>
          <w:left w:val="nil"/>
          <w:bottom w:val="nil"/>
          <w:right w:val="nil"/>
          <w:between w:val="nil"/>
        </w:pBdr>
        <w:tabs>
          <w:tab w:val="left" w:pos="1560"/>
        </w:tabs>
        <w:spacing w:before="51"/>
        <w:ind w:left="1560" w:hanging="360"/>
        <w:rPr>
          <w:color w:val="000000"/>
        </w:rPr>
      </w:pPr>
      <w:r>
        <w:rPr>
          <w:color w:val="000000"/>
        </w:rPr>
        <w:t>Providing a holistic approach to Integrating system and program functional areas (e.g. maintenance and supply, flight and data operations, etc.)</w:t>
      </w:r>
    </w:p>
    <w:p w:rsidR="000C090C" w:rsidRDefault="008B1CD7">
      <w:pPr>
        <w:numPr>
          <w:ilvl w:val="2"/>
          <w:numId w:val="18"/>
        </w:numPr>
        <w:pBdr>
          <w:top w:val="nil"/>
          <w:left w:val="nil"/>
          <w:bottom w:val="nil"/>
          <w:right w:val="nil"/>
          <w:between w:val="nil"/>
        </w:pBdr>
        <w:tabs>
          <w:tab w:val="left" w:pos="1560"/>
        </w:tabs>
        <w:spacing w:before="50"/>
        <w:ind w:left="1560" w:hanging="360"/>
        <w:rPr>
          <w:color w:val="000000"/>
        </w:rPr>
      </w:pPr>
      <w:r>
        <w:rPr>
          <w:color w:val="000000"/>
        </w:rPr>
        <w:t>Provide a qualified, trained workforce across all required operations and functional disciplines.</w:t>
      </w:r>
    </w:p>
    <w:p w:rsidR="000C090C" w:rsidRDefault="000C090C">
      <w:pPr>
        <w:pBdr>
          <w:top w:val="nil"/>
          <w:left w:val="nil"/>
          <w:bottom w:val="nil"/>
          <w:right w:val="nil"/>
          <w:between w:val="nil"/>
        </w:pBdr>
        <w:spacing w:before="8"/>
        <w:rPr>
          <w:color w:val="000000"/>
        </w:rPr>
      </w:pPr>
    </w:p>
    <w:p w:rsidR="000C090C" w:rsidRDefault="008B1CD7">
      <w:pPr>
        <w:numPr>
          <w:ilvl w:val="1"/>
          <w:numId w:val="18"/>
        </w:numPr>
        <w:pBdr>
          <w:top w:val="nil"/>
          <w:left w:val="nil"/>
          <w:bottom w:val="nil"/>
          <w:right w:val="nil"/>
          <w:between w:val="nil"/>
        </w:pBdr>
        <w:tabs>
          <w:tab w:val="left" w:pos="840"/>
        </w:tabs>
        <w:spacing w:before="1"/>
        <w:ind w:left="840"/>
        <w:rPr>
          <w:color w:val="000000"/>
        </w:rPr>
      </w:pPr>
      <w:r>
        <w:rPr>
          <w:color w:val="000000"/>
        </w:rPr>
        <w:t>Key Objectives</w:t>
      </w:r>
    </w:p>
    <w:p w:rsidR="000C090C" w:rsidRDefault="008B1CD7">
      <w:pPr>
        <w:numPr>
          <w:ilvl w:val="2"/>
          <w:numId w:val="18"/>
        </w:numPr>
        <w:pBdr>
          <w:top w:val="nil"/>
          <w:left w:val="nil"/>
          <w:bottom w:val="nil"/>
          <w:right w:val="nil"/>
          <w:between w:val="nil"/>
        </w:pBdr>
        <w:tabs>
          <w:tab w:val="left" w:pos="1559"/>
          <w:tab w:val="left" w:pos="1560"/>
        </w:tabs>
        <w:spacing w:before="61"/>
        <w:ind w:left="1560" w:hanging="360"/>
        <w:rPr>
          <w:color w:val="000000"/>
        </w:rPr>
      </w:pPr>
      <w:r>
        <w:rPr>
          <w:color w:val="000000"/>
        </w:rPr>
        <w:t xml:space="preserve">Provide integrated and cohesive program management. The functions of personnel management, logistics and sustainment, systems engineering and enhancements, risk management and mitigation, financial management and comprehensive reporting are </w:t>
      </w:r>
      <w:r>
        <w:rPr>
          <w:color w:val="000000"/>
        </w:rPr>
        <w:t>to be seamlessly integrated into day-to-day operations.</w:t>
      </w:r>
    </w:p>
    <w:p w:rsidR="000C090C" w:rsidRDefault="008B1CD7">
      <w:pPr>
        <w:numPr>
          <w:ilvl w:val="2"/>
          <w:numId w:val="18"/>
        </w:numPr>
        <w:pBdr>
          <w:top w:val="nil"/>
          <w:left w:val="nil"/>
          <w:bottom w:val="nil"/>
          <w:right w:val="nil"/>
          <w:between w:val="nil"/>
        </w:pBdr>
        <w:tabs>
          <w:tab w:val="left" w:pos="1560"/>
        </w:tabs>
        <w:spacing w:before="50"/>
        <w:ind w:left="1560" w:hanging="360"/>
        <w:rPr>
          <w:color w:val="000000"/>
        </w:rPr>
      </w:pPr>
      <w:r>
        <w:rPr>
          <w:color w:val="000000"/>
        </w:rPr>
        <w:t>Manage staffing to ensure that the full range of skills sets are available as needed to support the TARS Site activities at each site 24/7/365.</w:t>
      </w:r>
    </w:p>
    <w:p w:rsidR="000C090C" w:rsidRDefault="008B1CD7">
      <w:pPr>
        <w:numPr>
          <w:ilvl w:val="2"/>
          <w:numId w:val="18"/>
        </w:numPr>
        <w:pBdr>
          <w:top w:val="nil"/>
          <w:left w:val="nil"/>
          <w:bottom w:val="nil"/>
          <w:right w:val="nil"/>
          <w:between w:val="nil"/>
        </w:pBdr>
        <w:tabs>
          <w:tab w:val="left" w:pos="1560"/>
        </w:tabs>
        <w:spacing w:before="50"/>
        <w:ind w:left="1560" w:hanging="360"/>
        <w:rPr>
          <w:color w:val="000000"/>
        </w:rPr>
      </w:pPr>
      <w:r>
        <w:rPr>
          <w:color w:val="000000"/>
        </w:rPr>
        <w:t>Analyze operational data, metrics, and lessons learned t</w:t>
      </w:r>
      <w:r>
        <w:rPr>
          <w:color w:val="000000"/>
        </w:rPr>
        <w:t>o propose process improvements and mitigate risk.</w:t>
      </w:r>
    </w:p>
    <w:p w:rsidR="000C090C" w:rsidRDefault="008B1CD7">
      <w:pPr>
        <w:numPr>
          <w:ilvl w:val="2"/>
          <w:numId w:val="18"/>
        </w:numPr>
        <w:pBdr>
          <w:top w:val="nil"/>
          <w:left w:val="nil"/>
          <w:bottom w:val="nil"/>
          <w:right w:val="nil"/>
          <w:between w:val="nil"/>
        </w:pBdr>
        <w:tabs>
          <w:tab w:val="left" w:pos="1560"/>
        </w:tabs>
        <w:spacing w:before="51"/>
        <w:ind w:left="1560" w:hanging="360"/>
        <w:jc w:val="both"/>
        <w:rPr>
          <w:color w:val="000000"/>
        </w:rPr>
      </w:pPr>
      <w:r>
        <w:rPr>
          <w:color w:val="000000"/>
        </w:rPr>
        <w:t>Create and maintain a comprehensive and automated data repository that enables the Government to view, extract, and disseminate information real-time both in the form of pre-defined report formats and ad hoc queries.</w:t>
      </w:r>
    </w:p>
    <w:p w:rsidR="000C090C" w:rsidRDefault="008B1CD7">
      <w:pPr>
        <w:numPr>
          <w:ilvl w:val="2"/>
          <w:numId w:val="18"/>
        </w:numPr>
        <w:pBdr>
          <w:top w:val="nil"/>
          <w:left w:val="nil"/>
          <w:bottom w:val="nil"/>
          <w:right w:val="nil"/>
          <w:between w:val="nil"/>
        </w:pBdr>
        <w:tabs>
          <w:tab w:val="left" w:pos="1560"/>
        </w:tabs>
        <w:spacing w:before="51"/>
        <w:ind w:left="1560" w:hanging="360"/>
        <w:rPr>
          <w:color w:val="000000"/>
        </w:rPr>
      </w:pPr>
      <w:r>
        <w:rPr>
          <w:color w:val="000000"/>
        </w:rPr>
        <w:t>Develop a management plan including job</w:t>
      </w:r>
      <w:r>
        <w:rPr>
          <w:color w:val="000000"/>
        </w:rPr>
        <w:t xml:space="preserve"> descriptions, skill set, training, and certification requirements for all positions, organizational structure with defined lines of authority, site staffing levels, work scheduling methods, training concepts, a strike contingency strategy that provides fo</w:t>
      </w:r>
      <w:r>
        <w:rPr>
          <w:color w:val="000000"/>
        </w:rPr>
        <w:t>r continued TARS Sites support in the event of a labor work stoppage, and any other key management processes that affect contract operations to achieve the Quality Surveillance Hours objective.</w:t>
      </w:r>
    </w:p>
    <w:p w:rsidR="000C090C" w:rsidRDefault="008B1CD7">
      <w:pPr>
        <w:numPr>
          <w:ilvl w:val="2"/>
          <w:numId w:val="18"/>
        </w:numPr>
        <w:pBdr>
          <w:top w:val="nil"/>
          <w:left w:val="nil"/>
          <w:bottom w:val="nil"/>
          <w:right w:val="nil"/>
          <w:between w:val="nil"/>
        </w:pBdr>
        <w:tabs>
          <w:tab w:val="left" w:pos="1560"/>
        </w:tabs>
        <w:spacing w:before="49"/>
        <w:ind w:left="1559" w:hanging="360"/>
        <w:rPr>
          <w:color w:val="000000"/>
        </w:rPr>
      </w:pPr>
      <w:r>
        <w:rPr>
          <w:color w:val="000000"/>
        </w:rPr>
        <w:t>Track, mitigate, manage, and resolve problems and issues assoc</w:t>
      </w:r>
      <w:r>
        <w:rPr>
          <w:color w:val="000000"/>
        </w:rPr>
        <w:t>iated with programmatic and technical risk.</w:t>
      </w:r>
    </w:p>
    <w:p w:rsidR="000C090C" w:rsidRDefault="008B1CD7">
      <w:pPr>
        <w:numPr>
          <w:ilvl w:val="2"/>
          <w:numId w:val="18"/>
        </w:numPr>
        <w:pBdr>
          <w:top w:val="nil"/>
          <w:left w:val="nil"/>
          <w:bottom w:val="nil"/>
          <w:right w:val="nil"/>
          <w:between w:val="nil"/>
        </w:pBdr>
        <w:tabs>
          <w:tab w:val="left" w:pos="1560"/>
        </w:tabs>
        <w:spacing w:before="50"/>
        <w:ind w:left="1560" w:hanging="360"/>
        <w:rPr>
          <w:color w:val="000000"/>
        </w:rPr>
      </w:pPr>
      <w:r>
        <w:rPr>
          <w:color w:val="000000"/>
        </w:rPr>
        <w:t>Ensure that staff personnel apply proper business practices in accordance with the specifications, directives, and manuals required for conducting work under this contract.</w:t>
      </w:r>
    </w:p>
    <w:p w:rsidR="000C090C" w:rsidRDefault="008B1CD7">
      <w:pPr>
        <w:numPr>
          <w:ilvl w:val="2"/>
          <w:numId w:val="18"/>
        </w:numPr>
        <w:pBdr>
          <w:top w:val="nil"/>
          <w:left w:val="nil"/>
          <w:bottom w:val="nil"/>
          <w:right w:val="nil"/>
          <w:between w:val="nil"/>
        </w:pBdr>
        <w:tabs>
          <w:tab w:val="left" w:pos="1560"/>
        </w:tabs>
        <w:spacing w:before="51"/>
        <w:ind w:left="1560" w:hanging="360"/>
        <w:rPr>
          <w:color w:val="000000"/>
        </w:rPr>
      </w:pPr>
      <w:r>
        <w:rPr>
          <w:color w:val="000000"/>
        </w:rPr>
        <w:t>Ensure that staff personnel who are authorized access to sensitive information, receive training pertaining to protection and disclosure of sensitive information.</w:t>
      </w:r>
    </w:p>
    <w:p w:rsidR="000C090C" w:rsidRDefault="008B1CD7">
      <w:pPr>
        <w:numPr>
          <w:ilvl w:val="2"/>
          <w:numId w:val="18"/>
        </w:numPr>
        <w:pBdr>
          <w:top w:val="nil"/>
          <w:left w:val="nil"/>
          <w:bottom w:val="nil"/>
          <w:right w:val="nil"/>
          <w:between w:val="nil"/>
        </w:pBdr>
        <w:tabs>
          <w:tab w:val="left" w:pos="1560"/>
        </w:tabs>
        <w:spacing w:before="48"/>
        <w:ind w:left="1560" w:hanging="360"/>
        <w:rPr>
          <w:color w:val="000000"/>
        </w:rPr>
      </w:pPr>
      <w:r>
        <w:rPr>
          <w:color w:val="000000"/>
        </w:rPr>
        <w:t>Manage risks and any project issues and follow a defined escalation procedure and review curr</w:t>
      </w:r>
      <w:r>
        <w:rPr>
          <w:color w:val="000000"/>
        </w:rPr>
        <w:t>ent risk status with government.</w:t>
      </w:r>
    </w:p>
    <w:p w:rsidR="000C090C" w:rsidRDefault="008B1CD7">
      <w:pPr>
        <w:numPr>
          <w:ilvl w:val="2"/>
          <w:numId w:val="18"/>
        </w:numPr>
        <w:pBdr>
          <w:top w:val="nil"/>
          <w:left w:val="nil"/>
          <w:bottom w:val="nil"/>
          <w:right w:val="nil"/>
          <w:between w:val="nil"/>
        </w:pBdr>
        <w:tabs>
          <w:tab w:val="left" w:pos="1560"/>
        </w:tabs>
        <w:spacing w:before="52"/>
        <w:ind w:left="1559" w:hanging="360"/>
        <w:rPr>
          <w:color w:val="000000"/>
        </w:rPr>
      </w:pPr>
      <w:r>
        <w:rPr>
          <w:color w:val="000000"/>
        </w:rPr>
        <w:t>Support TARS related meetings, conferences, demonstrations, VIP visits, etc., at the direction of the Government.</w:t>
      </w:r>
    </w:p>
    <w:p w:rsidR="000C090C" w:rsidRDefault="008B1CD7">
      <w:pPr>
        <w:numPr>
          <w:ilvl w:val="2"/>
          <w:numId w:val="18"/>
        </w:numPr>
        <w:pBdr>
          <w:top w:val="nil"/>
          <w:left w:val="nil"/>
          <w:bottom w:val="nil"/>
          <w:right w:val="nil"/>
          <w:between w:val="nil"/>
        </w:pBdr>
        <w:tabs>
          <w:tab w:val="left" w:pos="1560"/>
        </w:tabs>
        <w:spacing w:before="219"/>
        <w:ind w:left="1560" w:hanging="360"/>
        <w:rPr>
          <w:color w:val="000000"/>
        </w:rPr>
      </w:pPr>
      <w:r>
        <w:rPr>
          <w:color w:val="000000"/>
        </w:rPr>
        <w:t>Quality: Develop a quality management plan that provides the approach to ensure overall quality in all aspects of the TARS operations and management functions for all TARS Sites, Systems and facilities.</w:t>
      </w:r>
    </w:p>
    <w:p w:rsidR="000C090C" w:rsidRDefault="008B1CD7">
      <w:pPr>
        <w:numPr>
          <w:ilvl w:val="2"/>
          <w:numId w:val="18"/>
        </w:numPr>
        <w:pBdr>
          <w:top w:val="nil"/>
          <w:left w:val="nil"/>
          <w:bottom w:val="nil"/>
          <w:right w:val="nil"/>
          <w:between w:val="nil"/>
        </w:pBdr>
        <w:tabs>
          <w:tab w:val="left" w:pos="1560"/>
        </w:tabs>
        <w:spacing w:before="52"/>
        <w:ind w:left="1559" w:hanging="360"/>
        <w:rPr>
          <w:color w:val="000000"/>
        </w:rPr>
      </w:pPr>
      <w:r>
        <w:rPr>
          <w:color w:val="000000"/>
        </w:rPr>
        <w:t>Develop and submit a monthly management report organi</w:t>
      </w:r>
      <w:r>
        <w:rPr>
          <w:color w:val="000000"/>
        </w:rPr>
        <w:t>zed by functional areas highlighting management planning, risk mitigation and program direction.</w:t>
      </w:r>
    </w:p>
    <w:p w:rsidR="000C090C" w:rsidRDefault="008B1CD7">
      <w:pPr>
        <w:numPr>
          <w:ilvl w:val="2"/>
          <w:numId w:val="18"/>
        </w:numPr>
        <w:pBdr>
          <w:top w:val="nil"/>
          <w:left w:val="nil"/>
          <w:bottom w:val="nil"/>
          <w:right w:val="nil"/>
          <w:between w:val="nil"/>
        </w:pBdr>
        <w:tabs>
          <w:tab w:val="left" w:pos="1652"/>
        </w:tabs>
        <w:spacing w:before="52"/>
        <w:ind w:left="1651" w:hanging="452"/>
        <w:rPr>
          <w:color w:val="000000"/>
        </w:rPr>
      </w:pPr>
      <w:r>
        <w:rPr>
          <w:color w:val="000000"/>
        </w:rPr>
        <w:t>Management and Operational Data: Collect, manage and maintain real-time / near real-time operational data. Additionally, collect, manage and maintain logistics</w:t>
      </w:r>
      <w:r>
        <w:rPr>
          <w:color w:val="000000"/>
        </w:rPr>
        <w:t xml:space="preserve"> and management data of the TARS Sites, Systems and facilities and provide easy access to authorized TARS government personnel to appropriate information systems.</w:t>
      </w:r>
    </w:p>
    <w:p w:rsidR="000C090C" w:rsidRDefault="008B1CD7">
      <w:pPr>
        <w:numPr>
          <w:ilvl w:val="0"/>
          <w:numId w:val="17"/>
        </w:numPr>
        <w:pBdr>
          <w:top w:val="nil"/>
          <w:left w:val="nil"/>
          <w:bottom w:val="nil"/>
          <w:right w:val="nil"/>
          <w:between w:val="nil"/>
        </w:pBdr>
        <w:tabs>
          <w:tab w:val="left" w:pos="2279"/>
          <w:tab w:val="left" w:pos="2280"/>
        </w:tabs>
        <w:spacing w:before="51"/>
        <w:ind w:left="2279"/>
        <w:rPr>
          <w:color w:val="000000"/>
        </w:rPr>
      </w:pPr>
      <w:r>
        <w:rPr>
          <w:color w:val="000000"/>
        </w:rPr>
        <w:t>This data repository will facilitate the TARS program concept of Government insight versus oversight and will enable authorized TARS government personnel to view TARS operational data real-time / near real-time to enable sound management planning, risk mit</w:t>
      </w:r>
      <w:r>
        <w:rPr>
          <w:color w:val="000000"/>
        </w:rPr>
        <w:t>igation and decision-making.</w:t>
      </w:r>
    </w:p>
    <w:p w:rsidR="000C090C" w:rsidRDefault="008B1CD7">
      <w:pPr>
        <w:numPr>
          <w:ilvl w:val="0"/>
          <w:numId w:val="17"/>
        </w:numPr>
        <w:pBdr>
          <w:top w:val="nil"/>
          <w:left w:val="nil"/>
          <w:bottom w:val="nil"/>
          <w:right w:val="nil"/>
          <w:between w:val="nil"/>
        </w:pBdr>
        <w:tabs>
          <w:tab w:val="left" w:pos="2279"/>
          <w:tab w:val="left" w:pos="2280"/>
        </w:tabs>
        <w:spacing w:before="51"/>
        <w:rPr>
          <w:color w:val="000000"/>
        </w:rPr>
      </w:pPr>
      <w:r>
        <w:rPr>
          <w:color w:val="000000"/>
        </w:rPr>
        <w:t>Contractor will provide familiarization and training to government PMO, AMOC and other personnel as identified to facilitate/allow government access to the data, ability to develop required reports, etc.</w:t>
      </w:r>
    </w:p>
    <w:p w:rsidR="000C090C" w:rsidRDefault="008B1CD7">
      <w:pPr>
        <w:numPr>
          <w:ilvl w:val="0"/>
          <w:numId w:val="17"/>
        </w:numPr>
        <w:pBdr>
          <w:top w:val="nil"/>
          <w:left w:val="nil"/>
          <w:bottom w:val="nil"/>
          <w:right w:val="nil"/>
          <w:between w:val="nil"/>
        </w:pBdr>
        <w:tabs>
          <w:tab w:val="left" w:pos="2279"/>
          <w:tab w:val="left" w:pos="2280"/>
        </w:tabs>
        <w:spacing w:before="51"/>
        <w:rPr>
          <w:color w:val="000000"/>
        </w:rPr>
      </w:pPr>
      <w:r>
        <w:rPr>
          <w:color w:val="000000"/>
        </w:rPr>
        <w:t>This data must be avail</w:t>
      </w:r>
      <w:r>
        <w:rPr>
          <w:color w:val="000000"/>
        </w:rPr>
        <w:t>able on-demand with relative ease of access.</w:t>
      </w:r>
    </w:p>
    <w:p w:rsidR="000C090C" w:rsidRDefault="008B1CD7">
      <w:pPr>
        <w:numPr>
          <w:ilvl w:val="0"/>
          <w:numId w:val="17"/>
        </w:numPr>
        <w:pBdr>
          <w:top w:val="nil"/>
          <w:left w:val="nil"/>
          <w:bottom w:val="nil"/>
          <w:right w:val="nil"/>
          <w:between w:val="nil"/>
        </w:pBdr>
        <w:tabs>
          <w:tab w:val="left" w:pos="2280"/>
        </w:tabs>
        <w:spacing w:before="61"/>
        <w:jc w:val="both"/>
        <w:rPr>
          <w:color w:val="000000"/>
        </w:rPr>
      </w:pPr>
      <w:r>
        <w:rPr>
          <w:color w:val="000000"/>
        </w:rPr>
        <w:t>This data must provide access to an analytical tool suite that is easy to use and should include dashboards, trend indicators, report template, alerts and ad hoc query capability.</w:t>
      </w:r>
    </w:p>
    <w:p w:rsidR="000C090C" w:rsidRDefault="008B1CD7">
      <w:pPr>
        <w:numPr>
          <w:ilvl w:val="0"/>
          <w:numId w:val="17"/>
        </w:numPr>
        <w:pBdr>
          <w:top w:val="nil"/>
          <w:left w:val="nil"/>
          <w:bottom w:val="nil"/>
          <w:right w:val="nil"/>
          <w:between w:val="nil"/>
        </w:pBdr>
        <w:tabs>
          <w:tab w:val="left" w:pos="2279"/>
          <w:tab w:val="left" w:pos="2280"/>
        </w:tabs>
        <w:spacing w:before="40"/>
        <w:rPr>
          <w:color w:val="000000"/>
        </w:rPr>
      </w:pPr>
      <w:r>
        <w:rPr>
          <w:color w:val="000000"/>
        </w:rPr>
        <w:t>This data must be protected to the degree and extent required by DHS/CBP rules, regulations, and procedures. (See SOO section 7 for additional details)</w:t>
      </w:r>
    </w:p>
    <w:p w:rsidR="000C090C" w:rsidRDefault="008B1CD7">
      <w:pPr>
        <w:numPr>
          <w:ilvl w:val="0"/>
          <w:numId w:val="17"/>
        </w:numPr>
        <w:pBdr>
          <w:top w:val="nil"/>
          <w:left w:val="nil"/>
          <w:bottom w:val="nil"/>
          <w:right w:val="nil"/>
          <w:between w:val="nil"/>
        </w:pBdr>
        <w:tabs>
          <w:tab w:val="left" w:pos="2279"/>
          <w:tab w:val="left" w:pos="2280"/>
        </w:tabs>
        <w:spacing w:before="51"/>
        <w:rPr>
          <w:color w:val="000000"/>
        </w:rPr>
      </w:pPr>
      <w:r>
        <w:rPr>
          <w:color w:val="000000"/>
        </w:rPr>
        <w:t>The MIS shall include detailed accessible records for tracking for all performance targets.</w:t>
      </w:r>
    </w:p>
    <w:p w:rsidR="000C090C" w:rsidRDefault="008B1CD7">
      <w:pPr>
        <w:numPr>
          <w:ilvl w:val="2"/>
          <w:numId w:val="18"/>
        </w:numPr>
        <w:pBdr>
          <w:top w:val="nil"/>
          <w:left w:val="nil"/>
          <w:bottom w:val="nil"/>
          <w:right w:val="nil"/>
          <w:between w:val="nil"/>
        </w:pBdr>
        <w:tabs>
          <w:tab w:val="left" w:pos="1685"/>
        </w:tabs>
        <w:spacing w:before="52"/>
        <w:ind w:left="1684" w:hanging="449"/>
        <w:rPr>
          <w:color w:val="000000"/>
        </w:rPr>
      </w:pPr>
      <w:r>
        <w:rPr>
          <w:color w:val="000000"/>
        </w:rPr>
        <w:t>Effectivenes</w:t>
      </w:r>
      <w:r>
        <w:rPr>
          <w:color w:val="000000"/>
        </w:rPr>
        <w:t>s is measured by the Contractor’s ability to staff the program with qualified personnel and to achieve cost, schedule, and performance targets.</w:t>
      </w:r>
    </w:p>
    <w:p w:rsidR="000C090C" w:rsidRDefault="008B1CD7">
      <w:pPr>
        <w:numPr>
          <w:ilvl w:val="2"/>
          <w:numId w:val="18"/>
        </w:numPr>
        <w:pBdr>
          <w:top w:val="nil"/>
          <w:left w:val="nil"/>
          <w:bottom w:val="nil"/>
          <w:right w:val="nil"/>
          <w:between w:val="nil"/>
        </w:pBdr>
        <w:tabs>
          <w:tab w:val="left" w:pos="1685"/>
        </w:tabs>
        <w:spacing w:before="52"/>
        <w:ind w:left="1684" w:hanging="449"/>
        <w:jc w:val="both"/>
        <w:rPr>
          <w:color w:val="000000"/>
        </w:rPr>
      </w:pPr>
      <w:r>
        <w:rPr>
          <w:color w:val="000000"/>
        </w:rPr>
        <w:t>Efficiency is measured by how well the Contractor meets proposed targets for quality data products, MIS updates, responses to user needs and execute program functions to consistently achieve TARS program objectives.</w:t>
      </w:r>
    </w:p>
    <w:p w:rsidR="000C090C" w:rsidRDefault="000C090C">
      <w:pPr>
        <w:pBdr>
          <w:top w:val="nil"/>
          <w:left w:val="nil"/>
          <w:bottom w:val="nil"/>
          <w:right w:val="nil"/>
          <w:between w:val="nil"/>
        </w:pBdr>
        <w:spacing w:before="7"/>
        <w:rPr>
          <w:color w:val="000000"/>
        </w:rPr>
      </w:pPr>
    </w:p>
    <w:p w:rsidR="000C090C" w:rsidRDefault="008B1CD7">
      <w:pPr>
        <w:numPr>
          <w:ilvl w:val="1"/>
          <w:numId w:val="18"/>
        </w:numPr>
        <w:pBdr>
          <w:top w:val="nil"/>
          <w:left w:val="nil"/>
          <w:bottom w:val="nil"/>
          <w:right w:val="nil"/>
          <w:between w:val="nil"/>
        </w:pBdr>
        <w:tabs>
          <w:tab w:val="left" w:pos="840"/>
        </w:tabs>
        <w:ind w:left="840"/>
        <w:rPr>
          <w:color w:val="000000"/>
        </w:rPr>
      </w:pPr>
      <w:r>
        <w:rPr>
          <w:color w:val="000000"/>
        </w:rPr>
        <w:t>Constraints</w:t>
      </w:r>
    </w:p>
    <w:p w:rsidR="000C090C" w:rsidRDefault="008B1CD7">
      <w:pPr>
        <w:numPr>
          <w:ilvl w:val="2"/>
          <w:numId w:val="18"/>
        </w:numPr>
        <w:pBdr>
          <w:top w:val="nil"/>
          <w:left w:val="nil"/>
          <w:bottom w:val="nil"/>
          <w:right w:val="nil"/>
          <w:between w:val="nil"/>
        </w:pBdr>
        <w:tabs>
          <w:tab w:val="left" w:pos="1684"/>
          <w:tab w:val="left" w:pos="1685"/>
        </w:tabs>
        <w:spacing w:before="59"/>
        <w:ind w:left="1684" w:hanging="485"/>
        <w:rPr>
          <w:color w:val="000000"/>
        </w:rPr>
      </w:pPr>
      <w:r>
        <w:rPr>
          <w:color w:val="000000"/>
        </w:rPr>
        <w:t>Security Background Investigation Requirements in accordance with DHS Management Directive (MD) 11055, Suitability Screening Requirements for Contractors.</w:t>
      </w:r>
    </w:p>
    <w:p w:rsidR="000C090C" w:rsidRDefault="008B1CD7">
      <w:pPr>
        <w:numPr>
          <w:ilvl w:val="2"/>
          <w:numId w:val="18"/>
        </w:numPr>
        <w:pBdr>
          <w:top w:val="nil"/>
          <w:left w:val="nil"/>
          <w:bottom w:val="nil"/>
          <w:right w:val="nil"/>
          <w:between w:val="nil"/>
        </w:pBdr>
        <w:tabs>
          <w:tab w:val="left" w:pos="1684"/>
          <w:tab w:val="left" w:pos="1685"/>
        </w:tabs>
        <w:spacing w:before="50"/>
        <w:ind w:left="1684" w:hanging="485"/>
        <w:rPr>
          <w:color w:val="000000"/>
        </w:rPr>
      </w:pPr>
      <w:r>
        <w:rPr>
          <w:color w:val="000000"/>
        </w:rPr>
        <w:t>General procedures governing physical, environmental, and information security described in the vario</w:t>
      </w:r>
      <w:r>
        <w:rPr>
          <w:color w:val="000000"/>
        </w:rPr>
        <w:t>us DHS CBP regulations identified in this clause.</w:t>
      </w:r>
    </w:p>
    <w:p w:rsidR="000C090C" w:rsidRDefault="008B1CD7">
      <w:pPr>
        <w:numPr>
          <w:ilvl w:val="2"/>
          <w:numId w:val="18"/>
        </w:numPr>
        <w:pBdr>
          <w:top w:val="nil"/>
          <w:left w:val="nil"/>
          <w:bottom w:val="nil"/>
          <w:right w:val="nil"/>
          <w:between w:val="nil"/>
        </w:pBdr>
        <w:tabs>
          <w:tab w:val="left" w:pos="1684"/>
          <w:tab w:val="left" w:pos="1685"/>
        </w:tabs>
        <w:spacing w:before="47"/>
        <w:ind w:left="1684" w:hanging="485"/>
        <w:rPr>
          <w:color w:val="000000"/>
        </w:rPr>
      </w:pPr>
      <w:r>
        <w:rPr>
          <w:color w:val="000000"/>
        </w:rPr>
        <w:t>Title 5, Code of Federal Regulations, Part 930.301, Subpart C (annual Information Technology Security Awareness Training).</w:t>
      </w:r>
    </w:p>
    <w:p w:rsidR="000C090C" w:rsidRDefault="008B1CD7">
      <w:pPr>
        <w:numPr>
          <w:ilvl w:val="2"/>
          <w:numId w:val="18"/>
        </w:numPr>
        <w:pBdr>
          <w:top w:val="nil"/>
          <w:left w:val="nil"/>
          <w:bottom w:val="nil"/>
          <w:right w:val="nil"/>
          <w:between w:val="nil"/>
        </w:pBdr>
        <w:tabs>
          <w:tab w:val="left" w:pos="1684"/>
          <w:tab w:val="left" w:pos="1685"/>
        </w:tabs>
        <w:spacing w:before="51"/>
        <w:ind w:left="1684" w:hanging="485"/>
        <w:rPr>
          <w:color w:val="000000"/>
        </w:rPr>
      </w:pPr>
      <w:r>
        <w:rPr>
          <w:color w:val="000000"/>
        </w:rPr>
        <w:t>The DHS Rules of Behavior apply to every DHS employee, Contractor and subcontractor that will have access to DHS systems and sensitive information.</w:t>
      </w:r>
    </w:p>
    <w:p w:rsidR="000C090C" w:rsidRDefault="008B1CD7">
      <w:pPr>
        <w:numPr>
          <w:ilvl w:val="2"/>
          <w:numId w:val="18"/>
        </w:numPr>
        <w:pBdr>
          <w:top w:val="nil"/>
          <w:left w:val="nil"/>
          <w:bottom w:val="nil"/>
          <w:right w:val="nil"/>
          <w:between w:val="nil"/>
        </w:pBdr>
        <w:tabs>
          <w:tab w:val="left" w:pos="1684"/>
          <w:tab w:val="left" w:pos="1685"/>
        </w:tabs>
        <w:spacing w:before="49"/>
        <w:ind w:left="1684" w:hanging="485"/>
        <w:rPr>
          <w:color w:val="000000"/>
        </w:rPr>
      </w:pPr>
      <w:r>
        <w:rPr>
          <w:color w:val="000000"/>
        </w:rPr>
        <w:t>CBP 1400-02B Security Policy and Procedures.</w:t>
      </w:r>
    </w:p>
    <w:p w:rsidR="000C090C" w:rsidRDefault="008B1CD7">
      <w:pPr>
        <w:numPr>
          <w:ilvl w:val="2"/>
          <w:numId w:val="18"/>
        </w:numPr>
        <w:pBdr>
          <w:top w:val="nil"/>
          <w:left w:val="nil"/>
          <w:bottom w:val="nil"/>
          <w:right w:val="nil"/>
          <w:between w:val="nil"/>
        </w:pBdr>
        <w:tabs>
          <w:tab w:val="left" w:pos="1684"/>
          <w:tab w:val="left" w:pos="1685"/>
        </w:tabs>
        <w:spacing w:before="219"/>
        <w:ind w:left="1684" w:hanging="485"/>
        <w:rPr>
          <w:color w:val="000000"/>
        </w:rPr>
      </w:pPr>
      <w:bookmarkStart w:id="14" w:name="_3as4poj" w:colFirst="0" w:colLast="0"/>
      <w:bookmarkEnd w:id="14"/>
      <w:r>
        <w:rPr>
          <w:color w:val="000000"/>
        </w:rPr>
        <w:t>DHS personal identity verification procedures identified in FIP</w:t>
      </w:r>
      <w:r>
        <w:rPr>
          <w:color w:val="000000"/>
        </w:rPr>
        <w:t>S PUB Number 201, Personal Identity Verification (PIV) of Federal Employees and Contractors. d.</w:t>
      </w:r>
    </w:p>
    <w:p w:rsidR="000C090C" w:rsidRDefault="008B1CD7">
      <w:pPr>
        <w:pBdr>
          <w:top w:val="nil"/>
          <w:left w:val="nil"/>
          <w:bottom w:val="nil"/>
          <w:right w:val="nil"/>
          <w:between w:val="nil"/>
        </w:pBdr>
        <w:spacing w:before="3"/>
        <w:ind w:left="1684"/>
        <w:rPr>
          <w:color w:val="000000"/>
        </w:rPr>
      </w:pPr>
      <w:r>
        <w:rPr>
          <w:color w:val="000000"/>
        </w:rPr>
        <w:t>Reference</w:t>
      </w:r>
    </w:p>
    <w:p w:rsidR="000C090C" w:rsidRDefault="008B1CD7">
      <w:pPr>
        <w:numPr>
          <w:ilvl w:val="2"/>
          <w:numId w:val="18"/>
        </w:numPr>
        <w:pBdr>
          <w:top w:val="nil"/>
          <w:left w:val="nil"/>
          <w:bottom w:val="nil"/>
          <w:right w:val="nil"/>
          <w:between w:val="nil"/>
        </w:pBdr>
        <w:tabs>
          <w:tab w:val="left" w:pos="1685"/>
        </w:tabs>
        <w:spacing w:before="60"/>
        <w:ind w:left="1684" w:hanging="485"/>
        <w:rPr>
          <w:color w:val="000000"/>
        </w:rPr>
      </w:pPr>
      <w:r>
        <w:rPr>
          <w:color w:val="000000"/>
        </w:rPr>
        <w:t>CBP Directive 51715-006, Separation Procedures for Contractor Employees.</w:t>
      </w:r>
    </w:p>
    <w:p w:rsidR="000C090C" w:rsidRDefault="008B1CD7">
      <w:pPr>
        <w:numPr>
          <w:ilvl w:val="2"/>
          <w:numId w:val="18"/>
        </w:numPr>
        <w:pBdr>
          <w:top w:val="nil"/>
          <w:left w:val="nil"/>
          <w:bottom w:val="nil"/>
          <w:right w:val="nil"/>
          <w:between w:val="nil"/>
        </w:pBdr>
        <w:tabs>
          <w:tab w:val="left" w:pos="1685"/>
        </w:tabs>
        <w:spacing w:before="60"/>
        <w:ind w:left="1684" w:hanging="485"/>
        <w:rPr>
          <w:color w:val="000000"/>
        </w:rPr>
      </w:pPr>
      <w:r>
        <w:rPr>
          <w:color w:val="000000"/>
        </w:rPr>
        <w:t>DHS MD 11055</w:t>
      </w:r>
    </w:p>
    <w:p w:rsidR="000C090C" w:rsidRDefault="008B1CD7">
      <w:pPr>
        <w:numPr>
          <w:ilvl w:val="2"/>
          <w:numId w:val="18"/>
        </w:numPr>
        <w:pBdr>
          <w:top w:val="nil"/>
          <w:left w:val="nil"/>
          <w:bottom w:val="nil"/>
          <w:right w:val="nil"/>
          <w:between w:val="nil"/>
        </w:pBdr>
        <w:tabs>
          <w:tab w:val="left" w:pos="1684"/>
          <w:tab w:val="left" w:pos="1685"/>
        </w:tabs>
        <w:spacing w:before="61"/>
        <w:ind w:left="1684" w:hanging="485"/>
        <w:rPr>
          <w:color w:val="000000"/>
        </w:rPr>
      </w:pPr>
      <w:r>
        <w:rPr>
          <w:color w:val="000000"/>
        </w:rPr>
        <w:t>CBP 1400-02B</w:t>
      </w:r>
    </w:p>
    <w:p w:rsidR="000C090C" w:rsidRDefault="008B1CD7">
      <w:pPr>
        <w:numPr>
          <w:ilvl w:val="2"/>
          <w:numId w:val="18"/>
        </w:numPr>
        <w:pBdr>
          <w:top w:val="nil"/>
          <w:left w:val="nil"/>
          <w:bottom w:val="nil"/>
          <w:right w:val="nil"/>
          <w:between w:val="nil"/>
        </w:pBdr>
        <w:tabs>
          <w:tab w:val="left" w:pos="1684"/>
          <w:tab w:val="left" w:pos="1685"/>
        </w:tabs>
        <w:spacing w:before="59"/>
        <w:ind w:left="1684" w:hanging="485"/>
        <w:rPr>
          <w:color w:val="000000"/>
        </w:rPr>
      </w:pPr>
      <w:r>
        <w:rPr>
          <w:color w:val="000000"/>
        </w:rPr>
        <w:t>FAR Part 3 Subpart 3.10</w:t>
      </w:r>
    </w:p>
    <w:p w:rsidR="000C090C" w:rsidRDefault="008B1CD7">
      <w:pPr>
        <w:numPr>
          <w:ilvl w:val="2"/>
          <w:numId w:val="18"/>
        </w:numPr>
        <w:pBdr>
          <w:top w:val="nil"/>
          <w:left w:val="nil"/>
          <w:bottom w:val="nil"/>
          <w:right w:val="nil"/>
          <w:between w:val="nil"/>
        </w:pBdr>
        <w:tabs>
          <w:tab w:val="left" w:pos="1684"/>
          <w:tab w:val="left" w:pos="1685"/>
        </w:tabs>
        <w:spacing w:before="60"/>
        <w:ind w:left="1684" w:hanging="485"/>
        <w:rPr>
          <w:color w:val="000000"/>
        </w:rPr>
      </w:pPr>
      <w:r>
        <w:rPr>
          <w:color w:val="000000"/>
        </w:rPr>
        <w:t>FAR Part 9</w:t>
      </w:r>
    </w:p>
    <w:p w:rsidR="000C090C" w:rsidRDefault="008B1CD7">
      <w:pPr>
        <w:pStyle w:val="Heading1"/>
        <w:spacing w:before="227"/>
        <w:ind w:left="0" w:firstLine="0"/>
        <w:rPr>
          <w:sz w:val="22"/>
          <w:szCs w:val="22"/>
        </w:rPr>
      </w:pPr>
      <w:r>
        <w:rPr>
          <w:sz w:val="22"/>
          <w:szCs w:val="22"/>
        </w:rPr>
        <w:t>Goal 2: Lifecycle Sustainment and Other Improvement Projects</w:t>
      </w:r>
    </w:p>
    <w:p w:rsidR="000C090C" w:rsidRDefault="000C090C"/>
    <w:p w:rsidR="000C090C" w:rsidRDefault="008B1CD7">
      <w:pPr>
        <w:numPr>
          <w:ilvl w:val="0"/>
          <w:numId w:val="18"/>
        </w:numPr>
        <w:pBdr>
          <w:top w:val="nil"/>
          <w:left w:val="nil"/>
          <w:bottom w:val="nil"/>
          <w:right w:val="nil"/>
          <w:between w:val="nil"/>
        </w:pBdr>
        <w:tabs>
          <w:tab w:val="left" w:pos="766"/>
        </w:tabs>
        <w:spacing w:before="50"/>
        <w:ind w:left="765" w:hanging="301"/>
        <w:rPr>
          <w:b/>
          <w:color w:val="000000"/>
        </w:rPr>
      </w:pPr>
      <w:r>
        <w:rPr>
          <w:b/>
          <w:color w:val="000000"/>
        </w:rPr>
        <w:t>Lifecycle Sustainment Projects</w:t>
      </w:r>
    </w:p>
    <w:p w:rsidR="000C090C" w:rsidRDefault="008B1CD7">
      <w:pPr>
        <w:pBdr>
          <w:top w:val="nil"/>
          <w:left w:val="nil"/>
          <w:bottom w:val="nil"/>
          <w:right w:val="nil"/>
          <w:between w:val="nil"/>
        </w:pBdr>
        <w:spacing w:before="42"/>
        <w:ind w:left="489" w:hanging="10"/>
        <w:rPr>
          <w:color w:val="000000"/>
        </w:rPr>
      </w:pPr>
      <w:r>
        <w:rPr>
          <w:color w:val="000000"/>
        </w:rPr>
        <w:t>Lifecycle Sustainment encompasses distinct projects focused on System Expansion, modification and service life extension. This Goal addresses major tasks that are not part of the steady state operations (Goal 1) that will add, enhance, or extend the utilit</w:t>
      </w:r>
      <w:r>
        <w:rPr>
          <w:color w:val="000000"/>
        </w:rPr>
        <w:t>ies of this system when directed by the Government.</w:t>
      </w:r>
    </w:p>
    <w:p w:rsidR="000C090C" w:rsidRDefault="008B1CD7">
      <w:pPr>
        <w:numPr>
          <w:ilvl w:val="1"/>
          <w:numId w:val="18"/>
        </w:numPr>
        <w:pBdr>
          <w:top w:val="nil"/>
          <w:left w:val="nil"/>
          <w:bottom w:val="nil"/>
          <w:right w:val="nil"/>
          <w:between w:val="nil"/>
        </w:pBdr>
        <w:tabs>
          <w:tab w:val="left" w:pos="840"/>
        </w:tabs>
        <w:spacing w:before="1"/>
        <w:ind w:left="840"/>
        <w:rPr>
          <w:color w:val="000000"/>
        </w:rPr>
      </w:pPr>
      <w:r>
        <w:rPr>
          <w:color w:val="000000"/>
        </w:rPr>
        <w:t>Scope</w:t>
      </w:r>
    </w:p>
    <w:p w:rsidR="000C090C" w:rsidRDefault="008B1CD7">
      <w:pPr>
        <w:pBdr>
          <w:top w:val="nil"/>
          <w:left w:val="nil"/>
          <w:bottom w:val="nil"/>
          <w:right w:val="nil"/>
          <w:between w:val="nil"/>
        </w:pBdr>
        <w:spacing w:before="60"/>
        <w:ind w:left="1200"/>
        <w:rPr>
          <w:color w:val="000000"/>
        </w:rPr>
      </w:pPr>
      <w:r>
        <w:rPr>
          <w:color w:val="000000"/>
        </w:rPr>
        <w:t>When directed by the Government.</w:t>
      </w:r>
    </w:p>
    <w:p w:rsidR="000C090C" w:rsidRDefault="008B1CD7">
      <w:pPr>
        <w:numPr>
          <w:ilvl w:val="2"/>
          <w:numId w:val="18"/>
        </w:numPr>
        <w:pBdr>
          <w:top w:val="nil"/>
          <w:left w:val="nil"/>
          <w:bottom w:val="nil"/>
          <w:right w:val="nil"/>
          <w:between w:val="nil"/>
        </w:pBdr>
        <w:tabs>
          <w:tab w:val="left" w:pos="1564"/>
          <w:tab w:val="left" w:pos="1565"/>
        </w:tabs>
        <w:spacing w:before="60"/>
        <w:ind w:left="1564" w:hanging="365"/>
        <w:rPr>
          <w:color w:val="000000"/>
        </w:rPr>
      </w:pPr>
      <w:r>
        <w:rPr>
          <w:color w:val="000000"/>
        </w:rPr>
        <w:t>Identify, design and implement innovative risk mitigation approaches to increase the useful service life expectancy of the aerostats and payload components</w:t>
      </w:r>
    </w:p>
    <w:p w:rsidR="000C090C" w:rsidRDefault="008B1CD7">
      <w:pPr>
        <w:numPr>
          <w:ilvl w:val="2"/>
          <w:numId w:val="18"/>
        </w:numPr>
        <w:pBdr>
          <w:top w:val="nil"/>
          <w:left w:val="nil"/>
          <w:bottom w:val="nil"/>
          <w:right w:val="nil"/>
          <w:between w:val="nil"/>
        </w:pBdr>
        <w:tabs>
          <w:tab w:val="left" w:pos="1565"/>
        </w:tabs>
        <w:spacing w:before="50"/>
        <w:ind w:left="1564" w:hanging="365"/>
        <w:rPr>
          <w:color w:val="000000"/>
        </w:rPr>
      </w:pPr>
      <w:r>
        <w:rPr>
          <w:color w:val="000000"/>
        </w:rPr>
        <w:t>Minimize reactive Diminishing Manufacturing Sources and Material Shortages (DMSMS) actions.</w:t>
      </w:r>
    </w:p>
    <w:p w:rsidR="000C090C" w:rsidRDefault="008B1CD7">
      <w:pPr>
        <w:numPr>
          <w:ilvl w:val="2"/>
          <w:numId w:val="18"/>
        </w:numPr>
        <w:pBdr>
          <w:top w:val="nil"/>
          <w:left w:val="nil"/>
          <w:bottom w:val="nil"/>
          <w:right w:val="nil"/>
          <w:between w:val="nil"/>
        </w:pBdr>
        <w:tabs>
          <w:tab w:val="left" w:pos="1565"/>
        </w:tabs>
        <w:spacing w:before="49"/>
        <w:ind w:left="1564" w:hanging="365"/>
        <w:rPr>
          <w:color w:val="000000"/>
        </w:rPr>
      </w:pPr>
      <w:r>
        <w:rPr>
          <w:color w:val="000000"/>
        </w:rPr>
        <w:t>Add additional infrastructure to support other payloads and other end-users such as USBP, etc.</w:t>
      </w:r>
    </w:p>
    <w:p w:rsidR="000C090C" w:rsidRDefault="000C090C">
      <w:pPr>
        <w:pBdr>
          <w:top w:val="nil"/>
          <w:left w:val="nil"/>
          <w:bottom w:val="nil"/>
          <w:right w:val="nil"/>
          <w:between w:val="nil"/>
        </w:pBdr>
        <w:spacing w:before="9"/>
        <w:rPr>
          <w:color w:val="000000"/>
        </w:rPr>
      </w:pPr>
    </w:p>
    <w:p w:rsidR="000C090C" w:rsidRDefault="008B1CD7">
      <w:pPr>
        <w:numPr>
          <w:ilvl w:val="1"/>
          <w:numId w:val="18"/>
        </w:numPr>
        <w:pBdr>
          <w:top w:val="nil"/>
          <w:left w:val="nil"/>
          <w:bottom w:val="nil"/>
          <w:right w:val="nil"/>
          <w:between w:val="nil"/>
        </w:pBdr>
        <w:tabs>
          <w:tab w:val="left" w:pos="840"/>
        </w:tabs>
        <w:spacing w:before="1"/>
        <w:ind w:left="840"/>
        <w:jc w:val="both"/>
        <w:rPr>
          <w:color w:val="000000"/>
        </w:rPr>
      </w:pPr>
      <w:r>
        <w:rPr>
          <w:color w:val="000000"/>
        </w:rPr>
        <w:t>Key Objectives</w:t>
      </w:r>
    </w:p>
    <w:p w:rsidR="000C090C" w:rsidRDefault="008B1CD7">
      <w:pPr>
        <w:pBdr>
          <w:top w:val="nil"/>
          <w:left w:val="nil"/>
          <w:bottom w:val="nil"/>
          <w:right w:val="nil"/>
          <w:between w:val="nil"/>
        </w:pBdr>
        <w:spacing w:before="58"/>
        <w:ind w:left="1200"/>
        <w:jc w:val="both"/>
        <w:rPr>
          <w:color w:val="000000"/>
        </w:rPr>
      </w:pPr>
      <w:r>
        <w:rPr>
          <w:color w:val="000000"/>
        </w:rPr>
        <w:t>When directed by the Government.</w:t>
      </w:r>
    </w:p>
    <w:p w:rsidR="000C090C" w:rsidRDefault="008B1CD7">
      <w:pPr>
        <w:numPr>
          <w:ilvl w:val="2"/>
          <w:numId w:val="18"/>
        </w:numPr>
        <w:pBdr>
          <w:top w:val="nil"/>
          <w:left w:val="nil"/>
          <w:bottom w:val="nil"/>
          <w:right w:val="nil"/>
          <w:between w:val="nil"/>
        </w:pBdr>
        <w:tabs>
          <w:tab w:val="left" w:pos="1565"/>
        </w:tabs>
        <w:spacing w:before="59"/>
        <w:ind w:left="1564" w:hanging="365"/>
        <w:jc w:val="both"/>
        <w:rPr>
          <w:color w:val="000000"/>
        </w:rPr>
      </w:pPr>
      <w:r>
        <w:rPr>
          <w:color w:val="000000"/>
        </w:rPr>
        <w:t>Analyze and design Government Directed product improvements and system changes brought about by deficiencies, mission changes, technology changes, and user needs. Evaluate:</w:t>
      </w:r>
    </w:p>
    <w:p w:rsidR="000C090C" w:rsidRDefault="008B1CD7">
      <w:pPr>
        <w:numPr>
          <w:ilvl w:val="0"/>
          <w:numId w:val="16"/>
        </w:numPr>
        <w:pBdr>
          <w:top w:val="nil"/>
          <w:left w:val="nil"/>
          <w:bottom w:val="nil"/>
          <w:right w:val="nil"/>
          <w:between w:val="nil"/>
        </w:pBdr>
        <w:tabs>
          <w:tab w:val="left" w:pos="2099"/>
          <w:tab w:val="left" w:pos="2100"/>
        </w:tabs>
        <w:spacing w:before="71"/>
        <w:rPr>
          <w:color w:val="000000"/>
        </w:rPr>
      </w:pPr>
      <w:r>
        <w:rPr>
          <w:color w:val="000000"/>
        </w:rPr>
        <w:t>Design alternatives;</w:t>
      </w:r>
    </w:p>
    <w:p w:rsidR="000C090C" w:rsidRDefault="008B1CD7">
      <w:pPr>
        <w:numPr>
          <w:ilvl w:val="0"/>
          <w:numId w:val="16"/>
        </w:numPr>
        <w:pBdr>
          <w:top w:val="nil"/>
          <w:left w:val="nil"/>
          <w:bottom w:val="nil"/>
          <w:right w:val="nil"/>
          <w:between w:val="nil"/>
        </w:pBdr>
        <w:tabs>
          <w:tab w:val="left" w:pos="2099"/>
          <w:tab w:val="left" w:pos="2100"/>
        </w:tabs>
        <w:spacing w:before="6"/>
        <w:rPr>
          <w:color w:val="000000"/>
        </w:rPr>
      </w:pPr>
      <w:r>
        <w:rPr>
          <w:color w:val="000000"/>
        </w:rPr>
        <w:t>Modernization;</w:t>
      </w:r>
    </w:p>
    <w:p w:rsidR="000C090C" w:rsidRDefault="008B1CD7">
      <w:pPr>
        <w:numPr>
          <w:ilvl w:val="0"/>
          <w:numId w:val="16"/>
        </w:numPr>
        <w:pBdr>
          <w:top w:val="nil"/>
          <w:left w:val="nil"/>
          <w:bottom w:val="nil"/>
          <w:right w:val="nil"/>
          <w:between w:val="nil"/>
        </w:pBdr>
        <w:tabs>
          <w:tab w:val="left" w:pos="2099"/>
          <w:tab w:val="left" w:pos="2100"/>
        </w:tabs>
        <w:spacing w:before="7"/>
        <w:rPr>
          <w:color w:val="000000"/>
        </w:rPr>
      </w:pPr>
      <w:r>
        <w:rPr>
          <w:color w:val="000000"/>
        </w:rPr>
        <w:t>Technology Refresh;</w:t>
      </w:r>
    </w:p>
    <w:p w:rsidR="000C090C" w:rsidRDefault="000C090C">
      <w:pPr>
        <w:pBdr>
          <w:top w:val="nil"/>
          <w:left w:val="nil"/>
          <w:bottom w:val="nil"/>
          <w:right w:val="nil"/>
          <w:between w:val="nil"/>
        </w:pBdr>
        <w:spacing w:before="3"/>
        <w:rPr>
          <w:color w:val="000000"/>
        </w:rPr>
      </w:pPr>
    </w:p>
    <w:p w:rsidR="000C090C" w:rsidRDefault="008B1CD7">
      <w:pPr>
        <w:numPr>
          <w:ilvl w:val="2"/>
          <w:numId w:val="18"/>
        </w:numPr>
        <w:pBdr>
          <w:top w:val="nil"/>
          <w:left w:val="nil"/>
          <w:bottom w:val="nil"/>
          <w:right w:val="nil"/>
          <w:between w:val="nil"/>
        </w:pBdr>
        <w:tabs>
          <w:tab w:val="left" w:pos="1565"/>
        </w:tabs>
        <w:spacing w:before="1"/>
        <w:ind w:left="1564" w:hanging="365"/>
        <w:rPr>
          <w:color w:val="000000"/>
        </w:rPr>
      </w:pPr>
      <w:r>
        <w:rPr>
          <w:color w:val="000000"/>
        </w:rPr>
        <w:t>Effectively identify and manage Diminishing Manufacturing Sources and Material Shortages (DMSMS).</w:t>
      </w:r>
    </w:p>
    <w:p w:rsidR="000C090C" w:rsidRDefault="008B1CD7">
      <w:pPr>
        <w:numPr>
          <w:ilvl w:val="0"/>
          <w:numId w:val="15"/>
        </w:numPr>
        <w:pBdr>
          <w:top w:val="nil"/>
          <w:left w:val="nil"/>
          <w:bottom w:val="nil"/>
          <w:right w:val="nil"/>
          <w:between w:val="nil"/>
        </w:pBdr>
        <w:tabs>
          <w:tab w:val="left" w:pos="2099"/>
          <w:tab w:val="left" w:pos="2100"/>
        </w:tabs>
        <w:spacing w:before="51"/>
        <w:rPr>
          <w:color w:val="000000"/>
        </w:rPr>
      </w:pPr>
      <w:r>
        <w:rPr>
          <w:color w:val="000000"/>
        </w:rPr>
        <w:t>Promote cost-effective supply chain management integrity through DMSMS problem solution at the lowest (cost, time, functional) level.</w:t>
      </w:r>
    </w:p>
    <w:p w:rsidR="000C090C" w:rsidRDefault="008B1CD7">
      <w:pPr>
        <w:numPr>
          <w:ilvl w:val="0"/>
          <w:numId w:val="15"/>
        </w:numPr>
        <w:pBdr>
          <w:top w:val="nil"/>
          <w:left w:val="nil"/>
          <w:bottom w:val="nil"/>
          <w:right w:val="nil"/>
          <w:between w:val="nil"/>
        </w:pBdr>
        <w:tabs>
          <w:tab w:val="left" w:pos="2099"/>
          <w:tab w:val="left" w:pos="2100"/>
        </w:tabs>
        <w:spacing w:before="4"/>
        <w:rPr>
          <w:color w:val="000000"/>
        </w:rPr>
      </w:pPr>
      <w:r>
        <w:rPr>
          <w:color w:val="000000"/>
        </w:rPr>
        <w:t>Provide for risk mitigation as it applies to DMSMS.</w:t>
      </w:r>
    </w:p>
    <w:p w:rsidR="000C090C" w:rsidRDefault="008B1CD7">
      <w:pPr>
        <w:numPr>
          <w:ilvl w:val="0"/>
          <w:numId w:val="15"/>
        </w:numPr>
        <w:pBdr>
          <w:top w:val="nil"/>
          <w:left w:val="nil"/>
          <w:bottom w:val="nil"/>
          <w:right w:val="nil"/>
          <w:between w:val="nil"/>
        </w:pBdr>
        <w:tabs>
          <w:tab w:val="left" w:pos="2099"/>
          <w:tab w:val="left" w:pos="2100"/>
        </w:tabs>
        <w:spacing w:before="8"/>
        <w:rPr>
          <w:color w:val="000000"/>
        </w:rPr>
      </w:pPr>
      <w:r>
        <w:rPr>
          <w:color w:val="000000"/>
        </w:rPr>
        <w:t>Evaluate more than one approach to resolve DMSMS issues.</w:t>
      </w:r>
    </w:p>
    <w:p w:rsidR="000C090C" w:rsidRDefault="008B1CD7">
      <w:pPr>
        <w:numPr>
          <w:ilvl w:val="0"/>
          <w:numId w:val="15"/>
        </w:numPr>
        <w:pBdr>
          <w:top w:val="nil"/>
          <w:left w:val="nil"/>
          <w:bottom w:val="nil"/>
          <w:right w:val="nil"/>
          <w:between w:val="nil"/>
        </w:pBdr>
        <w:tabs>
          <w:tab w:val="left" w:pos="2099"/>
          <w:tab w:val="left" w:pos="2100"/>
        </w:tabs>
        <w:spacing w:before="7"/>
        <w:rPr>
          <w:color w:val="000000"/>
        </w:rPr>
      </w:pPr>
      <w:r>
        <w:rPr>
          <w:color w:val="000000"/>
        </w:rPr>
        <w:t>Define a proactive DMSMS management process to build an effective DMSMS program.</w:t>
      </w:r>
    </w:p>
    <w:p w:rsidR="000C090C" w:rsidRDefault="008B1CD7">
      <w:pPr>
        <w:numPr>
          <w:ilvl w:val="0"/>
          <w:numId w:val="15"/>
        </w:numPr>
        <w:pBdr>
          <w:top w:val="nil"/>
          <w:left w:val="nil"/>
          <w:bottom w:val="nil"/>
          <w:right w:val="nil"/>
          <w:between w:val="nil"/>
        </w:pBdr>
        <w:tabs>
          <w:tab w:val="left" w:pos="2099"/>
          <w:tab w:val="left" w:pos="2100"/>
        </w:tabs>
        <w:rPr>
          <w:color w:val="000000"/>
        </w:rPr>
      </w:pPr>
      <w:r>
        <w:rPr>
          <w:color w:val="000000"/>
        </w:rPr>
        <w:t>Define DMSMS support metrics to measure the effectiveness of a pro</w:t>
      </w:r>
      <w:r>
        <w:rPr>
          <w:color w:val="000000"/>
        </w:rPr>
        <w:t>active DMSMS program.</w:t>
      </w:r>
    </w:p>
    <w:p w:rsidR="000C090C" w:rsidRDefault="008B1CD7">
      <w:pPr>
        <w:numPr>
          <w:ilvl w:val="0"/>
          <w:numId w:val="15"/>
        </w:numPr>
        <w:pBdr>
          <w:top w:val="nil"/>
          <w:left w:val="nil"/>
          <w:bottom w:val="nil"/>
          <w:right w:val="nil"/>
          <w:between w:val="nil"/>
        </w:pBdr>
        <w:tabs>
          <w:tab w:val="left" w:pos="2099"/>
          <w:tab w:val="left" w:pos="2100"/>
        </w:tabs>
        <w:ind w:left="2099"/>
        <w:rPr>
          <w:color w:val="000000"/>
        </w:rPr>
      </w:pPr>
      <w:r>
        <w:rPr>
          <w:color w:val="000000"/>
        </w:rPr>
        <w:t>Promote the exercise of best practices throughout the DMSMS management cycle</w:t>
      </w:r>
    </w:p>
    <w:p w:rsidR="000C090C" w:rsidRDefault="000C090C">
      <w:pPr>
        <w:pBdr>
          <w:top w:val="nil"/>
          <w:left w:val="nil"/>
          <w:bottom w:val="nil"/>
          <w:right w:val="nil"/>
          <w:between w:val="nil"/>
        </w:pBdr>
        <w:spacing w:before="4"/>
        <w:rPr>
          <w:color w:val="000000"/>
        </w:rPr>
      </w:pPr>
    </w:p>
    <w:p w:rsidR="000C090C" w:rsidRDefault="008B1CD7">
      <w:pPr>
        <w:numPr>
          <w:ilvl w:val="2"/>
          <w:numId w:val="18"/>
        </w:numPr>
        <w:pBdr>
          <w:top w:val="nil"/>
          <w:left w:val="nil"/>
          <w:bottom w:val="nil"/>
          <w:right w:val="nil"/>
          <w:between w:val="nil"/>
        </w:pBdr>
        <w:tabs>
          <w:tab w:val="left" w:pos="1565"/>
        </w:tabs>
        <w:ind w:left="1564" w:hanging="365"/>
        <w:rPr>
          <w:color w:val="000000"/>
        </w:rPr>
      </w:pPr>
      <w:r>
        <w:rPr>
          <w:color w:val="000000"/>
        </w:rPr>
        <w:t>Ensure that all parts and material to repair the system or equipment are available.</w:t>
      </w:r>
    </w:p>
    <w:p w:rsidR="000C090C" w:rsidRDefault="008B1CD7">
      <w:pPr>
        <w:numPr>
          <w:ilvl w:val="2"/>
          <w:numId w:val="18"/>
        </w:numPr>
        <w:pBdr>
          <w:top w:val="nil"/>
          <w:left w:val="nil"/>
          <w:bottom w:val="nil"/>
          <w:right w:val="nil"/>
          <w:between w:val="nil"/>
        </w:pBdr>
        <w:tabs>
          <w:tab w:val="left" w:pos="1565"/>
        </w:tabs>
        <w:spacing w:before="59"/>
        <w:ind w:left="1564" w:hanging="365"/>
        <w:rPr>
          <w:color w:val="000000"/>
        </w:rPr>
      </w:pPr>
      <w:r>
        <w:rPr>
          <w:color w:val="000000"/>
        </w:rPr>
        <w:t>Minimize and control total ownership cost (TOC).</w:t>
      </w:r>
    </w:p>
    <w:p w:rsidR="000C090C" w:rsidRDefault="008B1CD7">
      <w:pPr>
        <w:numPr>
          <w:ilvl w:val="2"/>
          <w:numId w:val="18"/>
        </w:numPr>
        <w:pBdr>
          <w:top w:val="nil"/>
          <w:left w:val="nil"/>
          <w:bottom w:val="nil"/>
          <w:right w:val="nil"/>
          <w:between w:val="nil"/>
        </w:pBdr>
        <w:tabs>
          <w:tab w:val="left" w:pos="1565"/>
        </w:tabs>
        <w:spacing w:before="60"/>
        <w:ind w:left="1564" w:hanging="365"/>
        <w:rPr>
          <w:color w:val="000000"/>
        </w:rPr>
      </w:pPr>
      <w:r>
        <w:rPr>
          <w:color w:val="000000"/>
        </w:rPr>
        <w:t>Minimize total life-cycle systems management (TLCSM) cost.</w:t>
      </w:r>
    </w:p>
    <w:p w:rsidR="000C090C" w:rsidRDefault="008B1CD7">
      <w:pPr>
        <w:numPr>
          <w:ilvl w:val="2"/>
          <w:numId w:val="18"/>
        </w:numPr>
        <w:pBdr>
          <w:top w:val="nil"/>
          <w:left w:val="nil"/>
          <w:bottom w:val="nil"/>
          <w:right w:val="nil"/>
          <w:between w:val="nil"/>
        </w:pBdr>
        <w:tabs>
          <w:tab w:val="left" w:pos="1565"/>
        </w:tabs>
        <w:spacing w:before="219"/>
        <w:ind w:left="1564" w:hanging="365"/>
        <w:rPr>
          <w:color w:val="000000"/>
        </w:rPr>
      </w:pPr>
      <w:bookmarkStart w:id="15" w:name="_49x2ik5" w:colFirst="0" w:colLast="0"/>
      <w:bookmarkEnd w:id="15"/>
      <w:r>
        <w:rPr>
          <w:color w:val="000000"/>
        </w:rPr>
        <w:t>Collect metrics to monitor program effectiveness.</w:t>
      </w:r>
    </w:p>
    <w:p w:rsidR="000C090C" w:rsidRDefault="000C090C">
      <w:pPr>
        <w:pBdr>
          <w:top w:val="nil"/>
          <w:left w:val="nil"/>
          <w:bottom w:val="nil"/>
          <w:right w:val="nil"/>
          <w:between w:val="nil"/>
        </w:pBdr>
        <w:rPr>
          <w:color w:val="000000"/>
        </w:rPr>
      </w:pPr>
    </w:p>
    <w:p w:rsidR="000C090C" w:rsidRDefault="008B1CD7">
      <w:pPr>
        <w:numPr>
          <w:ilvl w:val="1"/>
          <w:numId w:val="18"/>
        </w:numPr>
        <w:pBdr>
          <w:top w:val="nil"/>
          <w:left w:val="nil"/>
          <w:bottom w:val="nil"/>
          <w:right w:val="nil"/>
          <w:between w:val="nil"/>
        </w:pBdr>
        <w:tabs>
          <w:tab w:val="left" w:pos="840"/>
        </w:tabs>
        <w:ind w:left="840"/>
        <w:rPr>
          <w:color w:val="000000"/>
        </w:rPr>
      </w:pPr>
      <w:r>
        <w:rPr>
          <w:color w:val="000000"/>
        </w:rPr>
        <w:t>Constraints</w:t>
      </w:r>
    </w:p>
    <w:p w:rsidR="000C090C" w:rsidRDefault="008B1CD7">
      <w:pPr>
        <w:pBdr>
          <w:top w:val="nil"/>
          <w:left w:val="nil"/>
          <w:bottom w:val="nil"/>
          <w:right w:val="nil"/>
          <w:between w:val="nil"/>
        </w:pBdr>
        <w:spacing w:before="61"/>
        <w:ind w:left="849" w:hanging="10"/>
        <w:rPr>
          <w:color w:val="000000"/>
        </w:rPr>
      </w:pPr>
      <w:r>
        <w:rPr>
          <w:color w:val="000000"/>
        </w:rPr>
        <w:t>System Modifications are accomplished in accordance with the terms and conditions of the contract and the Contractor submitted Government approved Life Cycle Sustainment Plan (LCSP), Configuration Management Plan (CMP), and TARS Security Plan.</w:t>
      </w:r>
    </w:p>
    <w:p w:rsidR="000C090C" w:rsidRDefault="000C090C">
      <w:pPr>
        <w:pBdr>
          <w:top w:val="nil"/>
          <w:left w:val="nil"/>
          <w:bottom w:val="nil"/>
          <w:right w:val="nil"/>
          <w:between w:val="nil"/>
        </w:pBdr>
        <w:rPr>
          <w:color w:val="000000"/>
        </w:rPr>
      </w:pPr>
    </w:p>
    <w:p w:rsidR="000C090C" w:rsidRDefault="008B1CD7">
      <w:pPr>
        <w:numPr>
          <w:ilvl w:val="1"/>
          <w:numId w:val="18"/>
        </w:numPr>
        <w:pBdr>
          <w:top w:val="nil"/>
          <w:left w:val="nil"/>
          <w:bottom w:val="nil"/>
          <w:right w:val="nil"/>
          <w:between w:val="nil"/>
        </w:pBdr>
        <w:tabs>
          <w:tab w:val="left" w:pos="840"/>
        </w:tabs>
        <w:ind w:left="840"/>
        <w:rPr>
          <w:color w:val="000000"/>
        </w:rPr>
      </w:pPr>
      <w:r>
        <w:rPr>
          <w:color w:val="000000"/>
        </w:rPr>
        <w:t>Reference</w:t>
      </w:r>
    </w:p>
    <w:p w:rsidR="000C090C" w:rsidRDefault="008B1CD7">
      <w:pPr>
        <w:numPr>
          <w:ilvl w:val="2"/>
          <w:numId w:val="18"/>
        </w:numPr>
        <w:pBdr>
          <w:top w:val="nil"/>
          <w:left w:val="nil"/>
          <w:bottom w:val="nil"/>
          <w:right w:val="nil"/>
          <w:between w:val="nil"/>
        </w:pBdr>
        <w:tabs>
          <w:tab w:val="left" w:pos="1564"/>
          <w:tab w:val="left" w:pos="1565"/>
        </w:tabs>
        <w:spacing w:before="60"/>
        <w:ind w:left="1564" w:hanging="365"/>
        <w:rPr>
          <w:color w:val="000000"/>
        </w:rPr>
      </w:pPr>
      <w:r>
        <w:rPr>
          <w:color w:val="000000"/>
        </w:rPr>
        <w:t>FAR - Part 39 Acquisitions of Information Technology</w:t>
      </w:r>
    </w:p>
    <w:p w:rsidR="000C090C" w:rsidRDefault="008B1CD7">
      <w:pPr>
        <w:numPr>
          <w:ilvl w:val="2"/>
          <w:numId w:val="18"/>
        </w:numPr>
        <w:pBdr>
          <w:top w:val="nil"/>
          <w:left w:val="nil"/>
          <w:bottom w:val="nil"/>
          <w:right w:val="nil"/>
          <w:between w:val="nil"/>
        </w:pBdr>
        <w:tabs>
          <w:tab w:val="left" w:pos="1565"/>
        </w:tabs>
        <w:spacing w:before="60"/>
        <w:ind w:left="1564" w:hanging="365"/>
        <w:rPr>
          <w:color w:val="000000"/>
        </w:rPr>
      </w:pPr>
      <w:r>
        <w:rPr>
          <w:color w:val="000000"/>
        </w:rPr>
        <w:t>DHS Guidebook 102-01-103-01 Systems Engineering Life Cycle (3/15/16)</w:t>
      </w:r>
    </w:p>
    <w:p w:rsidR="000C090C" w:rsidRDefault="008B1CD7">
      <w:pPr>
        <w:pStyle w:val="Heading1"/>
        <w:spacing w:before="229"/>
        <w:ind w:left="475" w:firstLine="0"/>
        <w:rPr>
          <w:sz w:val="22"/>
          <w:szCs w:val="22"/>
        </w:rPr>
      </w:pPr>
      <w:r>
        <w:rPr>
          <w:sz w:val="22"/>
          <w:szCs w:val="22"/>
        </w:rPr>
        <w:t>Goal 3: Transition</w:t>
      </w:r>
    </w:p>
    <w:p w:rsidR="000C090C" w:rsidRDefault="008B1CD7">
      <w:pPr>
        <w:numPr>
          <w:ilvl w:val="0"/>
          <w:numId w:val="18"/>
        </w:numPr>
        <w:pBdr>
          <w:top w:val="nil"/>
          <w:left w:val="nil"/>
          <w:bottom w:val="nil"/>
          <w:right w:val="nil"/>
          <w:between w:val="nil"/>
        </w:pBdr>
        <w:tabs>
          <w:tab w:val="left" w:pos="766"/>
        </w:tabs>
        <w:spacing w:before="54"/>
        <w:ind w:left="765" w:hanging="301"/>
        <w:rPr>
          <w:b/>
          <w:color w:val="000000"/>
        </w:rPr>
      </w:pPr>
      <w:r>
        <w:rPr>
          <w:b/>
          <w:color w:val="000000"/>
        </w:rPr>
        <w:t>Transition</w:t>
      </w:r>
    </w:p>
    <w:p w:rsidR="000C090C" w:rsidRDefault="008B1CD7">
      <w:pPr>
        <w:numPr>
          <w:ilvl w:val="1"/>
          <w:numId w:val="18"/>
        </w:numPr>
        <w:pBdr>
          <w:top w:val="nil"/>
          <w:left w:val="nil"/>
          <w:bottom w:val="nil"/>
          <w:right w:val="nil"/>
          <w:between w:val="nil"/>
        </w:pBdr>
        <w:tabs>
          <w:tab w:val="left" w:pos="840"/>
        </w:tabs>
        <w:spacing w:before="46"/>
        <w:ind w:left="840"/>
        <w:rPr>
          <w:color w:val="000000"/>
        </w:rPr>
      </w:pPr>
      <w:r>
        <w:rPr>
          <w:color w:val="000000"/>
        </w:rPr>
        <w:t>Scope</w:t>
      </w:r>
    </w:p>
    <w:p w:rsidR="000C090C" w:rsidRDefault="008B1CD7">
      <w:pPr>
        <w:numPr>
          <w:ilvl w:val="2"/>
          <w:numId w:val="18"/>
        </w:numPr>
        <w:pBdr>
          <w:top w:val="nil"/>
          <w:left w:val="nil"/>
          <w:bottom w:val="nil"/>
          <w:right w:val="nil"/>
          <w:between w:val="nil"/>
        </w:pBdr>
        <w:tabs>
          <w:tab w:val="left" w:pos="1559"/>
          <w:tab w:val="left" w:pos="1560"/>
        </w:tabs>
        <w:spacing w:before="60"/>
        <w:ind w:left="1560" w:hanging="360"/>
        <w:rPr>
          <w:color w:val="000000"/>
        </w:rPr>
      </w:pPr>
      <w:r>
        <w:rPr>
          <w:color w:val="000000"/>
        </w:rPr>
        <w:t>Effectively transition Field Operations for the TARSs program within 60 days from contract award and assume control of operations from incumbent (both as the incoming and outgoing contractor).</w:t>
      </w:r>
    </w:p>
    <w:p w:rsidR="000C090C" w:rsidRDefault="000C090C">
      <w:pPr>
        <w:pBdr>
          <w:top w:val="nil"/>
          <w:left w:val="nil"/>
          <w:bottom w:val="nil"/>
          <w:right w:val="nil"/>
          <w:between w:val="nil"/>
        </w:pBdr>
        <w:spacing w:before="7"/>
        <w:rPr>
          <w:color w:val="000000"/>
        </w:rPr>
      </w:pPr>
    </w:p>
    <w:p w:rsidR="000C090C" w:rsidRDefault="008B1CD7">
      <w:pPr>
        <w:numPr>
          <w:ilvl w:val="2"/>
          <w:numId w:val="18"/>
        </w:numPr>
        <w:pBdr>
          <w:top w:val="nil"/>
          <w:left w:val="nil"/>
          <w:bottom w:val="nil"/>
          <w:right w:val="nil"/>
          <w:between w:val="nil"/>
        </w:pBdr>
        <w:tabs>
          <w:tab w:val="left" w:pos="1560"/>
        </w:tabs>
        <w:ind w:left="1560" w:hanging="360"/>
        <w:rPr>
          <w:color w:val="000000"/>
        </w:rPr>
      </w:pPr>
      <w:r>
        <w:rPr>
          <w:color w:val="000000"/>
        </w:rPr>
        <w:t>Transition all other systems, support equipment access privileges, inventory and other system documentation, (e.g. checklists, Red Books, training documents, etc.)</w:t>
      </w:r>
    </w:p>
    <w:p w:rsidR="000C090C" w:rsidRDefault="008B1CD7">
      <w:pPr>
        <w:numPr>
          <w:ilvl w:val="1"/>
          <w:numId w:val="18"/>
        </w:numPr>
        <w:pBdr>
          <w:top w:val="nil"/>
          <w:left w:val="nil"/>
          <w:bottom w:val="nil"/>
          <w:right w:val="nil"/>
          <w:between w:val="nil"/>
        </w:pBdr>
        <w:tabs>
          <w:tab w:val="left" w:pos="840"/>
        </w:tabs>
        <w:ind w:left="839"/>
        <w:rPr>
          <w:color w:val="000000"/>
        </w:rPr>
      </w:pPr>
      <w:r>
        <w:rPr>
          <w:color w:val="000000"/>
        </w:rPr>
        <w:t>Key Objectives: Incoming Contractor to assume operational, logistics, program management res</w:t>
      </w:r>
      <w:r>
        <w:rPr>
          <w:color w:val="000000"/>
        </w:rPr>
        <w:t>ponsibility for all activities and fully staff the project to support 24/365 operations at the end of the 60-day transition period. Additionally, implement and execute management processes that will result in continuity of mission support and contract perf</w:t>
      </w:r>
      <w:r>
        <w:rPr>
          <w:color w:val="000000"/>
        </w:rPr>
        <w:t>ormance and efficiently transition/phase-in resources and personnel onto the contract.</w:t>
      </w:r>
    </w:p>
    <w:p w:rsidR="000C090C" w:rsidRDefault="008B1CD7">
      <w:pPr>
        <w:numPr>
          <w:ilvl w:val="1"/>
          <w:numId w:val="18"/>
        </w:numPr>
        <w:pBdr>
          <w:top w:val="nil"/>
          <w:left w:val="nil"/>
          <w:bottom w:val="nil"/>
          <w:right w:val="nil"/>
          <w:between w:val="nil"/>
        </w:pBdr>
        <w:tabs>
          <w:tab w:val="left" w:pos="840"/>
        </w:tabs>
        <w:ind w:left="840"/>
        <w:rPr>
          <w:color w:val="000000"/>
        </w:rPr>
      </w:pPr>
      <w:r>
        <w:rPr>
          <w:color w:val="000000"/>
        </w:rPr>
        <w:t>Constraints</w:t>
      </w:r>
    </w:p>
    <w:p w:rsidR="000C090C" w:rsidRDefault="008B1CD7">
      <w:pPr>
        <w:pBdr>
          <w:top w:val="nil"/>
          <w:left w:val="nil"/>
          <w:bottom w:val="nil"/>
          <w:right w:val="nil"/>
          <w:between w:val="nil"/>
        </w:pBdr>
        <w:spacing w:before="91"/>
        <w:ind w:left="849" w:hanging="10"/>
        <w:rPr>
          <w:color w:val="000000"/>
        </w:rPr>
      </w:pPr>
      <w:r>
        <w:rPr>
          <w:color w:val="000000"/>
        </w:rPr>
        <w:t>Transition activities shall be performed without interference with the incumbent’s operations. There can be no disruptions or degradation in service or delivery of Quality Surveillance Hours during transition.</w:t>
      </w:r>
    </w:p>
    <w:sectPr w:rsidR="000C090C">
      <w:footerReference w:type="default" r:id="rId8"/>
      <w:pgSz w:w="12240" w:h="15840"/>
      <w:pgMar w:top="1440" w:right="1440" w:bottom="1440" w:left="1440" w:header="360" w:footer="1005"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1CD7" w:rsidRDefault="008B1CD7">
      <w:r>
        <w:separator/>
      </w:r>
    </w:p>
  </w:endnote>
  <w:endnote w:type="continuationSeparator" w:id="0">
    <w:p w:rsidR="008B1CD7" w:rsidRDefault="008B1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charset w:val="00"/>
    <w:family w:val="auto"/>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90C" w:rsidRDefault="008B1CD7">
    <w:pPr>
      <w:pBdr>
        <w:top w:val="nil"/>
        <w:left w:val="nil"/>
        <w:bottom w:val="nil"/>
        <w:right w:val="nil"/>
        <w:between w:val="nil"/>
      </w:pBdr>
      <w:spacing w:line="14" w:lineRule="auto"/>
      <w:rPr>
        <w:color w:val="000000"/>
        <w:sz w:val="20"/>
        <w:szCs w:val="20"/>
      </w:rPr>
    </w:pPr>
    <w:r>
      <w:rPr>
        <w:noProof/>
      </w:rPr>
      <mc:AlternateContent>
        <mc:Choice Requires="wpg">
          <w:drawing>
            <wp:anchor distT="0" distB="0" distL="114300" distR="114300" simplePos="0" relativeHeight="251658240" behindDoc="0" locked="0" layoutInCell="1" hidden="0" allowOverlap="1">
              <wp:simplePos x="0" y="0"/>
              <wp:positionH relativeFrom="column">
                <wp:posOffset>-495299</wp:posOffset>
              </wp:positionH>
              <wp:positionV relativeFrom="paragraph">
                <wp:posOffset>0</wp:posOffset>
              </wp:positionV>
              <wp:extent cx="12700"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6851586" y="13026870"/>
                        <a:ext cx="5981065" cy="0"/>
                      </a:xfrm>
                      <a:prstGeom prst="straightConnector1">
                        <a:avLst/>
                      </a:prstGeom>
                      <a:solidFill>
                        <a:srgbClr val="FFFFFF"/>
                      </a:solidFill>
                      <a:ln w="9525" cap="flat" cmpd="sng">
                        <a:solidFill>
                          <a:srgbClr val="D9D9D9"/>
                        </a:solidFill>
                        <a:prstDash val="solid"/>
                        <a:round/>
                        <a:headEnd type="none" w="sm" len="sm"/>
                        <a:tailEnd type="none" w="sm" len="sm"/>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-495299</wp:posOffset>
              </wp:positionH>
              <wp:positionV relativeFrom="paragraph">
                <wp:posOffset>0</wp:posOffset>
              </wp:positionV>
              <wp:extent cx="12700" cy="12700"/>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12700" cy="12700"/>
                      </a:xfrm>
                      <a:prstGeom prst="rect"/>
                      <a:ln/>
                    </pic:spPr>
                  </pic:pic>
                </a:graphicData>
              </a:graphic>
            </wp:anchor>
          </w:drawing>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1CD7" w:rsidRDefault="008B1CD7">
      <w:r>
        <w:separator/>
      </w:r>
    </w:p>
  </w:footnote>
  <w:footnote w:type="continuationSeparator" w:id="0">
    <w:p w:rsidR="008B1CD7" w:rsidRDefault="008B1C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B75D7"/>
    <w:multiLevelType w:val="multilevel"/>
    <w:tmpl w:val="EFC26A2C"/>
    <w:lvl w:ilvl="0">
      <w:numFmt w:val="bullet"/>
      <w:lvlText w:val="•"/>
      <w:lvlJc w:val="left"/>
      <w:pPr>
        <w:ind w:left="337" w:hanging="153"/>
      </w:pPr>
      <w:rPr>
        <w:u w:val="none"/>
      </w:rPr>
    </w:lvl>
    <w:lvl w:ilvl="1">
      <w:numFmt w:val="bullet"/>
      <w:lvlText w:val="•"/>
      <w:lvlJc w:val="left"/>
      <w:pPr>
        <w:ind w:left="584" w:hanging="154"/>
      </w:pPr>
      <w:rPr>
        <w:u w:val="none"/>
      </w:rPr>
    </w:lvl>
    <w:lvl w:ilvl="2">
      <w:numFmt w:val="bullet"/>
      <w:lvlText w:val="•"/>
      <w:lvlJc w:val="left"/>
      <w:pPr>
        <w:ind w:left="828" w:hanging="154"/>
      </w:pPr>
      <w:rPr>
        <w:u w:val="none"/>
      </w:rPr>
    </w:lvl>
    <w:lvl w:ilvl="3">
      <w:numFmt w:val="bullet"/>
      <w:lvlText w:val="•"/>
      <w:lvlJc w:val="left"/>
      <w:pPr>
        <w:ind w:left="1072" w:hanging="154"/>
      </w:pPr>
      <w:rPr>
        <w:u w:val="none"/>
      </w:rPr>
    </w:lvl>
    <w:lvl w:ilvl="4">
      <w:numFmt w:val="bullet"/>
      <w:lvlText w:val="•"/>
      <w:lvlJc w:val="left"/>
      <w:pPr>
        <w:ind w:left="1316" w:hanging="154"/>
      </w:pPr>
      <w:rPr>
        <w:u w:val="none"/>
      </w:rPr>
    </w:lvl>
    <w:lvl w:ilvl="5">
      <w:numFmt w:val="bullet"/>
      <w:lvlText w:val="•"/>
      <w:lvlJc w:val="left"/>
      <w:pPr>
        <w:ind w:left="1560" w:hanging="154"/>
      </w:pPr>
      <w:rPr>
        <w:u w:val="none"/>
      </w:rPr>
    </w:lvl>
    <w:lvl w:ilvl="6">
      <w:numFmt w:val="bullet"/>
      <w:lvlText w:val="•"/>
      <w:lvlJc w:val="left"/>
      <w:pPr>
        <w:ind w:left="1804" w:hanging="154"/>
      </w:pPr>
      <w:rPr>
        <w:u w:val="none"/>
      </w:rPr>
    </w:lvl>
    <w:lvl w:ilvl="7">
      <w:numFmt w:val="bullet"/>
      <w:lvlText w:val="•"/>
      <w:lvlJc w:val="left"/>
      <w:pPr>
        <w:ind w:left="2048" w:hanging="154"/>
      </w:pPr>
      <w:rPr>
        <w:u w:val="none"/>
      </w:rPr>
    </w:lvl>
    <w:lvl w:ilvl="8">
      <w:numFmt w:val="bullet"/>
      <w:lvlText w:val="•"/>
      <w:lvlJc w:val="left"/>
      <w:pPr>
        <w:ind w:left="2292" w:hanging="154"/>
      </w:pPr>
      <w:rPr>
        <w:u w:val="none"/>
      </w:rPr>
    </w:lvl>
  </w:abstractNum>
  <w:abstractNum w:abstractNumId="1">
    <w:nsid w:val="03CF58D5"/>
    <w:multiLevelType w:val="multilevel"/>
    <w:tmpl w:val="4ADC3492"/>
    <w:lvl w:ilvl="0">
      <w:start w:val="1"/>
      <w:numFmt w:val="lowerRoman"/>
      <w:lvlText w:val="%1."/>
      <w:lvlJc w:val="left"/>
      <w:pPr>
        <w:ind w:left="1560" w:hanging="360"/>
      </w:pPr>
      <w:rPr>
        <w:rFonts w:ascii="Calibri" w:eastAsia="Calibri" w:hAnsi="Calibri" w:cs="Calibri"/>
        <w:sz w:val="22"/>
        <w:szCs w:val="22"/>
      </w:rPr>
    </w:lvl>
    <w:lvl w:ilvl="1">
      <w:numFmt w:val="bullet"/>
      <w:lvlText w:val="-"/>
      <w:lvlJc w:val="left"/>
      <w:pPr>
        <w:ind w:left="2280" w:hanging="360"/>
      </w:pPr>
      <w:rPr>
        <w:rFonts w:ascii="Times New Roman" w:eastAsia="Times New Roman" w:hAnsi="Times New Roman" w:cs="Times New Roman"/>
        <w:sz w:val="24"/>
        <w:szCs w:val="24"/>
      </w:rPr>
    </w:lvl>
    <w:lvl w:ilvl="2">
      <w:numFmt w:val="bullet"/>
      <w:lvlText w:val="•"/>
      <w:lvlJc w:val="left"/>
      <w:pPr>
        <w:ind w:left="2280" w:hanging="360"/>
      </w:pPr>
    </w:lvl>
    <w:lvl w:ilvl="3">
      <w:numFmt w:val="bullet"/>
      <w:lvlText w:val="•"/>
      <w:lvlJc w:val="left"/>
      <w:pPr>
        <w:ind w:left="3317" w:hanging="360"/>
      </w:pPr>
    </w:lvl>
    <w:lvl w:ilvl="4">
      <w:numFmt w:val="bullet"/>
      <w:lvlText w:val="•"/>
      <w:lvlJc w:val="left"/>
      <w:pPr>
        <w:ind w:left="4355" w:hanging="360"/>
      </w:pPr>
    </w:lvl>
    <w:lvl w:ilvl="5">
      <w:numFmt w:val="bullet"/>
      <w:lvlText w:val="•"/>
      <w:lvlJc w:val="left"/>
      <w:pPr>
        <w:ind w:left="5392" w:hanging="360"/>
      </w:pPr>
    </w:lvl>
    <w:lvl w:ilvl="6">
      <w:numFmt w:val="bullet"/>
      <w:lvlText w:val="•"/>
      <w:lvlJc w:val="left"/>
      <w:pPr>
        <w:ind w:left="6430" w:hanging="360"/>
      </w:pPr>
    </w:lvl>
    <w:lvl w:ilvl="7">
      <w:numFmt w:val="bullet"/>
      <w:lvlText w:val="•"/>
      <w:lvlJc w:val="left"/>
      <w:pPr>
        <w:ind w:left="7467" w:hanging="360"/>
      </w:pPr>
    </w:lvl>
    <w:lvl w:ilvl="8">
      <w:numFmt w:val="bullet"/>
      <w:lvlText w:val="•"/>
      <w:lvlJc w:val="left"/>
      <w:pPr>
        <w:ind w:left="8505" w:hanging="360"/>
      </w:pPr>
    </w:lvl>
  </w:abstractNum>
  <w:abstractNum w:abstractNumId="2">
    <w:nsid w:val="05791652"/>
    <w:multiLevelType w:val="multilevel"/>
    <w:tmpl w:val="EDE4F014"/>
    <w:lvl w:ilvl="0">
      <w:start w:val="5"/>
      <w:numFmt w:val="lowerRoman"/>
      <w:lvlText w:val="%1."/>
      <w:lvlJc w:val="left"/>
      <w:pPr>
        <w:ind w:left="1471" w:hanging="632"/>
      </w:pPr>
      <w:rPr>
        <w:rFonts w:ascii="Times New Roman" w:eastAsia="Times New Roman" w:hAnsi="Times New Roman" w:cs="Times New Roman"/>
        <w:sz w:val="24"/>
        <w:szCs w:val="24"/>
      </w:rPr>
    </w:lvl>
    <w:lvl w:ilvl="1">
      <w:numFmt w:val="bullet"/>
      <w:lvlText w:val="•"/>
      <w:lvlJc w:val="left"/>
      <w:pPr>
        <w:ind w:left="2390" w:hanging="632"/>
      </w:pPr>
    </w:lvl>
    <w:lvl w:ilvl="2">
      <w:numFmt w:val="bullet"/>
      <w:lvlText w:val="•"/>
      <w:lvlJc w:val="left"/>
      <w:pPr>
        <w:ind w:left="3300" w:hanging="632"/>
      </w:pPr>
    </w:lvl>
    <w:lvl w:ilvl="3">
      <w:numFmt w:val="bullet"/>
      <w:lvlText w:val="•"/>
      <w:lvlJc w:val="left"/>
      <w:pPr>
        <w:ind w:left="4210" w:hanging="632"/>
      </w:pPr>
    </w:lvl>
    <w:lvl w:ilvl="4">
      <w:numFmt w:val="bullet"/>
      <w:lvlText w:val="•"/>
      <w:lvlJc w:val="left"/>
      <w:pPr>
        <w:ind w:left="5120" w:hanging="632"/>
      </w:pPr>
    </w:lvl>
    <w:lvl w:ilvl="5">
      <w:numFmt w:val="bullet"/>
      <w:lvlText w:val="•"/>
      <w:lvlJc w:val="left"/>
      <w:pPr>
        <w:ind w:left="6030" w:hanging="632"/>
      </w:pPr>
    </w:lvl>
    <w:lvl w:ilvl="6">
      <w:numFmt w:val="bullet"/>
      <w:lvlText w:val="•"/>
      <w:lvlJc w:val="left"/>
      <w:pPr>
        <w:ind w:left="6940" w:hanging="632"/>
      </w:pPr>
    </w:lvl>
    <w:lvl w:ilvl="7">
      <w:numFmt w:val="bullet"/>
      <w:lvlText w:val="•"/>
      <w:lvlJc w:val="left"/>
      <w:pPr>
        <w:ind w:left="7850" w:hanging="632"/>
      </w:pPr>
    </w:lvl>
    <w:lvl w:ilvl="8">
      <w:numFmt w:val="bullet"/>
      <w:lvlText w:val="•"/>
      <w:lvlJc w:val="left"/>
      <w:pPr>
        <w:ind w:left="8760" w:hanging="632"/>
      </w:pPr>
    </w:lvl>
  </w:abstractNum>
  <w:abstractNum w:abstractNumId="3">
    <w:nsid w:val="05955C90"/>
    <w:multiLevelType w:val="multilevel"/>
    <w:tmpl w:val="853E0C48"/>
    <w:lvl w:ilvl="0">
      <w:start w:val="1"/>
      <w:numFmt w:val="lowerLetter"/>
      <w:lvlText w:val="%1."/>
      <w:lvlJc w:val="left"/>
      <w:pPr>
        <w:ind w:left="900" w:hanging="420"/>
      </w:pPr>
      <w:rPr>
        <w:rFonts w:ascii="Times New Roman" w:eastAsia="Times New Roman" w:hAnsi="Times New Roman" w:cs="Times New Roman"/>
        <w:sz w:val="24"/>
        <w:szCs w:val="24"/>
      </w:rPr>
    </w:lvl>
    <w:lvl w:ilvl="1">
      <w:start w:val="1"/>
      <w:numFmt w:val="lowerRoman"/>
      <w:lvlText w:val="%2."/>
      <w:lvlJc w:val="left"/>
      <w:pPr>
        <w:ind w:left="1560" w:hanging="360"/>
      </w:pPr>
      <w:rPr>
        <w:rFonts w:ascii="Times New Roman" w:eastAsia="Times New Roman" w:hAnsi="Times New Roman" w:cs="Times New Roman"/>
        <w:sz w:val="24"/>
        <w:szCs w:val="24"/>
      </w:rPr>
    </w:lvl>
    <w:lvl w:ilvl="2">
      <w:numFmt w:val="bullet"/>
      <w:lvlText w:val="•"/>
      <w:lvlJc w:val="left"/>
      <w:pPr>
        <w:ind w:left="1560" w:hanging="360"/>
      </w:pPr>
    </w:lvl>
    <w:lvl w:ilvl="3">
      <w:numFmt w:val="bullet"/>
      <w:lvlText w:val="•"/>
      <w:lvlJc w:val="left"/>
      <w:pPr>
        <w:ind w:left="2687" w:hanging="360"/>
      </w:pPr>
    </w:lvl>
    <w:lvl w:ilvl="4">
      <w:numFmt w:val="bullet"/>
      <w:lvlText w:val="•"/>
      <w:lvlJc w:val="left"/>
      <w:pPr>
        <w:ind w:left="3815" w:hanging="360"/>
      </w:pPr>
    </w:lvl>
    <w:lvl w:ilvl="5">
      <w:numFmt w:val="bullet"/>
      <w:lvlText w:val="•"/>
      <w:lvlJc w:val="left"/>
      <w:pPr>
        <w:ind w:left="4942" w:hanging="360"/>
      </w:pPr>
    </w:lvl>
    <w:lvl w:ilvl="6">
      <w:numFmt w:val="bullet"/>
      <w:lvlText w:val="•"/>
      <w:lvlJc w:val="left"/>
      <w:pPr>
        <w:ind w:left="6070" w:hanging="360"/>
      </w:pPr>
    </w:lvl>
    <w:lvl w:ilvl="7">
      <w:numFmt w:val="bullet"/>
      <w:lvlText w:val="•"/>
      <w:lvlJc w:val="left"/>
      <w:pPr>
        <w:ind w:left="7197" w:hanging="360"/>
      </w:pPr>
    </w:lvl>
    <w:lvl w:ilvl="8">
      <w:numFmt w:val="bullet"/>
      <w:lvlText w:val="•"/>
      <w:lvlJc w:val="left"/>
      <w:pPr>
        <w:ind w:left="8325" w:hanging="360"/>
      </w:pPr>
    </w:lvl>
  </w:abstractNum>
  <w:abstractNum w:abstractNumId="4">
    <w:nsid w:val="11DC63E2"/>
    <w:multiLevelType w:val="multilevel"/>
    <w:tmpl w:val="221E1CFE"/>
    <w:lvl w:ilvl="0">
      <w:start w:val="6"/>
      <w:numFmt w:val="lowerRoman"/>
      <w:lvlText w:val="%1."/>
      <w:lvlJc w:val="left"/>
      <w:pPr>
        <w:ind w:left="1572" w:hanging="440"/>
      </w:pPr>
      <w:rPr>
        <w:rFonts w:ascii="Times New Roman" w:eastAsia="Times New Roman" w:hAnsi="Times New Roman" w:cs="Times New Roman"/>
        <w:sz w:val="24"/>
        <w:szCs w:val="24"/>
      </w:rPr>
    </w:lvl>
    <w:lvl w:ilvl="1">
      <w:numFmt w:val="bullet"/>
      <w:lvlText w:val="•"/>
      <w:lvlJc w:val="left"/>
      <w:pPr>
        <w:ind w:left="2480" w:hanging="440"/>
      </w:pPr>
    </w:lvl>
    <w:lvl w:ilvl="2">
      <w:numFmt w:val="bullet"/>
      <w:lvlText w:val="•"/>
      <w:lvlJc w:val="left"/>
      <w:pPr>
        <w:ind w:left="3380" w:hanging="440"/>
      </w:pPr>
    </w:lvl>
    <w:lvl w:ilvl="3">
      <w:numFmt w:val="bullet"/>
      <w:lvlText w:val="•"/>
      <w:lvlJc w:val="left"/>
      <w:pPr>
        <w:ind w:left="4280" w:hanging="440"/>
      </w:pPr>
    </w:lvl>
    <w:lvl w:ilvl="4">
      <w:numFmt w:val="bullet"/>
      <w:lvlText w:val="•"/>
      <w:lvlJc w:val="left"/>
      <w:pPr>
        <w:ind w:left="5180" w:hanging="440"/>
      </w:pPr>
    </w:lvl>
    <w:lvl w:ilvl="5">
      <w:numFmt w:val="bullet"/>
      <w:lvlText w:val="•"/>
      <w:lvlJc w:val="left"/>
      <w:pPr>
        <w:ind w:left="6080" w:hanging="440"/>
      </w:pPr>
    </w:lvl>
    <w:lvl w:ilvl="6">
      <w:numFmt w:val="bullet"/>
      <w:lvlText w:val="•"/>
      <w:lvlJc w:val="left"/>
      <w:pPr>
        <w:ind w:left="6980" w:hanging="440"/>
      </w:pPr>
    </w:lvl>
    <w:lvl w:ilvl="7">
      <w:numFmt w:val="bullet"/>
      <w:lvlText w:val="•"/>
      <w:lvlJc w:val="left"/>
      <w:pPr>
        <w:ind w:left="7880" w:hanging="440"/>
      </w:pPr>
    </w:lvl>
    <w:lvl w:ilvl="8">
      <w:numFmt w:val="bullet"/>
      <w:lvlText w:val="•"/>
      <w:lvlJc w:val="left"/>
      <w:pPr>
        <w:ind w:left="8780" w:hanging="440"/>
      </w:pPr>
    </w:lvl>
  </w:abstractNum>
  <w:abstractNum w:abstractNumId="5">
    <w:nsid w:val="235407AF"/>
    <w:multiLevelType w:val="multilevel"/>
    <w:tmpl w:val="DA9AC65E"/>
    <w:lvl w:ilvl="0">
      <w:numFmt w:val="bullet"/>
      <w:lvlText w:val="-"/>
      <w:lvlJc w:val="left"/>
      <w:pPr>
        <w:ind w:left="2280" w:hanging="360"/>
      </w:pPr>
      <w:rPr>
        <w:rFonts w:ascii="Times New Roman" w:eastAsia="Times New Roman" w:hAnsi="Times New Roman" w:cs="Times New Roman"/>
        <w:sz w:val="24"/>
        <w:szCs w:val="24"/>
      </w:rPr>
    </w:lvl>
    <w:lvl w:ilvl="1">
      <w:numFmt w:val="bullet"/>
      <w:lvlText w:val="•"/>
      <w:lvlJc w:val="left"/>
      <w:pPr>
        <w:ind w:left="3110" w:hanging="360"/>
      </w:pPr>
    </w:lvl>
    <w:lvl w:ilvl="2">
      <w:numFmt w:val="bullet"/>
      <w:lvlText w:val="•"/>
      <w:lvlJc w:val="left"/>
      <w:pPr>
        <w:ind w:left="3940" w:hanging="360"/>
      </w:pPr>
    </w:lvl>
    <w:lvl w:ilvl="3">
      <w:numFmt w:val="bullet"/>
      <w:lvlText w:val="•"/>
      <w:lvlJc w:val="left"/>
      <w:pPr>
        <w:ind w:left="4770" w:hanging="360"/>
      </w:pPr>
    </w:lvl>
    <w:lvl w:ilvl="4">
      <w:numFmt w:val="bullet"/>
      <w:lvlText w:val="•"/>
      <w:lvlJc w:val="left"/>
      <w:pPr>
        <w:ind w:left="5600" w:hanging="360"/>
      </w:pPr>
    </w:lvl>
    <w:lvl w:ilvl="5">
      <w:numFmt w:val="bullet"/>
      <w:lvlText w:val="•"/>
      <w:lvlJc w:val="left"/>
      <w:pPr>
        <w:ind w:left="6430" w:hanging="360"/>
      </w:pPr>
    </w:lvl>
    <w:lvl w:ilvl="6">
      <w:numFmt w:val="bullet"/>
      <w:lvlText w:val="•"/>
      <w:lvlJc w:val="left"/>
      <w:pPr>
        <w:ind w:left="7260" w:hanging="360"/>
      </w:pPr>
    </w:lvl>
    <w:lvl w:ilvl="7">
      <w:numFmt w:val="bullet"/>
      <w:lvlText w:val="•"/>
      <w:lvlJc w:val="left"/>
      <w:pPr>
        <w:ind w:left="8090" w:hanging="360"/>
      </w:pPr>
    </w:lvl>
    <w:lvl w:ilvl="8">
      <w:numFmt w:val="bullet"/>
      <w:lvlText w:val="•"/>
      <w:lvlJc w:val="left"/>
      <w:pPr>
        <w:ind w:left="8920" w:hanging="360"/>
      </w:pPr>
    </w:lvl>
  </w:abstractNum>
  <w:abstractNum w:abstractNumId="6">
    <w:nsid w:val="26EF6B93"/>
    <w:multiLevelType w:val="multilevel"/>
    <w:tmpl w:val="5DFE6D60"/>
    <w:lvl w:ilvl="0">
      <w:start w:val="1"/>
      <w:numFmt w:val="lowerLetter"/>
      <w:lvlText w:val="%1."/>
      <w:lvlJc w:val="left"/>
      <w:pPr>
        <w:ind w:left="840" w:hanging="360"/>
      </w:pPr>
      <w:rPr>
        <w:rFonts w:ascii="Times New Roman" w:eastAsia="Times New Roman" w:hAnsi="Times New Roman" w:cs="Times New Roman"/>
        <w:sz w:val="24"/>
        <w:szCs w:val="24"/>
      </w:rPr>
    </w:lvl>
    <w:lvl w:ilvl="1">
      <w:start w:val="1"/>
      <w:numFmt w:val="lowerRoman"/>
      <w:lvlText w:val="%2."/>
      <w:lvlJc w:val="left"/>
      <w:pPr>
        <w:ind w:left="1564" w:hanging="365"/>
      </w:pPr>
      <w:rPr>
        <w:rFonts w:ascii="Times New Roman" w:eastAsia="Times New Roman" w:hAnsi="Times New Roman" w:cs="Times New Roman"/>
        <w:sz w:val="24"/>
        <w:szCs w:val="24"/>
      </w:rPr>
    </w:lvl>
    <w:lvl w:ilvl="2">
      <w:numFmt w:val="bullet"/>
      <w:lvlText w:val="-"/>
      <w:lvlJc w:val="left"/>
      <w:pPr>
        <w:ind w:left="3576" w:hanging="688"/>
      </w:pPr>
      <w:rPr>
        <w:rFonts w:ascii="Times New Roman" w:eastAsia="Times New Roman" w:hAnsi="Times New Roman" w:cs="Times New Roman"/>
        <w:sz w:val="24"/>
        <w:szCs w:val="24"/>
      </w:rPr>
    </w:lvl>
    <w:lvl w:ilvl="3">
      <w:numFmt w:val="bullet"/>
      <w:lvlText w:val="•"/>
      <w:lvlJc w:val="left"/>
      <w:pPr>
        <w:ind w:left="4455" w:hanging="689"/>
      </w:pPr>
    </w:lvl>
    <w:lvl w:ilvl="4">
      <w:numFmt w:val="bullet"/>
      <w:lvlText w:val="•"/>
      <w:lvlJc w:val="left"/>
      <w:pPr>
        <w:ind w:left="5330" w:hanging="689"/>
      </w:pPr>
    </w:lvl>
    <w:lvl w:ilvl="5">
      <w:numFmt w:val="bullet"/>
      <w:lvlText w:val="•"/>
      <w:lvlJc w:val="left"/>
      <w:pPr>
        <w:ind w:left="6205" w:hanging="689"/>
      </w:pPr>
    </w:lvl>
    <w:lvl w:ilvl="6">
      <w:numFmt w:val="bullet"/>
      <w:lvlText w:val="•"/>
      <w:lvlJc w:val="left"/>
      <w:pPr>
        <w:ind w:left="7080" w:hanging="689"/>
      </w:pPr>
    </w:lvl>
    <w:lvl w:ilvl="7">
      <w:numFmt w:val="bullet"/>
      <w:lvlText w:val="•"/>
      <w:lvlJc w:val="left"/>
      <w:pPr>
        <w:ind w:left="7955" w:hanging="689"/>
      </w:pPr>
    </w:lvl>
    <w:lvl w:ilvl="8">
      <w:numFmt w:val="bullet"/>
      <w:lvlText w:val="•"/>
      <w:lvlJc w:val="left"/>
      <w:pPr>
        <w:ind w:left="8830" w:hanging="689"/>
      </w:pPr>
    </w:lvl>
  </w:abstractNum>
  <w:abstractNum w:abstractNumId="7">
    <w:nsid w:val="2A58345D"/>
    <w:multiLevelType w:val="multilevel"/>
    <w:tmpl w:val="2A6CED40"/>
    <w:lvl w:ilvl="0">
      <w:numFmt w:val="bullet"/>
      <w:lvlText w:val="•"/>
      <w:lvlJc w:val="left"/>
      <w:pPr>
        <w:ind w:left="1200" w:hanging="360"/>
      </w:pPr>
      <w:rPr>
        <w:rFonts w:ascii="Arial" w:eastAsia="Arial" w:hAnsi="Arial" w:cs="Arial"/>
        <w:sz w:val="24"/>
        <w:szCs w:val="24"/>
      </w:rPr>
    </w:lvl>
    <w:lvl w:ilvl="1">
      <w:numFmt w:val="bullet"/>
      <w:lvlText w:val="•"/>
      <w:lvlJc w:val="left"/>
      <w:pPr>
        <w:ind w:left="2138" w:hanging="360"/>
      </w:pPr>
    </w:lvl>
    <w:lvl w:ilvl="2">
      <w:numFmt w:val="bullet"/>
      <w:lvlText w:val="•"/>
      <w:lvlJc w:val="left"/>
      <w:pPr>
        <w:ind w:left="3076" w:hanging="360"/>
      </w:pPr>
    </w:lvl>
    <w:lvl w:ilvl="3">
      <w:numFmt w:val="bullet"/>
      <w:lvlText w:val="•"/>
      <w:lvlJc w:val="left"/>
      <w:pPr>
        <w:ind w:left="4014" w:hanging="360"/>
      </w:pPr>
    </w:lvl>
    <w:lvl w:ilvl="4">
      <w:numFmt w:val="bullet"/>
      <w:lvlText w:val="•"/>
      <w:lvlJc w:val="left"/>
      <w:pPr>
        <w:ind w:left="4952" w:hanging="360"/>
      </w:pPr>
    </w:lvl>
    <w:lvl w:ilvl="5">
      <w:numFmt w:val="bullet"/>
      <w:lvlText w:val="•"/>
      <w:lvlJc w:val="left"/>
      <w:pPr>
        <w:ind w:left="5890" w:hanging="360"/>
      </w:pPr>
    </w:lvl>
    <w:lvl w:ilvl="6">
      <w:numFmt w:val="bullet"/>
      <w:lvlText w:val="•"/>
      <w:lvlJc w:val="left"/>
      <w:pPr>
        <w:ind w:left="6828" w:hanging="360"/>
      </w:pPr>
    </w:lvl>
    <w:lvl w:ilvl="7">
      <w:numFmt w:val="bullet"/>
      <w:lvlText w:val="•"/>
      <w:lvlJc w:val="left"/>
      <w:pPr>
        <w:ind w:left="7766" w:hanging="360"/>
      </w:pPr>
    </w:lvl>
    <w:lvl w:ilvl="8">
      <w:numFmt w:val="bullet"/>
      <w:lvlText w:val="•"/>
      <w:lvlJc w:val="left"/>
      <w:pPr>
        <w:ind w:left="8704" w:hanging="360"/>
      </w:pPr>
    </w:lvl>
  </w:abstractNum>
  <w:abstractNum w:abstractNumId="8">
    <w:nsid w:val="35CE5516"/>
    <w:multiLevelType w:val="multilevel"/>
    <w:tmpl w:val="CA328D8E"/>
    <w:lvl w:ilvl="0">
      <w:numFmt w:val="bullet"/>
      <w:lvlText w:val="•"/>
      <w:lvlJc w:val="left"/>
      <w:pPr>
        <w:ind w:left="1920" w:hanging="360"/>
      </w:pPr>
      <w:rPr>
        <w:rFonts w:ascii="Arial" w:eastAsia="Arial" w:hAnsi="Arial" w:cs="Arial"/>
        <w:sz w:val="24"/>
        <w:szCs w:val="24"/>
      </w:rPr>
    </w:lvl>
    <w:lvl w:ilvl="1">
      <w:numFmt w:val="bullet"/>
      <w:lvlText w:val="•"/>
      <w:lvlJc w:val="left"/>
      <w:pPr>
        <w:ind w:left="2786" w:hanging="360"/>
      </w:pPr>
    </w:lvl>
    <w:lvl w:ilvl="2">
      <w:numFmt w:val="bullet"/>
      <w:lvlText w:val="•"/>
      <w:lvlJc w:val="left"/>
      <w:pPr>
        <w:ind w:left="3652" w:hanging="360"/>
      </w:pPr>
    </w:lvl>
    <w:lvl w:ilvl="3">
      <w:numFmt w:val="bullet"/>
      <w:lvlText w:val="•"/>
      <w:lvlJc w:val="left"/>
      <w:pPr>
        <w:ind w:left="4518" w:hanging="360"/>
      </w:pPr>
    </w:lvl>
    <w:lvl w:ilvl="4">
      <w:numFmt w:val="bullet"/>
      <w:lvlText w:val="•"/>
      <w:lvlJc w:val="left"/>
      <w:pPr>
        <w:ind w:left="5384" w:hanging="360"/>
      </w:pPr>
    </w:lvl>
    <w:lvl w:ilvl="5">
      <w:numFmt w:val="bullet"/>
      <w:lvlText w:val="•"/>
      <w:lvlJc w:val="left"/>
      <w:pPr>
        <w:ind w:left="6250" w:hanging="360"/>
      </w:pPr>
    </w:lvl>
    <w:lvl w:ilvl="6">
      <w:numFmt w:val="bullet"/>
      <w:lvlText w:val="•"/>
      <w:lvlJc w:val="left"/>
      <w:pPr>
        <w:ind w:left="7116" w:hanging="360"/>
      </w:pPr>
    </w:lvl>
    <w:lvl w:ilvl="7">
      <w:numFmt w:val="bullet"/>
      <w:lvlText w:val="•"/>
      <w:lvlJc w:val="left"/>
      <w:pPr>
        <w:ind w:left="7982" w:hanging="360"/>
      </w:pPr>
    </w:lvl>
    <w:lvl w:ilvl="8">
      <w:numFmt w:val="bullet"/>
      <w:lvlText w:val="•"/>
      <w:lvlJc w:val="left"/>
      <w:pPr>
        <w:ind w:left="8848" w:hanging="360"/>
      </w:pPr>
    </w:lvl>
  </w:abstractNum>
  <w:abstractNum w:abstractNumId="9">
    <w:nsid w:val="373819A6"/>
    <w:multiLevelType w:val="multilevel"/>
    <w:tmpl w:val="3CE0B35E"/>
    <w:lvl w:ilvl="0">
      <w:numFmt w:val="bullet"/>
      <w:lvlText w:val="•"/>
      <w:lvlJc w:val="left"/>
      <w:pPr>
        <w:ind w:left="363" w:hanging="180"/>
      </w:pPr>
      <w:rPr>
        <w:u w:val="none"/>
      </w:rPr>
    </w:lvl>
    <w:lvl w:ilvl="1">
      <w:numFmt w:val="bullet"/>
      <w:lvlText w:val="•"/>
      <w:lvlJc w:val="left"/>
      <w:pPr>
        <w:ind w:left="602" w:hanging="180"/>
      </w:pPr>
      <w:rPr>
        <w:u w:val="none"/>
      </w:rPr>
    </w:lvl>
    <w:lvl w:ilvl="2">
      <w:numFmt w:val="bullet"/>
      <w:lvlText w:val="•"/>
      <w:lvlJc w:val="left"/>
      <w:pPr>
        <w:ind w:left="844" w:hanging="180"/>
      </w:pPr>
      <w:rPr>
        <w:u w:val="none"/>
      </w:rPr>
    </w:lvl>
    <w:lvl w:ilvl="3">
      <w:numFmt w:val="bullet"/>
      <w:lvlText w:val="•"/>
      <w:lvlJc w:val="left"/>
      <w:pPr>
        <w:ind w:left="1086" w:hanging="180"/>
      </w:pPr>
      <w:rPr>
        <w:u w:val="none"/>
      </w:rPr>
    </w:lvl>
    <w:lvl w:ilvl="4">
      <w:numFmt w:val="bullet"/>
      <w:lvlText w:val="•"/>
      <w:lvlJc w:val="left"/>
      <w:pPr>
        <w:ind w:left="1328" w:hanging="180"/>
      </w:pPr>
      <w:rPr>
        <w:u w:val="none"/>
      </w:rPr>
    </w:lvl>
    <w:lvl w:ilvl="5">
      <w:numFmt w:val="bullet"/>
      <w:lvlText w:val="•"/>
      <w:lvlJc w:val="left"/>
      <w:pPr>
        <w:ind w:left="1570" w:hanging="180"/>
      </w:pPr>
      <w:rPr>
        <w:u w:val="none"/>
      </w:rPr>
    </w:lvl>
    <w:lvl w:ilvl="6">
      <w:numFmt w:val="bullet"/>
      <w:lvlText w:val="•"/>
      <w:lvlJc w:val="left"/>
      <w:pPr>
        <w:ind w:left="1812" w:hanging="180"/>
      </w:pPr>
      <w:rPr>
        <w:u w:val="none"/>
      </w:rPr>
    </w:lvl>
    <w:lvl w:ilvl="7">
      <w:numFmt w:val="bullet"/>
      <w:lvlText w:val="•"/>
      <w:lvlJc w:val="left"/>
      <w:pPr>
        <w:ind w:left="2054" w:hanging="180"/>
      </w:pPr>
      <w:rPr>
        <w:u w:val="none"/>
      </w:rPr>
    </w:lvl>
    <w:lvl w:ilvl="8">
      <w:numFmt w:val="bullet"/>
      <w:lvlText w:val="•"/>
      <w:lvlJc w:val="left"/>
      <w:pPr>
        <w:ind w:left="2296" w:hanging="180"/>
      </w:pPr>
      <w:rPr>
        <w:u w:val="none"/>
      </w:rPr>
    </w:lvl>
  </w:abstractNum>
  <w:abstractNum w:abstractNumId="10">
    <w:nsid w:val="3C2B10AB"/>
    <w:multiLevelType w:val="multilevel"/>
    <w:tmpl w:val="336ACB06"/>
    <w:lvl w:ilvl="0">
      <w:start w:val="1"/>
      <w:numFmt w:val="lowerLetter"/>
      <w:lvlText w:val="%1."/>
      <w:lvlJc w:val="left"/>
      <w:pPr>
        <w:ind w:left="840" w:hanging="360"/>
      </w:pPr>
      <w:rPr>
        <w:rFonts w:ascii="Times New Roman" w:eastAsia="Times New Roman" w:hAnsi="Times New Roman" w:cs="Times New Roman"/>
        <w:sz w:val="24"/>
        <w:szCs w:val="24"/>
      </w:rPr>
    </w:lvl>
    <w:lvl w:ilvl="1">
      <w:start w:val="1"/>
      <w:numFmt w:val="lowerRoman"/>
      <w:lvlText w:val="%2."/>
      <w:lvlJc w:val="left"/>
      <w:pPr>
        <w:ind w:left="1560" w:hanging="360"/>
      </w:pPr>
      <w:rPr>
        <w:rFonts w:ascii="Times New Roman" w:eastAsia="Times New Roman" w:hAnsi="Times New Roman" w:cs="Times New Roman"/>
        <w:sz w:val="24"/>
        <w:szCs w:val="24"/>
      </w:rPr>
    </w:lvl>
    <w:lvl w:ilvl="2">
      <w:numFmt w:val="bullet"/>
      <w:lvlText w:val="●"/>
      <w:lvlJc w:val="left"/>
      <w:pPr>
        <w:ind w:left="2280" w:hanging="360"/>
      </w:pPr>
      <w:rPr>
        <w:rFonts w:ascii="Noto Sans Symbols" w:eastAsia="Noto Sans Symbols" w:hAnsi="Noto Sans Symbols" w:cs="Noto Sans Symbols"/>
        <w:sz w:val="24"/>
        <w:szCs w:val="24"/>
      </w:rPr>
    </w:lvl>
    <w:lvl w:ilvl="3">
      <w:numFmt w:val="bullet"/>
      <w:lvlText w:val="•"/>
      <w:lvlJc w:val="left"/>
      <w:pPr>
        <w:ind w:left="2280" w:hanging="360"/>
      </w:pPr>
    </w:lvl>
    <w:lvl w:ilvl="4">
      <w:numFmt w:val="bullet"/>
      <w:lvlText w:val="•"/>
      <w:lvlJc w:val="left"/>
      <w:pPr>
        <w:ind w:left="3465" w:hanging="360"/>
      </w:pPr>
    </w:lvl>
    <w:lvl w:ilvl="5">
      <w:numFmt w:val="bullet"/>
      <w:lvlText w:val="•"/>
      <w:lvlJc w:val="left"/>
      <w:pPr>
        <w:ind w:left="4651" w:hanging="360"/>
      </w:pPr>
    </w:lvl>
    <w:lvl w:ilvl="6">
      <w:numFmt w:val="bullet"/>
      <w:lvlText w:val="•"/>
      <w:lvlJc w:val="left"/>
      <w:pPr>
        <w:ind w:left="5837" w:hanging="360"/>
      </w:pPr>
    </w:lvl>
    <w:lvl w:ilvl="7">
      <w:numFmt w:val="bullet"/>
      <w:lvlText w:val="•"/>
      <w:lvlJc w:val="left"/>
      <w:pPr>
        <w:ind w:left="7022" w:hanging="360"/>
      </w:pPr>
    </w:lvl>
    <w:lvl w:ilvl="8">
      <w:numFmt w:val="bullet"/>
      <w:lvlText w:val="•"/>
      <w:lvlJc w:val="left"/>
      <w:pPr>
        <w:ind w:left="8208" w:hanging="360"/>
      </w:pPr>
    </w:lvl>
  </w:abstractNum>
  <w:abstractNum w:abstractNumId="11">
    <w:nsid w:val="3EB0340F"/>
    <w:multiLevelType w:val="multilevel"/>
    <w:tmpl w:val="A112D9C0"/>
    <w:lvl w:ilvl="0">
      <w:numFmt w:val="bullet"/>
      <w:lvlText w:val="•"/>
      <w:lvlJc w:val="left"/>
      <w:pPr>
        <w:ind w:left="367" w:hanging="183"/>
      </w:pPr>
      <w:rPr>
        <w:u w:val="none"/>
      </w:rPr>
    </w:lvl>
    <w:lvl w:ilvl="1">
      <w:numFmt w:val="bullet"/>
      <w:lvlText w:val="•"/>
      <w:lvlJc w:val="left"/>
      <w:pPr>
        <w:ind w:left="566" w:hanging="184"/>
      </w:pPr>
      <w:rPr>
        <w:u w:val="none"/>
      </w:rPr>
    </w:lvl>
    <w:lvl w:ilvl="2">
      <w:numFmt w:val="bullet"/>
      <w:lvlText w:val="•"/>
      <w:lvlJc w:val="left"/>
      <w:pPr>
        <w:ind w:left="772" w:hanging="184"/>
      </w:pPr>
      <w:rPr>
        <w:u w:val="none"/>
      </w:rPr>
    </w:lvl>
    <w:lvl w:ilvl="3">
      <w:numFmt w:val="bullet"/>
      <w:lvlText w:val="•"/>
      <w:lvlJc w:val="left"/>
      <w:pPr>
        <w:ind w:left="978" w:hanging="184"/>
      </w:pPr>
      <w:rPr>
        <w:u w:val="none"/>
      </w:rPr>
    </w:lvl>
    <w:lvl w:ilvl="4">
      <w:numFmt w:val="bullet"/>
      <w:lvlText w:val="•"/>
      <w:lvlJc w:val="left"/>
      <w:pPr>
        <w:ind w:left="1184" w:hanging="184"/>
      </w:pPr>
      <w:rPr>
        <w:u w:val="none"/>
      </w:rPr>
    </w:lvl>
    <w:lvl w:ilvl="5">
      <w:numFmt w:val="bullet"/>
      <w:lvlText w:val="•"/>
      <w:lvlJc w:val="left"/>
      <w:pPr>
        <w:ind w:left="1390" w:hanging="184"/>
      </w:pPr>
      <w:rPr>
        <w:u w:val="none"/>
      </w:rPr>
    </w:lvl>
    <w:lvl w:ilvl="6">
      <w:numFmt w:val="bullet"/>
      <w:lvlText w:val="•"/>
      <w:lvlJc w:val="left"/>
      <w:pPr>
        <w:ind w:left="1596" w:hanging="184"/>
      </w:pPr>
      <w:rPr>
        <w:u w:val="none"/>
      </w:rPr>
    </w:lvl>
    <w:lvl w:ilvl="7">
      <w:numFmt w:val="bullet"/>
      <w:lvlText w:val="•"/>
      <w:lvlJc w:val="left"/>
      <w:pPr>
        <w:ind w:left="1802" w:hanging="184"/>
      </w:pPr>
      <w:rPr>
        <w:u w:val="none"/>
      </w:rPr>
    </w:lvl>
    <w:lvl w:ilvl="8">
      <w:numFmt w:val="bullet"/>
      <w:lvlText w:val="•"/>
      <w:lvlJc w:val="left"/>
      <w:pPr>
        <w:ind w:left="2008" w:hanging="184"/>
      </w:pPr>
      <w:rPr>
        <w:u w:val="none"/>
      </w:rPr>
    </w:lvl>
  </w:abstractNum>
  <w:abstractNum w:abstractNumId="12">
    <w:nsid w:val="478F0645"/>
    <w:multiLevelType w:val="multilevel"/>
    <w:tmpl w:val="5C280284"/>
    <w:lvl w:ilvl="0">
      <w:start w:val="1"/>
      <w:numFmt w:val="decimal"/>
      <w:lvlText w:val="%1."/>
      <w:lvlJc w:val="left"/>
      <w:pPr>
        <w:ind w:left="825" w:hanging="360"/>
      </w:pPr>
      <w:rPr>
        <w:rFonts w:ascii="Times New Roman" w:eastAsia="Times New Roman" w:hAnsi="Times New Roman" w:cs="Times New Roman"/>
        <w:b/>
        <w:sz w:val="24"/>
        <w:szCs w:val="24"/>
      </w:rPr>
    </w:lvl>
    <w:lvl w:ilvl="1">
      <w:start w:val="1"/>
      <w:numFmt w:val="lowerLetter"/>
      <w:lvlText w:val="%2."/>
      <w:lvlJc w:val="left"/>
      <w:pPr>
        <w:ind w:left="1200" w:hanging="360"/>
      </w:pPr>
      <w:rPr>
        <w:rFonts w:ascii="Times New Roman" w:eastAsia="Times New Roman" w:hAnsi="Times New Roman" w:cs="Times New Roman"/>
        <w:sz w:val="24"/>
        <w:szCs w:val="24"/>
      </w:rPr>
    </w:lvl>
    <w:lvl w:ilvl="2">
      <w:start w:val="1"/>
      <w:numFmt w:val="lowerRoman"/>
      <w:lvlText w:val="%3."/>
      <w:lvlJc w:val="left"/>
      <w:pPr>
        <w:ind w:left="1572" w:hanging="440"/>
      </w:pPr>
      <w:rPr>
        <w:rFonts w:ascii="Times New Roman" w:eastAsia="Times New Roman" w:hAnsi="Times New Roman" w:cs="Times New Roman"/>
        <w:sz w:val="24"/>
        <w:szCs w:val="24"/>
      </w:rPr>
    </w:lvl>
    <w:lvl w:ilvl="3">
      <w:start w:val="1"/>
      <w:numFmt w:val="decimal"/>
      <w:lvlText w:val="%4."/>
      <w:lvlJc w:val="left"/>
      <w:pPr>
        <w:ind w:left="2419" w:hanging="440"/>
      </w:pPr>
      <w:rPr>
        <w:rFonts w:ascii="Times New Roman" w:eastAsia="Times New Roman" w:hAnsi="Times New Roman" w:cs="Times New Roman"/>
        <w:sz w:val="24"/>
        <w:szCs w:val="24"/>
      </w:rPr>
    </w:lvl>
    <w:lvl w:ilvl="4">
      <w:numFmt w:val="bullet"/>
      <w:lvlText w:val="•"/>
      <w:lvlJc w:val="left"/>
      <w:pPr>
        <w:ind w:left="1380" w:hanging="440"/>
      </w:pPr>
    </w:lvl>
    <w:lvl w:ilvl="5">
      <w:numFmt w:val="bullet"/>
      <w:lvlText w:val="•"/>
      <w:lvlJc w:val="left"/>
      <w:pPr>
        <w:ind w:left="1560" w:hanging="440"/>
      </w:pPr>
    </w:lvl>
    <w:lvl w:ilvl="6">
      <w:numFmt w:val="bullet"/>
      <w:lvlText w:val="•"/>
      <w:lvlJc w:val="left"/>
      <w:pPr>
        <w:ind w:left="1580" w:hanging="440"/>
      </w:pPr>
    </w:lvl>
    <w:lvl w:ilvl="7">
      <w:numFmt w:val="bullet"/>
      <w:lvlText w:val="•"/>
      <w:lvlJc w:val="left"/>
      <w:pPr>
        <w:ind w:left="1620" w:hanging="440"/>
      </w:pPr>
    </w:lvl>
    <w:lvl w:ilvl="8">
      <w:numFmt w:val="bullet"/>
      <w:lvlText w:val="•"/>
      <w:lvlJc w:val="left"/>
      <w:pPr>
        <w:ind w:left="1660" w:hanging="440"/>
      </w:pPr>
    </w:lvl>
  </w:abstractNum>
  <w:abstractNum w:abstractNumId="13">
    <w:nsid w:val="47A67DA8"/>
    <w:multiLevelType w:val="multilevel"/>
    <w:tmpl w:val="DAC8D294"/>
    <w:lvl w:ilvl="0">
      <w:start w:val="4"/>
      <w:numFmt w:val="lowerRoman"/>
      <w:lvlText w:val="%1."/>
      <w:lvlJc w:val="left"/>
      <w:pPr>
        <w:ind w:left="1675" w:hanging="426"/>
      </w:pPr>
      <w:rPr>
        <w:rFonts w:ascii="Times New Roman" w:eastAsia="Times New Roman" w:hAnsi="Times New Roman" w:cs="Times New Roman"/>
        <w:sz w:val="24"/>
        <w:szCs w:val="24"/>
      </w:rPr>
    </w:lvl>
    <w:lvl w:ilvl="1">
      <w:numFmt w:val="bullet"/>
      <w:lvlText w:val="•"/>
      <w:lvlJc w:val="left"/>
      <w:pPr>
        <w:ind w:left="2570" w:hanging="426"/>
      </w:pPr>
    </w:lvl>
    <w:lvl w:ilvl="2">
      <w:numFmt w:val="bullet"/>
      <w:lvlText w:val="•"/>
      <w:lvlJc w:val="left"/>
      <w:pPr>
        <w:ind w:left="3460" w:hanging="426"/>
      </w:pPr>
    </w:lvl>
    <w:lvl w:ilvl="3">
      <w:numFmt w:val="bullet"/>
      <w:lvlText w:val="•"/>
      <w:lvlJc w:val="left"/>
      <w:pPr>
        <w:ind w:left="4350" w:hanging="426"/>
      </w:pPr>
    </w:lvl>
    <w:lvl w:ilvl="4">
      <w:numFmt w:val="bullet"/>
      <w:lvlText w:val="•"/>
      <w:lvlJc w:val="left"/>
      <w:pPr>
        <w:ind w:left="5240" w:hanging="426"/>
      </w:pPr>
    </w:lvl>
    <w:lvl w:ilvl="5">
      <w:numFmt w:val="bullet"/>
      <w:lvlText w:val="•"/>
      <w:lvlJc w:val="left"/>
      <w:pPr>
        <w:ind w:left="6130" w:hanging="426"/>
      </w:pPr>
    </w:lvl>
    <w:lvl w:ilvl="6">
      <w:numFmt w:val="bullet"/>
      <w:lvlText w:val="•"/>
      <w:lvlJc w:val="left"/>
      <w:pPr>
        <w:ind w:left="7020" w:hanging="426"/>
      </w:pPr>
    </w:lvl>
    <w:lvl w:ilvl="7">
      <w:numFmt w:val="bullet"/>
      <w:lvlText w:val="•"/>
      <w:lvlJc w:val="left"/>
      <w:pPr>
        <w:ind w:left="7910" w:hanging="426"/>
      </w:pPr>
    </w:lvl>
    <w:lvl w:ilvl="8">
      <w:numFmt w:val="bullet"/>
      <w:lvlText w:val="•"/>
      <w:lvlJc w:val="left"/>
      <w:pPr>
        <w:ind w:left="8800" w:hanging="426"/>
      </w:pPr>
    </w:lvl>
  </w:abstractNum>
  <w:abstractNum w:abstractNumId="14">
    <w:nsid w:val="48B8075E"/>
    <w:multiLevelType w:val="multilevel"/>
    <w:tmpl w:val="7E2CBA9C"/>
    <w:lvl w:ilvl="0">
      <w:start w:val="1"/>
      <w:numFmt w:val="decimal"/>
      <w:lvlText w:val="%1."/>
      <w:lvlJc w:val="left"/>
      <w:pPr>
        <w:ind w:left="841" w:hanging="362"/>
      </w:pPr>
      <w:rPr>
        <w:rFonts w:ascii="Times New Roman" w:eastAsia="Times New Roman" w:hAnsi="Times New Roman" w:cs="Times New Roman"/>
        <w:sz w:val="24"/>
        <w:szCs w:val="24"/>
      </w:rPr>
    </w:lvl>
    <w:lvl w:ilvl="1">
      <w:numFmt w:val="bullet"/>
      <w:lvlText w:val="•"/>
      <w:lvlJc w:val="left"/>
      <w:pPr>
        <w:ind w:left="1200" w:hanging="360"/>
      </w:pPr>
      <w:rPr>
        <w:rFonts w:ascii="Arial" w:eastAsia="Arial" w:hAnsi="Arial" w:cs="Arial"/>
        <w:sz w:val="24"/>
        <w:szCs w:val="24"/>
      </w:rPr>
    </w:lvl>
    <w:lvl w:ilvl="2">
      <w:numFmt w:val="bullet"/>
      <w:lvlText w:val="•"/>
      <w:lvlJc w:val="left"/>
      <w:pPr>
        <w:ind w:left="2242" w:hanging="360"/>
      </w:pPr>
    </w:lvl>
    <w:lvl w:ilvl="3">
      <w:numFmt w:val="bullet"/>
      <w:lvlText w:val="•"/>
      <w:lvlJc w:val="left"/>
      <w:pPr>
        <w:ind w:left="3284" w:hanging="360"/>
      </w:pPr>
    </w:lvl>
    <w:lvl w:ilvl="4">
      <w:numFmt w:val="bullet"/>
      <w:lvlText w:val="•"/>
      <w:lvlJc w:val="left"/>
      <w:pPr>
        <w:ind w:left="4326" w:hanging="360"/>
      </w:pPr>
    </w:lvl>
    <w:lvl w:ilvl="5">
      <w:numFmt w:val="bullet"/>
      <w:lvlText w:val="•"/>
      <w:lvlJc w:val="left"/>
      <w:pPr>
        <w:ind w:left="5368" w:hanging="360"/>
      </w:pPr>
    </w:lvl>
    <w:lvl w:ilvl="6">
      <w:numFmt w:val="bullet"/>
      <w:lvlText w:val="•"/>
      <w:lvlJc w:val="left"/>
      <w:pPr>
        <w:ind w:left="6411" w:hanging="360"/>
      </w:pPr>
    </w:lvl>
    <w:lvl w:ilvl="7">
      <w:numFmt w:val="bullet"/>
      <w:lvlText w:val="•"/>
      <w:lvlJc w:val="left"/>
      <w:pPr>
        <w:ind w:left="7453" w:hanging="360"/>
      </w:pPr>
    </w:lvl>
    <w:lvl w:ilvl="8">
      <w:numFmt w:val="bullet"/>
      <w:lvlText w:val="•"/>
      <w:lvlJc w:val="left"/>
      <w:pPr>
        <w:ind w:left="8495" w:hanging="360"/>
      </w:pPr>
    </w:lvl>
  </w:abstractNum>
  <w:abstractNum w:abstractNumId="15">
    <w:nsid w:val="4D62780D"/>
    <w:multiLevelType w:val="multilevel"/>
    <w:tmpl w:val="BE2C2CEE"/>
    <w:lvl w:ilvl="0">
      <w:start w:val="1"/>
      <w:numFmt w:val="lowerLetter"/>
      <w:lvlText w:val="%1."/>
      <w:lvlJc w:val="left"/>
      <w:pPr>
        <w:ind w:left="840" w:hanging="360"/>
      </w:pPr>
      <w:rPr>
        <w:rFonts w:ascii="Times New Roman" w:eastAsia="Times New Roman" w:hAnsi="Times New Roman" w:cs="Times New Roman"/>
        <w:sz w:val="24"/>
        <w:szCs w:val="24"/>
      </w:rPr>
    </w:lvl>
    <w:lvl w:ilvl="1">
      <w:start w:val="1"/>
      <w:numFmt w:val="lowerRoman"/>
      <w:lvlText w:val="%2."/>
      <w:lvlJc w:val="left"/>
      <w:pPr>
        <w:ind w:left="1564" w:hanging="365"/>
      </w:pPr>
      <w:rPr>
        <w:rFonts w:ascii="Times New Roman" w:eastAsia="Times New Roman" w:hAnsi="Times New Roman" w:cs="Times New Roman"/>
        <w:sz w:val="24"/>
        <w:szCs w:val="24"/>
      </w:rPr>
    </w:lvl>
    <w:lvl w:ilvl="2">
      <w:numFmt w:val="bullet"/>
      <w:lvlText w:val="-"/>
      <w:lvlJc w:val="left"/>
      <w:pPr>
        <w:ind w:left="2280" w:hanging="360"/>
      </w:pPr>
      <w:rPr>
        <w:rFonts w:ascii="Times New Roman" w:eastAsia="Times New Roman" w:hAnsi="Times New Roman" w:cs="Times New Roman"/>
        <w:sz w:val="24"/>
        <w:szCs w:val="24"/>
      </w:rPr>
    </w:lvl>
    <w:lvl w:ilvl="3">
      <w:numFmt w:val="bullet"/>
      <w:lvlText w:val="•"/>
      <w:lvlJc w:val="left"/>
      <w:pPr>
        <w:ind w:left="3317" w:hanging="360"/>
      </w:pPr>
    </w:lvl>
    <w:lvl w:ilvl="4">
      <w:numFmt w:val="bullet"/>
      <w:lvlText w:val="•"/>
      <w:lvlJc w:val="left"/>
      <w:pPr>
        <w:ind w:left="4355" w:hanging="360"/>
      </w:pPr>
    </w:lvl>
    <w:lvl w:ilvl="5">
      <w:numFmt w:val="bullet"/>
      <w:lvlText w:val="•"/>
      <w:lvlJc w:val="left"/>
      <w:pPr>
        <w:ind w:left="5392" w:hanging="360"/>
      </w:pPr>
    </w:lvl>
    <w:lvl w:ilvl="6">
      <w:numFmt w:val="bullet"/>
      <w:lvlText w:val="•"/>
      <w:lvlJc w:val="left"/>
      <w:pPr>
        <w:ind w:left="6430" w:hanging="360"/>
      </w:pPr>
    </w:lvl>
    <w:lvl w:ilvl="7">
      <w:numFmt w:val="bullet"/>
      <w:lvlText w:val="•"/>
      <w:lvlJc w:val="left"/>
      <w:pPr>
        <w:ind w:left="7467" w:hanging="360"/>
      </w:pPr>
    </w:lvl>
    <w:lvl w:ilvl="8">
      <w:numFmt w:val="bullet"/>
      <w:lvlText w:val="•"/>
      <w:lvlJc w:val="left"/>
      <w:pPr>
        <w:ind w:left="8505" w:hanging="360"/>
      </w:pPr>
    </w:lvl>
  </w:abstractNum>
  <w:abstractNum w:abstractNumId="16">
    <w:nsid w:val="522A67F1"/>
    <w:multiLevelType w:val="multilevel"/>
    <w:tmpl w:val="C3647832"/>
    <w:lvl w:ilvl="0">
      <w:start w:val="3"/>
      <w:numFmt w:val="decimal"/>
      <w:lvlText w:val="%1"/>
      <w:lvlJc w:val="left"/>
      <w:pPr>
        <w:ind w:left="945" w:hanging="480"/>
      </w:pPr>
    </w:lvl>
    <w:lvl w:ilvl="1">
      <w:start w:val="1"/>
      <w:numFmt w:val="decimal"/>
      <w:lvlText w:val="%1.%2"/>
      <w:lvlJc w:val="left"/>
      <w:pPr>
        <w:ind w:left="945" w:hanging="480"/>
      </w:pPr>
      <w:rPr>
        <w:rFonts w:ascii="Times New Roman" w:eastAsia="Times New Roman" w:hAnsi="Times New Roman" w:cs="Times New Roman"/>
        <w:b/>
        <w:sz w:val="24"/>
        <w:szCs w:val="24"/>
      </w:rPr>
    </w:lvl>
    <w:lvl w:ilvl="2">
      <w:numFmt w:val="bullet"/>
      <w:lvlText w:val="•"/>
      <w:lvlJc w:val="left"/>
      <w:pPr>
        <w:ind w:left="2868" w:hanging="480"/>
      </w:pPr>
    </w:lvl>
    <w:lvl w:ilvl="3">
      <w:numFmt w:val="bullet"/>
      <w:lvlText w:val="•"/>
      <w:lvlJc w:val="left"/>
      <w:pPr>
        <w:ind w:left="3832" w:hanging="480"/>
      </w:pPr>
    </w:lvl>
    <w:lvl w:ilvl="4">
      <w:numFmt w:val="bullet"/>
      <w:lvlText w:val="•"/>
      <w:lvlJc w:val="left"/>
      <w:pPr>
        <w:ind w:left="4796" w:hanging="480"/>
      </w:pPr>
    </w:lvl>
    <w:lvl w:ilvl="5">
      <w:numFmt w:val="bullet"/>
      <w:lvlText w:val="•"/>
      <w:lvlJc w:val="left"/>
      <w:pPr>
        <w:ind w:left="5760" w:hanging="480"/>
      </w:pPr>
    </w:lvl>
    <w:lvl w:ilvl="6">
      <w:numFmt w:val="bullet"/>
      <w:lvlText w:val="•"/>
      <w:lvlJc w:val="left"/>
      <w:pPr>
        <w:ind w:left="6724" w:hanging="480"/>
      </w:pPr>
    </w:lvl>
    <w:lvl w:ilvl="7">
      <w:numFmt w:val="bullet"/>
      <w:lvlText w:val="•"/>
      <w:lvlJc w:val="left"/>
      <w:pPr>
        <w:ind w:left="7688" w:hanging="480"/>
      </w:pPr>
    </w:lvl>
    <w:lvl w:ilvl="8">
      <w:numFmt w:val="bullet"/>
      <w:lvlText w:val="•"/>
      <w:lvlJc w:val="left"/>
      <w:pPr>
        <w:ind w:left="8652" w:hanging="480"/>
      </w:pPr>
    </w:lvl>
  </w:abstractNum>
  <w:abstractNum w:abstractNumId="17">
    <w:nsid w:val="56791E04"/>
    <w:multiLevelType w:val="multilevel"/>
    <w:tmpl w:val="4842636E"/>
    <w:lvl w:ilvl="0">
      <w:numFmt w:val="bullet"/>
      <w:lvlText w:val="●"/>
      <w:lvlJc w:val="left"/>
      <w:pPr>
        <w:ind w:left="2100" w:hanging="360"/>
      </w:pPr>
      <w:rPr>
        <w:rFonts w:ascii="Noto Sans Symbols" w:eastAsia="Noto Sans Symbols" w:hAnsi="Noto Sans Symbols" w:cs="Noto Sans Symbols"/>
        <w:sz w:val="24"/>
        <w:szCs w:val="24"/>
      </w:rPr>
    </w:lvl>
    <w:lvl w:ilvl="1">
      <w:numFmt w:val="bullet"/>
      <w:lvlText w:val="•"/>
      <w:lvlJc w:val="left"/>
      <w:pPr>
        <w:ind w:left="2948" w:hanging="360"/>
      </w:pPr>
    </w:lvl>
    <w:lvl w:ilvl="2">
      <w:numFmt w:val="bullet"/>
      <w:lvlText w:val="•"/>
      <w:lvlJc w:val="left"/>
      <w:pPr>
        <w:ind w:left="3796" w:hanging="360"/>
      </w:pPr>
    </w:lvl>
    <w:lvl w:ilvl="3">
      <w:numFmt w:val="bullet"/>
      <w:lvlText w:val="•"/>
      <w:lvlJc w:val="left"/>
      <w:pPr>
        <w:ind w:left="4644" w:hanging="360"/>
      </w:pPr>
    </w:lvl>
    <w:lvl w:ilvl="4">
      <w:numFmt w:val="bullet"/>
      <w:lvlText w:val="•"/>
      <w:lvlJc w:val="left"/>
      <w:pPr>
        <w:ind w:left="5492" w:hanging="360"/>
      </w:pPr>
    </w:lvl>
    <w:lvl w:ilvl="5">
      <w:numFmt w:val="bullet"/>
      <w:lvlText w:val="•"/>
      <w:lvlJc w:val="left"/>
      <w:pPr>
        <w:ind w:left="6340" w:hanging="360"/>
      </w:pPr>
    </w:lvl>
    <w:lvl w:ilvl="6">
      <w:numFmt w:val="bullet"/>
      <w:lvlText w:val="•"/>
      <w:lvlJc w:val="left"/>
      <w:pPr>
        <w:ind w:left="7188" w:hanging="360"/>
      </w:pPr>
    </w:lvl>
    <w:lvl w:ilvl="7">
      <w:numFmt w:val="bullet"/>
      <w:lvlText w:val="•"/>
      <w:lvlJc w:val="left"/>
      <w:pPr>
        <w:ind w:left="8036" w:hanging="360"/>
      </w:pPr>
    </w:lvl>
    <w:lvl w:ilvl="8">
      <w:numFmt w:val="bullet"/>
      <w:lvlText w:val="•"/>
      <w:lvlJc w:val="left"/>
      <w:pPr>
        <w:ind w:left="8884" w:hanging="360"/>
      </w:pPr>
    </w:lvl>
  </w:abstractNum>
  <w:abstractNum w:abstractNumId="18">
    <w:nsid w:val="71494197"/>
    <w:multiLevelType w:val="multilevel"/>
    <w:tmpl w:val="FBF6CA1E"/>
    <w:lvl w:ilvl="0">
      <w:start w:val="7"/>
      <w:numFmt w:val="lowerRoman"/>
      <w:lvlText w:val="%1."/>
      <w:lvlJc w:val="left"/>
      <w:pPr>
        <w:ind w:left="1651" w:hanging="452"/>
      </w:pPr>
      <w:rPr>
        <w:rFonts w:ascii="Times New Roman" w:eastAsia="Times New Roman" w:hAnsi="Times New Roman" w:cs="Times New Roman"/>
        <w:sz w:val="24"/>
        <w:szCs w:val="24"/>
      </w:rPr>
    </w:lvl>
    <w:lvl w:ilvl="1">
      <w:numFmt w:val="bullet"/>
      <w:lvlText w:val="•"/>
      <w:lvlJc w:val="left"/>
      <w:pPr>
        <w:ind w:left="2552" w:hanging="452"/>
      </w:pPr>
    </w:lvl>
    <w:lvl w:ilvl="2">
      <w:numFmt w:val="bullet"/>
      <w:lvlText w:val="•"/>
      <w:lvlJc w:val="left"/>
      <w:pPr>
        <w:ind w:left="3444" w:hanging="452"/>
      </w:pPr>
    </w:lvl>
    <w:lvl w:ilvl="3">
      <w:numFmt w:val="bullet"/>
      <w:lvlText w:val="•"/>
      <w:lvlJc w:val="left"/>
      <w:pPr>
        <w:ind w:left="4336" w:hanging="451"/>
      </w:pPr>
    </w:lvl>
    <w:lvl w:ilvl="4">
      <w:numFmt w:val="bullet"/>
      <w:lvlText w:val="•"/>
      <w:lvlJc w:val="left"/>
      <w:pPr>
        <w:ind w:left="5228" w:hanging="452"/>
      </w:pPr>
    </w:lvl>
    <w:lvl w:ilvl="5">
      <w:numFmt w:val="bullet"/>
      <w:lvlText w:val="•"/>
      <w:lvlJc w:val="left"/>
      <w:pPr>
        <w:ind w:left="6120" w:hanging="452"/>
      </w:pPr>
    </w:lvl>
    <w:lvl w:ilvl="6">
      <w:numFmt w:val="bullet"/>
      <w:lvlText w:val="•"/>
      <w:lvlJc w:val="left"/>
      <w:pPr>
        <w:ind w:left="7012" w:hanging="452"/>
      </w:pPr>
    </w:lvl>
    <w:lvl w:ilvl="7">
      <w:numFmt w:val="bullet"/>
      <w:lvlText w:val="•"/>
      <w:lvlJc w:val="left"/>
      <w:pPr>
        <w:ind w:left="7904" w:hanging="452"/>
      </w:pPr>
    </w:lvl>
    <w:lvl w:ilvl="8">
      <w:numFmt w:val="bullet"/>
      <w:lvlText w:val="•"/>
      <w:lvlJc w:val="left"/>
      <w:pPr>
        <w:ind w:left="8796" w:hanging="452"/>
      </w:pPr>
    </w:lvl>
  </w:abstractNum>
  <w:abstractNum w:abstractNumId="19">
    <w:nsid w:val="71AF1769"/>
    <w:multiLevelType w:val="multilevel"/>
    <w:tmpl w:val="91A4E90E"/>
    <w:lvl w:ilvl="0">
      <w:numFmt w:val="bullet"/>
      <w:lvlText w:val="●"/>
      <w:lvlJc w:val="left"/>
      <w:pPr>
        <w:ind w:left="2100" w:hanging="360"/>
      </w:pPr>
      <w:rPr>
        <w:rFonts w:ascii="Noto Sans Symbols" w:eastAsia="Noto Sans Symbols" w:hAnsi="Noto Sans Symbols" w:cs="Noto Sans Symbols"/>
        <w:sz w:val="24"/>
        <w:szCs w:val="24"/>
      </w:rPr>
    </w:lvl>
    <w:lvl w:ilvl="1">
      <w:numFmt w:val="bullet"/>
      <w:lvlText w:val="•"/>
      <w:lvlJc w:val="left"/>
      <w:pPr>
        <w:ind w:left="2948" w:hanging="360"/>
      </w:pPr>
    </w:lvl>
    <w:lvl w:ilvl="2">
      <w:numFmt w:val="bullet"/>
      <w:lvlText w:val="•"/>
      <w:lvlJc w:val="left"/>
      <w:pPr>
        <w:ind w:left="3796" w:hanging="360"/>
      </w:pPr>
    </w:lvl>
    <w:lvl w:ilvl="3">
      <w:numFmt w:val="bullet"/>
      <w:lvlText w:val="•"/>
      <w:lvlJc w:val="left"/>
      <w:pPr>
        <w:ind w:left="4644" w:hanging="360"/>
      </w:pPr>
    </w:lvl>
    <w:lvl w:ilvl="4">
      <w:numFmt w:val="bullet"/>
      <w:lvlText w:val="•"/>
      <w:lvlJc w:val="left"/>
      <w:pPr>
        <w:ind w:left="5492" w:hanging="360"/>
      </w:pPr>
    </w:lvl>
    <w:lvl w:ilvl="5">
      <w:numFmt w:val="bullet"/>
      <w:lvlText w:val="•"/>
      <w:lvlJc w:val="left"/>
      <w:pPr>
        <w:ind w:left="6340" w:hanging="360"/>
      </w:pPr>
    </w:lvl>
    <w:lvl w:ilvl="6">
      <w:numFmt w:val="bullet"/>
      <w:lvlText w:val="•"/>
      <w:lvlJc w:val="left"/>
      <w:pPr>
        <w:ind w:left="7188" w:hanging="360"/>
      </w:pPr>
    </w:lvl>
    <w:lvl w:ilvl="7">
      <w:numFmt w:val="bullet"/>
      <w:lvlText w:val="•"/>
      <w:lvlJc w:val="left"/>
      <w:pPr>
        <w:ind w:left="8036" w:hanging="360"/>
      </w:pPr>
    </w:lvl>
    <w:lvl w:ilvl="8">
      <w:numFmt w:val="bullet"/>
      <w:lvlText w:val="•"/>
      <w:lvlJc w:val="left"/>
      <w:pPr>
        <w:ind w:left="8884" w:hanging="360"/>
      </w:pPr>
    </w:lvl>
  </w:abstractNum>
  <w:num w:numId="1">
    <w:abstractNumId w:val="2"/>
  </w:num>
  <w:num w:numId="2">
    <w:abstractNumId w:val="18"/>
  </w:num>
  <w:num w:numId="3">
    <w:abstractNumId w:val="9"/>
  </w:num>
  <w:num w:numId="4">
    <w:abstractNumId w:val="15"/>
  </w:num>
  <w:num w:numId="5">
    <w:abstractNumId w:val="1"/>
  </w:num>
  <w:num w:numId="6">
    <w:abstractNumId w:val="6"/>
  </w:num>
  <w:num w:numId="7">
    <w:abstractNumId w:val="14"/>
  </w:num>
  <w:num w:numId="8">
    <w:abstractNumId w:val="16"/>
  </w:num>
  <w:num w:numId="9">
    <w:abstractNumId w:val="10"/>
  </w:num>
  <w:num w:numId="10">
    <w:abstractNumId w:val="7"/>
  </w:num>
  <w:num w:numId="11">
    <w:abstractNumId w:val="8"/>
  </w:num>
  <w:num w:numId="12">
    <w:abstractNumId w:val="3"/>
  </w:num>
  <w:num w:numId="13">
    <w:abstractNumId w:val="13"/>
  </w:num>
  <w:num w:numId="14">
    <w:abstractNumId w:val="4"/>
  </w:num>
  <w:num w:numId="15">
    <w:abstractNumId w:val="17"/>
  </w:num>
  <w:num w:numId="16">
    <w:abstractNumId w:val="19"/>
  </w:num>
  <w:num w:numId="17">
    <w:abstractNumId w:val="5"/>
  </w:num>
  <w:num w:numId="18">
    <w:abstractNumId w:val="12"/>
  </w:num>
  <w:num w:numId="19">
    <w:abstractNumId w:val="0"/>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C090C"/>
    <w:rsid w:val="000C090C"/>
    <w:rsid w:val="00766523"/>
    <w:rsid w:val="008B1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90"/>
      <w:ind w:left="765" w:hanging="301"/>
      <w:outlineLvl w:val="0"/>
    </w:pPr>
    <w:rPr>
      <w:b/>
      <w:sz w:val="24"/>
      <w:szCs w:val="24"/>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90"/>
      <w:ind w:left="765" w:hanging="301"/>
      <w:outlineLvl w:val="0"/>
    </w:pPr>
    <w:rPr>
      <w:b/>
      <w:sz w:val="24"/>
      <w:szCs w:val="24"/>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8091</Words>
  <Characters>46121</Characters>
  <Application>Microsoft Office Word</Application>
  <DocSecurity>0</DocSecurity>
  <Lines>384</Lines>
  <Paragraphs>108</Paragraphs>
  <ScaleCrop>false</ScaleCrop>
  <Company>General Services Administration</Company>
  <LinksUpToDate>false</LinksUpToDate>
  <CharactersWithSpaces>54104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KarlaQawar</dc:creator>
  <cp:lastModifiedBy>KarlaQawar</cp:lastModifiedBy>
  <cp:revision>2</cp:revision>
  <dcterms:created xsi:type="dcterms:W3CDTF">2020-11-03T20:03:00Z</dcterms:created>
  <dcterms:modified xsi:type="dcterms:W3CDTF">2020-11-03T20:03:00Z</dcterms:modified>
</cp:coreProperties>
</file>