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4B7B1" w14:textId="77777777" w:rsidR="00C71D84" w:rsidRDefault="00C71D84">
      <w:pPr>
        <w:pStyle w:val="BodyText"/>
        <w:rPr>
          <w:rFonts w:ascii="Times New Roman"/>
        </w:rPr>
      </w:pPr>
    </w:p>
    <w:p w14:paraId="5227CBEE" w14:textId="77777777" w:rsidR="00C71D84" w:rsidRPr="002D369A" w:rsidRDefault="00C71D84" w:rsidP="002D369A">
      <w:pPr>
        <w:spacing w:before="142" w:line="276" w:lineRule="auto"/>
        <w:ind w:left="460" w:right="361" w:hanging="1"/>
        <w:rPr>
          <w:b/>
          <w:sz w:val="20"/>
        </w:rPr>
      </w:pPr>
    </w:p>
    <w:p w14:paraId="5BC74000" w14:textId="7E0217A6" w:rsidR="00C71D84" w:rsidRPr="00220BF8" w:rsidRDefault="002F5BF2" w:rsidP="00481111">
      <w:pPr>
        <w:pStyle w:val="Heading1"/>
      </w:pPr>
      <w:r>
        <w:br/>
      </w:r>
      <w:r w:rsidR="002A0D07" w:rsidRPr="00220BF8">
        <w:t>Contract Form</w:t>
      </w:r>
    </w:p>
    <w:p w14:paraId="45510A24" w14:textId="77777777" w:rsidR="00C71D84" w:rsidRPr="002D369A" w:rsidRDefault="00C71D84" w:rsidP="002D369A">
      <w:pPr>
        <w:spacing w:before="142" w:line="276" w:lineRule="auto"/>
        <w:ind w:left="460" w:right="361" w:hanging="1"/>
        <w:rPr>
          <w:b/>
          <w:sz w:val="20"/>
        </w:rPr>
      </w:pPr>
    </w:p>
    <w:p w14:paraId="50FEEB2E" w14:textId="77777777" w:rsidR="00C71D84" w:rsidRDefault="002A0D07">
      <w:pPr>
        <w:spacing w:before="142" w:line="276" w:lineRule="auto"/>
        <w:ind w:left="460" w:right="361" w:hanging="1"/>
        <w:rPr>
          <w:b/>
          <w:sz w:val="20"/>
        </w:rPr>
      </w:pPr>
      <w:r>
        <w:rPr>
          <w:b/>
          <w:sz w:val="20"/>
        </w:rPr>
        <w:t>This</w:t>
      </w:r>
      <w:r>
        <w:rPr>
          <w:b/>
          <w:spacing w:val="-9"/>
          <w:sz w:val="20"/>
        </w:rPr>
        <w:t xml:space="preserve"> </w:t>
      </w:r>
      <w:r>
        <w:rPr>
          <w:b/>
          <w:sz w:val="20"/>
        </w:rPr>
        <w:t>page</w:t>
      </w:r>
      <w:r>
        <w:rPr>
          <w:b/>
          <w:spacing w:val="-7"/>
          <w:sz w:val="20"/>
        </w:rPr>
        <w:t xml:space="preserve"> </w:t>
      </w:r>
      <w:r>
        <w:rPr>
          <w:b/>
          <w:sz w:val="20"/>
        </w:rPr>
        <w:t>is</w:t>
      </w:r>
      <w:r>
        <w:rPr>
          <w:b/>
          <w:spacing w:val="-10"/>
          <w:sz w:val="20"/>
        </w:rPr>
        <w:t xml:space="preserve"> </w:t>
      </w:r>
      <w:r>
        <w:rPr>
          <w:b/>
          <w:sz w:val="20"/>
        </w:rPr>
        <w:t>intentionally</w:t>
      </w:r>
      <w:r>
        <w:rPr>
          <w:b/>
          <w:spacing w:val="-9"/>
          <w:sz w:val="20"/>
        </w:rPr>
        <w:t xml:space="preserve"> </w:t>
      </w:r>
      <w:r>
        <w:rPr>
          <w:b/>
          <w:sz w:val="20"/>
        </w:rPr>
        <w:t>blank.</w:t>
      </w:r>
      <w:r>
        <w:rPr>
          <w:b/>
          <w:spacing w:val="-8"/>
          <w:sz w:val="20"/>
        </w:rPr>
        <w:t xml:space="preserve"> </w:t>
      </w:r>
      <w:r>
        <w:rPr>
          <w:b/>
          <w:sz w:val="20"/>
        </w:rPr>
        <w:t>It</w:t>
      </w:r>
      <w:r>
        <w:rPr>
          <w:b/>
          <w:spacing w:val="-8"/>
          <w:sz w:val="20"/>
        </w:rPr>
        <w:t xml:space="preserve"> </w:t>
      </w:r>
      <w:r>
        <w:rPr>
          <w:b/>
          <w:sz w:val="20"/>
        </w:rPr>
        <w:t>represents</w:t>
      </w:r>
      <w:r>
        <w:rPr>
          <w:b/>
          <w:spacing w:val="-8"/>
          <w:sz w:val="20"/>
        </w:rPr>
        <w:t xml:space="preserve"> </w:t>
      </w:r>
      <w:r>
        <w:rPr>
          <w:b/>
          <w:sz w:val="20"/>
        </w:rPr>
        <w:t>the</w:t>
      </w:r>
      <w:r>
        <w:rPr>
          <w:b/>
          <w:spacing w:val="-10"/>
          <w:sz w:val="20"/>
        </w:rPr>
        <w:t xml:space="preserve"> </w:t>
      </w:r>
      <w:r>
        <w:rPr>
          <w:b/>
          <w:sz w:val="20"/>
        </w:rPr>
        <w:t>Standard</w:t>
      </w:r>
      <w:r>
        <w:rPr>
          <w:b/>
          <w:spacing w:val="-8"/>
          <w:sz w:val="20"/>
        </w:rPr>
        <w:t xml:space="preserve"> </w:t>
      </w:r>
      <w:r>
        <w:rPr>
          <w:b/>
          <w:sz w:val="20"/>
        </w:rPr>
        <w:t>Form</w:t>
      </w:r>
      <w:r>
        <w:rPr>
          <w:b/>
          <w:spacing w:val="-7"/>
          <w:sz w:val="20"/>
        </w:rPr>
        <w:t xml:space="preserve"> </w:t>
      </w:r>
      <w:r>
        <w:rPr>
          <w:b/>
          <w:sz w:val="20"/>
        </w:rPr>
        <w:t>26</w:t>
      </w:r>
      <w:r>
        <w:rPr>
          <w:b/>
          <w:spacing w:val="-10"/>
          <w:sz w:val="20"/>
        </w:rPr>
        <w:t xml:space="preserve"> </w:t>
      </w:r>
      <w:r>
        <w:rPr>
          <w:b/>
          <w:sz w:val="20"/>
        </w:rPr>
        <w:t>for</w:t>
      </w:r>
      <w:r>
        <w:rPr>
          <w:b/>
          <w:spacing w:val="-8"/>
          <w:sz w:val="20"/>
        </w:rPr>
        <w:t xml:space="preserve"> </w:t>
      </w:r>
      <w:r>
        <w:rPr>
          <w:b/>
          <w:sz w:val="20"/>
        </w:rPr>
        <w:t>each</w:t>
      </w:r>
      <w:r>
        <w:rPr>
          <w:b/>
          <w:spacing w:val="-9"/>
          <w:sz w:val="20"/>
        </w:rPr>
        <w:t xml:space="preserve"> </w:t>
      </w:r>
      <w:r>
        <w:rPr>
          <w:b/>
          <w:sz w:val="20"/>
        </w:rPr>
        <w:t>individual</w:t>
      </w:r>
      <w:r>
        <w:rPr>
          <w:b/>
          <w:spacing w:val="-8"/>
          <w:sz w:val="20"/>
        </w:rPr>
        <w:t xml:space="preserve"> </w:t>
      </w:r>
      <w:r>
        <w:rPr>
          <w:b/>
          <w:sz w:val="20"/>
        </w:rPr>
        <w:t>contract award and is included solely to allow for page number accuracy.</w:t>
      </w:r>
    </w:p>
    <w:p w14:paraId="5E913753" w14:textId="77777777" w:rsidR="00C71D84" w:rsidRDefault="00C71D84">
      <w:pPr>
        <w:pStyle w:val="BodyText"/>
        <w:rPr>
          <w:b/>
        </w:rPr>
      </w:pPr>
    </w:p>
    <w:p w14:paraId="04044F69" w14:textId="77777777" w:rsidR="00C71D84" w:rsidRDefault="00C71D84">
      <w:pPr>
        <w:pStyle w:val="BodyText"/>
        <w:rPr>
          <w:b/>
        </w:rPr>
      </w:pPr>
    </w:p>
    <w:p w14:paraId="346723F8" w14:textId="77777777" w:rsidR="00C71D84" w:rsidRDefault="00C71D84">
      <w:pPr>
        <w:pStyle w:val="BodyText"/>
        <w:rPr>
          <w:b/>
        </w:rPr>
      </w:pPr>
    </w:p>
    <w:p w14:paraId="73DBBD1A" w14:textId="77777777" w:rsidR="00C71D84" w:rsidRDefault="00C71D84">
      <w:pPr>
        <w:pStyle w:val="BodyText"/>
        <w:rPr>
          <w:b/>
        </w:rPr>
      </w:pPr>
    </w:p>
    <w:p w14:paraId="4FF290BF" w14:textId="77777777" w:rsidR="00C71D84" w:rsidRDefault="00C71D84">
      <w:pPr>
        <w:pStyle w:val="BodyText"/>
        <w:rPr>
          <w:b/>
        </w:rPr>
      </w:pPr>
    </w:p>
    <w:p w14:paraId="27A7C46F" w14:textId="77777777" w:rsidR="00C71D84" w:rsidRDefault="00C71D84">
      <w:pPr>
        <w:pStyle w:val="BodyText"/>
        <w:rPr>
          <w:b/>
        </w:rPr>
      </w:pPr>
    </w:p>
    <w:p w14:paraId="6A279004" w14:textId="77777777" w:rsidR="00C71D84" w:rsidRDefault="00C71D84">
      <w:pPr>
        <w:pStyle w:val="BodyText"/>
        <w:rPr>
          <w:b/>
        </w:rPr>
      </w:pPr>
    </w:p>
    <w:p w14:paraId="0ACCE46A" w14:textId="77777777" w:rsidR="00C71D84" w:rsidRDefault="00C71D84">
      <w:pPr>
        <w:pStyle w:val="BodyText"/>
        <w:rPr>
          <w:b/>
        </w:rPr>
      </w:pPr>
    </w:p>
    <w:p w14:paraId="71636CC1" w14:textId="77777777" w:rsidR="00C71D84" w:rsidRDefault="00C71D84">
      <w:pPr>
        <w:pStyle w:val="BodyText"/>
        <w:rPr>
          <w:b/>
        </w:rPr>
      </w:pPr>
    </w:p>
    <w:p w14:paraId="0E501570" w14:textId="77777777" w:rsidR="00C71D84" w:rsidRDefault="00C71D84">
      <w:pPr>
        <w:pStyle w:val="BodyText"/>
        <w:rPr>
          <w:b/>
        </w:rPr>
      </w:pPr>
    </w:p>
    <w:p w14:paraId="31531DC4" w14:textId="77777777" w:rsidR="00C71D84" w:rsidRDefault="00C71D84">
      <w:pPr>
        <w:pStyle w:val="BodyText"/>
        <w:rPr>
          <w:b/>
        </w:rPr>
      </w:pPr>
    </w:p>
    <w:p w14:paraId="5CA9A4E5" w14:textId="77777777" w:rsidR="00C71D84" w:rsidRDefault="00C71D84">
      <w:pPr>
        <w:pStyle w:val="BodyText"/>
        <w:rPr>
          <w:b/>
        </w:rPr>
      </w:pPr>
    </w:p>
    <w:p w14:paraId="7327C3F9" w14:textId="77777777" w:rsidR="00C71D84" w:rsidRDefault="00C71D84">
      <w:pPr>
        <w:pStyle w:val="BodyText"/>
        <w:rPr>
          <w:b/>
        </w:rPr>
      </w:pPr>
    </w:p>
    <w:p w14:paraId="57961F0B" w14:textId="77777777" w:rsidR="00C71D84" w:rsidRDefault="00C71D84">
      <w:pPr>
        <w:pStyle w:val="BodyText"/>
        <w:rPr>
          <w:b/>
        </w:rPr>
      </w:pPr>
    </w:p>
    <w:p w14:paraId="3531BEF1" w14:textId="77777777" w:rsidR="00C71D84" w:rsidRDefault="00C71D84">
      <w:pPr>
        <w:pStyle w:val="BodyText"/>
        <w:rPr>
          <w:b/>
        </w:rPr>
      </w:pPr>
    </w:p>
    <w:p w14:paraId="5076E423" w14:textId="77777777" w:rsidR="00C71D84" w:rsidRDefault="00C71D84">
      <w:pPr>
        <w:pStyle w:val="BodyText"/>
        <w:rPr>
          <w:b/>
        </w:rPr>
      </w:pPr>
    </w:p>
    <w:p w14:paraId="7C1B0294" w14:textId="77777777" w:rsidR="00C71D84" w:rsidRDefault="00C71D84">
      <w:pPr>
        <w:pStyle w:val="BodyText"/>
        <w:rPr>
          <w:b/>
        </w:rPr>
      </w:pPr>
    </w:p>
    <w:p w14:paraId="333EEF3D" w14:textId="77777777" w:rsidR="00C71D84" w:rsidRDefault="00C71D84">
      <w:pPr>
        <w:pStyle w:val="BodyText"/>
        <w:rPr>
          <w:b/>
        </w:rPr>
      </w:pPr>
    </w:p>
    <w:p w14:paraId="106CBA39" w14:textId="77777777" w:rsidR="00C71D84" w:rsidRDefault="00C71D84">
      <w:pPr>
        <w:pStyle w:val="BodyText"/>
        <w:rPr>
          <w:b/>
        </w:rPr>
      </w:pPr>
    </w:p>
    <w:p w14:paraId="3630E5FD" w14:textId="77777777" w:rsidR="00C71D84" w:rsidRDefault="00C71D84">
      <w:pPr>
        <w:pStyle w:val="BodyText"/>
        <w:rPr>
          <w:b/>
        </w:rPr>
      </w:pPr>
    </w:p>
    <w:p w14:paraId="0CF3E71E" w14:textId="77777777" w:rsidR="00C71D84" w:rsidRDefault="00C71D84">
      <w:pPr>
        <w:pStyle w:val="BodyText"/>
        <w:rPr>
          <w:b/>
        </w:rPr>
      </w:pPr>
    </w:p>
    <w:p w14:paraId="03F612F7" w14:textId="77777777" w:rsidR="00C71D84" w:rsidRDefault="00C71D84">
      <w:pPr>
        <w:pStyle w:val="BodyText"/>
        <w:rPr>
          <w:b/>
        </w:rPr>
      </w:pPr>
    </w:p>
    <w:p w14:paraId="12422F87" w14:textId="77777777" w:rsidR="00C71D84" w:rsidRDefault="00C71D84">
      <w:pPr>
        <w:pStyle w:val="BodyText"/>
        <w:rPr>
          <w:b/>
        </w:rPr>
      </w:pPr>
    </w:p>
    <w:p w14:paraId="1025FE73" w14:textId="77777777" w:rsidR="00C71D84" w:rsidRDefault="00C71D84">
      <w:pPr>
        <w:pStyle w:val="BodyText"/>
        <w:rPr>
          <w:b/>
        </w:rPr>
      </w:pPr>
    </w:p>
    <w:p w14:paraId="1C9F424B" w14:textId="77777777" w:rsidR="00C71D84" w:rsidRDefault="00C71D84">
      <w:pPr>
        <w:pStyle w:val="BodyText"/>
        <w:rPr>
          <w:b/>
        </w:rPr>
      </w:pPr>
    </w:p>
    <w:p w14:paraId="24BEF9C9" w14:textId="77777777" w:rsidR="00C71D84" w:rsidRDefault="00C71D84">
      <w:pPr>
        <w:pStyle w:val="BodyText"/>
        <w:rPr>
          <w:b/>
        </w:rPr>
      </w:pPr>
    </w:p>
    <w:p w14:paraId="4D8152E2" w14:textId="77777777" w:rsidR="00C71D84" w:rsidRDefault="00C71D84">
      <w:pPr>
        <w:pStyle w:val="BodyText"/>
        <w:rPr>
          <w:b/>
        </w:rPr>
      </w:pPr>
    </w:p>
    <w:p w14:paraId="75559126" w14:textId="77777777" w:rsidR="00C71D84" w:rsidRDefault="00C71D84">
      <w:pPr>
        <w:pStyle w:val="BodyText"/>
        <w:rPr>
          <w:b/>
        </w:rPr>
      </w:pPr>
    </w:p>
    <w:p w14:paraId="6EAE51F8" w14:textId="77777777" w:rsidR="00C71D84" w:rsidRDefault="00C71D84">
      <w:pPr>
        <w:pStyle w:val="BodyText"/>
        <w:rPr>
          <w:b/>
        </w:rPr>
      </w:pPr>
    </w:p>
    <w:p w14:paraId="308B77FA" w14:textId="77777777" w:rsidR="00C71D84" w:rsidRDefault="00C71D84">
      <w:pPr>
        <w:pStyle w:val="BodyText"/>
        <w:rPr>
          <w:b/>
        </w:rPr>
      </w:pPr>
    </w:p>
    <w:p w14:paraId="71868669" w14:textId="77777777" w:rsidR="00C71D84" w:rsidRDefault="00C71D84">
      <w:pPr>
        <w:pStyle w:val="BodyText"/>
        <w:rPr>
          <w:b/>
        </w:rPr>
      </w:pPr>
    </w:p>
    <w:p w14:paraId="50DF6D1E" w14:textId="77777777" w:rsidR="00C71D84" w:rsidRDefault="00C71D84">
      <w:pPr>
        <w:pStyle w:val="BodyText"/>
        <w:rPr>
          <w:b/>
        </w:rPr>
      </w:pPr>
    </w:p>
    <w:p w14:paraId="266A0538" w14:textId="77777777" w:rsidR="00C71D84" w:rsidRDefault="00C71D84">
      <w:pPr>
        <w:pStyle w:val="BodyText"/>
        <w:rPr>
          <w:b/>
        </w:rPr>
      </w:pPr>
    </w:p>
    <w:p w14:paraId="4C570FB5" w14:textId="77777777" w:rsidR="00C71D84" w:rsidRDefault="00C71D84">
      <w:pPr>
        <w:pStyle w:val="BodyText"/>
        <w:rPr>
          <w:b/>
        </w:rPr>
      </w:pPr>
    </w:p>
    <w:p w14:paraId="43026ED7" w14:textId="77777777" w:rsidR="00C71D84" w:rsidRDefault="00C71D84">
      <w:pPr>
        <w:pStyle w:val="BodyText"/>
        <w:rPr>
          <w:b/>
        </w:rPr>
      </w:pPr>
    </w:p>
    <w:p w14:paraId="4F631103" w14:textId="77777777" w:rsidR="00C71D84" w:rsidRDefault="00C71D84">
      <w:pPr>
        <w:pStyle w:val="BodyText"/>
        <w:rPr>
          <w:b/>
        </w:rPr>
      </w:pPr>
    </w:p>
    <w:p w14:paraId="269070F0" w14:textId="77777777" w:rsidR="00C71D84" w:rsidRDefault="00C71D84">
      <w:pPr>
        <w:pStyle w:val="BodyText"/>
        <w:rPr>
          <w:b/>
        </w:rPr>
      </w:pPr>
    </w:p>
    <w:p w14:paraId="0E4980A8" w14:textId="77777777" w:rsidR="00C71D84" w:rsidRDefault="00C71D84">
      <w:pPr>
        <w:pStyle w:val="BodyText"/>
        <w:rPr>
          <w:b/>
        </w:rPr>
      </w:pPr>
    </w:p>
    <w:p w14:paraId="087C4192" w14:textId="77777777" w:rsidR="00C71D84" w:rsidRDefault="00C71D84">
      <w:pPr>
        <w:pStyle w:val="BodyText"/>
        <w:rPr>
          <w:b/>
        </w:rPr>
      </w:pPr>
    </w:p>
    <w:p w14:paraId="21EC3DF4" w14:textId="77777777" w:rsidR="00C71D84" w:rsidRDefault="00C71D84">
      <w:pPr>
        <w:pStyle w:val="BodyText"/>
        <w:rPr>
          <w:b/>
        </w:rPr>
      </w:pPr>
    </w:p>
    <w:p w14:paraId="7F119127" w14:textId="77777777" w:rsidR="00C71D84" w:rsidRDefault="00C71D84">
      <w:pPr>
        <w:pStyle w:val="BodyText"/>
        <w:rPr>
          <w:b/>
        </w:rPr>
      </w:pPr>
    </w:p>
    <w:p w14:paraId="5FFA8B5D" w14:textId="77777777" w:rsidR="00C71D84" w:rsidRDefault="00C71D84">
      <w:pPr>
        <w:pStyle w:val="BodyText"/>
        <w:rPr>
          <w:b/>
        </w:rPr>
      </w:pPr>
    </w:p>
    <w:p w14:paraId="29C154EA" w14:textId="77777777" w:rsidR="00C71D84" w:rsidRDefault="00C71D84">
      <w:pPr>
        <w:pStyle w:val="BodyText"/>
        <w:rPr>
          <w:b/>
        </w:rPr>
      </w:pPr>
    </w:p>
    <w:p w14:paraId="78E35E96" w14:textId="77777777" w:rsidR="00C71D84" w:rsidRDefault="00C71D84">
      <w:pPr>
        <w:pStyle w:val="BodyText"/>
        <w:rPr>
          <w:b/>
        </w:rPr>
      </w:pPr>
    </w:p>
    <w:p w14:paraId="45B08891" w14:textId="77777777" w:rsidR="00C71D84" w:rsidRDefault="00C71D84">
      <w:pPr>
        <w:pStyle w:val="BodyText"/>
        <w:spacing w:before="7"/>
        <w:rPr>
          <w:b/>
          <w:sz w:val="22"/>
        </w:rPr>
      </w:pPr>
    </w:p>
    <w:p w14:paraId="1E65D1B6" w14:textId="6BF981A8" w:rsidR="00C71D84" w:rsidRDefault="002A0D07" w:rsidP="003B34B1">
      <w:pPr>
        <w:pStyle w:val="BodyText"/>
        <w:ind w:left="444"/>
        <w:sectPr w:rsidR="00C71D84">
          <w:headerReference w:type="default" r:id="rId8"/>
          <w:type w:val="continuous"/>
          <w:pgSz w:w="12240" w:h="15840"/>
          <w:pgMar w:top="1120" w:right="1120" w:bottom="280" w:left="980" w:header="884" w:footer="0" w:gutter="0"/>
          <w:pgNumType w:start="1"/>
          <w:cols w:space="720"/>
        </w:sectPr>
      </w:pPr>
      <w:r>
        <w:t>Conformed</w:t>
      </w:r>
      <w:r>
        <w:rPr>
          <w:spacing w:val="-2"/>
        </w:rPr>
        <w:t xml:space="preserve"> </w:t>
      </w:r>
      <w:r>
        <w:t>contract</w:t>
      </w:r>
      <w:r>
        <w:rPr>
          <w:spacing w:val="-2"/>
        </w:rPr>
        <w:t xml:space="preserve"> </w:t>
      </w:r>
      <w:r>
        <w:t>as</w:t>
      </w:r>
      <w:r>
        <w:rPr>
          <w:spacing w:val="-1"/>
        </w:rPr>
        <w:t xml:space="preserve"> </w:t>
      </w:r>
      <w:r>
        <w:t>of</w:t>
      </w:r>
      <w:r>
        <w:rPr>
          <w:spacing w:val="-3"/>
        </w:rPr>
        <w:t xml:space="preserve"> </w:t>
      </w:r>
      <w:r w:rsidR="00555976">
        <w:rPr>
          <w:spacing w:val="-3"/>
        </w:rPr>
        <w:t>J</w:t>
      </w:r>
      <w:r w:rsidR="00AB7F2F">
        <w:rPr>
          <w:spacing w:val="-3"/>
        </w:rPr>
        <w:t>uly</w:t>
      </w:r>
      <w:r w:rsidR="00555976">
        <w:rPr>
          <w:spacing w:val="-3"/>
        </w:rPr>
        <w:t xml:space="preserve"> </w:t>
      </w:r>
      <w:r w:rsidR="00AB7F2F">
        <w:rPr>
          <w:spacing w:val="-3"/>
        </w:rPr>
        <w:t>2</w:t>
      </w:r>
      <w:r w:rsidR="00555976">
        <w:rPr>
          <w:spacing w:val="-3"/>
        </w:rPr>
        <w:t>, 2026</w:t>
      </w:r>
      <w:r w:rsidR="003B34B1">
        <w:t xml:space="preserve"> (</w:t>
      </w:r>
      <w:r>
        <w:t>include</w:t>
      </w:r>
      <w:r w:rsidR="003B34B1">
        <w:t>s</w:t>
      </w:r>
      <w:r>
        <w:rPr>
          <w:spacing w:val="-1"/>
        </w:rPr>
        <w:t xml:space="preserve"> </w:t>
      </w:r>
      <w:r w:rsidR="007246A3">
        <w:rPr>
          <w:spacing w:val="-1"/>
        </w:rPr>
        <w:t>changes through mass modification #</w:t>
      </w:r>
      <w:r w:rsidR="00555976">
        <w:rPr>
          <w:spacing w:val="-1"/>
        </w:rPr>
        <w:t>8</w:t>
      </w:r>
      <w:r w:rsidR="003B34B1">
        <w:rPr>
          <w:spacing w:val="-5"/>
        </w:rPr>
        <w:t>).</w:t>
      </w:r>
    </w:p>
    <w:p w14:paraId="432AF7AD" w14:textId="77777777" w:rsidR="00C71D84" w:rsidRPr="00CE0542" w:rsidRDefault="00C71D84">
      <w:pPr>
        <w:pStyle w:val="BodyText"/>
        <w:spacing w:before="10"/>
      </w:pPr>
    </w:p>
    <w:p w14:paraId="78E02149" w14:textId="331AFA44" w:rsidR="00C71D84" w:rsidRPr="00BF0F00" w:rsidRDefault="00220BF8" w:rsidP="00481111">
      <w:pPr>
        <w:pStyle w:val="Heading1"/>
      </w:pPr>
      <w:r w:rsidRPr="00BF0F00">
        <w:br/>
      </w:r>
      <w:r w:rsidR="002A0D07" w:rsidRPr="00BF0F00">
        <w:t>Supplies or Services and Prices/Costs</w:t>
      </w:r>
    </w:p>
    <w:p w14:paraId="4969EACD" w14:textId="77777777" w:rsidR="00C71D84" w:rsidRPr="008D1191" w:rsidRDefault="00C71D84">
      <w:pPr>
        <w:pStyle w:val="BodyText"/>
        <w:spacing w:before="6"/>
        <w:rPr>
          <w:b/>
        </w:rPr>
      </w:pPr>
    </w:p>
    <w:p w14:paraId="7F6188EB" w14:textId="5DF03712" w:rsidR="00C71D84" w:rsidRPr="00B221B4" w:rsidRDefault="002A0D07">
      <w:pPr>
        <w:pStyle w:val="Heading2"/>
        <w:numPr>
          <w:ilvl w:val="1"/>
          <w:numId w:val="23"/>
        </w:numPr>
        <w:ind w:hanging="821"/>
      </w:pPr>
      <w:r w:rsidRPr="00B221B4">
        <w:t>General</w:t>
      </w:r>
    </w:p>
    <w:p w14:paraId="5BCEA664" w14:textId="77777777" w:rsidR="00C71D84" w:rsidRPr="008D1191" w:rsidRDefault="00C71D84">
      <w:pPr>
        <w:pStyle w:val="BodyText"/>
        <w:spacing w:before="11"/>
        <w:rPr>
          <w:b/>
        </w:rPr>
      </w:pPr>
    </w:p>
    <w:p w14:paraId="21D23075" w14:textId="77777777" w:rsidR="00C71D84" w:rsidRPr="00220BF8" w:rsidRDefault="002A0D07">
      <w:pPr>
        <w:pStyle w:val="Heading3"/>
        <w:numPr>
          <w:ilvl w:val="2"/>
          <w:numId w:val="23"/>
        </w:numPr>
        <w:rPr>
          <w:b/>
          <w:bCs/>
        </w:rPr>
      </w:pPr>
      <w:r w:rsidRPr="00220BF8">
        <w:rPr>
          <w:bCs/>
        </w:rPr>
        <w:t>The</w:t>
      </w:r>
      <w:r w:rsidRPr="00220BF8">
        <w:rPr>
          <w:bCs/>
          <w:spacing w:val="-14"/>
        </w:rPr>
        <w:t xml:space="preserve"> </w:t>
      </w:r>
      <w:r w:rsidRPr="00220BF8">
        <w:rPr>
          <w:bCs/>
        </w:rPr>
        <w:t>8(a)</w:t>
      </w:r>
      <w:r w:rsidRPr="00220BF8">
        <w:rPr>
          <w:bCs/>
          <w:spacing w:val="-14"/>
        </w:rPr>
        <w:t xml:space="preserve"> </w:t>
      </w:r>
      <w:r w:rsidRPr="00220BF8">
        <w:rPr>
          <w:bCs/>
        </w:rPr>
        <w:t>Streamlined</w:t>
      </w:r>
      <w:r w:rsidRPr="00220BF8">
        <w:rPr>
          <w:bCs/>
          <w:spacing w:val="-14"/>
        </w:rPr>
        <w:t xml:space="preserve"> </w:t>
      </w:r>
      <w:r w:rsidRPr="00220BF8">
        <w:rPr>
          <w:bCs/>
        </w:rPr>
        <w:t>Technology</w:t>
      </w:r>
      <w:r w:rsidRPr="00220BF8">
        <w:rPr>
          <w:bCs/>
          <w:spacing w:val="-14"/>
        </w:rPr>
        <w:t xml:space="preserve"> </w:t>
      </w:r>
      <w:r w:rsidRPr="00220BF8">
        <w:rPr>
          <w:bCs/>
        </w:rPr>
        <w:t>Acquisition</w:t>
      </w:r>
      <w:r w:rsidRPr="00220BF8">
        <w:rPr>
          <w:bCs/>
          <w:spacing w:val="-14"/>
        </w:rPr>
        <w:t xml:space="preserve"> </w:t>
      </w:r>
      <w:r w:rsidRPr="00220BF8">
        <w:rPr>
          <w:bCs/>
        </w:rPr>
        <w:t>Resource</w:t>
      </w:r>
      <w:r w:rsidRPr="00220BF8">
        <w:rPr>
          <w:bCs/>
          <w:spacing w:val="-14"/>
        </w:rPr>
        <w:t xml:space="preserve"> </w:t>
      </w:r>
      <w:r w:rsidRPr="00220BF8">
        <w:rPr>
          <w:bCs/>
        </w:rPr>
        <w:t>for</w:t>
      </w:r>
      <w:r w:rsidRPr="00220BF8">
        <w:rPr>
          <w:bCs/>
          <w:spacing w:val="-14"/>
        </w:rPr>
        <w:t xml:space="preserve"> </w:t>
      </w:r>
      <w:r w:rsidRPr="00220BF8">
        <w:rPr>
          <w:bCs/>
        </w:rPr>
        <w:t>Services</w:t>
      </w:r>
      <w:r w:rsidRPr="00220BF8">
        <w:rPr>
          <w:bCs/>
          <w:spacing w:val="-14"/>
        </w:rPr>
        <w:t xml:space="preserve"> </w:t>
      </w:r>
      <w:r w:rsidRPr="00220BF8">
        <w:rPr>
          <w:bCs/>
        </w:rPr>
        <w:t>(STARS)</w:t>
      </w:r>
      <w:r w:rsidRPr="00220BF8">
        <w:rPr>
          <w:bCs/>
          <w:spacing w:val="-14"/>
        </w:rPr>
        <w:t xml:space="preserve"> </w:t>
      </w:r>
      <w:r w:rsidRPr="00220BF8">
        <w:rPr>
          <w:bCs/>
        </w:rPr>
        <w:t>III</w:t>
      </w:r>
      <w:r w:rsidRPr="00220BF8">
        <w:rPr>
          <w:bCs/>
          <w:spacing w:val="-13"/>
        </w:rPr>
        <w:t xml:space="preserve"> </w:t>
      </w:r>
      <w:r w:rsidRPr="00220BF8">
        <w:rPr>
          <w:bCs/>
        </w:rPr>
        <w:t>Governmentwide Acquisition Contract (GWAC) - a/k/a “STARS III”, is a Multiple</w:t>
      </w:r>
      <w:r w:rsidRPr="00220BF8">
        <w:rPr>
          <w:bCs/>
          <w:spacing w:val="-8"/>
        </w:rPr>
        <w:t xml:space="preserve"> </w:t>
      </w:r>
      <w:r w:rsidRPr="00220BF8">
        <w:rPr>
          <w:bCs/>
        </w:rPr>
        <w:t>Award, Indefinite-Delivery, Indefinite- Quantity (MA-IDIQ) contract to provide information technology (IT) services and IT services- based</w:t>
      </w:r>
      <w:r w:rsidRPr="00220BF8">
        <w:rPr>
          <w:bCs/>
          <w:spacing w:val="-3"/>
        </w:rPr>
        <w:t xml:space="preserve"> </w:t>
      </w:r>
      <w:r w:rsidRPr="00220BF8">
        <w:rPr>
          <w:bCs/>
        </w:rPr>
        <w:t>solutions</w:t>
      </w:r>
      <w:r w:rsidRPr="00220BF8">
        <w:rPr>
          <w:bCs/>
          <w:spacing w:val="-3"/>
        </w:rPr>
        <w:t xml:space="preserve"> </w:t>
      </w:r>
      <w:r w:rsidRPr="00220BF8">
        <w:rPr>
          <w:bCs/>
        </w:rPr>
        <w:t>which</w:t>
      </w:r>
      <w:r w:rsidRPr="00220BF8">
        <w:rPr>
          <w:bCs/>
          <w:spacing w:val="-3"/>
        </w:rPr>
        <w:t xml:space="preserve"> </w:t>
      </w:r>
      <w:r w:rsidRPr="00220BF8">
        <w:rPr>
          <w:bCs/>
        </w:rPr>
        <w:t>may</w:t>
      </w:r>
      <w:r w:rsidRPr="00220BF8">
        <w:rPr>
          <w:bCs/>
          <w:spacing w:val="-3"/>
        </w:rPr>
        <w:t xml:space="preserve"> </w:t>
      </w:r>
      <w:r w:rsidRPr="00220BF8">
        <w:rPr>
          <w:bCs/>
        </w:rPr>
        <w:t>include</w:t>
      </w:r>
      <w:r w:rsidRPr="00220BF8">
        <w:rPr>
          <w:bCs/>
          <w:spacing w:val="-4"/>
        </w:rPr>
        <w:t xml:space="preserve"> </w:t>
      </w:r>
      <w:r w:rsidRPr="00220BF8">
        <w:rPr>
          <w:bCs/>
        </w:rPr>
        <w:t>the</w:t>
      </w:r>
      <w:r w:rsidRPr="00220BF8">
        <w:rPr>
          <w:bCs/>
          <w:spacing w:val="-3"/>
        </w:rPr>
        <w:t xml:space="preserve"> </w:t>
      </w:r>
      <w:r w:rsidRPr="00220BF8">
        <w:rPr>
          <w:bCs/>
        </w:rPr>
        <w:t>integration</w:t>
      </w:r>
      <w:r w:rsidRPr="00220BF8">
        <w:rPr>
          <w:bCs/>
          <w:spacing w:val="-3"/>
        </w:rPr>
        <w:t xml:space="preserve"> </w:t>
      </w:r>
      <w:r w:rsidRPr="00220BF8">
        <w:rPr>
          <w:bCs/>
        </w:rPr>
        <w:t>of</w:t>
      </w:r>
      <w:r w:rsidRPr="00220BF8">
        <w:rPr>
          <w:bCs/>
          <w:spacing w:val="-3"/>
        </w:rPr>
        <w:t xml:space="preserve"> </w:t>
      </w:r>
      <w:r w:rsidRPr="00220BF8">
        <w:rPr>
          <w:bCs/>
        </w:rPr>
        <w:t>ancillary</w:t>
      </w:r>
      <w:r w:rsidRPr="00220BF8">
        <w:rPr>
          <w:bCs/>
          <w:spacing w:val="-3"/>
        </w:rPr>
        <w:t xml:space="preserve"> </w:t>
      </w:r>
      <w:r w:rsidRPr="00220BF8">
        <w:rPr>
          <w:bCs/>
        </w:rPr>
        <w:t>support</w:t>
      </w:r>
      <w:r w:rsidRPr="00220BF8">
        <w:rPr>
          <w:bCs/>
          <w:spacing w:val="-3"/>
        </w:rPr>
        <w:t xml:space="preserve"> </w:t>
      </w:r>
      <w:r w:rsidRPr="00220BF8">
        <w:rPr>
          <w:bCs/>
        </w:rPr>
        <w:t>which</w:t>
      </w:r>
      <w:r w:rsidRPr="00220BF8">
        <w:rPr>
          <w:bCs/>
          <w:spacing w:val="-3"/>
        </w:rPr>
        <w:t xml:space="preserve"> </w:t>
      </w:r>
      <w:r w:rsidRPr="00220BF8">
        <w:rPr>
          <w:bCs/>
        </w:rPr>
        <w:t>is</w:t>
      </w:r>
      <w:r w:rsidRPr="00220BF8">
        <w:rPr>
          <w:bCs/>
          <w:spacing w:val="-3"/>
        </w:rPr>
        <w:t xml:space="preserve"> </w:t>
      </w:r>
      <w:r w:rsidRPr="00220BF8">
        <w:rPr>
          <w:bCs/>
        </w:rPr>
        <w:t>necessary</w:t>
      </w:r>
      <w:r w:rsidRPr="00220BF8">
        <w:rPr>
          <w:bCs/>
          <w:spacing w:val="-3"/>
        </w:rPr>
        <w:t xml:space="preserve"> </w:t>
      </w:r>
      <w:r w:rsidRPr="00220BF8">
        <w:rPr>
          <w:bCs/>
        </w:rPr>
        <w:t>and integral to the IT</w:t>
      </w:r>
      <w:r w:rsidRPr="00220BF8">
        <w:rPr>
          <w:bCs/>
          <w:spacing w:val="-1"/>
        </w:rPr>
        <w:t xml:space="preserve"> </w:t>
      </w:r>
      <w:r w:rsidRPr="00220BF8">
        <w:rPr>
          <w:bCs/>
        </w:rPr>
        <w:t>services being acquired. STARS III Master Contract awards are reserved exclusively</w:t>
      </w:r>
      <w:r w:rsidRPr="00220BF8">
        <w:rPr>
          <w:bCs/>
          <w:spacing w:val="-7"/>
        </w:rPr>
        <w:t xml:space="preserve"> </w:t>
      </w:r>
      <w:r w:rsidRPr="00220BF8">
        <w:rPr>
          <w:bCs/>
        </w:rPr>
        <w:t>for qualifying</w:t>
      </w:r>
      <w:r w:rsidRPr="00220BF8">
        <w:rPr>
          <w:bCs/>
          <w:spacing w:val="-5"/>
        </w:rPr>
        <w:t xml:space="preserve"> </w:t>
      </w:r>
      <w:r w:rsidRPr="00220BF8">
        <w:rPr>
          <w:bCs/>
        </w:rPr>
        <w:t>Small</w:t>
      </w:r>
      <w:r w:rsidRPr="00220BF8">
        <w:rPr>
          <w:bCs/>
          <w:spacing w:val="-5"/>
        </w:rPr>
        <w:t xml:space="preserve"> </w:t>
      </w:r>
      <w:r w:rsidRPr="00220BF8">
        <w:rPr>
          <w:bCs/>
        </w:rPr>
        <w:t>Business</w:t>
      </w:r>
      <w:r w:rsidRPr="00220BF8">
        <w:rPr>
          <w:bCs/>
          <w:spacing w:val="-14"/>
        </w:rPr>
        <w:t xml:space="preserve"> </w:t>
      </w:r>
      <w:r w:rsidRPr="00220BF8">
        <w:rPr>
          <w:bCs/>
        </w:rPr>
        <w:t>Administration</w:t>
      </w:r>
      <w:r w:rsidRPr="00220BF8">
        <w:rPr>
          <w:bCs/>
          <w:spacing w:val="-5"/>
        </w:rPr>
        <w:t xml:space="preserve"> </w:t>
      </w:r>
      <w:r w:rsidRPr="00220BF8">
        <w:rPr>
          <w:bCs/>
        </w:rPr>
        <w:t>(SBA)</w:t>
      </w:r>
      <w:r w:rsidRPr="00220BF8">
        <w:rPr>
          <w:bCs/>
          <w:spacing w:val="-3"/>
        </w:rPr>
        <w:t xml:space="preserve"> </w:t>
      </w:r>
      <w:r w:rsidRPr="00220BF8">
        <w:rPr>
          <w:bCs/>
        </w:rPr>
        <w:t>certified 8(a)</w:t>
      </w:r>
      <w:r w:rsidRPr="00220BF8">
        <w:rPr>
          <w:bCs/>
          <w:spacing w:val="-5"/>
        </w:rPr>
        <w:t xml:space="preserve"> </w:t>
      </w:r>
      <w:r w:rsidRPr="00220BF8">
        <w:rPr>
          <w:bCs/>
        </w:rPr>
        <w:t>prime</w:t>
      </w:r>
      <w:r w:rsidRPr="00220BF8">
        <w:rPr>
          <w:bCs/>
          <w:spacing w:val="-4"/>
        </w:rPr>
        <w:t xml:space="preserve"> </w:t>
      </w:r>
      <w:r w:rsidRPr="00220BF8">
        <w:rPr>
          <w:bCs/>
        </w:rPr>
        <w:t>contractors with competitive prices.</w:t>
      </w:r>
    </w:p>
    <w:p w14:paraId="1799C216" w14:textId="77777777" w:rsidR="00C71D84" w:rsidRPr="008D1191" w:rsidRDefault="00C71D84">
      <w:pPr>
        <w:pStyle w:val="BodyText"/>
        <w:spacing w:before="11"/>
      </w:pPr>
    </w:p>
    <w:p w14:paraId="00B787B5" w14:textId="3A7CBB00" w:rsidR="00C71D84" w:rsidRPr="008D1191" w:rsidRDefault="002A0D07">
      <w:pPr>
        <w:pStyle w:val="Heading3"/>
        <w:numPr>
          <w:ilvl w:val="2"/>
          <w:numId w:val="23"/>
        </w:numPr>
      </w:pPr>
      <w:r w:rsidRPr="00F36746">
        <w:rPr>
          <w:b/>
          <w:bCs/>
        </w:rPr>
        <w:t>RESERVED</w:t>
      </w:r>
      <w:r w:rsidR="00087C00">
        <w:t>.</w:t>
      </w:r>
    </w:p>
    <w:p w14:paraId="1BDDE9B2" w14:textId="77777777" w:rsidR="00C71D84" w:rsidRPr="008D1191" w:rsidRDefault="00C71D84">
      <w:pPr>
        <w:pStyle w:val="BodyText"/>
        <w:spacing w:before="1"/>
        <w:rPr>
          <w:b/>
          <w:i/>
        </w:rPr>
      </w:pPr>
    </w:p>
    <w:p w14:paraId="2B5B1B52" w14:textId="3523A6B7" w:rsidR="00C71D84" w:rsidRPr="00220BF8" w:rsidRDefault="002A0D07">
      <w:pPr>
        <w:pStyle w:val="Heading3"/>
        <w:numPr>
          <w:ilvl w:val="2"/>
          <w:numId w:val="23"/>
        </w:numPr>
        <w:rPr>
          <w:b/>
          <w:bCs/>
        </w:rPr>
      </w:pPr>
      <w:r w:rsidRPr="00220BF8">
        <w:rPr>
          <w:bCs/>
        </w:rPr>
        <w:t>Herein,</w:t>
      </w:r>
      <w:r w:rsidRPr="00220BF8">
        <w:rPr>
          <w:bCs/>
          <w:spacing w:val="-9"/>
        </w:rPr>
        <w:t xml:space="preserve"> </w:t>
      </w:r>
      <w:r w:rsidRPr="00220BF8">
        <w:rPr>
          <w:bCs/>
        </w:rPr>
        <w:t>STARS</w:t>
      </w:r>
      <w:r w:rsidRPr="00220BF8">
        <w:rPr>
          <w:bCs/>
          <w:spacing w:val="-9"/>
        </w:rPr>
        <w:t xml:space="preserve"> </w:t>
      </w:r>
      <w:r w:rsidRPr="00220BF8">
        <w:rPr>
          <w:bCs/>
        </w:rPr>
        <w:t>III</w:t>
      </w:r>
      <w:r w:rsidRPr="00220BF8">
        <w:rPr>
          <w:bCs/>
          <w:spacing w:val="-7"/>
        </w:rPr>
        <w:t xml:space="preserve"> </w:t>
      </w:r>
      <w:r w:rsidRPr="00220BF8">
        <w:rPr>
          <w:bCs/>
        </w:rPr>
        <w:t>may</w:t>
      </w:r>
      <w:r w:rsidRPr="00220BF8">
        <w:rPr>
          <w:bCs/>
          <w:spacing w:val="-8"/>
        </w:rPr>
        <w:t xml:space="preserve"> </w:t>
      </w:r>
      <w:r w:rsidRPr="00220BF8">
        <w:rPr>
          <w:bCs/>
        </w:rPr>
        <w:t>also</w:t>
      </w:r>
      <w:r w:rsidRPr="00220BF8">
        <w:rPr>
          <w:bCs/>
          <w:spacing w:val="-9"/>
        </w:rPr>
        <w:t xml:space="preserve"> </w:t>
      </w:r>
      <w:r w:rsidRPr="00220BF8">
        <w:rPr>
          <w:bCs/>
        </w:rPr>
        <w:t>be</w:t>
      </w:r>
      <w:r w:rsidRPr="00220BF8">
        <w:rPr>
          <w:bCs/>
          <w:spacing w:val="-9"/>
        </w:rPr>
        <w:t xml:space="preserve"> </w:t>
      </w:r>
      <w:r w:rsidRPr="00220BF8">
        <w:rPr>
          <w:bCs/>
        </w:rPr>
        <w:t>referred</w:t>
      </w:r>
      <w:r w:rsidRPr="00220BF8">
        <w:rPr>
          <w:bCs/>
          <w:spacing w:val="-8"/>
        </w:rPr>
        <w:t xml:space="preserve"> </w:t>
      </w:r>
      <w:r w:rsidRPr="00220BF8">
        <w:rPr>
          <w:bCs/>
        </w:rPr>
        <w:t>to</w:t>
      </w:r>
      <w:r w:rsidRPr="00220BF8">
        <w:rPr>
          <w:bCs/>
          <w:spacing w:val="-7"/>
        </w:rPr>
        <w:t xml:space="preserve"> </w:t>
      </w:r>
      <w:r w:rsidRPr="00220BF8">
        <w:rPr>
          <w:bCs/>
        </w:rPr>
        <w:t>as</w:t>
      </w:r>
      <w:r w:rsidRPr="00220BF8">
        <w:rPr>
          <w:bCs/>
          <w:spacing w:val="-8"/>
        </w:rPr>
        <w:t xml:space="preserve"> </w:t>
      </w:r>
      <w:r w:rsidRPr="00220BF8">
        <w:rPr>
          <w:bCs/>
        </w:rPr>
        <w:t>the</w:t>
      </w:r>
      <w:r w:rsidRPr="00220BF8">
        <w:rPr>
          <w:bCs/>
          <w:spacing w:val="-9"/>
        </w:rPr>
        <w:t xml:space="preserve"> </w:t>
      </w:r>
      <w:r w:rsidRPr="00220BF8">
        <w:rPr>
          <w:bCs/>
        </w:rPr>
        <w:t>“Master</w:t>
      </w:r>
      <w:r w:rsidRPr="00220BF8">
        <w:rPr>
          <w:bCs/>
          <w:spacing w:val="-8"/>
        </w:rPr>
        <w:t xml:space="preserve"> </w:t>
      </w:r>
      <w:r w:rsidRPr="00220BF8">
        <w:rPr>
          <w:bCs/>
        </w:rPr>
        <w:t>Contract”,</w:t>
      </w:r>
      <w:r w:rsidRPr="00220BF8">
        <w:rPr>
          <w:bCs/>
          <w:spacing w:val="-8"/>
        </w:rPr>
        <w:t xml:space="preserve"> </w:t>
      </w:r>
      <w:r w:rsidRPr="00220BF8">
        <w:rPr>
          <w:bCs/>
        </w:rPr>
        <w:t>while</w:t>
      </w:r>
      <w:r w:rsidRPr="00220BF8">
        <w:rPr>
          <w:bCs/>
          <w:spacing w:val="-9"/>
        </w:rPr>
        <w:t xml:space="preserve"> </w:t>
      </w:r>
      <w:r w:rsidRPr="00220BF8">
        <w:rPr>
          <w:bCs/>
        </w:rPr>
        <w:t>task</w:t>
      </w:r>
      <w:r w:rsidRPr="00220BF8">
        <w:rPr>
          <w:bCs/>
          <w:spacing w:val="-8"/>
        </w:rPr>
        <w:t xml:space="preserve"> </w:t>
      </w:r>
      <w:r w:rsidRPr="00220BF8">
        <w:rPr>
          <w:bCs/>
        </w:rPr>
        <w:t>orders</w:t>
      </w:r>
      <w:r w:rsidRPr="00220BF8">
        <w:rPr>
          <w:bCs/>
          <w:spacing w:val="-7"/>
        </w:rPr>
        <w:t xml:space="preserve"> </w:t>
      </w:r>
      <w:r w:rsidRPr="00220BF8">
        <w:rPr>
          <w:bCs/>
        </w:rPr>
        <w:t>issued</w:t>
      </w:r>
      <w:r w:rsidR="002D369A" w:rsidRPr="00220BF8">
        <w:rPr>
          <w:bCs/>
        </w:rPr>
        <w:t xml:space="preserve"> </w:t>
      </w:r>
      <w:r w:rsidRPr="00220BF8">
        <w:rPr>
          <w:bCs/>
        </w:rPr>
        <w:t>against the Master Contract may also be referred to as “Orders.”</w:t>
      </w:r>
    </w:p>
    <w:p w14:paraId="6133ECF8" w14:textId="77777777" w:rsidR="00C71D84" w:rsidRPr="008D1191" w:rsidRDefault="00C71D84">
      <w:pPr>
        <w:pStyle w:val="BodyText"/>
      </w:pPr>
    </w:p>
    <w:p w14:paraId="2016D5ED" w14:textId="24CDDD64" w:rsidR="00C71D84" w:rsidRPr="00220BF8" w:rsidRDefault="002A0D07">
      <w:pPr>
        <w:pStyle w:val="Heading3"/>
        <w:numPr>
          <w:ilvl w:val="2"/>
          <w:numId w:val="23"/>
        </w:numPr>
        <w:rPr>
          <w:b/>
          <w:bCs/>
        </w:rPr>
      </w:pPr>
      <w:r w:rsidRPr="00220BF8">
        <w:rPr>
          <w:bCs/>
        </w:rPr>
        <w:t>The</w:t>
      </w:r>
      <w:r w:rsidRPr="00220BF8">
        <w:rPr>
          <w:bCs/>
          <w:spacing w:val="-11"/>
        </w:rPr>
        <w:t xml:space="preserve"> </w:t>
      </w:r>
      <w:r w:rsidRPr="00220BF8">
        <w:rPr>
          <w:bCs/>
        </w:rPr>
        <w:t>Contractor</w:t>
      </w:r>
      <w:r w:rsidRPr="00220BF8">
        <w:rPr>
          <w:bCs/>
          <w:spacing w:val="-11"/>
        </w:rPr>
        <w:t xml:space="preserve"> </w:t>
      </w:r>
      <w:r w:rsidRPr="00220BF8">
        <w:rPr>
          <w:bCs/>
        </w:rPr>
        <w:t>must</w:t>
      </w:r>
      <w:r w:rsidRPr="00220BF8">
        <w:rPr>
          <w:bCs/>
          <w:spacing w:val="-11"/>
        </w:rPr>
        <w:t xml:space="preserve"> </w:t>
      </w:r>
      <w:r w:rsidRPr="00220BF8">
        <w:rPr>
          <w:bCs/>
        </w:rPr>
        <w:t>provide</w:t>
      </w:r>
      <w:r w:rsidRPr="00220BF8">
        <w:rPr>
          <w:bCs/>
          <w:spacing w:val="-11"/>
        </w:rPr>
        <w:t xml:space="preserve"> </w:t>
      </w:r>
      <w:r w:rsidRPr="00220BF8">
        <w:rPr>
          <w:bCs/>
        </w:rPr>
        <w:t>all</w:t>
      </w:r>
      <w:r w:rsidRPr="00220BF8">
        <w:rPr>
          <w:bCs/>
          <w:spacing w:val="-11"/>
        </w:rPr>
        <w:t xml:space="preserve"> </w:t>
      </w:r>
      <w:r w:rsidRPr="00220BF8">
        <w:rPr>
          <w:bCs/>
        </w:rPr>
        <w:t>management,</w:t>
      </w:r>
      <w:r w:rsidRPr="00220BF8">
        <w:rPr>
          <w:bCs/>
          <w:spacing w:val="-12"/>
        </w:rPr>
        <w:t xml:space="preserve"> </w:t>
      </w:r>
      <w:r w:rsidRPr="00220BF8">
        <w:rPr>
          <w:bCs/>
        </w:rPr>
        <w:t>supervision,</w:t>
      </w:r>
      <w:r w:rsidRPr="00220BF8">
        <w:rPr>
          <w:bCs/>
          <w:spacing w:val="-11"/>
        </w:rPr>
        <w:t xml:space="preserve"> </w:t>
      </w:r>
      <w:r w:rsidRPr="00220BF8">
        <w:rPr>
          <w:bCs/>
        </w:rPr>
        <w:t>labor,</w:t>
      </w:r>
      <w:r w:rsidRPr="00220BF8">
        <w:rPr>
          <w:bCs/>
          <w:spacing w:val="-12"/>
        </w:rPr>
        <w:t xml:space="preserve"> </w:t>
      </w:r>
      <w:r w:rsidRPr="00220BF8">
        <w:rPr>
          <w:bCs/>
        </w:rPr>
        <w:t>facilities</w:t>
      </w:r>
      <w:r w:rsidRPr="00220BF8">
        <w:rPr>
          <w:bCs/>
          <w:spacing w:val="-11"/>
        </w:rPr>
        <w:t xml:space="preserve"> </w:t>
      </w:r>
      <w:r w:rsidRPr="00220BF8">
        <w:rPr>
          <w:bCs/>
        </w:rPr>
        <w:t>and</w:t>
      </w:r>
      <w:r w:rsidRPr="00220BF8">
        <w:rPr>
          <w:bCs/>
          <w:spacing w:val="-11"/>
        </w:rPr>
        <w:t xml:space="preserve"> </w:t>
      </w:r>
      <w:r w:rsidRPr="00220BF8">
        <w:rPr>
          <w:bCs/>
        </w:rPr>
        <w:t>materials</w:t>
      </w:r>
      <w:r w:rsidRPr="00220BF8">
        <w:rPr>
          <w:bCs/>
          <w:spacing w:val="-11"/>
        </w:rPr>
        <w:t xml:space="preserve"> </w:t>
      </w:r>
      <w:r w:rsidRPr="00220BF8">
        <w:rPr>
          <w:bCs/>
        </w:rPr>
        <w:t>necessary to perform all contract requirements specified in both the Master Contract and Orders.</w:t>
      </w:r>
    </w:p>
    <w:p w14:paraId="2719AF94" w14:textId="77777777" w:rsidR="00C71D84" w:rsidRPr="008D1191" w:rsidRDefault="00C71D84">
      <w:pPr>
        <w:pStyle w:val="BodyText"/>
      </w:pPr>
    </w:p>
    <w:p w14:paraId="1F718960" w14:textId="77777777" w:rsidR="00C71D84" w:rsidRPr="008D1191" w:rsidRDefault="002A0D07">
      <w:pPr>
        <w:pStyle w:val="Heading2"/>
        <w:numPr>
          <w:ilvl w:val="1"/>
          <w:numId w:val="23"/>
        </w:numPr>
        <w:ind w:hanging="821"/>
      </w:pPr>
      <w:bookmarkStart w:id="0" w:name="B.2_Authority"/>
      <w:bookmarkEnd w:id="0"/>
      <w:r w:rsidRPr="008D1191">
        <w:t>Authority</w:t>
      </w:r>
    </w:p>
    <w:p w14:paraId="61AFDBB9" w14:textId="77777777" w:rsidR="00C71D84" w:rsidRPr="008D1191" w:rsidRDefault="00C71D84">
      <w:pPr>
        <w:pStyle w:val="BodyText"/>
        <w:rPr>
          <w:b/>
        </w:rPr>
      </w:pPr>
    </w:p>
    <w:p w14:paraId="328D3CB9" w14:textId="77777777" w:rsidR="00C71D84" w:rsidRPr="00220BF8" w:rsidRDefault="002A0D07">
      <w:pPr>
        <w:pStyle w:val="Heading3"/>
        <w:numPr>
          <w:ilvl w:val="2"/>
          <w:numId w:val="23"/>
        </w:numPr>
        <w:rPr>
          <w:b/>
          <w:bCs/>
        </w:rPr>
      </w:pPr>
      <w:r w:rsidRPr="00220BF8">
        <w:rPr>
          <w:bCs/>
        </w:rPr>
        <w:t>The Administrator of the U.S. General Services Administration (GSA) is specifically authorized to purchase</w:t>
      </w:r>
      <w:r w:rsidRPr="00220BF8">
        <w:rPr>
          <w:bCs/>
          <w:spacing w:val="-10"/>
        </w:rPr>
        <w:t xml:space="preserve"> </w:t>
      </w:r>
      <w:r w:rsidRPr="00220BF8">
        <w:rPr>
          <w:bCs/>
        </w:rPr>
        <w:t>supplies</w:t>
      </w:r>
      <w:r w:rsidRPr="00220BF8">
        <w:rPr>
          <w:bCs/>
          <w:spacing w:val="-8"/>
        </w:rPr>
        <w:t xml:space="preserve"> </w:t>
      </w:r>
      <w:r w:rsidRPr="00220BF8">
        <w:rPr>
          <w:bCs/>
        </w:rPr>
        <w:t>and</w:t>
      </w:r>
      <w:r w:rsidRPr="00220BF8">
        <w:rPr>
          <w:bCs/>
          <w:spacing w:val="-8"/>
        </w:rPr>
        <w:t xml:space="preserve"> </w:t>
      </w:r>
      <w:r w:rsidRPr="00220BF8">
        <w:rPr>
          <w:bCs/>
        </w:rPr>
        <w:t>nonpersonal</w:t>
      </w:r>
      <w:r w:rsidRPr="00220BF8">
        <w:rPr>
          <w:bCs/>
          <w:spacing w:val="-9"/>
        </w:rPr>
        <w:t xml:space="preserve"> </w:t>
      </w:r>
      <w:r w:rsidRPr="00220BF8">
        <w:rPr>
          <w:bCs/>
        </w:rPr>
        <w:t>services</w:t>
      </w:r>
      <w:r w:rsidRPr="00220BF8">
        <w:rPr>
          <w:bCs/>
          <w:spacing w:val="-8"/>
        </w:rPr>
        <w:t xml:space="preserve"> </w:t>
      </w:r>
      <w:r w:rsidRPr="00220BF8">
        <w:rPr>
          <w:bCs/>
        </w:rPr>
        <w:t>on</w:t>
      </w:r>
      <w:r w:rsidRPr="00220BF8">
        <w:rPr>
          <w:bCs/>
          <w:spacing w:val="-8"/>
        </w:rPr>
        <w:t xml:space="preserve"> </w:t>
      </w:r>
      <w:r w:rsidRPr="00220BF8">
        <w:rPr>
          <w:bCs/>
        </w:rPr>
        <w:t>behalf</w:t>
      </w:r>
      <w:r w:rsidRPr="00220BF8">
        <w:rPr>
          <w:bCs/>
          <w:spacing w:val="-11"/>
        </w:rPr>
        <w:t xml:space="preserve"> </w:t>
      </w:r>
      <w:r w:rsidRPr="00220BF8">
        <w:rPr>
          <w:bCs/>
        </w:rPr>
        <w:t>of</w:t>
      </w:r>
      <w:r w:rsidRPr="00220BF8">
        <w:rPr>
          <w:bCs/>
          <w:spacing w:val="-9"/>
        </w:rPr>
        <w:t xml:space="preserve"> </w:t>
      </w:r>
      <w:r w:rsidRPr="00220BF8">
        <w:rPr>
          <w:bCs/>
        </w:rPr>
        <w:t>other</w:t>
      </w:r>
      <w:r w:rsidRPr="00220BF8">
        <w:rPr>
          <w:bCs/>
          <w:spacing w:val="-7"/>
        </w:rPr>
        <w:t xml:space="preserve"> </w:t>
      </w:r>
      <w:r w:rsidRPr="00220BF8">
        <w:rPr>
          <w:bCs/>
        </w:rPr>
        <w:t>agencies</w:t>
      </w:r>
      <w:r w:rsidRPr="00220BF8">
        <w:rPr>
          <w:bCs/>
          <w:spacing w:val="-9"/>
        </w:rPr>
        <w:t xml:space="preserve"> </w:t>
      </w:r>
      <w:r w:rsidRPr="00220BF8">
        <w:rPr>
          <w:bCs/>
        </w:rPr>
        <w:t>under</w:t>
      </w:r>
      <w:r w:rsidRPr="00220BF8">
        <w:rPr>
          <w:bCs/>
          <w:spacing w:val="-7"/>
        </w:rPr>
        <w:t xml:space="preserve"> </w:t>
      </w:r>
      <w:r w:rsidRPr="00220BF8">
        <w:rPr>
          <w:bCs/>
        </w:rPr>
        <w:t>the</w:t>
      </w:r>
      <w:r w:rsidRPr="00220BF8">
        <w:rPr>
          <w:bCs/>
          <w:spacing w:val="-9"/>
        </w:rPr>
        <w:t xml:space="preserve"> </w:t>
      </w:r>
      <w:r w:rsidRPr="00220BF8">
        <w:rPr>
          <w:bCs/>
        </w:rPr>
        <w:t>Federal</w:t>
      </w:r>
      <w:r w:rsidRPr="00220BF8">
        <w:rPr>
          <w:bCs/>
          <w:spacing w:val="-9"/>
        </w:rPr>
        <w:t xml:space="preserve"> </w:t>
      </w:r>
      <w:r w:rsidRPr="00220BF8">
        <w:rPr>
          <w:bCs/>
        </w:rPr>
        <w:t>Property</w:t>
      </w:r>
      <w:r w:rsidRPr="00220BF8">
        <w:rPr>
          <w:bCs/>
          <w:spacing w:val="-8"/>
        </w:rPr>
        <w:t xml:space="preserve"> </w:t>
      </w:r>
      <w:r w:rsidRPr="00220BF8">
        <w:rPr>
          <w:bCs/>
        </w:rPr>
        <w:t>and Administrative Services Act (40 U.S.C. 501).</w:t>
      </w:r>
    </w:p>
    <w:p w14:paraId="6F5F49FD" w14:textId="77777777" w:rsidR="00C71D84" w:rsidRPr="008D1191" w:rsidRDefault="00C71D84">
      <w:pPr>
        <w:pStyle w:val="BodyText"/>
        <w:spacing w:before="1"/>
      </w:pPr>
    </w:p>
    <w:p w14:paraId="35A6655F" w14:textId="115DF441" w:rsidR="00C71D84" w:rsidRPr="00220BF8" w:rsidRDefault="002A0D07">
      <w:pPr>
        <w:pStyle w:val="Heading3"/>
        <w:numPr>
          <w:ilvl w:val="2"/>
          <w:numId w:val="23"/>
        </w:numPr>
        <w:rPr>
          <w:b/>
          <w:bCs/>
        </w:rPr>
      </w:pPr>
      <w:r w:rsidRPr="00220BF8">
        <w:rPr>
          <w:bCs/>
        </w:rPr>
        <w:t>STARS</w:t>
      </w:r>
      <w:r w:rsidRPr="00220BF8">
        <w:rPr>
          <w:bCs/>
          <w:spacing w:val="-1"/>
        </w:rPr>
        <w:t xml:space="preserve"> </w:t>
      </w:r>
      <w:r w:rsidRPr="00220BF8">
        <w:rPr>
          <w:bCs/>
        </w:rPr>
        <w:t xml:space="preserve">III is established under the authority of the Small Business Act (P.L. 85-536, as amended), 15 U.S.C. 637(a), 13 C.F.R.124 and </w:t>
      </w:r>
      <w:r w:rsidR="001C4E25">
        <w:rPr>
          <w:bCs/>
        </w:rPr>
        <w:t xml:space="preserve">RFO </w:t>
      </w:r>
      <w:r w:rsidR="00951503" w:rsidRPr="00951503">
        <w:rPr>
          <w:bCs/>
        </w:rPr>
        <w:t>FAR 19.2 (GSA Class Deviation RFO-2025-19)</w:t>
      </w:r>
      <w:r w:rsidRPr="00220BF8">
        <w:rPr>
          <w:bCs/>
        </w:rPr>
        <w:t>; and is operated in</w:t>
      </w:r>
      <w:r w:rsidRPr="00220BF8">
        <w:rPr>
          <w:bCs/>
          <w:spacing w:val="-1"/>
        </w:rPr>
        <w:t xml:space="preserve"> </w:t>
      </w:r>
      <w:r w:rsidRPr="00220BF8">
        <w:rPr>
          <w:bCs/>
        </w:rPr>
        <w:t>concert</w:t>
      </w:r>
      <w:r w:rsidRPr="00220BF8">
        <w:rPr>
          <w:bCs/>
          <w:spacing w:val="-2"/>
        </w:rPr>
        <w:t xml:space="preserve"> </w:t>
      </w:r>
      <w:r w:rsidRPr="00220BF8">
        <w:rPr>
          <w:bCs/>
        </w:rPr>
        <w:t>with authority from the Office</w:t>
      </w:r>
      <w:r w:rsidRPr="00220BF8">
        <w:rPr>
          <w:bCs/>
          <w:spacing w:val="-6"/>
        </w:rPr>
        <w:t xml:space="preserve"> </w:t>
      </w:r>
      <w:r w:rsidRPr="00220BF8">
        <w:rPr>
          <w:bCs/>
        </w:rPr>
        <w:t>of</w:t>
      </w:r>
      <w:r w:rsidRPr="00220BF8">
        <w:rPr>
          <w:bCs/>
          <w:spacing w:val="-6"/>
        </w:rPr>
        <w:t xml:space="preserve"> </w:t>
      </w:r>
      <w:r w:rsidRPr="00220BF8">
        <w:rPr>
          <w:bCs/>
        </w:rPr>
        <w:t>Management</w:t>
      </w:r>
      <w:r w:rsidRPr="00220BF8">
        <w:rPr>
          <w:bCs/>
          <w:spacing w:val="-7"/>
        </w:rPr>
        <w:t xml:space="preserve"> </w:t>
      </w:r>
      <w:r w:rsidRPr="00220BF8">
        <w:rPr>
          <w:bCs/>
        </w:rPr>
        <w:t>and</w:t>
      </w:r>
      <w:r w:rsidRPr="00220BF8">
        <w:rPr>
          <w:bCs/>
          <w:spacing w:val="-6"/>
        </w:rPr>
        <w:t xml:space="preserve"> </w:t>
      </w:r>
      <w:r w:rsidRPr="00220BF8">
        <w:rPr>
          <w:bCs/>
        </w:rPr>
        <w:t>Budget</w:t>
      </w:r>
      <w:r w:rsidRPr="00220BF8">
        <w:rPr>
          <w:bCs/>
          <w:spacing w:val="-7"/>
        </w:rPr>
        <w:t xml:space="preserve"> </w:t>
      </w:r>
      <w:r w:rsidRPr="00220BF8">
        <w:rPr>
          <w:bCs/>
        </w:rPr>
        <w:t>(OMB),</w:t>
      </w:r>
      <w:r w:rsidRPr="00220BF8">
        <w:rPr>
          <w:bCs/>
          <w:spacing w:val="-8"/>
        </w:rPr>
        <w:t xml:space="preserve"> </w:t>
      </w:r>
      <w:r w:rsidRPr="00220BF8">
        <w:rPr>
          <w:bCs/>
        </w:rPr>
        <w:t>which</w:t>
      </w:r>
      <w:r w:rsidRPr="00220BF8">
        <w:rPr>
          <w:bCs/>
          <w:spacing w:val="-4"/>
        </w:rPr>
        <w:t xml:space="preserve"> </w:t>
      </w:r>
      <w:r w:rsidRPr="00220BF8">
        <w:rPr>
          <w:bCs/>
        </w:rPr>
        <w:t>has</w:t>
      </w:r>
      <w:r w:rsidRPr="00220BF8">
        <w:rPr>
          <w:bCs/>
          <w:spacing w:val="-4"/>
        </w:rPr>
        <w:t xml:space="preserve"> </w:t>
      </w:r>
      <w:r w:rsidRPr="00220BF8">
        <w:rPr>
          <w:bCs/>
        </w:rPr>
        <w:t>designated</w:t>
      </w:r>
      <w:r w:rsidRPr="00220BF8">
        <w:rPr>
          <w:bCs/>
          <w:spacing w:val="-4"/>
        </w:rPr>
        <w:t xml:space="preserve"> </w:t>
      </w:r>
      <w:r w:rsidRPr="00220BF8">
        <w:rPr>
          <w:bCs/>
        </w:rPr>
        <w:t>the</w:t>
      </w:r>
      <w:r w:rsidRPr="00220BF8">
        <w:rPr>
          <w:bCs/>
          <w:spacing w:val="-4"/>
        </w:rPr>
        <w:t xml:space="preserve"> </w:t>
      </w:r>
      <w:r w:rsidRPr="00220BF8">
        <w:rPr>
          <w:bCs/>
        </w:rPr>
        <w:t>GSA</w:t>
      </w:r>
      <w:r w:rsidRPr="00220BF8">
        <w:rPr>
          <w:bCs/>
          <w:spacing w:val="-4"/>
        </w:rPr>
        <w:t xml:space="preserve"> </w:t>
      </w:r>
      <w:r w:rsidRPr="00220BF8">
        <w:rPr>
          <w:bCs/>
        </w:rPr>
        <w:t>as</w:t>
      </w:r>
      <w:r w:rsidRPr="00220BF8">
        <w:rPr>
          <w:bCs/>
          <w:spacing w:val="-3"/>
        </w:rPr>
        <w:t xml:space="preserve"> </w:t>
      </w:r>
      <w:r w:rsidRPr="00220BF8">
        <w:rPr>
          <w:bCs/>
        </w:rPr>
        <w:t>an</w:t>
      </w:r>
      <w:r w:rsidRPr="00220BF8">
        <w:rPr>
          <w:bCs/>
          <w:spacing w:val="-5"/>
        </w:rPr>
        <w:t xml:space="preserve"> </w:t>
      </w:r>
      <w:r w:rsidRPr="00220BF8">
        <w:rPr>
          <w:bCs/>
        </w:rPr>
        <w:t>Executive</w:t>
      </w:r>
      <w:r w:rsidRPr="00220BF8">
        <w:rPr>
          <w:bCs/>
          <w:spacing w:val="-4"/>
        </w:rPr>
        <w:t xml:space="preserve"> </w:t>
      </w:r>
      <w:r w:rsidRPr="00220BF8">
        <w:rPr>
          <w:bCs/>
        </w:rPr>
        <w:t>Agent</w:t>
      </w:r>
      <w:r w:rsidRPr="00220BF8">
        <w:rPr>
          <w:bCs/>
          <w:spacing w:val="-4"/>
        </w:rPr>
        <w:t xml:space="preserve"> </w:t>
      </w:r>
      <w:r w:rsidRPr="00220BF8">
        <w:rPr>
          <w:bCs/>
        </w:rPr>
        <w:t>(EA)</w:t>
      </w:r>
      <w:r w:rsidRPr="00220BF8">
        <w:rPr>
          <w:bCs/>
          <w:spacing w:val="-3"/>
        </w:rPr>
        <w:t xml:space="preserve"> </w:t>
      </w:r>
      <w:r w:rsidRPr="00220BF8">
        <w:rPr>
          <w:bCs/>
        </w:rPr>
        <w:t>for Governmentwide IT acquisitions pursuant to Section 5112(e) of the Clinger-Cohen Act, 40 U.S.C. 11302(e). The scope of this designation includes GSA’s role and responsibility to award and administer the Master Contract, and to grant a Delegation of Procurement Authority (DPA) to warranted contracting officers for the award and administration of the Orders.</w:t>
      </w:r>
    </w:p>
    <w:p w14:paraId="4B8BCE18" w14:textId="77777777" w:rsidR="00C71D84" w:rsidRPr="008D1191" w:rsidRDefault="00C71D84">
      <w:pPr>
        <w:pStyle w:val="BodyText"/>
        <w:spacing w:before="10"/>
      </w:pPr>
    </w:p>
    <w:p w14:paraId="4D6E4DBA" w14:textId="77777777" w:rsidR="00C71D84" w:rsidRPr="00220BF8" w:rsidRDefault="002A0D07">
      <w:pPr>
        <w:pStyle w:val="Heading3"/>
        <w:numPr>
          <w:ilvl w:val="2"/>
          <w:numId w:val="23"/>
        </w:numPr>
        <w:rPr>
          <w:b/>
          <w:bCs/>
        </w:rPr>
      </w:pPr>
      <w:r w:rsidRPr="00220BF8">
        <w:rPr>
          <w:bCs/>
        </w:rPr>
        <w:t xml:space="preserve">The </w:t>
      </w:r>
      <w:proofErr w:type="gramStart"/>
      <w:r w:rsidRPr="00220BF8">
        <w:rPr>
          <w:bCs/>
        </w:rPr>
        <w:t>authority</w:t>
      </w:r>
      <w:proofErr w:type="gramEnd"/>
      <w:r w:rsidRPr="00220BF8">
        <w:rPr>
          <w:bCs/>
        </w:rPr>
        <w:t xml:space="preserve"> of the GSA Procuring Contracting Officer (PCO), GSA Administrative Contracting Officer</w:t>
      </w:r>
      <w:r w:rsidRPr="00220BF8">
        <w:rPr>
          <w:bCs/>
          <w:spacing w:val="-8"/>
        </w:rPr>
        <w:t xml:space="preserve"> </w:t>
      </w:r>
      <w:r w:rsidRPr="00220BF8">
        <w:rPr>
          <w:bCs/>
        </w:rPr>
        <w:t>(ACO)</w:t>
      </w:r>
      <w:r w:rsidRPr="00220BF8">
        <w:rPr>
          <w:bCs/>
          <w:spacing w:val="-9"/>
        </w:rPr>
        <w:t xml:space="preserve"> </w:t>
      </w:r>
      <w:r w:rsidRPr="00220BF8">
        <w:rPr>
          <w:bCs/>
        </w:rPr>
        <w:t>and</w:t>
      </w:r>
      <w:r w:rsidRPr="00220BF8">
        <w:rPr>
          <w:bCs/>
          <w:spacing w:val="-8"/>
        </w:rPr>
        <w:t xml:space="preserve"> </w:t>
      </w:r>
      <w:r w:rsidRPr="00220BF8">
        <w:rPr>
          <w:bCs/>
        </w:rPr>
        <w:t>Ordering</w:t>
      </w:r>
      <w:r w:rsidRPr="00220BF8">
        <w:rPr>
          <w:bCs/>
          <w:spacing w:val="-9"/>
        </w:rPr>
        <w:t xml:space="preserve"> </w:t>
      </w:r>
      <w:r w:rsidRPr="00220BF8">
        <w:rPr>
          <w:bCs/>
        </w:rPr>
        <w:t>Contracting</w:t>
      </w:r>
      <w:r w:rsidRPr="00220BF8">
        <w:rPr>
          <w:bCs/>
          <w:spacing w:val="-8"/>
        </w:rPr>
        <w:t xml:space="preserve"> </w:t>
      </w:r>
      <w:r w:rsidRPr="00220BF8">
        <w:rPr>
          <w:bCs/>
        </w:rPr>
        <w:t>Officers</w:t>
      </w:r>
      <w:r w:rsidRPr="00220BF8">
        <w:rPr>
          <w:bCs/>
          <w:spacing w:val="-8"/>
        </w:rPr>
        <w:t xml:space="preserve"> </w:t>
      </w:r>
      <w:r w:rsidRPr="00220BF8">
        <w:rPr>
          <w:bCs/>
        </w:rPr>
        <w:t>(OCO)</w:t>
      </w:r>
      <w:r w:rsidRPr="00220BF8">
        <w:rPr>
          <w:bCs/>
          <w:spacing w:val="-8"/>
        </w:rPr>
        <w:t xml:space="preserve"> </w:t>
      </w:r>
      <w:r w:rsidRPr="00220BF8">
        <w:rPr>
          <w:bCs/>
        </w:rPr>
        <w:t>are</w:t>
      </w:r>
      <w:r w:rsidRPr="00220BF8">
        <w:rPr>
          <w:bCs/>
          <w:spacing w:val="-9"/>
        </w:rPr>
        <w:t xml:space="preserve"> </w:t>
      </w:r>
      <w:r w:rsidRPr="00220BF8">
        <w:rPr>
          <w:bCs/>
        </w:rPr>
        <w:t>defined</w:t>
      </w:r>
      <w:r w:rsidRPr="00220BF8">
        <w:rPr>
          <w:bCs/>
          <w:spacing w:val="-6"/>
        </w:rPr>
        <w:t xml:space="preserve"> </w:t>
      </w:r>
      <w:r w:rsidRPr="00220BF8">
        <w:rPr>
          <w:bCs/>
        </w:rPr>
        <w:t>in</w:t>
      </w:r>
      <w:r w:rsidRPr="00220BF8">
        <w:rPr>
          <w:bCs/>
          <w:spacing w:val="-6"/>
        </w:rPr>
        <w:t xml:space="preserve"> </w:t>
      </w:r>
      <w:r w:rsidRPr="00220BF8">
        <w:rPr>
          <w:bCs/>
        </w:rPr>
        <w:t>Section</w:t>
      </w:r>
      <w:r w:rsidRPr="00220BF8">
        <w:rPr>
          <w:bCs/>
          <w:spacing w:val="-7"/>
        </w:rPr>
        <w:t xml:space="preserve"> </w:t>
      </w:r>
      <w:r w:rsidRPr="00220BF8">
        <w:rPr>
          <w:bCs/>
        </w:rPr>
        <w:t>G</w:t>
      </w:r>
      <w:r w:rsidRPr="00220BF8">
        <w:rPr>
          <w:bCs/>
          <w:spacing w:val="-6"/>
        </w:rPr>
        <w:t xml:space="preserve"> </w:t>
      </w:r>
      <w:r w:rsidRPr="00220BF8">
        <w:rPr>
          <w:bCs/>
        </w:rPr>
        <w:t>(Contract</w:t>
      </w:r>
      <w:r w:rsidRPr="00220BF8">
        <w:rPr>
          <w:bCs/>
          <w:spacing w:val="-6"/>
        </w:rPr>
        <w:t xml:space="preserve"> </w:t>
      </w:r>
      <w:r w:rsidRPr="00220BF8">
        <w:rPr>
          <w:bCs/>
        </w:rPr>
        <w:t xml:space="preserve">Administration </w:t>
      </w:r>
      <w:r w:rsidRPr="00220BF8">
        <w:rPr>
          <w:bCs/>
          <w:spacing w:val="-2"/>
        </w:rPr>
        <w:t>Data).</w:t>
      </w:r>
    </w:p>
    <w:p w14:paraId="1BA8BEB3" w14:textId="77777777" w:rsidR="00C71D84" w:rsidRPr="008D1191" w:rsidRDefault="00C71D84">
      <w:pPr>
        <w:pStyle w:val="BodyText"/>
      </w:pPr>
    </w:p>
    <w:p w14:paraId="33A8A29C" w14:textId="77777777" w:rsidR="00C71D84" w:rsidRPr="008D1191" w:rsidRDefault="002A0D07">
      <w:pPr>
        <w:pStyle w:val="Heading2"/>
        <w:numPr>
          <w:ilvl w:val="1"/>
          <w:numId w:val="23"/>
        </w:numPr>
        <w:ind w:hanging="821"/>
      </w:pPr>
      <w:bookmarkStart w:id="1" w:name="B.3_Economy_Act"/>
      <w:bookmarkEnd w:id="1"/>
      <w:r w:rsidRPr="008D1191">
        <w:t xml:space="preserve">Economy </w:t>
      </w:r>
      <w:r w:rsidRPr="008D1191">
        <w:rPr>
          <w:spacing w:val="-5"/>
        </w:rPr>
        <w:t>Act</w:t>
      </w:r>
    </w:p>
    <w:p w14:paraId="6772FC62" w14:textId="77777777" w:rsidR="00C71D84" w:rsidRPr="008D1191" w:rsidRDefault="00C71D84">
      <w:pPr>
        <w:pStyle w:val="BodyText"/>
        <w:spacing w:before="1"/>
        <w:rPr>
          <w:b/>
        </w:rPr>
      </w:pPr>
    </w:p>
    <w:p w14:paraId="414920E8" w14:textId="376336F0" w:rsidR="00C71D84" w:rsidRPr="008D1191" w:rsidRDefault="002A0D07" w:rsidP="00596161">
      <w:pPr>
        <w:pStyle w:val="BodyText"/>
        <w:ind w:left="360" w:right="361"/>
      </w:pPr>
      <w:r w:rsidRPr="008D1191">
        <w:t xml:space="preserve">The Economy Act does not apply to GWACs. GWACs are multiple </w:t>
      </w:r>
      <w:proofErr w:type="gramStart"/>
      <w:r w:rsidRPr="008D1191">
        <w:t>award</w:t>
      </w:r>
      <w:proofErr w:type="gramEnd"/>
      <w:r w:rsidRPr="008D1191">
        <w:t xml:space="preserve"> task order or delivery order contracts</w:t>
      </w:r>
      <w:r w:rsidRPr="008D1191">
        <w:rPr>
          <w:spacing w:val="-6"/>
        </w:rPr>
        <w:t xml:space="preserve"> </w:t>
      </w:r>
      <w:r w:rsidRPr="008D1191">
        <w:t>used</w:t>
      </w:r>
      <w:r w:rsidRPr="008D1191">
        <w:rPr>
          <w:spacing w:val="-6"/>
        </w:rPr>
        <w:t xml:space="preserve"> </w:t>
      </w:r>
      <w:r w:rsidRPr="008D1191">
        <w:t>by</w:t>
      </w:r>
      <w:r w:rsidRPr="008D1191">
        <w:rPr>
          <w:spacing w:val="-6"/>
        </w:rPr>
        <w:t xml:space="preserve"> </w:t>
      </w:r>
      <w:r w:rsidRPr="008D1191">
        <w:t>other</w:t>
      </w:r>
      <w:r w:rsidRPr="008D1191">
        <w:rPr>
          <w:spacing w:val="-6"/>
        </w:rPr>
        <w:t xml:space="preserve"> </w:t>
      </w:r>
      <w:r w:rsidRPr="008D1191">
        <w:t>agencies</w:t>
      </w:r>
      <w:r w:rsidRPr="008D1191">
        <w:rPr>
          <w:spacing w:val="-6"/>
        </w:rPr>
        <w:t xml:space="preserve"> </w:t>
      </w:r>
      <w:r w:rsidRPr="008D1191">
        <w:t>to</w:t>
      </w:r>
      <w:r w:rsidRPr="008D1191">
        <w:rPr>
          <w:spacing w:val="-7"/>
        </w:rPr>
        <w:t xml:space="preserve"> </w:t>
      </w:r>
      <w:r w:rsidRPr="008D1191">
        <w:t>procure</w:t>
      </w:r>
      <w:r w:rsidRPr="008D1191">
        <w:rPr>
          <w:spacing w:val="-4"/>
        </w:rPr>
        <w:t xml:space="preserve"> </w:t>
      </w:r>
      <w:r w:rsidRPr="008D1191">
        <w:t>IT</w:t>
      </w:r>
      <w:r w:rsidRPr="008D1191">
        <w:rPr>
          <w:spacing w:val="-4"/>
        </w:rPr>
        <w:t xml:space="preserve"> </w:t>
      </w:r>
      <w:r w:rsidRPr="008D1191">
        <w:t>products</w:t>
      </w:r>
      <w:r w:rsidRPr="008D1191">
        <w:rPr>
          <w:spacing w:val="-3"/>
        </w:rPr>
        <w:t xml:space="preserve"> </w:t>
      </w:r>
      <w:r w:rsidRPr="008D1191">
        <w:t>and</w:t>
      </w:r>
      <w:r w:rsidRPr="008D1191">
        <w:rPr>
          <w:spacing w:val="-4"/>
        </w:rPr>
        <w:t xml:space="preserve"> </w:t>
      </w:r>
      <w:r w:rsidRPr="008D1191">
        <w:t>services</w:t>
      </w:r>
      <w:r w:rsidRPr="008D1191">
        <w:rPr>
          <w:spacing w:val="-3"/>
        </w:rPr>
        <w:t xml:space="preserve"> </w:t>
      </w:r>
      <w:r w:rsidRPr="008D1191">
        <w:t>outside</w:t>
      </w:r>
      <w:r w:rsidRPr="008D1191">
        <w:rPr>
          <w:spacing w:val="-4"/>
        </w:rPr>
        <w:t xml:space="preserve"> </w:t>
      </w:r>
      <w:r w:rsidRPr="008D1191">
        <w:t>of</w:t>
      </w:r>
      <w:r w:rsidRPr="008D1191">
        <w:rPr>
          <w:spacing w:val="-6"/>
        </w:rPr>
        <w:t xml:space="preserve"> </w:t>
      </w:r>
      <w:r w:rsidRPr="008D1191">
        <w:t>the</w:t>
      </w:r>
      <w:r w:rsidRPr="008D1191">
        <w:rPr>
          <w:spacing w:val="-4"/>
        </w:rPr>
        <w:t xml:space="preserve"> </w:t>
      </w:r>
      <w:r w:rsidRPr="008D1191">
        <w:t>Economy</w:t>
      </w:r>
      <w:r w:rsidRPr="008D1191">
        <w:rPr>
          <w:spacing w:val="-4"/>
        </w:rPr>
        <w:t xml:space="preserve"> </w:t>
      </w:r>
      <w:r w:rsidRPr="008D1191">
        <w:t>Act.</w:t>
      </w:r>
      <w:r w:rsidRPr="008D1191">
        <w:rPr>
          <w:spacing w:val="-4"/>
        </w:rPr>
        <w:t xml:space="preserve"> </w:t>
      </w:r>
      <w:r w:rsidRPr="008D1191">
        <w:t xml:space="preserve">(Refer to </w:t>
      </w:r>
      <w:r w:rsidR="00951503" w:rsidRPr="00951503">
        <w:t>RFO FAR 2.101</w:t>
      </w:r>
      <w:r w:rsidRPr="008D1191">
        <w:t xml:space="preserve"> and </w:t>
      </w:r>
      <w:r w:rsidR="00951503" w:rsidRPr="00951503">
        <w:t>FAR 17.502-2</w:t>
      </w:r>
      <w:r w:rsidR="00951503">
        <w:t xml:space="preserve"> </w:t>
      </w:r>
      <w:r w:rsidR="00951503" w:rsidRPr="00951503">
        <w:t>(GSA Class Deviation RFO-2025-17)</w:t>
      </w:r>
      <w:r w:rsidRPr="008D1191">
        <w:t>. The specific statutory authority</w:t>
      </w:r>
      <w:r w:rsidRPr="00BE6881">
        <w:t xml:space="preserve"> 40 U.S.C. 11302(e) </w:t>
      </w:r>
      <w:r w:rsidRPr="008D1191">
        <w:t>designates the head</w:t>
      </w:r>
      <w:r w:rsidRPr="008D1191">
        <w:rPr>
          <w:spacing w:val="-7"/>
        </w:rPr>
        <w:t xml:space="preserve"> </w:t>
      </w:r>
      <w:r w:rsidRPr="008D1191">
        <w:t>of</w:t>
      </w:r>
      <w:r w:rsidRPr="008D1191">
        <w:rPr>
          <w:spacing w:val="-7"/>
        </w:rPr>
        <w:t xml:space="preserve"> </w:t>
      </w:r>
      <w:r w:rsidRPr="008D1191">
        <w:t>one</w:t>
      </w:r>
      <w:r w:rsidRPr="008D1191">
        <w:rPr>
          <w:spacing w:val="-7"/>
        </w:rPr>
        <w:t xml:space="preserve"> </w:t>
      </w:r>
      <w:r w:rsidRPr="008D1191">
        <w:t>or</w:t>
      </w:r>
      <w:r w:rsidRPr="008D1191">
        <w:rPr>
          <w:spacing w:val="-7"/>
        </w:rPr>
        <w:t xml:space="preserve"> </w:t>
      </w:r>
      <w:r w:rsidRPr="008D1191">
        <w:t>more</w:t>
      </w:r>
      <w:r w:rsidRPr="008D1191">
        <w:rPr>
          <w:spacing w:val="-7"/>
        </w:rPr>
        <w:t xml:space="preserve"> </w:t>
      </w:r>
      <w:r w:rsidRPr="008D1191">
        <w:t>executive</w:t>
      </w:r>
      <w:r w:rsidRPr="008D1191">
        <w:rPr>
          <w:spacing w:val="-7"/>
        </w:rPr>
        <w:t xml:space="preserve"> </w:t>
      </w:r>
      <w:r w:rsidRPr="008D1191">
        <w:t>agencies,</w:t>
      </w:r>
      <w:r w:rsidRPr="008D1191">
        <w:rPr>
          <w:spacing w:val="-7"/>
        </w:rPr>
        <w:t xml:space="preserve"> </w:t>
      </w:r>
      <w:r w:rsidRPr="008D1191">
        <w:t>such</w:t>
      </w:r>
      <w:r w:rsidRPr="008D1191">
        <w:rPr>
          <w:spacing w:val="-5"/>
        </w:rPr>
        <w:t xml:space="preserve"> </w:t>
      </w:r>
      <w:r w:rsidRPr="008D1191">
        <w:t>as</w:t>
      </w:r>
      <w:r w:rsidRPr="008D1191">
        <w:rPr>
          <w:spacing w:val="-4"/>
        </w:rPr>
        <w:t xml:space="preserve"> </w:t>
      </w:r>
      <w:r w:rsidRPr="008D1191">
        <w:t>the</w:t>
      </w:r>
      <w:r w:rsidRPr="008D1191">
        <w:rPr>
          <w:spacing w:val="-5"/>
        </w:rPr>
        <w:t xml:space="preserve"> </w:t>
      </w:r>
      <w:r w:rsidRPr="008D1191">
        <w:t>U.S.</w:t>
      </w:r>
      <w:r w:rsidRPr="008D1191">
        <w:rPr>
          <w:spacing w:val="-5"/>
        </w:rPr>
        <w:t xml:space="preserve"> </w:t>
      </w:r>
      <w:r w:rsidRPr="008D1191">
        <w:t>General</w:t>
      </w:r>
      <w:r w:rsidRPr="008D1191">
        <w:rPr>
          <w:spacing w:val="-5"/>
        </w:rPr>
        <w:t xml:space="preserve"> </w:t>
      </w:r>
      <w:r w:rsidRPr="008D1191">
        <w:t>Services</w:t>
      </w:r>
      <w:r w:rsidRPr="008D1191">
        <w:rPr>
          <w:spacing w:val="-4"/>
        </w:rPr>
        <w:t xml:space="preserve"> </w:t>
      </w:r>
      <w:r w:rsidRPr="008D1191">
        <w:t>Administration,</w:t>
      </w:r>
      <w:r w:rsidRPr="008D1191">
        <w:rPr>
          <w:spacing w:val="-5"/>
        </w:rPr>
        <w:t xml:space="preserve"> </w:t>
      </w:r>
      <w:r w:rsidRPr="008D1191">
        <w:t>as</w:t>
      </w:r>
      <w:r w:rsidRPr="008D1191">
        <w:rPr>
          <w:spacing w:val="-5"/>
        </w:rPr>
        <w:t xml:space="preserve"> </w:t>
      </w:r>
      <w:r w:rsidRPr="008D1191">
        <w:t>Executive Agent for government-wide acquisitions of IT.</w:t>
      </w:r>
    </w:p>
    <w:p w14:paraId="2D802DF0" w14:textId="77777777" w:rsidR="00C71D84" w:rsidRPr="008D1191" w:rsidRDefault="00C71D84">
      <w:pPr>
        <w:pStyle w:val="BodyText"/>
        <w:spacing w:before="10"/>
      </w:pPr>
    </w:p>
    <w:p w14:paraId="296F18DF" w14:textId="77777777" w:rsidR="00C71D84" w:rsidRPr="008D1191" w:rsidRDefault="002A0D07">
      <w:pPr>
        <w:pStyle w:val="Heading2"/>
        <w:numPr>
          <w:ilvl w:val="1"/>
          <w:numId w:val="23"/>
        </w:numPr>
        <w:ind w:hanging="821"/>
      </w:pPr>
      <w:bookmarkStart w:id="2" w:name="B.4_Maximum_Master_Contract_Ceiling_and_"/>
      <w:bookmarkEnd w:id="2"/>
      <w:r w:rsidRPr="008D1191">
        <w:t>Maximum</w:t>
      </w:r>
      <w:r w:rsidRPr="008D1191">
        <w:rPr>
          <w:spacing w:val="-14"/>
        </w:rPr>
        <w:t xml:space="preserve"> </w:t>
      </w:r>
      <w:r w:rsidRPr="008D1191">
        <w:t>Master</w:t>
      </w:r>
      <w:r w:rsidRPr="008D1191">
        <w:rPr>
          <w:spacing w:val="-11"/>
        </w:rPr>
        <w:t xml:space="preserve"> </w:t>
      </w:r>
      <w:r w:rsidRPr="008D1191">
        <w:t>Contract</w:t>
      </w:r>
      <w:r w:rsidRPr="008D1191">
        <w:rPr>
          <w:spacing w:val="-10"/>
        </w:rPr>
        <w:t xml:space="preserve"> </w:t>
      </w:r>
      <w:r w:rsidRPr="008D1191">
        <w:t>Ceiling</w:t>
      </w:r>
      <w:r w:rsidRPr="008D1191">
        <w:rPr>
          <w:spacing w:val="-11"/>
        </w:rPr>
        <w:t xml:space="preserve"> </w:t>
      </w:r>
      <w:r w:rsidRPr="008D1191">
        <w:t>and</w:t>
      </w:r>
      <w:r w:rsidRPr="008D1191">
        <w:rPr>
          <w:spacing w:val="-12"/>
        </w:rPr>
        <w:t xml:space="preserve"> </w:t>
      </w:r>
      <w:r w:rsidRPr="008D1191">
        <w:t>Minimum</w:t>
      </w:r>
      <w:r w:rsidRPr="008D1191">
        <w:rPr>
          <w:spacing w:val="-15"/>
        </w:rPr>
        <w:t xml:space="preserve"> </w:t>
      </w:r>
      <w:r w:rsidRPr="008D1191">
        <w:t>Awardee</w:t>
      </w:r>
      <w:r w:rsidRPr="008D1191">
        <w:rPr>
          <w:spacing w:val="-4"/>
        </w:rPr>
        <w:t xml:space="preserve"> </w:t>
      </w:r>
      <w:r w:rsidRPr="008D1191">
        <w:t>Guarantee</w:t>
      </w:r>
    </w:p>
    <w:p w14:paraId="2619DDD5" w14:textId="77777777" w:rsidR="00C71D84" w:rsidRPr="008D1191" w:rsidRDefault="00C71D84">
      <w:pPr>
        <w:pStyle w:val="BodyText"/>
        <w:spacing w:before="1"/>
        <w:rPr>
          <w:b/>
        </w:rPr>
      </w:pPr>
    </w:p>
    <w:p w14:paraId="495FFE68" w14:textId="32DE5CE0" w:rsidR="00C71D84" w:rsidRPr="00220BF8" w:rsidRDefault="002A0D07">
      <w:pPr>
        <w:pStyle w:val="Heading3"/>
        <w:numPr>
          <w:ilvl w:val="2"/>
          <w:numId w:val="23"/>
        </w:numPr>
        <w:rPr>
          <w:b/>
          <w:bCs/>
        </w:rPr>
      </w:pPr>
      <w:r w:rsidRPr="00220BF8">
        <w:rPr>
          <w:bCs/>
        </w:rPr>
        <w:t>Pursuant</w:t>
      </w:r>
      <w:r w:rsidRPr="00220BF8">
        <w:rPr>
          <w:bCs/>
          <w:spacing w:val="-3"/>
        </w:rPr>
        <w:t xml:space="preserve"> </w:t>
      </w:r>
      <w:r w:rsidRPr="00220BF8">
        <w:rPr>
          <w:bCs/>
        </w:rPr>
        <w:t>to</w:t>
      </w:r>
      <w:r w:rsidRPr="00220BF8">
        <w:rPr>
          <w:bCs/>
          <w:spacing w:val="-3"/>
        </w:rPr>
        <w:t xml:space="preserve"> </w:t>
      </w:r>
      <w:r w:rsidR="00951503" w:rsidRPr="00951503">
        <w:rPr>
          <w:bCs/>
        </w:rPr>
        <w:t>FAR 16.504-1(GSA Class Deviation RFO-2025-16)</w:t>
      </w:r>
      <w:r w:rsidRPr="00220BF8">
        <w:rPr>
          <w:bCs/>
        </w:rPr>
        <w:t>,</w:t>
      </w:r>
      <w:r w:rsidRPr="00220BF8">
        <w:rPr>
          <w:bCs/>
          <w:spacing w:val="-3"/>
        </w:rPr>
        <w:t xml:space="preserve"> </w:t>
      </w:r>
      <w:r w:rsidRPr="00220BF8">
        <w:rPr>
          <w:bCs/>
        </w:rPr>
        <w:t>the</w:t>
      </w:r>
      <w:r w:rsidRPr="00220BF8">
        <w:rPr>
          <w:bCs/>
          <w:spacing w:val="-3"/>
        </w:rPr>
        <w:t xml:space="preserve"> </w:t>
      </w:r>
      <w:r w:rsidRPr="00220BF8">
        <w:rPr>
          <w:bCs/>
        </w:rPr>
        <w:t>total</w:t>
      </w:r>
      <w:r w:rsidRPr="00220BF8">
        <w:rPr>
          <w:bCs/>
          <w:spacing w:val="-3"/>
        </w:rPr>
        <w:t xml:space="preserve"> </w:t>
      </w:r>
      <w:r w:rsidRPr="00220BF8">
        <w:rPr>
          <w:bCs/>
        </w:rPr>
        <w:t>maximum</w:t>
      </w:r>
      <w:r w:rsidRPr="00220BF8">
        <w:rPr>
          <w:bCs/>
          <w:spacing w:val="-3"/>
        </w:rPr>
        <w:t xml:space="preserve"> </w:t>
      </w:r>
      <w:r w:rsidRPr="00220BF8">
        <w:rPr>
          <w:bCs/>
        </w:rPr>
        <w:t>quantity</w:t>
      </w:r>
      <w:r w:rsidRPr="00220BF8">
        <w:rPr>
          <w:bCs/>
          <w:spacing w:val="-2"/>
        </w:rPr>
        <w:t xml:space="preserve"> </w:t>
      </w:r>
      <w:r w:rsidRPr="00220BF8">
        <w:rPr>
          <w:bCs/>
        </w:rPr>
        <w:t>of</w:t>
      </w:r>
      <w:r w:rsidRPr="00220BF8">
        <w:rPr>
          <w:bCs/>
          <w:spacing w:val="-3"/>
        </w:rPr>
        <w:t xml:space="preserve"> </w:t>
      </w:r>
      <w:r w:rsidRPr="00220BF8">
        <w:rPr>
          <w:bCs/>
        </w:rPr>
        <w:t>all</w:t>
      </w:r>
      <w:r w:rsidRPr="00220BF8">
        <w:rPr>
          <w:bCs/>
          <w:spacing w:val="-3"/>
        </w:rPr>
        <w:t xml:space="preserve"> </w:t>
      </w:r>
      <w:r w:rsidRPr="00220BF8">
        <w:rPr>
          <w:bCs/>
        </w:rPr>
        <w:t>supplies</w:t>
      </w:r>
      <w:r w:rsidRPr="00220BF8">
        <w:rPr>
          <w:bCs/>
          <w:spacing w:val="-2"/>
        </w:rPr>
        <w:t xml:space="preserve"> </w:t>
      </w:r>
      <w:r w:rsidRPr="00220BF8">
        <w:rPr>
          <w:bCs/>
        </w:rPr>
        <w:t>and</w:t>
      </w:r>
      <w:r w:rsidRPr="00220BF8">
        <w:rPr>
          <w:bCs/>
          <w:spacing w:val="-3"/>
        </w:rPr>
        <w:t xml:space="preserve"> </w:t>
      </w:r>
      <w:r w:rsidRPr="00220BF8">
        <w:rPr>
          <w:bCs/>
        </w:rPr>
        <w:t>services</w:t>
      </w:r>
      <w:r w:rsidRPr="00220BF8">
        <w:rPr>
          <w:bCs/>
          <w:spacing w:val="-2"/>
        </w:rPr>
        <w:t xml:space="preserve"> </w:t>
      </w:r>
      <w:r w:rsidRPr="00220BF8">
        <w:rPr>
          <w:bCs/>
        </w:rPr>
        <w:t>ordered</w:t>
      </w:r>
      <w:r w:rsidRPr="00220BF8">
        <w:rPr>
          <w:bCs/>
          <w:spacing w:val="-3"/>
        </w:rPr>
        <w:t xml:space="preserve"> </w:t>
      </w:r>
      <w:r w:rsidRPr="00220BF8">
        <w:rPr>
          <w:bCs/>
        </w:rPr>
        <w:t>against the Master Contract (for all awardees combined) will not exceed $50 Billion, including any Master Contract</w:t>
      </w:r>
      <w:r w:rsidRPr="00220BF8">
        <w:rPr>
          <w:bCs/>
          <w:spacing w:val="-6"/>
        </w:rPr>
        <w:t xml:space="preserve"> </w:t>
      </w:r>
      <w:r w:rsidRPr="00220BF8">
        <w:rPr>
          <w:bCs/>
        </w:rPr>
        <w:t>options.</w:t>
      </w:r>
      <w:r w:rsidRPr="00220BF8">
        <w:rPr>
          <w:bCs/>
          <w:spacing w:val="-7"/>
        </w:rPr>
        <w:t xml:space="preserve"> </w:t>
      </w:r>
      <w:r w:rsidRPr="00220BF8">
        <w:rPr>
          <w:bCs/>
        </w:rPr>
        <w:t>The</w:t>
      </w:r>
      <w:r w:rsidRPr="00220BF8">
        <w:rPr>
          <w:bCs/>
          <w:spacing w:val="-5"/>
        </w:rPr>
        <w:t xml:space="preserve"> </w:t>
      </w:r>
      <w:r w:rsidRPr="00220BF8">
        <w:rPr>
          <w:bCs/>
        </w:rPr>
        <w:t>Government</w:t>
      </w:r>
      <w:r w:rsidRPr="00220BF8">
        <w:rPr>
          <w:bCs/>
          <w:spacing w:val="-4"/>
        </w:rPr>
        <w:t xml:space="preserve"> </w:t>
      </w:r>
      <w:r w:rsidRPr="00220BF8">
        <w:rPr>
          <w:bCs/>
        </w:rPr>
        <w:t>may</w:t>
      </w:r>
      <w:r w:rsidRPr="00220BF8">
        <w:rPr>
          <w:bCs/>
          <w:spacing w:val="-4"/>
        </w:rPr>
        <w:t xml:space="preserve"> </w:t>
      </w:r>
      <w:r w:rsidRPr="00220BF8">
        <w:rPr>
          <w:bCs/>
        </w:rPr>
        <w:t>increase</w:t>
      </w:r>
      <w:r w:rsidRPr="00220BF8">
        <w:rPr>
          <w:bCs/>
          <w:spacing w:val="-4"/>
        </w:rPr>
        <w:t xml:space="preserve"> </w:t>
      </w:r>
      <w:r w:rsidRPr="00220BF8">
        <w:rPr>
          <w:bCs/>
        </w:rPr>
        <w:t>the Master</w:t>
      </w:r>
      <w:r w:rsidRPr="00220BF8">
        <w:rPr>
          <w:bCs/>
          <w:spacing w:val="-3"/>
        </w:rPr>
        <w:t xml:space="preserve"> </w:t>
      </w:r>
      <w:r w:rsidRPr="00220BF8">
        <w:rPr>
          <w:bCs/>
        </w:rPr>
        <w:t>Contract</w:t>
      </w:r>
      <w:r w:rsidRPr="00220BF8">
        <w:rPr>
          <w:bCs/>
          <w:spacing w:val="-4"/>
        </w:rPr>
        <w:t xml:space="preserve"> </w:t>
      </w:r>
      <w:r w:rsidRPr="00220BF8">
        <w:rPr>
          <w:bCs/>
        </w:rPr>
        <w:t>ceiling</w:t>
      </w:r>
      <w:r w:rsidRPr="00220BF8">
        <w:rPr>
          <w:bCs/>
          <w:spacing w:val="-4"/>
        </w:rPr>
        <w:t xml:space="preserve"> </w:t>
      </w:r>
      <w:r w:rsidRPr="00220BF8">
        <w:rPr>
          <w:bCs/>
        </w:rPr>
        <w:t>/</w:t>
      </w:r>
      <w:r w:rsidRPr="00220BF8">
        <w:rPr>
          <w:bCs/>
          <w:spacing w:val="-5"/>
        </w:rPr>
        <w:t xml:space="preserve"> </w:t>
      </w:r>
      <w:r w:rsidRPr="00220BF8">
        <w:rPr>
          <w:bCs/>
        </w:rPr>
        <w:t>maximum</w:t>
      </w:r>
      <w:r w:rsidRPr="00220BF8">
        <w:rPr>
          <w:bCs/>
          <w:spacing w:val="-4"/>
        </w:rPr>
        <w:t xml:space="preserve"> </w:t>
      </w:r>
      <w:r w:rsidRPr="00220BF8">
        <w:rPr>
          <w:bCs/>
        </w:rPr>
        <w:t>value</w:t>
      </w:r>
      <w:r w:rsidRPr="00220BF8">
        <w:rPr>
          <w:bCs/>
          <w:spacing w:val="-5"/>
        </w:rPr>
        <w:t xml:space="preserve"> </w:t>
      </w:r>
      <w:r w:rsidRPr="00220BF8">
        <w:rPr>
          <w:bCs/>
        </w:rPr>
        <w:t xml:space="preserve">unilaterally </w:t>
      </w:r>
      <w:proofErr w:type="gramStart"/>
      <w:r w:rsidRPr="00220BF8">
        <w:rPr>
          <w:bCs/>
        </w:rPr>
        <w:t>in order to</w:t>
      </w:r>
      <w:proofErr w:type="gramEnd"/>
      <w:r w:rsidRPr="00220BF8">
        <w:rPr>
          <w:bCs/>
        </w:rPr>
        <w:t xml:space="preserve"> ensure the availability of the Master Contract for the entire ordering period.</w:t>
      </w:r>
    </w:p>
    <w:p w14:paraId="02AFC74F" w14:textId="01F3B24D" w:rsidR="00596161" w:rsidRDefault="00596161">
      <w:pPr>
        <w:rPr>
          <w:sz w:val="20"/>
          <w:szCs w:val="20"/>
        </w:rPr>
      </w:pPr>
      <w:r>
        <w:br w:type="page"/>
      </w:r>
    </w:p>
    <w:p w14:paraId="6D3BE378" w14:textId="7D07D293" w:rsidR="00CE0542" w:rsidRDefault="002A0D07">
      <w:pPr>
        <w:pStyle w:val="Heading3"/>
        <w:numPr>
          <w:ilvl w:val="2"/>
          <w:numId w:val="23"/>
        </w:numPr>
      </w:pPr>
      <w:r w:rsidRPr="00305BAA">
        <w:lastRenderedPageBreak/>
        <w:t>The total minimum guarantee at the Master Contract level is $250 per awardee. The minimum guarantee</w:t>
      </w:r>
      <w:r w:rsidRPr="00305BAA">
        <w:rPr>
          <w:spacing w:val="-9"/>
        </w:rPr>
        <w:t xml:space="preserve"> </w:t>
      </w:r>
      <w:r w:rsidRPr="00305BAA">
        <w:t>will</w:t>
      </w:r>
      <w:r w:rsidRPr="00305BAA">
        <w:rPr>
          <w:spacing w:val="-8"/>
        </w:rPr>
        <w:t xml:space="preserve"> </w:t>
      </w:r>
      <w:r w:rsidRPr="00305BAA">
        <w:t>be</w:t>
      </w:r>
      <w:r w:rsidRPr="00305BAA">
        <w:rPr>
          <w:spacing w:val="-8"/>
        </w:rPr>
        <w:t xml:space="preserve"> </w:t>
      </w:r>
      <w:r w:rsidRPr="00305BAA">
        <w:t>considered</w:t>
      </w:r>
      <w:r w:rsidRPr="00305BAA">
        <w:rPr>
          <w:spacing w:val="-8"/>
        </w:rPr>
        <w:t xml:space="preserve"> </w:t>
      </w:r>
      <w:r w:rsidRPr="00305BAA">
        <w:t>satisfied</w:t>
      </w:r>
      <w:r w:rsidRPr="00305BAA">
        <w:rPr>
          <w:spacing w:val="-9"/>
        </w:rPr>
        <w:t xml:space="preserve"> </w:t>
      </w:r>
      <w:r w:rsidRPr="00305BAA">
        <w:t>when</w:t>
      </w:r>
      <w:r w:rsidRPr="00305BAA">
        <w:rPr>
          <w:spacing w:val="-7"/>
        </w:rPr>
        <w:t xml:space="preserve"> </w:t>
      </w:r>
      <w:r w:rsidRPr="00305BAA">
        <w:t>an</w:t>
      </w:r>
      <w:r w:rsidRPr="00305BAA">
        <w:rPr>
          <w:spacing w:val="-9"/>
        </w:rPr>
        <w:t xml:space="preserve"> </w:t>
      </w:r>
      <w:r w:rsidRPr="00305BAA">
        <w:t>awardee</w:t>
      </w:r>
      <w:r w:rsidRPr="00305BAA">
        <w:rPr>
          <w:spacing w:val="-8"/>
        </w:rPr>
        <w:t xml:space="preserve"> </w:t>
      </w:r>
      <w:r w:rsidRPr="00305BAA">
        <w:t>receives</w:t>
      </w:r>
      <w:r w:rsidRPr="00305BAA">
        <w:rPr>
          <w:spacing w:val="-7"/>
        </w:rPr>
        <w:t xml:space="preserve"> </w:t>
      </w:r>
      <w:r w:rsidRPr="00305BAA">
        <w:t>task</w:t>
      </w:r>
      <w:r w:rsidRPr="00305BAA">
        <w:rPr>
          <w:spacing w:val="-7"/>
        </w:rPr>
        <w:t xml:space="preserve"> </w:t>
      </w:r>
      <w:r w:rsidRPr="00305BAA">
        <w:t>order</w:t>
      </w:r>
      <w:r w:rsidRPr="00305BAA">
        <w:rPr>
          <w:spacing w:val="-9"/>
        </w:rPr>
        <w:t xml:space="preserve"> </w:t>
      </w:r>
      <w:r w:rsidRPr="00305BAA">
        <w:t>work</w:t>
      </w:r>
      <w:r w:rsidRPr="00305BAA">
        <w:rPr>
          <w:spacing w:val="-7"/>
        </w:rPr>
        <w:t xml:space="preserve"> </w:t>
      </w:r>
      <w:r w:rsidRPr="00305BAA">
        <w:t>valued</w:t>
      </w:r>
      <w:r w:rsidRPr="00305BAA">
        <w:rPr>
          <w:spacing w:val="-9"/>
        </w:rPr>
        <w:t xml:space="preserve"> </w:t>
      </w:r>
      <w:r w:rsidRPr="00305BAA">
        <w:t>at</w:t>
      </w:r>
      <w:r w:rsidRPr="00305BAA">
        <w:rPr>
          <w:spacing w:val="-8"/>
        </w:rPr>
        <w:t xml:space="preserve"> </w:t>
      </w:r>
      <w:r w:rsidRPr="00305BAA">
        <w:t>or</w:t>
      </w:r>
      <w:r w:rsidRPr="00305BAA">
        <w:rPr>
          <w:spacing w:val="-8"/>
        </w:rPr>
        <w:t xml:space="preserve"> </w:t>
      </w:r>
      <w:r w:rsidRPr="00305BAA">
        <w:t>over</w:t>
      </w:r>
      <w:r w:rsidRPr="00305BAA">
        <w:rPr>
          <w:spacing w:val="-7"/>
        </w:rPr>
        <w:t xml:space="preserve"> </w:t>
      </w:r>
      <w:r w:rsidRPr="00305BAA">
        <w:t>$250.</w:t>
      </w:r>
      <w:r w:rsidR="00AD7B47">
        <w:t xml:space="preserve"> </w:t>
      </w:r>
    </w:p>
    <w:p w14:paraId="7F2D4C74" w14:textId="77777777" w:rsidR="00596161" w:rsidRDefault="00596161" w:rsidP="00596161"/>
    <w:p w14:paraId="3133676E" w14:textId="5EBF8A4E" w:rsidR="00C71D84" w:rsidRPr="008D1191" w:rsidRDefault="00596161">
      <w:pPr>
        <w:pStyle w:val="Heading3"/>
        <w:numPr>
          <w:ilvl w:val="2"/>
          <w:numId w:val="23"/>
        </w:numPr>
      </w:pPr>
      <w:r w:rsidRPr="008D1191">
        <w:t>The</w:t>
      </w:r>
      <w:r w:rsidRPr="00596161">
        <w:t xml:space="preserve"> </w:t>
      </w:r>
      <w:r w:rsidRPr="008D1191">
        <w:t>exercise</w:t>
      </w:r>
      <w:r w:rsidRPr="00596161">
        <w:t xml:space="preserve"> </w:t>
      </w:r>
      <w:r w:rsidRPr="008D1191">
        <w:t>of</w:t>
      </w:r>
      <w:r w:rsidRPr="00596161">
        <w:t xml:space="preserve"> </w:t>
      </w:r>
      <w:r w:rsidRPr="008D1191">
        <w:t>a</w:t>
      </w:r>
      <w:r w:rsidRPr="00596161">
        <w:t xml:space="preserve"> </w:t>
      </w:r>
      <w:r w:rsidRPr="008D1191">
        <w:t>Master</w:t>
      </w:r>
      <w:r w:rsidRPr="00596161">
        <w:t xml:space="preserve"> </w:t>
      </w:r>
      <w:r w:rsidRPr="008D1191">
        <w:t>Contract</w:t>
      </w:r>
      <w:r w:rsidRPr="00596161">
        <w:t xml:space="preserve"> </w:t>
      </w:r>
      <w:r w:rsidRPr="008D1191">
        <w:t>option</w:t>
      </w:r>
      <w:r w:rsidRPr="00596161">
        <w:t xml:space="preserve"> </w:t>
      </w:r>
      <w:r w:rsidRPr="008D1191">
        <w:t>does</w:t>
      </w:r>
      <w:r w:rsidRPr="00596161">
        <w:t xml:space="preserve"> </w:t>
      </w:r>
      <w:r w:rsidRPr="008D1191">
        <w:t>not</w:t>
      </w:r>
      <w:r w:rsidRPr="00596161">
        <w:t xml:space="preserve"> </w:t>
      </w:r>
      <w:r w:rsidRPr="008D1191">
        <w:t>re-establish</w:t>
      </w:r>
      <w:r w:rsidRPr="00596161">
        <w:t xml:space="preserve"> </w:t>
      </w:r>
      <w:r w:rsidRPr="008D1191">
        <w:t>the</w:t>
      </w:r>
      <w:r w:rsidRPr="00596161">
        <w:t xml:space="preserve"> </w:t>
      </w:r>
      <w:r w:rsidRPr="008D1191">
        <w:t>minimum</w:t>
      </w:r>
      <w:r w:rsidRPr="00596161">
        <w:t xml:space="preserve"> </w:t>
      </w:r>
      <w:r w:rsidRPr="008D1191">
        <w:t>guarantee.</w:t>
      </w:r>
      <w:r w:rsidRPr="00596161">
        <w:t xml:space="preserve"> </w:t>
      </w:r>
      <w:r w:rsidRPr="008D1191">
        <w:t>Basic</w:t>
      </w:r>
      <w:r w:rsidRPr="00596161">
        <w:t xml:space="preserve"> </w:t>
      </w:r>
      <w:r w:rsidRPr="008D1191">
        <w:t>Contract awardees</w:t>
      </w:r>
      <w:r w:rsidRPr="00596161">
        <w:t xml:space="preserve"> </w:t>
      </w:r>
      <w:r w:rsidRPr="008D1191">
        <w:t>without</w:t>
      </w:r>
      <w:r w:rsidRPr="00596161">
        <w:t xml:space="preserve"> </w:t>
      </w:r>
      <w:r w:rsidRPr="008D1191">
        <w:t>$250</w:t>
      </w:r>
      <w:r w:rsidRPr="00596161">
        <w:t xml:space="preserve"> </w:t>
      </w:r>
      <w:r w:rsidRPr="008D1191">
        <w:t>or</w:t>
      </w:r>
      <w:r w:rsidRPr="00596161">
        <w:t xml:space="preserve"> </w:t>
      </w:r>
      <w:r w:rsidRPr="008D1191">
        <w:t>more</w:t>
      </w:r>
      <w:r w:rsidRPr="002E6C1D">
        <w:t xml:space="preserve"> </w:t>
      </w:r>
      <w:r w:rsidRPr="008D1191">
        <w:t>in</w:t>
      </w:r>
      <w:r w:rsidRPr="002E6C1D">
        <w:t xml:space="preserve"> </w:t>
      </w:r>
      <w:r w:rsidRPr="008D1191">
        <w:t>Orders</w:t>
      </w:r>
      <w:r w:rsidRPr="002E6C1D">
        <w:t xml:space="preserve"> </w:t>
      </w:r>
      <w:r w:rsidRPr="008D1191">
        <w:t>have</w:t>
      </w:r>
      <w:r w:rsidRPr="002E6C1D">
        <w:t xml:space="preserve"> </w:t>
      </w:r>
      <w:r w:rsidRPr="008D1191">
        <w:t>a</w:t>
      </w:r>
      <w:r w:rsidRPr="002E6C1D">
        <w:t xml:space="preserve"> </w:t>
      </w:r>
      <w:r w:rsidRPr="008D1191">
        <w:t>maximum</w:t>
      </w:r>
      <w:r w:rsidRPr="002E6C1D">
        <w:t xml:space="preserve"> </w:t>
      </w:r>
      <w:r w:rsidRPr="008D1191">
        <w:t>of</w:t>
      </w:r>
      <w:r w:rsidRPr="002E6C1D">
        <w:t xml:space="preserve"> </w:t>
      </w:r>
      <w:r w:rsidRPr="008D1191">
        <w:t>60</w:t>
      </w:r>
      <w:r w:rsidRPr="002E6C1D">
        <w:t xml:space="preserve"> </w:t>
      </w:r>
      <w:r w:rsidRPr="008D1191">
        <w:t>calendar</w:t>
      </w:r>
      <w:r w:rsidRPr="002E6C1D">
        <w:t xml:space="preserve"> </w:t>
      </w:r>
      <w:r w:rsidRPr="008D1191">
        <w:t>days</w:t>
      </w:r>
      <w:r w:rsidRPr="002E6C1D">
        <w:t xml:space="preserve"> </w:t>
      </w:r>
      <w:r w:rsidRPr="008D1191">
        <w:t>after</w:t>
      </w:r>
      <w:r w:rsidRPr="002E6C1D">
        <w:t xml:space="preserve"> </w:t>
      </w:r>
      <w:r w:rsidRPr="008D1191">
        <w:t>the</w:t>
      </w:r>
      <w:r w:rsidRPr="002E6C1D">
        <w:t xml:space="preserve"> </w:t>
      </w:r>
      <w:r w:rsidRPr="008D1191">
        <w:t>expiration</w:t>
      </w:r>
      <w:r w:rsidRPr="002E6C1D">
        <w:t xml:space="preserve"> </w:t>
      </w:r>
      <w:r w:rsidRPr="008D1191">
        <w:t>of their contract, or termination for the Government’s convenience, to request its minimum guarantee in writing from the STARS III Contracting Officer. Termination for default will result in forfeiture of the minimum guarantee.</w:t>
      </w:r>
    </w:p>
    <w:p w14:paraId="1C13B15E" w14:textId="77777777" w:rsidR="00C71D84" w:rsidRPr="008D1191" w:rsidRDefault="00C71D84">
      <w:pPr>
        <w:pStyle w:val="BodyText"/>
        <w:spacing w:before="1"/>
      </w:pPr>
    </w:p>
    <w:p w14:paraId="3A8824C9" w14:textId="77777777" w:rsidR="00C71D84" w:rsidRPr="008D1191" w:rsidRDefault="002A0D07">
      <w:pPr>
        <w:pStyle w:val="Heading2"/>
        <w:numPr>
          <w:ilvl w:val="1"/>
          <w:numId w:val="23"/>
        </w:numPr>
        <w:ind w:hanging="821"/>
      </w:pPr>
      <w:bookmarkStart w:id="3" w:name="B.5_Performance-Based_Acquisition_Prefer"/>
      <w:bookmarkEnd w:id="3"/>
      <w:r w:rsidRPr="008D1191">
        <w:t>Performance-Based</w:t>
      </w:r>
      <w:r w:rsidRPr="008D1191">
        <w:rPr>
          <w:spacing w:val="-8"/>
        </w:rPr>
        <w:t xml:space="preserve"> </w:t>
      </w:r>
      <w:r w:rsidRPr="008D1191">
        <w:t>Acquisition Preference</w:t>
      </w:r>
    </w:p>
    <w:p w14:paraId="13F8115B" w14:textId="77777777" w:rsidR="00C71D84" w:rsidRPr="008D1191" w:rsidRDefault="00C71D84">
      <w:pPr>
        <w:pStyle w:val="BodyText"/>
        <w:spacing w:before="11"/>
        <w:rPr>
          <w:b/>
        </w:rPr>
      </w:pPr>
    </w:p>
    <w:p w14:paraId="2EBE9DD6" w14:textId="3C88A06C" w:rsidR="00C71D84" w:rsidRPr="008D1191" w:rsidRDefault="002A0D07" w:rsidP="006050D9">
      <w:pPr>
        <w:pStyle w:val="BodyText"/>
        <w:ind w:left="360" w:right="361"/>
      </w:pPr>
      <w:r w:rsidRPr="008D1191">
        <w:t>Pursuant</w:t>
      </w:r>
      <w:r w:rsidRPr="008D1191">
        <w:rPr>
          <w:spacing w:val="-11"/>
        </w:rPr>
        <w:t xml:space="preserve"> </w:t>
      </w:r>
      <w:r w:rsidRPr="008D1191">
        <w:t>to</w:t>
      </w:r>
      <w:r w:rsidRPr="008D1191">
        <w:rPr>
          <w:spacing w:val="-10"/>
        </w:rPr>
        <w:t xml:space="preserve"> </w:t>
      </w:r>
      <w:proofErr w:type="gramStart"/>
      <w:r w:rsidRPr="008D1191">
        <w:t>FAR</w:t>
      </w:r>
      <w:r w:rsidRPr="008D1191">
        <w:rPr>
          <w:spacing w:val="-10"/>
        </w:rPr>
        <w:t xml:space="preserve"> </w:t>
      </w:r>
      <w:r w:rsidR="00951503" w:rsidRPr="00951503">
        <w:rPr>
          <w:rFonts w:ascii="ArialMT" w:eastAsiaTheme="minorHAnsi" w:hAnsi="ArialMT" w:cs="ArialMT"/>
        </w:rPr>
        <w:t xml:space="preserve"> </w:t>
      </w:r>
      <w:r w:rsidR="00951503" w:rsidRPr="00951503">
        <w:t>37.101</w:t>
      </w:r>
      <w:proofErr w:type="gramEnd"/>
      <w:r w:rsidR="00951503" w:rsidRPr="00951503">
        <w:t>-1 (GSA Class Deviation RFO-2025-37)”</w:t>
      </w:r>
      <w:r w:rsidRPr="008D1191">
        <w:t>,</w:t>
      </w:r>
      <w:r w:rsidRPr="008D1191">
        <w:rPr>
          <w:spacing w:val="-11"/>
        </w:rPr>
        <w:t xml:space="preserve"> </w:t>
      </w:r>
      <w:r w:rsidRPr="008D1191">
        <w:t>the</w:t>
      </w:r>
      <w:r w:rsidRPr="008D1191">
        <w:rPr>
          <w:spacing w:val="-10"/>
        </w:rPr>
        <w:t xml:space="preserve"> </w:t>
      </w:r>
      <w:r w:rsidRPr="008D1191">
        <w:t>OCO</w:t>
      </w:r>
      <w:r w:rsidRPr="008D1191">
        <w:rPr>
          <w:spacing w:val="-10"/>
        </w:rPr>
        <w:t xml:space="preserve"> </w:t>
      </w:r>
      <w:r w:rsidRPr="008D1191">
        <w:t>should</w:t>
      </w:r>
      <w:r w:rsidRPr="008D1191">
        <w:rPr>
          <w:spacing w:val="-10"/>
        </w:rPr>
        <w:t xml:space="preserve"> </w:t>
      </w:r>
      <w:r w:rsidRPr="008D1191">
        <w:t>use</w:t>
      </w:r>
      <w:r w:rsidRPr="008D1191">
        <w:rPr>
          <w:spacing w:val="-9"/>
        </w:rPr>
        <w:t xml:space="preserve"> </w:t>
      </w:r>
      <w:r w:rsidRPr="008D1191">
        <w:t>performance-based</w:t>
      </w:r>
      <w:r w:rsidRPr="008D1191">
        <w:rPr>
          <w:spacing w:val="-10"/>
        </w:rPr>
        <w:t xml:space="preserve"> </w:t>
      </w:r>
      <w:r w:rsidRPr="008D1191">
        <w:t>acquisition</w:t>
      </w:r>
      <w:r w:rsidRPr="008D1191">
        <w:rPr>
          <w:spacing w:val="-10"/>
        </w:rPr>
        <w:t xml:space="preserve"> </w:t>
      </w:r>
      <w:r w:rsidRPr="008D1191">
        <w:t>methods</w:t>
      </w:r>
      <w:r w:rsidRPr="008D1191">
        <w:rPr>
          <w:spacing w:val="-10"/>
        </w:rPr>
        <w:t xml:space="preserve"> </w:t>
      </w:r>
      <w:r w:rsidRPr="008D1191">
        <w:t>to</w:t>
      </w:r>
      <w:r w:rsidRPr="008D1191">
        <w:rPr>
          <w:spacing w:val="-10"/>
        </w:rPr>
        <w:t xml:space="preserve"> </w:t>
      </w:r>
      <w:r w:rsidRPr="008D1191">
        <w:t>the maximum extent practicable using the following order of precedence.</w:t>
      </w:r>
    </w:p>
    <w:p w14:paraId="61B9E30C" w14:textId="77777777" w:rsidR="00C71D84" w:rsidRPr="008D1191" w:rsidRDefault="00C71D84">
      <w:pPr>
        <w:pStyle w:val="BodyText"/>
        <w:spacing w:before="4"/>
      </w:pPr>
    </w:p>
    <w:p w14:paraId="33482810" w14:textId="77777777" w:rsidR="00C71D84" w:rsidRPr="008D1191" w:rsidRDefault="002A0D07">
      <w:pPr>
        <w:pStyle w:val="ListParagraph"/>
        <w:numPr>
          <w:ilvl w:val="0"/>
          <w:numId w:val="22"/>
        </w:numPr>
        <w:tabs>
          <w:tab w:val="left" w:pos="1539"/>
        </w:tabs>
        <w:ind w:left="1539" w:hanging="359"/>
        <w:rPr>
          <w:sz w:val="20"/>
          <w:szCs w:val="20"/>
        </w:rPr>
      </w:pPr>
      <w:r w:rsidRPr="008D1191">
        <w:rPr>
          <w:spacing w:val="-2"/>
          <w:sz w:val="20"/>
          <w:szCs w:val="20"/>
        </w:rPr>
        <w:t>Firm-fixed</w:t>
      </w:r>
      <w:r w:rsidRPr="008D1191">
        <w:rPr>
          <w:spacing w:val="9"/>
          <w:sz w:val="20"/>
          <w:szCs w:val="20"/>
        </w:rPr>
        <w:t xml:space="preserve"> </w:t>
      </w:r>
      <w:r w:rsidRPr="008D1191">
        <w:rPr>
          <w:spacing w:val="-2"/>
          <w:sz w:val="20"/>
          <w:szCs w:val="20"/>
        </w:rPr>
        <w:t>Price</w:t>
      </w:r>
      <w:r w:rsidRPr="008D1191">
        <w:rPr>
          <w:spacing w:val="10"/>
          <w:sz w:val="20"/>
          <w:szCs w:val="20"/>
        </w:rPr>
        <w:t xml:space="preserve"> </w:t>
      </w:r>
      <w:r w:rsidRPr="008D1191">
        <w:rPr>
          <w:spacing w:val="-2"/>
          <w:sz w:val="20"/>
          <w:szCs w:val="20"/>
        </w:rPr>
        <w:t>Performance-</w:t>
      </w:r>
      <w:r w:rsidRPr="008D1191">
        <w:rPr>
          <w:spacing w:val="-4"/>
          <w:sz w:val="20"/>
          <w:szCs w:val="20"/>
        </w:rPr>
        <w:t>Based</w:t>
      </w:r>
    </w:p>
    <w:p w14:paraId="7235CC72" w14:textId="77777777" w:rsidR="00C71D84" w:rsidRPr="008D1191" w:rsidRDefault="002A0D07">
      <w:pPr>
        <w:pStyle w:val="ListParagraph"/>
        <w:numPr>
          <w:ilvl w:val="0"/>
          <w:numId w:val="22"/>
        </w:numPr>
        <w:tabs>
          <w:tab w:val="left" w:pos="1539"/>
        </w:tabs>
        <w:spacing w:line="230" w:lineRule="exact"/>
        <w:ind w:left="1539" w:hanging="359"/>
        <w:rPr>
          <w:sz w:val="20"/>
          <w:szCs w:val="20"/>
        </w:rPr>
      </w:pPr>
      <w:r w:rsidRPr="008D1191">
        <w:rPr>
          <w:sz w:val="20"/>
          <w:szCs w:val="20"/>
        </w:rPr>
        <w:t>A</w:t>
      </w:r>
      <w:r w:rsidRPr="008D1191">
        <w:rPr>
          <w:spacing w:val="-16"/>
          <w:sz w:val="20"/>
          <w:szCs w:val="20"/>
        </w:rPr>
        <w:t xml:space="preserve"> </w:t>
      </w:r>
      <w:r w:rsidRPr="008D1191">
        <w:rPr>
          <w:sz w:val="20"/>
          <w:szCs w:val="20"/>
        </w:rPr>
        <w:t>Performance-Based</w:t>
      </w:r>
      <w:r w:rsidRPr="008D1191">
        <w:rPr>
          <w:spacing w:val="-14"/>
          <w:sz w:val="20"/>
          <w:szCs w:val="20"/>
        </w:rPr>
        <w:t xml:space="preserve"> </w:t>
      </w:r>
      <w:r w:rsidRPr="008D1191">
        <w:rPr>
          <w:sz w:val="20"/>
          <w:szCs w:val="20"/>
        </w:rPr>
        <w:t>Order</w:t>
      </w:r>
      <w:r w:rsidRPr="008D1191">
        <w:rPr>
          <w:spacing w:val="-12"/>
          <w:sz w:val="20"/>
          <w:szCs w:val="20"/>
        </w:rPr>
        <w:t xml:space="preserve"> </w:t>
      </w:r>
      <w:r w:rsidRPr="008D1191">
        <w:rPr>
          <w:sz w:val="20"/>
          <w:szCs w:val="20"/>
        </w:rPr>
        <w:t>that</w:t>
      </w:r>
      <w:r w:rsidRPr="008D1191">
        <w:rPr>
          <w:spacing w:val="-10"/>
          <w:sz w:val="20"/>
          <w:szCs w:val="20"/>
        </w:rPr>
        <w:t xml:space="preserve"> </w:t>
      </w:r>
      <w:r w:rsidRPr="008D1191">
        <w:rPr>
          <w:sz w:val="20"/>
          <w:szCs w:val="20"/>
        </w:rPr>
        <w:t>is</w:t>
      </w:r>
      <w:r w:rsidRPr="008D1191">
        <w:rPr>
          <w:spacing w:val="-11"/>
          <w:sz w:val="20"/>
          <w:szCs w:val="20"/>
        </w:rPr>
        <w:t xml:space="preserve"> </w:t>
      </w:r>
      <w:r w:rsidRPr="008D1191">
        <w:rPr>
          <w:sz w:val="20"/>
          <w:szCs w:val="20"/>
        </w:rPr>
        <w:t>not</w:t>
      </w:r>
      <w:r w:rsidRPr="008D1191">
        <w:rPr>
          <w:spacing w:val="-9"/>
          <w:sz w:val="20"/>
          <w:szCs w:val="20"/>
        </w:rPr>
        <w:t xml:space="preserve"> </w:t>
      </w:r>
      <w:r w:rsidRPr="008D1191">
        <w:rPr>
          <w:sz w:val="20"/>
          <w:szCs w:val="20"/>
        </w:rPr>
        <w:t>Firm-Fixed</w:t>
      </w:r>
      <w:r w:rsidRPr="008D1191">
        <w:rPr>
          <w:spacing w:val="-8"/>
          <w:sz w:val="20"/>
          <w:szCs w:val="20"/>
        </w:rPr>
        <w:t xml:space="preserve"> </w:t>
      </w:r>
      <w:r w:rsidRPr="008D1191">
        <w:rPr>
          <w:spacing w:val="-4"/>
          <w:sz w:val="20"/>
          <w:szCs w:val="20"/>
        </w:rPr>
        <w:t>Price</w:t>
      </w:r>
    </w:p>
    <w:p w14:paraId="14F11B11" w14:textId="77777777" w:rsidR="00C71D84" w:rsidRPr="008D1191" w:rsidRDefault="002A0D07">
      <w:pPr>
        <w:pStyle w:val="ListParagraph"/>
        <w:numPr>
          <w:ilvl w:val="0"/>
          <w:numId w:val="22"/>
        </w:numPr>
        <w:tabs>
          <w:tab w:val="left" w:pos="1539"/>
        </w:tabs>
        <w:spacing w:line="230" w:lineRule="exact"/>
        <w:ind w:left="1539" w:hanging="359"/>
        <w:rPr>
          <w:sz w:val="20"/>
          <w:szCs w:val="20"/>
        </w:rPr>
      </w:pPr>
      <w:r w:rsidRPr="008D1191">
        <w:rPr>
          <w:sz w:val="20"/>
          <w:szCs w:val="20"/>
        </w:rPr>
        <w:t>An</w:t>
      </w:r>
      <w:r w:rsidRPr="008D1191">
        <w:rPr>
          <w:spacing w:val="-10"/>
          <w:sz w:val="20"/>
          <w:szCs w:val="20"/>
        </w:rPr>
        <w:t xml:space="preserve"> </w:t>
      </w:r>
      <w:r w:rsidRPr="008D1191">
        <w:rPr>
          <w:sz w:val="20"/>
          <w:szCs w:val="20"/>
        </w:rPr>
        <w:t>Order</w:t>
      </w:r>
      <w:r w:rsidRPr="008D1191">
        <w:rPr>
          <w:spacing w:val="-7"/>
          <w:sz w:val="20"/>
          <w:szCs w:val="20"/>
        </w:rPr>
        <w:t xml:space="preserve"> </w:t>
      </w:r>
      <w:r w:rsidRPr="008D1191">
        <w:rPr>
          <w:sz w:val="20"/>
          <w:szCs w:val="20"/>
        </w:rPr>
        <w:t>that</w:t>
      </w:r>
      <w:r w:rsidRPr="008D1191">
        <w:rPr>
          <w:spacing w:val="-12"/>
          <w:sz w:val="20"/>
          <w:szCs w:val="20"/>
        </w:rPr>
        <w:t xml:space="preserve"> </w:t>
      </w:r>
      <w:r w:rsidRPr="008D1191">
        <w:rPr>
          <w:sz w:val="20"/>
          <w:szCs w:val="20"/>
        </w:rPr>
        <w:t>is</w:t>
      </w:r>
      <w:r w:rsidRPr="008D1191">
        <w:rPr>
          <w:spacing w:val="-7"/>
          <w:sz w:val="20"/>
          <w:szCs w:val="20"/>
        </w:rPr>
        <w:t xml:space="preserve"> </w:t>
      </w:r>
      <w:r w:rsidRPr="008D1191">
        <w:rPr>
          <w:sz w:val="20"/>
          <w:szCs w:val="20"/>
        </w:rPr>
        <w:t>not</w:t>
      </w:r>
      <w:r w:rsidRPr="008D1191">
        <w:rPr>
          <w:spacing w:val="-8"/>
          <w:sz w:val="20"/>
          <w:szCs w:val="20"/>
        </w:rPr>
        <w:t xml:space="preserve"> </w:t>
      </w:r>
      <w:r w:rsidRPr="008D1191">
        <w:rPr>
          <w:sz w:val="20"/>
          <w:szCs w:val="20"/>
        </w:rPr>
        <w:t>Performance-</w:t>
      </w:r>
      <w:r w:rsidRPr="008D1191">
        <w:rPr>
          <w:spacing w:val="-4"/>
          <w:sz w:val="20"/>
          <w:szCs w:val="20"/>
        </w:rPr>
        <w:t>Based</w:t>
      </w:r>
    </w:p>
    <w:p w14:paraId="00A81327" w14:textId="77777777" w:rsidR="00C71D84" w:rsidRPr="008D1191" w:rsidRDefault="00C71D84">
      <w:pPr>
        <w:pStyle w:val="BodyText"/>
      </w:pPr>
    </w:p>
    <w:p w14:paraId="4AF36694" w14:textId="77777777" w:rsidR="00C71D84" w:rsidRPr="008D1191" w:rsidRDefault="002A0D07">
      <w:pPr>
        <w:pStyle w:val="Heading2"/>
        <w:numPr>
          <w:ilvl w:val="1"/>
          <w:numId w:val="23"/>
        </w:numPr>
        <w:ind w:hanging="821"/>
      </w:pPr>
      <w:bookmarkStart w:id="4" w:name="B.6_GWAC_Contract_Access_Fee_(CAF)"/>
      <w:bookmarkEnd w:id="4"/>
      <w:r w:rsidRPr="008D1191">
        <w:t>GWAC</w:t>
      </w:r>
      <w:r w:rsidRPr="008D1191">
        <w:rPr>
          <w:spacing w:val="-13"/>
        </w:rPr>
        <w:t xml:space="preserve"> </w:t>
      </w:r>
      <w:r w:rsidRPr="008D1191">
        <w:t>Contract</w:t>
      </w:r>
      <w:r w:rsidRPr="008D1191">
        <w:rPr>
          <w:spacing w:val="-14"/>
        </w:rPr>
        <w:t xml:space="preserve"> </w:t>
      </w:r>
      <w:r w:rsidRPr="008D1191">
        <w:t>Access</w:t>
      </w:r>
      <w:r w:rsidRPr="008D1191">
        <w:rPr>
          <w:spacing w:val="-11"/>
        </w:rPr>
        <w:t xml:space="preserve"> </w:t>
      </w:r>
      <w:r w:rsidRPr="008D1191">
        <w:t>Fee</w:t>
      </w:r>
      <w:r w:rsidRPr="008D1191">
        <w:rPr>
          <w:spacing w:val="-10"/>
        </w:rPr>
        <w:t xml:space="preserve"> </w:t>
      </w:r>
      <w:r w:rsidRPr="008D1191">
        <w:rPr>
          <w:spacing w:val="-4"/>
        </w:rPr>
        <w:t>(CAF)</w:t>
      </w:r>
    </w:p>
    <w:p w14:paraId="76B32A6F" w14:textId="77777777" w:rsidR="00C71D84" w:rsidRPr="008D1191" w:rsidRDefault="00C71D84">
      <w:pPr>
        <w:pStyle w:val="BodyText"/>
        <w:spacing w:before="1"/>
        <w:rPr>
          <w:b/>
        </w:rPr>
      </w:pPr>
    </w:p>
    <w:p w14:paraId="526FD47E" w14:textId="6D934B96" w:rsidR="00C71D84" w:rsidRPr="008D1191" w:rsidRDefault="002A0D07">
      <w:pPr>
        <w:pStyle w:val="Heading3"/>
        <w:numPr>
          <w:ilvl w:val="2"/>
          <w:numId w:val="23"/>
        </w:numPr>
      </w:pPr>
      <w:r w:rsidRPr="008D1191">
        <w:t>GSA’s</w:t>
      </w:r>
      <w:r w:rsidRPr="008D1191">
        <w:rPr>
          <w:spacing w:val="-9"/>
        </w:rPr>
        <w:t xml:space="preserve"> </w:t>
      </w:r>
      <w:r w:rsidRPr="008D1191">
        <w:t>operating</w:t>
      </w:r>
      <w:r w:rsidRPr="008D1191">
        <w:rPr>
          <w:spacing w:val="-9"/>
        </w:rPr>
        <w:t xml:space="preserve"> </w:t>
      </w:r>
      <w:r w:rsidRPr="008D1191">
        <w:t>costs</w:t>
      </w:r>
      <w:r w:rsidRPr="008D1191">
        <w:rPr>
          <w:spacing w:val="-9"/>
        </w:rPr>
        <w:t xml:space="preserve"> </w:t>
      </w:r>
      <w:r w:rsidRPr="008D1191">
        <w:t>are</w:t>
      </w:r>
      <w:r w:rsidRPr="008D1191">
        <w:rPr>
          <w:spacing w:val="-9"/>
        </w:rPr>
        <w:t xml:space="preserve"> </w:t>
      </w:r>
      <w:r w:rsidRPr="008D1191">
        <w:t>reimbursed</w:t>
      </w:r>
      <w:r w:rsidRPr="008D1191">
        <w:rPr>
          <w:spacing w:val="-9"/>
        </w:rPr>
        <w:t xml:space="preserve"> </w:t>
      </w:r>
      <w:r w:rsidRPr="008D1191">
        <w:t>through</w:t>
      </w:r>
      <w:r w:rsidRPr="008D1191">
        <w:rPr>
          <w:spacing w:val="-9"/>
        </w:rPr>
        <w:t xml:space="preserve"> </w:t>
      </w:r>
      <w:r w:rsidRPr="008D1191">
        <w:t>a</w:t>
      </w:r>
      <w:r w:rsidRPr="008D1191">
        <w:rPr>
          <w:spacing w:val="-9"/>
        </w:rPr>
        <w:t xml:space="preserve"> </w:t>
      </w:r>
      <w:r w:rsidRPr="008D1191">
        <w:t>Contract</w:t>
      </w:r>
      <w:r w:rsidRPr="008D1191">
        <w:rPr>
          <w:spacing w:val="-10"/>
        </w:rPr>
        <w:t xml:space="preserve"> </w:t>
      </w:r>
      <w:r w:rsidRPr="008D1191">
        <w:t>Access</w:t>
      </w:r>
      <w:r w:rsidRPr="008D1191">
        <w:rPr>
          <w:spacing w:val="-9"/>
        </w:rPr>
        <w:t xml:space="preserve"> </w:t>
      </w:r>
      <w:r w:rsidRPr="008D1191">
        <w:t>Fee</w:t>
      </w:r>
      <w:r w:rsidRPr="008D1191">
        <w:rPr>
          <w:spacing w:val="-9"/>
        </w:rPr>
        <w:t xml:space="preserve"> </w:t>
      </w:r>
      <w:r w:rsidRPr="008D1191">
        <w:t>(CAF)</w:t>
      </w:r>
      <w:r w:rsidRPr="008D1191">
        <w:rPr>
          <w:spacing w:val="-9"/>
        </w:rPr>
        <w:t xml:space="preserve"> </w:t>
      </w:r>
      <w:r w:rsidRPr="008D1191">
        <w:t>charged</w:t>
      </w:r>
      <w:r w:rsidRPr="008D1191">
        <w:rPr>
          <w:spacing w:val="-10"/>
        </w:rPr>
        <w:t xml:space="preserve"> </w:t>
      </w:r>
      <w:r w:rsidRPr="008D1191">
        <w:t>on</w:t>
      </w:r>
      <w:r w:rsidRPr="008D1191">
        <w:rPr>
          <w:spacing w:val="-7"/>
        </w:rPr>
        <w:t xml:space="preserve"> </w:t>
      </w:r>
      <w:r w:rsidRPr="008D1191">
        <w:t>all</w:t>
      </w:r>
      <w:r w:rsidRPr="008D1191">
        <w:rPr>
          <w:spacing w:val="-7"/>
        </w:rPr>
        <w:t xml:space="preserve"> </w:t>
      </w:r>
      <w:r w:rsidRPr="008D1191">
        <w:t>Orders placed</w:t>
      </w:r>
      <w:r w:rsidRPr="008D1191">
        <w:rPr>
          <w:spacing w:val="-4"/>
        </w:rPr>
        <w:t xml:space="preserve"> </w:t>
      </w:r>
      <w:r w:rsidRPr="008D1191">
        <w:t>against</w:t>
      </w:r>
      <w:r w:rsidRPr="008D1191">
        <w:rPr>
          <w:spacing w:val="-5"/>
        </w:rPr>
        <w:t xml:space="preserve"> </w:t>
      </w:r>
      <w:r w:rsidRPr="008D1191">
        <w:t>the</w:t>
      </w:r>
      <w:r w:rsidRPr="008D1191">
        <w:rPr>
          <w:spacing w:val="-3"/>
        </w:rPr>
        <w:t xml:space="preserve"> </w:t>
      </w:r>
      <w:r w:rsidRPr="008D1191">
        <w:t>Master</w:t>
      </w:r>
      <w:r w:rsidRPr="008D1191">
        <w:rPr>
          <w:spacing w:val="-4"/>
        </w:rPr>
        <w:t xml:space="preserve"> </w:t>
      </w:r>
      <w:r w:rsidRPr="008D1191">
        <w:t>Contract.</w:t>
      </w:r>
      <w:r w:rsidRPr="008D1191">
        <w:rPr>
          <w:spacing w:val="-5"/>
        </w:rPr>
        <w:t xml:space="preserve"> </w:t>
      </w:r>
      <w:r w:rsidRPr="008D1191">
        <w:t>The</w:t>
      </w:r>
      <w:r w:rsidRPr="008D1191">
        <w:rPr>
          <w:spacing w:val="-3"/>
        </w:rPr>
        <w:t xml:space="preserve"> </w:t>
      </w:r>
      <w:r w:rsidRPr="008D1191">
        <w:t>CAF</w:t>
      </w:r>
      <w:r w:rsidRPr="008D1191">
        <w:rPr>
          <w:spacing w:val="-2"/>
        </w:rPr>
        <w:t xml:space="preserve"> </w:t>
      </w:r>
      <w:r w:rsidRPr="008D1191">
        <w:t>is</w:t>
      </w:r>
      <w:r w:rsidRPr="008D1191">
        <w:rPr>
          <w:spacing w:val="-1"/>
        </w:rPr>
        <w:t xml:space="preserve"> </w:t>
      </w:r>
      <w:r w:rsidRPr="008D1191">
        <w:t>paid</w:t>
      </w:r>
      <w:r w:rsidRPr="008D1191">
        <w:rPr>
          <w:spacing w:val="-3"/>
        </w:rPr>
        <w:t xml:space="preserve"> </w:t>
      </w:r>
      <w:r w:rsidRPr="008D1191">
        <w:t>by</w:t>
      </w:r>
      <w:r w:rsidRPr="008D1191">
        <w:rPr>
          <w:spacing w:val="-1"/>
        </w:rPr>
        <w:t xml:space="preserve"> </w:t>
      </w:r>
      <w:r w:rsidRPr="008D1191">
        <w:t>the</w:t>
      </w:r>
      <w:r w:rsidRPr="008D1191">
        <w:rPr>
          <w:spacing w:val="-2"/>
        </w:rPr>
        <w:t xml:space="preserve"> </w:t>
      </w:r>
      <w:r w:rsidRPr="008D1191">
        <w:t>ordering</w:t>
      </w:r>
      <w:r w:rsidRPr="008D1191">
        <w:rPr>
          <w:spacing w:val="-2"/>
        </w:rPr>
        <w:t xml:space="preserve"> </w:t>
      </w:r>
      <w:r w:rsidRPr="008D1191">
        <w:t>agency</w:t>
      </w:r>
      <w:r w:rsidRPr="008D1191">
        <w:rPr>
          <w:spacing w:val="-2"/>
        </w:rPr>
        <w:t xml:space="preserve"> </w:t>
      </w:r>
      <w:r w:rsidRPr="008D1191">
        <w:t>but</w:t>
      </w:r>
      <w:r w:rsidRPr="008D1191">
        <w:rPr>
          <w:spacing w:val="-2"/>
        </w:rPr>
        <w:t xml:space="preserve"> </w:t>
      </w:r>
      <w:r w:rsidRPr="008D1191">
        <w:t>remitted</w:t>
      </w:r>
      <w:r w:rsidRPr="008D1191">
        <w:rPr>
          <w:spacing w:val="-2"/>
        </w:rPr>
        <w:t xml:space="preserve"> </w:t>
      </w:r>
      <w:r w:rsidRPr="008D1191">
        <w:t>to</w:t>
      </w:r>
      <w:r w:rsidRPr="008D1191">
        <w:rPr>
          <w:spacing w:val="-2"/>
        </w:rPr>
        <w:t xml:space="preserve"> </w:t>
      </w:r>
      <w:r w:rsidRPr="008D1191">
        <w:t>GSA</w:t>
      </w:r>
      <w:r w:rsidRPr="008D1191">
        <w:rPr>
          <w:spacing w:val="-2"/>
        </w:rPr>
        <w:t xml:space="preserve"> </w:t>
      </w:r>
      <w:r w:rsidRPr="008D1191">
        <w:t>by</w:t>
      </w:r>
      <w:r w:rsidRPr="008D1191">
        <w:rPr>
          <w:spacing w:val="-1"/>
        </w:rPr>
        <w:t xml:space="preserve"> </w:t>
      </w:r>
      <w:r w:rsidRPr="008D1191">
        <w:t>the Contractor. GSA maintains the unilateral right to establish and change the CAF rate. GSA will provide reasonable</w:t>
      </w:r>
      <w:r w:rsidRPr="008D1191">
        <w:rPr>
          <w:spacing w:val="-2"/>
        </w:rPr>
        <w:t xml:space="preserve"> </w:t>
      </w:r>
      <w:r w:rsidRPr="008D1191">
        <w:t>notice</w:t>
      </w:r>
      <w:r w:rsidRPr="008D1191">
        <w:rPr>
          <w:spacing w:val="-2"/>
        </w:rPr>
        <w:t xml:space="preserve"> </w:t>
      </w:r>
      <w:r w:rsidRPr="008D1191">
        <w:t>prior</w:t>
      </w:r>
      <w:r w:rsidRPr="008D1191">
        <w:rPr>
          <w:spacing w:val="-1"/>
        </w:rPr>
        <w:t xml:space="preserve"> </w:t>
      </w:r>
      <w:r w:rsidRPr="008D1191">
        <w:t>to</w:t>
      </w:r>
      <w:r w:rsidRPr="008D1191">
        <w:rPr>
          <w:spacing w:val="-2"/>
        </w:rPr>
        <w:t xml:space="preserve"> </w:t>
      </w:r>
      <w:r w:rsidRPr="008D1191">
        <w:t>the</w:t>
      </w:r>
      <w:r w:rsidRPr="008D1191">
        <w:rPr>
          <w:spacing w:val="-2"/>
        </w:rPr>
        <w:t xml:space="preserve"> </w:t>
      </w:r>
      <w:r w:rsidRPr="008D1191">
        <w:t>effective</w:t>
      </w:r>
      <w:r w:rsidRPr="008D1191">
        <w:rPr>
          <w:spacing w:val="-2"/>
        </w:rPr>
        <w:t xml:space="preserve"> </w:t>
      </w:r>
      <w:r w:rsidRPr="008D1191">
        <w:t>date</w:t>
      </w:r>
      <w:r w:rsidRPr="008D1191">
        <w:rPr>
          <w:spacing w:val="-2"/>
        </w:rPr>
        <w:t xml:space="preserve"> </w:t>
      </w:r>
      <w:r w:rsidRPr="008D1191">
        <w:t>of</w:t>
      </w:r>
      <w:r w:rsidRPr="008D1191">
        <w:rPr>
          <w:spacing w:val="-2"/>
        </w:rPr>
        <w:t xml:space="preserve"> </w:t>
      </w:r>
      <w:r w:rsidRPr="008D1191">
        <w:t>any</w:t>
      </w:r>
      <w:r w:rsidRPr="008D1191">
        <w:rPr>
          <w:spacing w:val="-1"/>
        </w:rPr>
        <w:t xml:space="preserve"> </w:t>
      </w:r>
      <w:r w:rsidRPr="008D1191">
        <w:t>change</w:t>
      </w:r>
      <w:r w:rsidRPr="008D1191">
        <w:rPr>
          <w:spacing w:val="-2"/>
        </w:rPr>
        <w:t xml:space="preserve"> </w:t>
      </w:r>
      <w:r w:rsidRPr="008D1191">
        <w:t>to</w:t>
      </w:r>
      <w:r w:rsidRPr="008D1191">
        <w:rPr>
          <w:spacing w:val="-2"/>
        </w:rPr>
        <w:t xml:space="preserve"> </w:t>
      </w:r>
      <w:r w:rsidRPr="008D1191">
        <w:t>the</w:t>
      </w:r>
      <w:r w:rsidRPr="008D1191">
        <w:rPr>
          <w:spacing w:val="-2"/>
        </w:rPr>
        <w:t xml:space="preserve"> </w:t>
      </w:r>
      <w:r w:rsidRPr="008D1191">
        <w:t>CAF</w:t>
      </w:r>
      <w:r w:rsidRPr="008D1191">
        <w:rPr>
          <w:spacing w:val="-2"/>
        </w:rPr>
        <w:t xml:space="preserve"> </w:t>
      </w:r>
      <w:r w:rsidRPr="008D1191">
        <w:t>payment</w:t>
      </w:r>
      <w:r w:rsidRPr="008D1191">
        <w:rPr>
          <w:spacing w:val="-2"/>
        </w:rPr>
        <w:t xml:space="preserve"> </w:t>
      </w:r>
      <w:r w:rsidRPr="008D1191">
        <w:t>process.</w:t>
      </w:r>
      <w:r w:rsidRPr="008D1191">
        <w:rPr>
          <w:spacing w:val="-2"/>
        </w:rPr>
        <w:t xml:space="preserve"> </w:t>
      </w:r>
      <w:r w:rsidRPr="008D1191">
        <w:t>Changes</w:t>
      </w:r>
      <w:r w:rsidRPr="008D1191">
        <w:rPr>
          <w:spacing w:val="-1"/>
        </w:rPr>
        <w:t xml:space="preserve"> </w:t>
      </w:r>
      <w:r w:rsidRPr="008D1191">
        <w:t>to</w:t>
      </w:r>
      <w:r w:rsidRPr="008D1191">
        <w:rPr>
          <w:spacing w:val="-2"/>
        </w:rPr>
        <w:t xml:space="preserve"> </w:t>
      </w:r>
      <w:r w:rsidRPr="008D1191">
        <w:t>the CAF only apply to Orders awarded after the change is announced.</w:t>
      </w:r>
    </w:p>
    <w:p w14:paraId="2737BC78" w14:textId="77777777" w:rsidR="00C71D84" w:rsidRPr="008D1191" w:rsidRDefault="00C71D84">
      <w:pPr>
        <w:pStyle w:val="BodyText"/>
      </w:pPr>
    </w:p>
    <w:p w14:paraId="20460124" w14:textId="77777777" w:rsidR="00C71D84" w:rsidRPr="008D1191" w:rsidRDefault="002A0D07">
      <w:pPr>
        <w:pStyle w:val="Heading3"/>
        <w:numPr>
          <w:ilvl w:val="2"/>
          <w:numId w:val="23"/>
        </w:numPr>
      </w:pPr>
      <w:r w:rsidRPr="008D1191">
        <w:t>The</w:t>
      </w:r>
      <w:r w:rsidRPr="008D1191">
        <w:rPr>
          <w:spacing w:val="-7"/>
        </w:rPr>
        <w:t xml:space="preserve"> </w:t>
      </w:r>
      <w:r w:rsidRPr="008D1191">
        <w:t>CAF</w:t>
      </w:r>
      <w:r w:rsidRPr="008D1191">
        <w:rPr>
          <w:spacing w:val="-8"/>
        </w:rPr>
        <w:t xml:space="preserve"> </w:t>
      </w:r>
      <w:r w:rsidRPr="008D1191">
        <w:t>rate,</w:t>
      </w:r>
      <w:r w:rsidRPr="008D1191">
        <w:rPr>
          <w:spacing w:val="-8"/>
        </w:rPr>
        <w:t xml:space="preserve"> </w:t>
      </w:r>
      <w:r w:rsidRPr="008D1191">
        <w:t>which</w:t>
      </w:r>
      <w:r w:rsidRPr="008D1191">
        <w:rPr>
          <w:spacing w:val="-6"/>
        </w:rPr>
        <w:t xml:space="preserve"> </w:t>
      </w:r>
      <w:r w:rsidRPr="008D1191">
        <w:t>is</w:t>
      </w:r>
      <w:r w:rsidRPr="008D1191">
        <w:rPr>
          <w:spacing w:val="-7"/>
        </w:rPr>
        <w:t xml:space="preserve"> </w:t>
      </w:r>
      <w:r w:rsidRPr="008D1191">
        <w:t>currently</w:t>
      </w:r>
      <w:r w:rsidRPr="008D1191">
        <w:rPr>
          <w:spacing w:val="-7"/>
        </w:rPr>
        <w:t xml:space="preserve"> </w:t>
      </w:r>
      <w:r w:rsidRPr="008D1191">
        <w:t>0.75%,</w:t>
      </w:r>
      <w:r w:rsidRPr="008D1191">
        <w:rPr>
          <w:spacing w:val="-7"/>
        </w:rPr>
        <w:t xml:space="preserve"> </w:t>
      </w:r>
      <w:r w:rsidRPr="008D1191">
        <w:t>is</w:t>
      </w:r>
      <w:r w:rsidRPr="008D1191">
        <w:rPr>
          <w:spacing w:val="-6"/>
        </w:rPr>
        <w:t xml:space="preserve"> </w:t>
      </w:r>
      <w:r w:rsidRPr="008D1191">
        <w:t>applied</w:t>
      </w:r>
      <w:r w:rsidRPr="008D1191">
        <w:rPr>
          <w:spacing w:val="-8"/>
        </w:rPr>
        <w:t xml:space="preserve"> </w:t>
      </w:r>
      <w:r w:rsidRPr="008D1191">
        <w:t>to</w:t>
      </w:r>
      <w:r w:rsidRPr="008D1191">
        <w:rPr>
          <w:spacing w:val="-6"/>
        </w:rPr>
        <w:t xml:space="preserve"> </w:t>
      </w:r>
      <w:r w:rsidRPr="008D1191">
        <w:t>the</w:t>
      </w:r>
      <w:r w:rsidRPr="008D1191">
        <w:rPr>
          <w:spacing w:val="-6"/>
        </w:rPr>
        <w:t xml:space="preserve"> </w:t>
      </w:r>
      <w:r w:rsidRPr="008D1191">
        <w:t>total</w:t>
      </w:r>
      <w:r w:rsidRPr="008D1191">
        <w:rPr>
          <w:spacing w:val="-8"/>
        </w:rPr>
        <w:t xml:space="preserve"> </w:t>
      </w:r>
      <w:r w:rsidRPr="008D1191">
        <w:t>amount</w:t>
      </w:r>
      <w:r w:rsidRPr="008D1191">
        <w:rPr>
          <w:spacing w:val="-7"/>
        </w:rPr>
        <w:t xml:space="preserve"> </w:t>
      </w:r>
      <w:r w:rsidRPr="008D1191">
        <w:t>paid</w:t>
      </w:r>
      <w:r w:rsidRPr="008D1191">
        <w:rPr>
          <w:spacing w:val="-6"/>
        </w:rPr>
        <w:t xml:space="preserve"> </w:t>
      </w:r>
      <w:r w:rsidRPr="008D1191">
        <w:t>on</w:t>
      </w:r>
      <w:r w:rsidRPr="008D1191">
        <w:rPr>
          <w:spacing w:val="-8"/>
        </w:rPr>
        <w:t xml:space="preserve"> </w:t>
      </w:r>
      <w:r w:rsidRPr="008D1191">
        <w:t>each</w:t>
      </w:r>
      <w:r w:rsidRPr="008D1191">
        <w:rPr>
          <w:spacing w:val="-6"/>
        </w:rPr>
        <w:t xml:space="preserve"> </w:t>
      </w:r>
      <w:r w:rsidRPr="008D1191">
        <w:t>invoice (including ancillary support and travel).</w:t>
      </w:r>
    </w:p>
    <w:p w14:paraId="38A688BC" w14:textId="77777777" w:rsidR="00C71D84" w:rsidRPr="008D1191" w:rsidRDefault="00C71D84">
      <w:pPr>
        <w:pStyle w:val="BodyText"/>
      </w:pPr>
    </w:p>
    <w:p w14:paraId="67D87926" w14:textId="77777777" w:rsidR="00C71D84" w:rsidRPr="008D1191" w:rsidRDefault="002A0D07">
      <w:pPr>
        <w:pStyle w:val="Heading3"/>
        <w:numPr>
          <w:ilvl w:val="2"/>
          <w:numId w:val="23"/>
        </w:numPr>
      </w:pPr>
      <w:r w:rsidRPr="008D1191">
        <w:t>Based</w:t>
      </w:r>
      <w:r w:rsidRPr="008D1191">
        <w:rPr>
          <w:spacing w:val="-9"/>
        </w:rPr>
        <w:t xml:space="preserve"> </w:t>
      </w:r>
      <w:r w:rsidRPr="008D1191">
        <w:t>on</w:t>
      </w:r>
      <w:r w:rsidRPr="008D1191">
        <w:rPr>
          <w:spacing w:val="-8"/>
        </w:rPr>
        <w:t xml:space="preserve"> </w:t>
      </w:r>
      <w:r w:rsidRPr="008D1191">
        <w:t>the</w:t>
      </w:r>
      <w:r w:rsidRPr="008D1191">
        <w:rPr>
          <w:spacing w:val="-9"/>
        </w:rPr>
        <w:t xml:space="preserve"> </w:t>
      </w:r>
      <w:r w:rsidRPr="008D1191">
        <w:t>established</w:t>
      </w:r>
      <w:r w:rsidRPr="008D1191">
        <w:rPr>
          <w:spacing w:val="-8"/>
        </w:rPr>
        <w:t xml:space="preserve"> </w:t>
      </w:r>
      <w:r w:rsidRPr="008D1191">
        <w:t>CAF</w:t>
      </w:r>
      <w:r w:rsidRPr="008D1191">
        <w:rPr>
          <w:spacing w:val="-9"/>
        </w:rPr>
        <w:t xml:space="preserve"> </w:t>
      </w:r>
      <w:r w:rsidRPr="008D1191">
        <w:t>rate,</w:t>
      </w:r>
      <w:r w:rsidRPr="008D1191">
        <w:rPr>
          <w:spacing w:val="-8"/>
        </w:rPr>
        <w:t xml:space="preserve"> </w:t>
      </w:r>
      <w:r w:rsidRPr="008D1191">
        <w:t>the</w:t>
      </w:r>
      <w:r w:rsidRPr="008D1191">
        <w:rPr>
          <w:spacing w:val="-7"/>
        </w:rPr>
        <w:t xml:space="preserve"> </w:t>
      </w:r>
      <w:r w:rsidRPr="008D1191">
        <w:t>Contractor</w:t>
      </w:r>
      <w:r w:rsidRPr="008D1191">
        <w:rPr>
          <w:spacing w:val="-7"/>
        </w:rPr>
        <w:t xml:space="preserve"> </w:t>
      </w:r>
      <w:r w:rsidRPr="008D1191">
        <w:t>must</w:t>
      </w:r>
      <w:r w:rsidRPr="008D1191">
        <w:rPr>
          <w:spacing w:val="-8"/>
        </w:rPr>
        <w:t xml:space="preserve"> </w:t>
      </w:r>
      <w:r w:rsidRPr="008D1191">
        <w:t>include</w:t>
      </w:r>
      <w:r w:rsidRPr="008D1191">
        <w:rPr>
          <w:spacing w:val="-9"/>
        </w:rPr>
        <w:t xml:space="preserve"> </w:t>
      </w:r>
      <w:r w:rsidRPr="008D1191">
        <w:t>the</w:t>
      </w:r>
      <w:r w:rsidRPr="008D1191">
        <w:rPr>
          <w:spacing w:val="-7"/>
        </w:rPr>
        <w:t xml:space="preserve"> </w:t>
      </w:r>
      <w:r w:rsidRPr="008D1191">
        <w:t>CAF</w:t>
      </w:r>
      <w:r w:rsidRPr="008D1191">
        <w:rPr>
          <w:spacing w:val="-8"/>
        </w:rPr>
        <w:t xml:space="preserve"> </w:t>
      </w:r>
      <w:r w:rsidRPr="008D1191">
        <w:t>in</w:t>
      </w:r>
      <w:r w:rsidRPr="008D1191">
        <w:rPr>
          <w:spacing w:val="-8"/>
        </w:rPr>
        <w:t xml:space="preserve"> </w:t>
      </w:r>
      <w:r w:rsidRPr="008D1191">
        <w:t>each</w:t>
      </w:r>
      <w:r w:rsidRPr="008D1191">
        <w:rPr>
          <w:spacing w:val="-7"/>
        </w:rPr>
        <w:t xml:space="preserve"> </w:t>
      </w:r>
      <w:r w:rsidRPr="008D1191">
        <w:t xml:space="preserve">quote/proposal. The Contractor must include the CAF </w:t>
      </w:r>
      <w:r w:rsidRPr="008D1191">
        <w:rPr>
          <w:u w:val="single"/>
        </w:rPr>
        <w:t>as a separate element / line item</w:t>
      </w:r>
      <w:r w:rsidRPr="008D1191">
        <w:t xml:space="preserve"> on all quotes/proposals to the government, regardless of contract type. The CAF must never be treated as a negotiable element between the Contractor and the ordering agency.</w:t>
      </w:r>
    </w:p>
    <w:p w14:paraId="76AC935F" w14:textId="77777777" w:rsidR="00C71D84" w:rsidRPr="008D1191" w:rsidRDefault="00C71D84">
      <w:pPr>
        <w:pStyle w:val="BodyText"/>
        <w:spacing w:before="11"/>
      </w:pPr>
    </w:p>
    <w:p w14:paraId="559EAB48" w14:textId="77777777" w:rsidR="00C71D84" w:rsidRPr="008D1191" w:rsidRDefault="002A0D07">
      <w:pPr>
        <w:pStyle w:val="Heading3"/>
        <w:numPr>
          <w:ilvl w:val="2"/>
          <w:numId w:val="23"/>
        </w:numPr>
      </w:pPr>
      <w:r w:rsidRPr="008D1191">
        <w:t>If</w:t>
      </w:r>
      <w:r w:rsidRPr="008D1191">
        <w:rPr>
          <w:spacing w:val="-2"/>
        </w:rPr>
        <w:t xml:space="preserve"> </w:t>
      </w:r>
      <w:r w:rsidRPr="008D1191">
        <w:t>a</w:t>
      </w:r>
      <w:r w:rsidRPr="008D1191">
        <w:rPr>
          <w:spacing w:val="-1"/>
        </w:rPr>
        <w:t xml:space="preserve"> </w:t>
      </w:r>
      <w:r w:rsidRPr="008D1191">
        <w:t>customer</w:t>
      </w:r>
      <w:r w:rsidRPr="008D1191">
        <w:rPr>
          <w:spacing w:val="-2"/>
        </w:rPr>
        <w:t xml:space="preserve"> </w:t>
      </w:r>
      <w:r w:rsidRPr="008D1191">
        <w:t>organization</w:t>
      </w:r>
      <w:r w:rsidRPr="008D1191">
        <w:rPr>
          <w:spacing w:val="-3"/>
        </w:rPr>
        <w:t xml:space="preserve"> </w:t>
      </w:r>
      <w:r w:rsidRPr="008D1191">
        <w:t>has</w:t>
      </w:r>
      <w:r w:rsidRPr="008D1191">
        <w:rPr>
          <w:spacing w:val="-2"/>
        </w:rPr>
        <w:t xml:space="preserve"> </w:t>
      </w:r>
      <w:r w:rsidRPr="008D1191">
        <w:t>negotiated</w:t>
      </w:r>
      <w:r w:rsidRPr="008D1191">
        <w:rPr>
          <w:spacing w:val="-1"/>
        </w:rPr>
        <w:t xml:space="preserve"> </w:t>
      </w:r>
      <w:r w:rsidRPr="008D1191">
        <w:t>a</w:t>
      </w:r>
      <w:r w:rsidRPr="008D1191">
        <w:rPr>
          <w:spacing w:val="-1"/>
        </w:rPr>
        <w:t xml:space="preserve"> </w:t>
      </w:r>
      <w:r w:rsidRPr="008D1191">
        <w:t>CAF</w:t>
      </w:r>
      <w:r w:rsidRPr="008D1191">
        <w:rPr>
          <w:spacing w:val="-3"/>
        </w:rPr>
        <w:t xml:space="preserve"> </w:t>
      </w:r>
      <w:r w:rsidRPr="008D1191">
        <w:t>rate</w:t>
      </w:r>
      <w:r w:rsidRPr="008D1191">
        <w:rPr>
          <w:spacing w:val="-3"/>
        </w:rPr>
        <w:t xml:space="preserve"> </w:t>
      </w:r>
      <w:r w:rsidRPr="008D1191">
        <w:t>based</w:t>
      </w:r>
      <w:r w:rsidRPr="008D1191">
        <w:rPr>
          <w:spacing w:val="-1"/>
        </w:rPr>
        <w:t xml:space="preserve"> </w:t>
      </w:r>
      <w:r w:rsidRPr="008D1191">
        <w:t>on</w:t>
      </w:r>
      <w:r w:rsidRPr="008D1191">
        <w:rPr>
          <w:spacing w:val="-1"/>
        </w:rPr>
        <w:t xml:space="preserve"> </w:t>
      </w:r>
      <w:r w:rsidRPr="008D1191">
        <w:t>a</w:t>
      </w:r>
      <w:r w:rsidRPr="008D1191">
        <w:rPr>
          <w:spacing w:val="-4"/>
        </w:rPr>
        <w:t xml:space="preserve"> </w:t>
      </w:r>
      <w:r w:rsidRPr="008D1191">
        <w:t>special</w:t>
      </w:r>
      <w:r w:rsidRPr="008D1191">
        <w:rPr>
          <w:spacing w:val="-2"/>
        </w:rPr>
        <w:t xml:space="preserve"> </w:t>
      </w:r>
      <w:r w:rsidRPr="008D1191">
        <w:t>written</w:t>
      </w:r>
      <w:r w:rsidRPr="008D1191">
        <w:rPr>
          <w:spacing w:val="-3"/>
        </w:rPr>
        <w:t xml:space="preserve"> </w:t>
      </w:r>
      <w:r w:rsidRPr="008D1191">
        <w:t>agreement</w:t>
      </w:r>
      <w:r w:rsidRPr="008D1191">
        <w:rPr>
          <w:spacing w:val="-2"/>
        </w:rPr>
        <w:t xml:space="preserve"> </w:t>
      </w:r>
      <w:r w:rsidRPr="008D1191">
        <w:t>and/or Memorandum</w:t>
      </w:r>
      <w:r w:rsidRPr="008D1191">
        <w:rPr>
          <w:spacing w:val="-6"/>
        </w:rPr>
        <w:t xml:space="preserve"> </w:t>
      </w:r>
      <w:r w:rsidRPr="008D1191">
        <w:t>of</w:t>
      </w:r>
      <w:r w:rsidRPr="008D1191">
        <w:rPr>
          <w:spacing w:val="-4"/>
        </w:rPr>
        <w:t xml:space="preserve"> </w:t>
      </w:r>
      <w:r w:rsidRPr="008D1191">
        <w:t>Agreement</w:t>
      </w:r>
      <w:r w:rsidRPr="008D1191">
        <w:rPr>
          <w:spacing w:val="-5"/>
        </w:rPr>
        <w:t xml:space="preserve"> </w:t>
      </w:r>
      <w:r w:rsidRPr="008D1191">
        <w:t>by</w:t>
      </w:r>
      <w:r w:rsidRPr="008D1191">
        <w:rPr>
          <w:spacing w:val="-3"/>
        </w:rPr>
        <w:t xml:space="preserve"> </w:t>
      </w:r>
      <w:r w:rsidRPr="008D1191">
        <w:t>the</w:t>
      </w:r>
      <w:r w:rsidRPr="008D1191">
        <w:rPr>
          <w:spacing w:val="-4"/>
        </w:rPr>
        <w:t xml:space="preserve"> </w:t>
      </w:r>
      <w:r w:rsidRPr="008D1191">
        <w:t>GWAC</w:t>
      </w:r>
      <w:r w:rsidRPr="008D1191">
        <w:rPr>
          <w:spacing w:val="-4"/>
        </w:rPr>
        <w:t xml:space="preserve"> </w:t>
      </w:r>
      <w:r w:rsidRPr="008D1191">
        <w:t>Program</w:t>
      </w:r>
      <w:r w:rsidRPr="008D1191">
        <w:rPr>
          <w:spacing w:val="-5"/>
        </w:rPr>
        <w:t xml:space="preserve"> </w:t>
      </w:r>
      <w:r w:rsidRPr="008D1191">
        <w:t>that</w:t>
      </w:r>
      <w:r w:rsidRPr="008D1191">
        <w:rPr>
          <w:spacing w:val="-5"/>
        </w:rPr>
        <w:t xml:space="preserve"> </w:t>
      </w:r>
      <w:r w:rsidRPr="008D1191">
        <w:t>is</w:t>
      </w:r>
      <w:r w:rsidRPr="008D1191">
        <w:rPr>
          <w:spacing w:val="-3"/>
        </w:rPr>
        <w:t xml:space="preserve"> </w:t>
      </w:r>
      <w:r w:rsidRPr="008D1191">
        <w:t>other</w:t>
      </w:r>
      <w:r w:rsidRPr="008D1191">
        <w:rPr>
          <w:spacing w:val="-3"/>
        </w:rPr>
        <w:t xml:space="preserve"> </w:t>
      </w:r>
      <w:r w:rsidRPr="008D1191">
        <w:t>than</w:t>
      </w:r>
      <w:r w:rsidRPr="008D1191">
        <w:rPr>
          <w:spacing w:val="-6"/>
        </w:rPr>
        <w:t xml:space="preserve"> </w:t>
      </w:r>
      <w:r w:rsidRPr="008D1191">
        <w:t>the</w:t>
      </w:r>
      <w:r w:rsidRPr="008D1191">
        <w:rPr>
          <w:spacing w:val="-2"/>
        </w:rPr>
        <w:t xml:space="preserve"> </w:t>
      </w:r>
      <w:r w:rsidRPr="008D1191">
        <w:t>established</w:t>
      </w:r>
      <w:r w:rsidRPr="008D1191">
        <w:rPr>
          <w:spacing w:val="-2"/>
        </w:rPr>
        <w:t xml:space="preserve"> </w:t>
      </w:r>
      <w:r w:rsidRPr="008D1191">
        <w:t>CAF</w:t>
      </w:r>
      <w:r w:rsidRPr="008D1191">
        <w:rPr>
          <w:spacing w:val="-4"/>
        </w:rPr>
        <w:t xml:space="preserve"> </w:t>
      </w:r>
      <w:r w:rsidRPr="008D1191">
        <w:t>rate,</w:t>
      </w:r>
      <w:r w:rsidRPr="008D1191">
        <w:rPr>
          <w:spacing w:val="-3"/>
        </w:rPr>
        <w:t xml:space="preserve"> </w:t>
      </w:r>
      <w:r w:rsidRPr="008D1191">
        <w:t>GSA</w:t>
      </w:r>
      <w:r w:rsidRPr="008D1191">
        <w:rPr>
          <w:spacing w:val="-3"/>
        </w:rPr>
        <w:t xml:space="preserve"> </w:t>
      </w:r>
      <w:r w:rsidRPr="008D1191">
        <w:t>will provide notification to Contractors.</w:t>
      </w:r>
    </w:p>
    <w:p w14:paraId="431DC817" w14:textId="77777777" w:rsidR="00C71D84" w:rsidRPr="008D1191" w:rsidRDefault="00C71D84">
      <w:pPr>
        <w:pStyle w:val="BodyText"/>
        <w:spacing w:before="11"/>
      </w:pPr>
    </w:p>
    <w:p w14:paraId="6891F983" w14:textId="77777777" w:rsidR="00C71D84" w:rsidRPr="008D1191" w:rsidRDefault="002A0D07">
      <w:pPr>
        <w:pStyle w:val="Heading3"/>
        <w:numPr>
          <w:ilvl w:val="2"/>
          <w:numId w:val="23"/>
        </w:numPr>
      </w:pPr>
      <w:r w:rsidRPr="008D1191">
        <w:t>Contractors</w:t>
      </w:r>
      <w:r w:rsidRPr="008D1191">
        <w:rPr>
          <w:spacing w:val="-9"/>
        </w:rPr>
        <w:t xml:space="preserve"> </w:t>
      </w:r>
      <w:r w:rsidRPr="008D1191">
        <w:t>are</w:t>
      </w:r>
      <w:r w:rsidRPr="008D1191">
        <w:rPr>
          <w:spacing w:val="-10"/>
        </w:rPr>
        <w:t xml:space="preserve"> </w:t>
      </w:r>
      <w:r w:rsidRPr="008D1191">
        <w:t>responsible</w:t>
      </w:r>
      <w:r w:rsidRPr="008D1191">
        <w:rPr>
          <w:spacing w:val="-9"/>
        </w:rPr>
        <w:t xml:space="preserve"> </w:t>
      </w:r>
      <w:r w:rsidRPr="008D1191">
        <w:t>for</w:t>
      </w:r>
      <w:r w:rsidRPr="008D1191">
        <w:rPr>
          <w:spacing w:val="-9"/>
        </w:rPr>
        <w:t xml:space="preserve"> </w:t>
      </w:r>
      <w:r w:rsidRPr="008D1191">
        <w:t>collecting</w:t>
      </w:r>
      <w:r w:rsidRPr="008D1191">
        <w:rPr>
          <w:spacing w:val="-10"/>
        </w:rPr>
        <w:t xml:space="preserve"> </w:t>
      </w:r>
      <w:r w:rsidRPr="008D1191">
        <w:t>CAF</w:t>
      </w:r>
      <w:r w:rsidRPr="008D1191">
        <w:rPr>
          <w:spacing w:val="-9"/>
        </w:rPr>
        <w:t xml:space="preserve"> </w:t>
      </w:r>
      <w:r w:rsidRPr="008D1191">
        <w:t>from</w:t>
      </w:r>
      <w:r w:rsidRPr="008D1191">
        <w:rPr>
          <w:spacing w:val="-10"/>
        </w:rPr>
        <w:t xml:space="preserve"> </w:t>
      </w:r>
      <w:r w:rsidRPr="008D1191">
        <w:t>ordering</w:t>
      </w:r>
      <w:r w:rsidRPr="008D1191">
        <w:rPr>
          <w:spacing w:val="-10"/>
        </w:rPr>
        <w:t xml:space="preserve"> </w:t>
      </w:r>
      <w:r w:rsidRPr="008D1191">
        <w:t>agencies</w:t>
      </w:r>
      <w:r w:rsidRPr="008D1191">
        <w:rPr>
          <w:spacing w:val="-8"/>
        </w:rPr>
        <w:t xml:space="preserve"> </w:t>
      </w:r>
      <w:r w:rsidRPr="008D1191">
        <w:t>and</w:t>
      </w:r>
      <w:r w:rsidRPr="008D1191">
        <w:rPr>
          <w:spacing w:val="-10"/>
        </w:rPr>
        <w:t xml:space="preserve"> </w:t>
      </w:r>
      <w:r w:rsidRPr="008D1191">
        <w:t>for</w:t>
      </w:r>
      <w:r w:rsidRPr="008D1191">
        <w:rPr>
          <w:spacing w:val="-8"/>
        </w:rPr>
        <w:t xml:space="preserve"> </w:t>
      </w:r>
      <w:r w:rsidRPr="008D1191">
        <w:t>remitting</w:t>
      </w:r>
      <w:r w:rsidRPr="008D1191">
        <w:rPr>
          <w:spacing w:val="-9"/>
        </w:rPr>
        <w:t xml:space="preserve"> </w:t>
      </w:r>
      <w:r w:rsidRPr="008D1191">
        <w:t>CAF</w:t>
      </w:r>
      <w:r w:rsidRPr="008D1191">
        <w:rPr>
          <w:spacing w:val="-10"/>
        </w:rPr>
        <w:t xml:space="preserve"> </w:t>
      </w:r>
      <w:r w:rsidRPr="008D1191">
        <w:t>to GSA in accordance with contract requirements.</w:t>
      </w:r>
    </w:p>
    <w:p w14:paraId="431E0AA7" w14:textId="77777777" w:rsidR="00C71D84" w:rsidRPr="008D1191" w:rsidRDefault="00C71D84">
      <w:pPr>
        <w:pStyle w:val="BodyText"/>
      </w:pPr>
    </w:p>
    <w:p w14:paraId="728B905E" w14:textId="77777777" w:rsidR="00C71D84" w:rsidRPr="008D1191" w:rsidRDefault="002A0D07">
      <w:pPr>
        <w:pStyle w:val="Heading2"/>
        <w:numPr>
          <w:ilvl w:val="1"/>
          <w:numId w:val="23"/>
        </w:numPr>
        <w:ind w:hanging="821"/>
      </w:pPr>
      <w:bookmarkStart w:id="5" w:name="B.7_Order_Types"/>
      <w:bookmarkEnd w:id="5"/>
      <w:r w:rsidRPr="008D1191">
        <w:t>Order</w:t>
      </w:r>
      <w:r w:rsidRPr="008D1191">
        <w:rPr>
          <w:spacing w:val="-6"/>
        </w:rPr>
        <w:t xml:space="preserve"> </w:t>
      </w:r>
      <w:r w:rsidRPr="008D1191">
        <w:t>Types</w:t>
      </w:r>
    </w:p>
    <w:p w14:paraId="6F2E4EF8" w14:textId="77777777" w:rsidR="00C71D84" w:rsidRPr="008D1191" w:rsidRDefault="00C71D84">
      <w:pPr>
        <w:pStyle w:val="BodyText"/>
        <w:spacing w:before="1"/>
        <w:rPr>
          <w:b/>
        </w:rPr>
      </w:pPr>
    </w:p>
    <w:p w14:paraId="5E9884CA" w14:textId="77777777" w:rsidR="00C71D84" w:rsidRPr="008D1191" w:rsidRDefault="002A0D07">
      <w:pPr>
        <w:pStyle w:val="Heading3"/>
        <w:numPr>
          <w:ilvl w:val="2"/>
          <w:numId w:val="23"/>
        </w:numPr>
      </w:pPr>
      <w:r w:rsidRPr="008D1191">
        <w:t>Order contract types permitted include FAR 16.2 Fixed-Price contracts; FAR 16.4 Incentive contracts; FAR 16.601 Time-and-Materials contracts; and FAR 16.602 Labor-Hour contracts. These contract types may be used individually or in combination within a single Order comprising multiple Contract</w:t>
      </w:r>
      <w:r w:rsidRPr="008D1191">
        <w:rPr>
          <w:spacing w:val="-11"/>
        </w:rPr>
        <w:t xml:space="preserve"> </w:t>
      </w:r>
      <w:r w:rsidRPr="008D1191">
        <w:t>Line</w:t>
      </w:r>
      <w:r w:rsidRPr="008D1191">
        <w:rPr>
          <w:spacing w:val="-11"/>
        </w:rPr>
        <w:t xml:space="preserve"> </w:t>
      </w:r>
      <w:r w:rsidRPr="008D1191">
        <w:t>Item</w:t>
      </w:r>
      <w:r w:rsidRPr="008D1191">
        <w:rPr>
          <w:spacing w:val="-10"/>
        </w:rPr>
        <w:t xml:space="preserve"> </w:t>
      </w:r>
      <w:r w:rsidRPr="008D1191">
        <w:t>Numbers</w:t>
      </w:r>
      <w:r w:rsidRPr="008D1191">
        <w:rPr>
          <w:spacing w:val="-8"/>
        </w:rPr>
        <w:t xml:space="preserve"> </w:t>
      </w:r>
      <w:r w:rsidRPr="008D1191">
        <w:t>(CLINs).</w:t>
      </w:r>
      <w:r w:rsidRPr="008D1191">
        <w:rPr>
          <w:spacing w:val="-10"/>
        </w:rPr>
        <w:t xml:space="preserve"> </w:t>
      </w:r>
      <w:r w:rsidRPr="008D1191">
        <w:t>Orders</w:t>
      </w:r>
      <w:r w:rsidRPr="008D1191">
        <w:rPr>
          <w:spacing w:val="-9"/>
        </w:rPr>
        <w:t xml:space="preserve"> </w:t>
      </w:r>
      <w:r w:rsidRPr="008D1191">
        <w:t>may</w:t>
      </w:r>
      <w:r w:rsidRPr="008D1191">
        <w:rPr>
          <w:spacing w:val="-8"/>
        </w:rPr>
        <w:t xml:space="preserve"> </w:t>
      </w:r>
      <w:r w:rsidRPr="008D1191">
        <w:t>also</w:t>
      </w:r>
      <w:r w:rsidRPr="008D1191">
        <w:rPr>
          <w:spacing w:val="-10"/>
        </w:rPr>
        <w:t xml:space="preserve"> </w:t>
      </w:r>
      <w:r w:rsidRPr="008D1191">
        <w:t>incorporate</w:t>
      </w:r>
      <w:r w:rsidRPr="008D1191">
        <w:rPr>
          <w:spacing w:val="-11"/>
        </w:rPr>
        <w:t xml:space="preserve"> </w:t>
      </w:r>
      <w:r w:rsidRPr="008D1191">
        <w:t>FAR</w:t>
      </w:r>
      <w:r w:rsidRPr="008D1191">
        <w:rPr>
          <w:spacing w:val="-10"/>
        </w:rPr>
        <w:t xml:space="preserve"> </w:t>
      </w:r>
      <w:r w:rsidRPr="008D1191">
        <w:t>17.1</w:t>
      </w:r>
      <w:r w:rsidRPr="008D1191">
        <w:rPr>
          <w:spacing w:val="-9"/>
        </w:rPr>
        <w:t xml:space="preserve"> </w:t>
      </w:r>
      <w:r w:rsidRPr="008D1191">
        <w:t>Multi-year</w:t>
      </w:r>
      <w:r w:rsidRPr="008D1191">
        <w:rPr>
          <w:spacing w:val="-10"/>
        </w:rPr>
        <w:t xml:space="preserve"> </w:t>
      </w:r>
      <w:r w:rsidRPr="008D1191">
        <w:t>Contracting</w:t>
      </w:r>
      <w:r w:rsidRPr="008D1191">
        <w:rPr>
          <w:spacing w:val="-10"/>
        </w:rPr>
        <w:t xml:space="preserve"> </w:t>
      </w:r>
      <w:r w:rsidRPr="008D1191">
        <w:t>and FAR 17.2 Options. Cost Reimbursement (FAR Subpart 16.3) Orders are not allowed.</w:t>
      </w:r>
    </w:p>
    <w:p w14:paraId="1C2B2D99" w14:textId="77777777" w:rsidR="00C71D84" w:rsidRPr="008D1191" w:rsidRDefault="00C71D84">
      <w:pPr>
        <w:pStyle w:val="BodyText"/>
        <w:spacing w:before="1"/>
      </w:pPr>
    </w:p>
    <w:p w14:paraId="3F8115DB" w14:textId="77777777" w:rsidR="00C71D84" w:rsidRPr="008D1191" w:rsidRDefault="002A0D07">
      <w:pPr>
        <w:pStyle w:val="Heading3"/>
        <w:numPr>
          <w:ilvl w:val="2"/>
          <w:numId w:val="23"/>
        </w:numPr>
      </w:pPr>
      <w:r w:rsidRPr="008D1191">
        <w:t xml:space="preserve">There is a regulatory order of precedence for contract types which </w:t>
      </w:r>
      <w:proofErr w:type="gramStart"/>
      <w:r w:rsidRPr="008D1191">
        <w:t>prioritizes</w:t>
      </w:r>
      <w:proofErr w:type="gramEnd"/>
      <w:r w:rsidRPr="008D1191">
        <w:t xml:space="preserve"> fixed price work over all other contract types.</w:t>
      </w:r>
    </w:p>
    <w:p w14:paraId="540D0A9F" w14:textId="77777777" w:rsidR="00E11114" w:rsidRPr="008D1191" w:rsidRDefault="00E11114" w:rsidP="00E11114">
      <w:pPr>
        <w:tabs>
          <w:tab w:val="left" w:pos="1006"/>
        </w:tabs>
        <w:ind w:right="325"/>
        <w:rPr>
          <w:sz w:val="20"/>
          <w:szCs w:val="20"/>
        </w:rPr>
      </w:pPr>
    </w:p>
    <w:p w14:paraId="29B49BD8" w14:textId="77777777" w:rsidR="00C71D84" w:rsidRPr="008D1191" w:rsidRDefault="002A0D07">
      <w:pPr>
        <w:pStyle w:val="Heading3"/>
        <w:numPr>
          <w:ilvl w:val="2"/>
          <w:numId w:val="23"/>
        </w:numPr>
      </w:pPr>
      <w:r w:rsidRPr="008D1191">
        <w:t>The</w:t>
      </w:r>
      <w:r w:rsidRPr="008D1191">
        <w:rPr>
          <w:spacing w:val="-10"/>
        </w:rPr>
        <w:t xml:space="preserve"> </w:t>
      </w:r>
      <w:r w:rsidRPr="008D1191">
        <w:t>following</w:t>
      </w:r>
      <w:r w:rsidRPr="008D1191">
        <w:rPr>
          <w:spacing w:val="-10"/>
        </w:rPr>
        <w:t xml:space="preserve"> </w:t>
      </w:r>
      <w:r w:rsidRPr="008D1191">
        <w:t>are</w:t>
      </w:r>
      <w:r w:rsidRPr="008D1191">
        <w:rPr>
          <w:spacing w:val="-9"/>
        </w:rPr>
        <w:t xml:space="preserve"> </w:t>
      </w:r>
      <w:r w:rsidRPr="008D1191">
        <w:t>not</w:t>
      </w:r>
      <w:r w:rsidRPr="008D1191">
        <w:rPr>
          <w:spacing w:val="-10"/>
        </w:rPr>
        <w:t xml:space="preserve"> </w:t>
      </w:r>
      <w:r w:rsidRPr="008D1191">
        <w:t>allowed</w:t>
      </w:r>
      <w:r w:rsidRPr="008D1191">
        <w:rPr>
          <w:spacing w:val="-9"/>
        </w:rPr>
        <w:t xml:space="preserve"> </w:t>
      </w:r>
      <w:r w:rsidRPr="008D1191">
        <w:t>on</w:t>
      </w:r>
      <w:r w:rsidRPr="008D1191">
        <w:rPr>
          <w:spacing w:val="-9"/>
        </w:rPr>
        <w:t xml:space="preserve"> </w:t>
      </w:r>
      <w:r w:rsidRPr="008D1191">
        <w:t>STARS</w:t>
      </w:r>
      <w:r w:rsidRPr="008D1191">
        <w:rPr>
          <w:spacing w:val="-10"/>
        </w:rPr>
        <w:t xml:space="preserve"> </w:t>
      </w:r>
      <w:r w:rsidRPr="008D1191">
        <w:rPr>
          <w:spacing w:val="-4"/>
        </w:rPr>
        <w:t>III:</w:t>
      </w:r>
    </w:p>
    <w:p w14:paraId="677ADCC1" w14:textId="748DF19E" w:rsidR="00C71D84" w:rsidRPr="008D1191" w:rsidRDefault="002A0D07">
      <w:pPr>
        <w:pStyle w:val="ListParagraph"/>
        <w:numPr>
          <w:ilvl w:val="0"/>
          <w:numId w:val="25"/>
        </w:numPr>
        <w:tabs>
          <w:tab w:val="left" w:pos="1359"/>
        </w:tabs>
        <w:spacing w:before="1"/>
        <w:rPr>
          <w:sz w:val="20"/>
          <w:szCs w:val="20"/>
        </w:rPr>
      </w:pPr>
      <w:r w:rsidRPr="008D1191">
        <w:rPr>
          <w:sz w:val="20"/>
          <w:szCs w:val="20"/>
        </w:rPr>
        <w:t>Letter</w:t>
      </w:r>
      <w:r w:rsidRPr="008D1191">
        <w:rPr>
          <w:spacing w:val="-10"/>
          <w:sz w:val="20"/>
          <w:szCs w:val="20"/>
        </w:rPr>
        <w:t xml:space="preserve"> </w:t>
      </w:r>
      <w:r w:rsidRPr="008D1191">
        <w:rPr>
          <w:spacing w:val="-2"/>
          <w:sz w:val="20"/>
          <w:szCs w:val="20"/>
        </w:rPr>
        <w:t>Contracts</w:t>
      </w:r>
      <w:r w:rsidR="009456BE" w:rsidRPr="008D1191">
        <w:rPr>
          <w:spacing w:val="-2"/>
          <w:sz w:val="20"/>
          <w:szCs w:val="20"/>
        </w:rPr>
        <w:t>,</w:t>
      </w:r>
    </w:p>
    <w:p w14:paraId="6F73BFE3" w14:textId="047B22DA" w:rsidR="00C71D84" w:rsidRPr="008D1191" w:rsidRDefault="002A0D07">
      <w:pPr>
        <w:pStyle w:val="ListParagraph"/>
        <w:numPr>
          <w:ilvl w:val="0"/>
          <w:numId w:val="25"/>
        </w:numPr>
        <w:tabs>
          <w:tab w:val="left" w:pos="1359"/>
        </w:tabs>
        <w:spacing w:line="230" w:lineRule="exact"/>
        <w:ind w:left="1359" w:hanging="359"/>
        <w:rPr>
          <w:sz w:val="20"/>
          <w:szCs w:val="20"/>
        </w:rPr>
      </w:pPr>
      <w:r w:rsidRPr="008D1191">
        <w:rPr>
          <w:spacing w:val="-2"/>
          <w:sz w:val="20"/>
          <w:szCs w:val="20"/>
        </w:rPr>
        <w:t>Indefinite</w:t>
      </w:r>
      <w:r w:rsidRPr="008D1191">
        <w:rPr>
          <w:spacing w:val="5"/>
          <w:sz w:val="20"/>
          <w:szCs w:val="20"/>
        </w:rPr>
        <w:t xml:space="preserve"> </w:t>
      </w:r>
      <w:r w:rsidRPr="008D1191">
        <w:rPr>
          <w:spacing w:val="-2"/>
          <w:sz w:val="20"/>
          <w:szCs w:val="20"/>
        </w:rPr>
        <w:t>Delivery/Requirements</w:t>
      </w:r>
      <w:r w:rsidRPr="008D1191">
        <w:rPr>
          <w:spacing w:val="7"/>
          <w:sz w:val="20"/>
          <w:szCs w:val="20"/>
        </w:rPr>
        <w:t xml:space="preserve"> </w:t>
      </w:r>
      <w:r w:rsidRPr="008D1191">
        <w:rPr>
          <w:spacing w:val="-2"/>
          <w:sz w:val="20"/>
          <w:szCs w:val="20"/>
        </w:rPr>
        <w:t>type</w:t>
      </w:r>
      <w:r w:rsidRPr="008D1191">
        <w:rPr>
          <w:spacing w:val="6"/>
          <w:sz w:val="20"/>
          <w:szCs w:val="20"/>
        </w:rPr>
        <w:t xml:space="preserve"> </w:t>
      </w:r>
      <w:r w:rsidRPr="008D1191">
        <w:rPr>
          <w:spacing w:val="-2"/>
          <w:sz w:val="20"/>
          <w:szCs w:val="20"/>
        </w:rPr>
        <w:t>Orders</w:t>
      </w:r>
      <w:r w:rsidR="009456BE" w:rsidRPr="008D1191">
        <w:rPr>
          <w:spacing w:val="-2"/>
          <w:sz w:val="20"/>
          <w:szCs w:val="20"/>
        </w:rPr>
        <w:t>,</w:t>
      </w:r>
    </w:p>
    <w:p w14:paraId="46955742" w14:textId="02F4C0C4" w:rsidR="00C71D84" w:rsidRPr="008D1191" w:rsidRDefault="002A0D07">
      <w:pPr>
        <w:pStyle w:val="ListParagraph"/>
        <w:numPr>
          <w:ilvl w:val="0"/>
          <w:numId w:val="25"/>
        </w:numPr>
        <w:tabs>
          <w:tab w:val="left" w:pos="1359"/>
        </w:tabs>
        <w:spacing w:line="230" w:lineRule="exact"/>
        <w:ind w:left="1359" w:hanging="359"/>
        <w:rPr>
          <w:sz w:val="20"/>
          <w:szCs w:val="20"/>
        </w:rPr>
      </w:pPr>
      <w:r w:rsidRPr="008D1191">
        <w:rPr>
          <w:sz w:val="20"/>
          <w:szCs w:val="20"/>
        </w:rPr>
        <w:t>Orders</w:t>
      </w:r>
      <w:r w:rsidRPr="008D1191">
        <w:rPr>
          <w:spacing w:val="-11"/>
          <w:sz w:val="20"/>
          <w:szCs w:val="20"/>
        </w:rPr>
        <w:t xml:space="preserve"> </w:t>
      </w:r>
      <w:r w:rsidRPr="008D1191">
        <w:rPr>
          <w:sz w:val="20"/>
          <w:szCs w:val="20"/>
        </w:rPr>
        <w:t>for</w:t>
      </w:r>
      <w:r w:rsidRPr="008D1191">
        <w:rPr>
          <w:spacing w:val="-8"/>
          <w:sz w:val="20"/>
          <w:szCs w:val="20"/>
        </w:rPr>
        <w:t xml:space="preserve"> </w:t>
      </w:r>
      <w:r w:rsidRPr="008D1191">
        <w:rPr>
          <w:sz w:val="20"/>
          <w:szCs w:val="20"/>
        </w:rPr>
        <w:t>which</w:t>
      </w:r>
      <w:r w:rsidRPr="008D1191">
        <w:rPr>
          <w:spacing w:val="-10"/>
          <w:sz w:val="20"/>
          <w:szCs w:val="20"/>
        </w:rPr>
        <w:t xml:space="preserve"> </w:t>
      </w:r>
      <w:r w:rsidRPr="008D1191">
        <w:rPr>
          <w:sz w:val="20"/>
          <w:szCs w:val="20"/>
        </w:rPr>
        <w:t>IT</w:t>
      </w:r>
      <w:r w:rsidRPr="008D1191">
        <w:rPr>
          <w:spacing w:val="-11"/>
          <w:sz w:val="20"/>
          <w:szCs w:val="20"/>
        </w:rPr>
        <w:t xml:space="preserve"> </w:t>
      </w:r>
      <w:r w:rsidRPr="008D1191">
        <w:rPr>
          <w:sz w:val="20"/>
          <w:szCs w:val="20"/>
        </w:rPr>
        <w:t>services</w:t>
      </w:r>
      <w:r w:rsidRPr="008D1191">
        <w:rPr>
          <w:spacing w:val="-8"/>
          <w:sz w:val="20"/>
          <w:szCs w:val="20"/>
        </w:rPr>
        <w:t xml:space="preserve"> </w:t>
      </w:r>
      <w:r w:rsidRPr="008D1191">
        <w:rPr>
          <w:sz w:val="20"/>
          <w:szCs w:val="20"/>
        </w:rPr>
        <w:t>or</w:t>
      </w:r>
      <w:r w:rsidRPr="008D1191">
        <w:rPr>
          <w:spacing w:val="-8"/>
          <w:sz w:val="20"/>
          <w:szCs w:val="20"/>
        </w:rPr>
        <w:t xml:space="preserve"> </w:t>
      </w:r>
      <w:r w:rsidRPr="008D1191">
        <w:rPr>
          <w:sz w:val="20"/>
          <w:szCs w:val="20"/>
        </w:rPr>
        <w:t>IT</w:t>
      </w:r>
      <w:r w:rsidRPr="008D1191">
        <w:rPr>
          <w:spacing w:val="-11"/>
          <w:sz w:val="20"/>
          <w:szCs w:val="20"/>
        </w:rPr>
        <w:t xml:space="preserve"> </w:t>
      </w:r>
      <w:r w:rsidRPr="008D1191">
        <w:rPr>
          <w:sz w:val="20"/>
          <w:szCs w:val="20"/>
        </w:rPr>
        <w:t>Services-based</w:t>
      </w:r>
      <w:r w:rsidRPr="008D1191">
        <w:rPr>
          <w:spacing w:val="-3"/>
          <w:sz w:val="20"/>
          <w:szCs w:val="20"/>
        </w:rPr>
        <w:t xml:space="preserve"> </w:t>
      </w:r>
      <w:r w:rsidRPr="008D1191">
        <w:rPr>
          <w:sz w:val="20"/>
          <w:szCs w:val="20"/>
        </w:rPr>
        <w:t>solutions</w:t>
      </w:r>
      <w:r w:rsidRPr="008D1191">
        <w:rPr>
          <w:spacing w:val="-10"/>
          <w:sz w:val="20"/>
          <w:szCs w:val="20"/>
        </w:rPr>
        <w:t xml:space="preserve"> </w:t>
      </w:r>
      <w:r w:rsidRPr="008D1191">
        <w:rPr>
          <w:sz w:val="20"/>
          <w:szCs w:val="20"/>
        </w:rPr>
        <w:t>are</w:t>
      </w:r>
      <w:r w:rsidRPr="008D1191">
        <w:rPr>
          <w:spacing w:val="-7"/>
          <w:sz w:val="20"/>
          <w:szCs w:val="20"/>
        </w:rPr>
        <w:t xml:space="preserve"> </w:t>
      </w:r>
      <w:r w:rsidRPr="008D1191">
        <w:rPr>
          <w:sz w:val="20"/>
          <w:szCs w:val="20"/>
        </w:rPr>
        <w:t>not</w:t>
      </w:r>
      <w:r w:rsidRPr="008D1191">
        <w:rPr>
          <w:spacing w:val="-9"/>
          <w:sz w:val="20"/>
          <w:szCs w:val="20"/>
        </w:rPr>
        <w:t xml:space="preserve"> </w:t>
      </w:r>
      <w:r w:rsidRPr="008D1191">
        <w:rPr>
          <w:sz w:val="20"/>
          <w:szCs w:val="20"/>
        </w:rPr>
        <w:t>the</w:t>
      </w:r>
      <w:r w:rsidRPr="008D1191">
        <w:rPr>
          <w:spacing w:val="-10"/>
          <w:sz w:val="20"/>
          <w:szCs w:val="20"/>
        </w:rPr>
        <w:t xml:space="preserve"> </w:t>
      </w:r>
      <w:proofErr w:type="gramStart"/>
      <w:r w:rsidRPr="008D1191">
        <w:rPr>
          <w:sz w:val="20"/>
          <w:szCs w:val="20"/>
        </w:rPr>
        <w:t>principle</w:t>
      </w:r>
      <w:proofErr w:type="gramEnd"/>
      <w:r w:rsidRPr="008D1191">
        <w:rPr>
          <w:spacing w:val="-8"/>
          <w:sz w:val="20"/>
          <w:szCs w:val="20"/>
        </w:rPr>
        <w:t xml:space="preserve"> </w:t>
      </w:r>
      <w:r w:rsidRPr="008D1191">
        <w:rPr>
          <w:spacing w:val="-2"/>
          <w:sz w:val="20"/>
          <w:szCs w:val="20"/>
        </w:rPr>
        <w:t>purpose</w:t>
      </w:r>
      <w:r w:rsidR="009456BE" w:rsidRPr="008D1191">
        <w:rPr>
          <w:spacing w:val="-2"/>
          <w:sz w:val="20"/>
          <w:szCs w:val="20"/>
        </w:rPr>
        <w:t>,</w:t>
      </w:r>
    </w:p>
    <w:p w14:paraId="6A41591D" w14:textId="5DED89C8" w:rsidR="00E11114" w:rsidRPr="008D1191" w:rsidRDefault="002A0D07">
      <w:pPr>
        <w:pStyle w:val="ListParagraph"/>
        <w:numPr>
          <w:ilvl w:val="0"/>
          <w:numId w:val="25"/>
        </w:numPr>
        <w:tabs>
          <w:tab w:val="left" w:pos="1359"/>
          <w:tab w:val="left" w:pos="1362"/>
        </w:tabs>
        <w:spacing w:before="1"/>
        <w:ind w:left="1362" w:right="703" w:hanging="362"/>
        <w:rPr>
          <w:sz w:val="20"/>
          <w:szCs w:val="20"/>
        </w:rPr>
      </w:pPr>
      <w:r w:rsidRPr="008D1191">
        <w:rPr>
          <w:sz w:val="20"/>
          <w:szCs w:val="20"/>
        </w:rPr>
        <w:t>All</w:t>
      </w:r>
      <w:r w:rsidRPr="008D1191">
        <w:rPr>
          <w:spacing w:val="-9"/>
          <w:sz w:val="20"/>
          <w:szCs w:val="20"/>
        </w:rPr>
        <w:t xml:space="preserve"> </w:t>
      </w:r>
      <w:r w:rsidRPr="008D1191">
        <w:rPr>
          <w:sz w:val="20"/>
          <w:szCs w:val="20"/>
        </w:rPr>
        <w:t>other</w:t>
      </w:r>
      <w:r w:rsidRPr="008D1191">
        <w:rPr>
          <w:spacing w:val="-7"/>
          <w:sz w:val="20"/>
          <w:szCs w:val="20"/>
        </w:rPr>
        <w:t xml:space="preserve"> </w:t>
      </w:r>
      <w:r w:rsidRPr="008D1191">
        <w:rPr>
          <w:sz w:val="20"/>
          <w:szCs w:val="20"/>
        </w:rPr>
        <w:t>Orders</w:t>
      </w:r>
      <w:r w:rsidRPr="008D1191">
        <w:rPr>
          <w:spacing w:val="-7"/>
          <w:sz w:val="20"/>
          <w:szCs w:val="20"/>
        </w:rPr>
        <w:t xml:space="preserve"> </w:t>
      </w:r>
      <w:r w:rsidRPr="008D1191">
        <w:rPr>
          <w:sz w:val="20"/>
          <w:szCs w:val="20"/>
        </w:rPr>
        <w:t>that</w:t>
      </w:r>
      <w:r w:rsidRPr="008D1191">
        <w:rPr>
          <w:spacing w:val="-8"/>
          <w:sz w:val="20"/>
          <w:szCs w:val="20"/>
        </w:rPr>
        <w:t xml:space="preserve"> </w:t>
      </w:r>
      <w:r w:rsidRPr="008D1191">
        <w:rPr>
          <w:sz w:val="20"/>
          <w:szCs w:val="20"/>
        </w:rPr>
        <w:t>do</w:t>
      </w:r>
      <w:r w:rsidRPr="008D1191">
        <w:rPr>
          <w:spacing w:val="-7"/>
          <w:sz w:val="20"/>
          <w:szCs w:val="20"/>
        </w:rPr>
        <w:t xml:space="preserve"> </w:t>
      </w:r>
      <w:r w:rsidRPr="008D1191">
        <w:rPr>
          <w:sz w:val="20"/>
          <w:szCs w:val="20"/>
        </w:rPr>
        <w:t>not</w:t>
      </w:r>
      <w:r w:rsidRPr="008D1191">
        <w:rPr>
          <w:spacing w:val="-9"/>
          <w:sz w:val="20"/>
          <w:szCs w:val="20"/>
        </w:rPr>
        <w:t xml:space="preserve"> </w:t>
      </w:r>
      <w:r w:rsidRPr="008D1191">
        <w:rPr>
          <w:sz w:val="20"/>
          <w:szCs w:val="20"/>
        </w:rPr>
        <w:t>fall</w:t>
      </w:r>
      <w:r w:rsidRPr="008D1191">
        <w:rPr>
          <w:spacing w:val="-8"/>
          <w:sz w:val="20"/>
          <w:szCs w:val="20"/>
        </w:rPr>
        <w:t xml:space="preserve"> </w:t>
      </w:r>
      <w:r w:rsidRPr="008D1191">
        <w:rPr>
          <w:sz w:val="20"/>
          <w:szCs w:val="20"/>
        </w:rPr>
        <w:t>within</w:t>
      </w:r>
      <w:r w:rsidRPr="008D1191">
        <w:rPr>
          <w:spacing w:val="-7"/>
          <w:sz w:val="20"/>
          <w:szCs w:val="20"/>
        </w:rPr>
        <w:t xml:space="preserve"> </w:t>
      </w:r>
      <w:r w:rsidRPr="008D1191">
        <w:rPr>
          <w:sz w:val="20"/>
          <w:szCs w:val="20"/>
        </w:rPr>
        <w:t>the</w:t>
      </w:r>
      <w:r w:rsidRPr="008D1191">
        <w:rPr>
          <w:spacing w:val="-9"/>
          <w:sz w:val="20"/>
          <w:szCs w:val="20"/>
        </w:rPr>
        <w:t xml:space="preserve"> </w:t>
      </w:r>
      <w:r w:rsidRPr="008D1191">
        <w:rPr>
          <w:sz w:val="20"/>
          <w:szCs w:val="20"/>
        </w:rPr>
        <w:t>Master</w:t>
      </w:r>
      <w:r w:rsidRPr="008D1191">
        <w:rPr>
          <w:spacing w:val="-7"/>
          <w:sz w:val="20"/>
          <w:szCs w:val="20"/>
        </w:rPr>
        <w:t xml:space="preserve"> </w:t>
      </w:r>
      <w:r w:rsidRPr="008D1191">
        <w:rPr>
          <w:sz w:val="20"/>
          <w:szCs w:val="20"/>
        </w:rPr>
        <w:t>Contract’s</w:t>
      </w:r>
      <w:r w:rsidRPr="008D1191">
        <w:rPr>
          <w:spacing w:val="-8"/>
          <w:sz w:val="20"/>
          <w:szCs w:val="20"/>
        </w:rPr>
        <w:t xml:space="preserve"> </w:t>
      </w:r>
      <w:r w:rsidRPr="008D1191">
        <w:rPr>
          <w:sz w:val="20"/>
          <w:szCs w:val="20"/>
        </w:rPr>
        <w:t>scope</w:t>
      </w:r>
      <w:r w:rsidRPr="008D1191">
        <w:rPr>
          <w:spacing w:val="-9"/>
          <w:sz w:val="20"/>
          <w:szCs w:val="20"/>
        </w:rPr>
        <w:t xml:space="preserve"> </w:t>
      </w:r>
      <w:r w:rsidRPr="008D1191">
        <w:rPr>
          <w:sz w:val="20"/>
          <w:szCs w:val="20"/>
        </w:rPr>
        <w:t>as</w:t>
      </w:r>
      <w:r w:rsidRPr="008D1191">
        <w:rPr>
          <w:spacing w:val="-7"/>
          <w:sz w:val="20"/>
          <w:szCs w:val="20"/>
        </w:rPr>
        <w:t xml:space="preserve"> </w:t>
      </w:r>
      <w:r w:rsidRPr="008D1191">
        <w:rPr>
          <w:sz w:val="20"/>
          <w:szCs w:val="20"/>
        </w:rPr>
        <w:t>defined</w:t>
      </w:r>
      <w:r w:rsidRPr="008D1191">
        <w:rPr>
          <w:spacing w:val="-8"/>
          <w:sz w:val="20"/>
          <w:szCs w:val="20"/>
        </w:rPr>
        <w:t xml:space="preserve"> </w:t>
      </w:r>
      <w:r w:rsidRPr="008D1191">
        <w:rPr>
          <w:sz w:val="20"/>
          <w:szCs w:val="20"/>
        </w:rPr>
        <w:t>throughout</w:t>
      </w:r>
      <w:r w:rsidRPr="008D1191">
        <w:rPr>
          <w:spacing w:val="-8"/>
          <w:sz w:val="20"/>
          <w:szCs w:val="20"/>
        </w:rPr>
        <w:t xml:space="preserve"> </w:t>
      </w:r>
      <w:r w:rsidRPr="008D1191">
        <w:rPr>
          <w:sz w:val="20"/>
          <w:szCs w:val="20"/>
        </w:rPr>
        <w:t>the contract, including but not limited to Section C.</w:t>
      </w:r>
    </w:p>
    <w:p w14:paraId="7CCB9C96" w14:textId="77777777" w:rsidR="00E11114" w:rsidRPr="008D1191" w:rsidRDefault="00E11114">
      <w:pPr>
        <w:rPr>
          <w:sz w:val="20"/>
          <w:szCs w:val="20"/>
        </w:rPr>
      </w:pPr>
      <w:r w:rsidRPr="008D1191">
        <w:rPr>
          <w:sz w:val="20"/>
          <w:szCs w:val="20"/>
        </w:rPr>
        <w:br w:type="page"/>
      </w:r>
    </w:p>
    <w:p w14:paraId="68049B14" w14:textId="77777777" w:rsidR="00C71D84" w:rsidRPr="008D1191" w:rsidRDefault="00C71D84">
      <w:pPr>
        <w:pStyle w:val="BodyText"/>
      </w:pPr>
    </w:p>
    <w:p w14:paraId="13BE3D8A" w14:textId="77777777" w:rsidR="00C71D84" w:rsidRPr="008D1191" w:rsidRDefault="002A0D07">
      <w:pPr>
        <w:pStyle w:val="Heading3"/>
        <w:numPr>
          <w:ilvl w:val="2"/>
          <w:numId w:val="23"/>
        </w:numPr>
      </w:pPr>
      <w:r w:rsidRPr="008D1191">
        <w:t>Renting</w:t>
      </w:r>
      <w:r w:rsidRPr="008D1191">
        <w:rPr>
          <w:spacing w:val="-4"/>
        </w:rPr>
        <w:t xml:space="preserve"> </w:t>
      </w:r>
      <w:r w:rsidRPr="008D1191">
        <w:t>and</w:t>
      </w:r>
      <w:r w:rsidRPr="008D1191">
        <w:rPr>
          <w:spacing w:val="-3"/>
        </w:rPr>
        <w:t xml:space="preserve"> </w:t>
      </w:r>
      <w:r w:rsidRPr="008D1191">
        <w:t>leasing</w:t>
      </w:r>
      <w:r w:rsidRPr="008D1191">
        <w:rPr>
          <w:spacing w:val="-3"/>
        </w:rPr>
        <w:t xml:space="preserve"> </w:t>
      </w:r>
      <w:r w:rsidRPr="008D1191">
        <w:t>of</w:t>
      </w:r>
      <w:r w:rsidRPr="008D1191">
        <w:rPr>
          <w:spacing w:val="-5"/>
        </w:rPr>
        <w:t xml:space="preserve"> </w:t>
      </w:r>
      <w:r w:rsidRPr="008D1191">
        <w:t>personal</w:t>
      </w:r>
      <w:r w:rsidRPr="008D1191">
        <w:rPr>
          <w:spacing w:val="-3"/>
        </w:rPr>
        <w:t xml:space="preserve"> </w:t>
      </w:r>
      <w:r w:rsidRPr="008D1191">
        <w:t>or</w:t>
      </w:r>
      <w:r w:rsidRPr="008D1191">
        <w:rPr>
          <w:spacing w:val="-3"/>
        </w:rPr>
        <w:t xml:space="preserve"> </w:t>
      </w:r>
      <w:r w:rsidRPr="008D1191">
        <w:t>real</w:t>
      </w:r>
      <w:r w:rsidRPr="008D1191">
        <w:rPr>
          <w:spacing w:val="-5"/>
        </w:rPr>
        <w:t xml:space="preserve"> </w:t>
      </w:r>
      <w:r w:rsidRPr="008D1191">
        <w:t>property</w:t>
      </w:r>
      <w:r w:rsidRPr="008D1191">
        <w:rPr>
          <w:spacing w:val="-2"/>
        </w:rPr>
        <w:t xml:space="preserve"> </w:t>
      </w:r>
      <w:r w:rsidRPr="008D1191">
        <w:t>is</w:t>
      </w:r>
      <w:r w:rsidRPr="008D1191">
        <w:rPr>
          <w:spacing w:val="-3"/>
        </w:rPr>
        <w:t xml:space="preserve"> </w:t>
      </w:r>
      <w:r w:rsidRPr="008D1191">
        <w:t>not</w:t>
      </w:r>
      <w:r w:rsidRPr="008D1191">
        <w:rPr>
          <w:spacing w:val="-4"/>
        </w:rPr>
        <w:t xml:space="preserve"> </w:t>
      </w:r>
      <w:r w:rsidRPr="008D1191">
        <w:t>allowable.</w:t>
      </w:r>
      <w:r w:rsidRPr="008D1191">
        <w:rPr>
          <w:spacing w:val="-5"/>
        </w:rPr>
        <w:t xml:space="preserve"> </w:t>
      </w:r>
      <w:r w:rsidRPr="008D1191">
        <w:t>However,</w:t>
      </w:r>
      <w:r w:rsidRPr="008D1191">
        <w:rPr>
          <w:spacing w:val="-3"/>
        </w:rPr>
        <w:t xml:space="preserve"> </w:t>
      </w:r>
      <w:r w:rsidRPr="008D1191">
        <w:t>leases</w:t>
      </w:r>
      <w:r w:rsidRPr="008D1191">
        <w:rPr>
          <w:spacing w:val="-2"/>
        </w:rPr>
        <w:t xml:space="preserve"> </w:t>
      </w:r>
      <w:r w:rsidRPr="008D1191">
        <w:t>may</w:t>
      </w:r>
      <w:r w:rsidRPr="008D1191">
        <w:rPr>
          <w:spacing w:val="-3"/>
        </w:rPr>
        <w:t xml:space="preserve"> </w:t>
      </w:r>
      <w:r w:rsidRPr="008D1191">
        <w:t>be</w:t>
      </w:r>
      <w:r w:rsidRPr="008D1191">
        <w:rPr>
          <w:spacing w:val="-3"/>
        </w:rPr>
        <w:t xml:space="preserve"> </w:t>
      </w:r>
      <w:r w:rsidRPr="008D1191">
        <w:t>part</w:t>
      </w:r>
      <w:r w:rsidRPr="008D1191">
        <w:rPr>
          <w:spacing w:val="-3"/>
        </w:rPr>
        <w:t xml:space="preserve"> </w:t>
      </w:r>
      <w:r w:rsidRPr="008D1191">
        <w:t>of an IT services-based solution, provided:</w:t>
      </w:r>
    </w:p>
    <w:p w14:paraId="044B807F" w14:textId="77777777" w:rsidR="00C71D84" w:rsidRPr="008D1191" w:rsidRDefault="002A0D07">
      <w:pPr>
        <w:pStyle w:val="ListParagraph"/>
        <w:numPr>
          <w:ilvl w:val="0"/>
          <w:numId w:val="21"/>
        </w:numPr>
        <w:tabs>
          <w:tab w:val="left" w:pos="1359"/>
        </w:tabs>
        <w:spacing w:line="230" w:lineRule="exact"/>
        <w:ind w:left="1359" w:hanging="359"/>
        <w:jc w:val="both"/>
        <w:rPr>
          <w:sz w:val="20"/>
          <w:szCs w:val="20"/>
        </w:rPr>
      </w:pPr>
      <w:r w:rsidRPr="008D1191">
        <w:rPr>
          <w:sz w:val="20"/>
          <w:szCs w:val="20"/>
        </w:rPr>
        <w:t>The</w:t>
      </w:r>
      <w:r w:rsidRPr="008D1191">
        <w:rPr>
          <w:spacing w:val="-11"/>
          <w:sz w:val="20"/>
          <w:szCs w:val="20"/>
        </w:rPr>
        <w:t xml:space="preserve"> </w:t>
      </w:r>
      <w:r w:rsidRPr="008D1191">
        <w:rPr>
          <w:sz w:val="20"/>
          <w:szCs w:val="20"/>
        </w:rPr>
        <w:t>rented/leased</w:t>
      </w:r>
      <w:r w:rsidRPr="008D1191">
        <w:rPr>
          <w:spacing w:val="-10"/>
          <w:sz w:val="20"/>
          <w:szCs w:val="20"/>
        </w:rPr>
        <w:t xml:space="preserve"> </w:t>
      </w:r>
      <w:r w:rsidRPr="008D1191">
        <w:rPr>
          <w:sz w:val="20"/>
          <w:szCs w:val="20"/>
        </w:rPr>
        <w:t>item</w:t>
      </w:r>
      <w:r w:rsidRPr="008D1191">
        <w:rPr>
          <w:spacing w:val="-10"/>
          <w:sz w:val="20"/>
          <w:szCs w:val="20"/>
        </w:rPr>
        <w:t xml:space="preserve"> </w:t>
      </w:r>
      <w:r w:rsidRPr="008D1191">
        <w:rPr>
          <w:sz w:val="20"/>
          <w:szCs w:val="20"/>
        </w:rPr>
        <w:t>is</w:t>
      </w:r>
      <w:r w:rsidRPr="008D1191">
        <w:rPr>
          <w:spacing w:val="-10"/>
          <w:sz w:val="20"/>
          <w:szCs w:val="20"/>
        </w:rPr>
        <w:t xml:space="preserve"> </w:t>
      </w:r>
      <w:r w:rsidRPr="008D1191">
        <w:rPr>
          <w:sz w:val="20"/>
          <w:szCs w:val="20"/>
        </w:rPr>
        <w:t>considered</w:t>
      </w:r>
      <w:r w:rsidRPr="008D1191">
        <w:rPr>
          <w:spacing w:val="-10"/>
          <w:sz w:val="20"/>
          <w:szCs w:val="20"/>
        </w:rPr>
        <w:t xml:space="preserve"> </w:t>
      </w:r>
      <w:r w:rsidRPr="008D1191">
        <w:rPr>
          <w:sz w:val="20"/>
          <w:szCs w:val="20"/>
        </w:rPr>
        <w:t>ancillary</w:t>
      </w:r>
      <w:r w:rsidRPr="008D1191">
        <w:rPr>
          <w:spacing w:val="-9"/>
          <w:sz w:val="20"/>
          <w:szCs w:val="20"/>
        </w:rPr>
        <w:t xml:space="preserve"> </w:t>
      </w:r>
      <w:r w:rsidRPr="008D1191">
        <w:rPr>
          <w:sz w:val="20"/>
          <w:szCs w:val="20"/>
        </w:rPr>
        <w:t>support</w:t>
      </w:r>
      <w:r w:rsidRPr="008D1191">
        <w:rPr>
          <w:spacing w:val="-12"/>
          <w:sz w:val="20"/>
          <w:szCs w:val="20"/>
        </w:rPr>
        <w:t xml:space="preserve"> </w:t>
      </w:r>
      <w:r w:rsidRPr="008D1191">
        <w:rPr>
          <w:sz w:val="20"/>
          <w:szCs w:val="20"/>
        </w:rPr>
        <w:t>as</w:t>
      </w:r>
      <w:r w:rsidRPr="008D1191">
        <w:rPr>
          <w:spacing w:val="-10"/>
          <w:sz w:val="20"/>
          <w:szCs w:val="20"/>
        </w:rPr>
        <w:t xml:space="preserve"> </w:t>
      </w:r>
      <w:r w:rsidRPr="008D1191">
        <w:rPr>
          <w:sz w:val="20"/>
          <w:szCs w:val="20"/>
        </w:rPr>
        <w:t>outlined</w:t>
      </w:r>
      <w:r w:rsidRPr="008D1191">
        <w:rPr>
          <w:spacing w:val="-10"/>
          <w:sz w:val="20"/>
          <w:szCs w:val="20"/>
        </w:rPr>
        <w:t xml:space="preserve"> </w:t>
      </w:r>
      <w:r w:rsidRPr="008D1191">
        <w:rPr>
          <w:sz w:val="20"/>
          <w:szCs w:val="20"/>
        </w:rPr>
        <w:t>in</w:t>
      </w:r>
      <w:r w:rsidRPr="008D1191">
        <w:rPr>
          <w:spacing w:val="-11"/>
          <w:sz w:val="20"/>
          <w:szCs w:val="20"/>
        </w:rPr>
        <w:t xml:space="preserve"> </w:t>
      </w:r>
      <w:r w:rsidRPr="008D1191">
        <w:rPr>
          <w:sz w:val="20"/>
          <w:szCs w:val="20"/>
        </w:rPr>
        <w:t>paragraph</w:t>
      </w:r>
      <w:r w:rsidRPr="008D1191">
        <w:rPr>
          <w:spacing w:val="-10"/>
          <w:sz w:val="20"/>
          <w:szCs w:val="20"/>
        </w:rPr>
        <w:t xml:space="preserve"> </w:t>
      </w:r>
      <w:r w:rsidRPr="008D1191">
        <w:rPr>
          <w:spacing w:val="-4"/>
          <w:sz w:val="20"/>
          <w:szCs w:val="20"/>
        </w:rPr>
        <w:t>C.3.</w:t>
      </w:r>
    </w:p>
    <w:p w14:paraId="5F8D45CD" w14:textId="77777777" w:rsidR="00C71D84" w:rsidRPr="008D1191" w:rsidRDefault="002A0D07">
      <w:pPr>
        <w:pStyle w:val="ListParagraph"/>
        <w:numPr>
          <w:ilvl w:val="0"/>
          <w:numId w:val="21"/>
        </w:numPr>
        <w:tabs>
          <w:tab w:val="left" w:pos="1360"/>
        </w:tabs>
        <w:ind w:right="594" w:hanging="359"/>
        <w:jc w:val="both"/>
        <w:rPr>
          <w:sz w:val="20"/>
          <w:szCs w:val="20"/>
        </w:rPr>
      </w:pPr>
      <w:r w:rsidRPr="008D1191">
        <w:rPr>
          <w:sz w:val="20"/>
          <w:szCs w:val="20"/>
        </w:rPr>
        <w:t>The</w:t>
      </w:r>
      <w:r w:rsidRPr="008D1191">
        <w:rPr>
          <w:spacing w:val="-2"/>
          <w:sz w:val="20"/>
          <w:szCs w:val="20"/>
        </w:rPr>
        <w:t xml:space="preserve"> </w:t>
      </w:r>
      <w:r w:rsidRPr="008D1191">
        <w:rPr>
          <w:sz w:val="20"/>
          <w:szCs w:val="20"/>
        </w:rPr>
        <w:t>Government</w:t>
      </w:r>
      <w:r w:rsidRPr="008D1191">
        <w:rPr>
          <w:spacing w:val="-3"/>
          <w:sz w:val="20"/>
          <w:szCs w:val="20"/>
        </w:rPr>
        <w:t xml:space="preserve"> </w:t>
      </w:r>
      <w:r w:rsidRPr="008D1191">
        <w:rPr>
          <w:sz w:val="20"/>
          <w:szCs w:val="20"/>
        </w:rPr>
        <w:t>will</w:t>
      </w:r>
      <w:r w:rsidRPr="008D1191">
        <w:rPr>
          <w:spacing w:val="-2"/>
          <w:sz w:val="20"/>
          <w:szCs w:val="20"/>
        </w:rPr>
        <w:t xml:space="preserve"> </w:t>
      </w:r>
      <w:r w:rsidRPr="008D1191">
        <w:rPr>
          <w:sz w:val="20"/>
          <w:szCs w:val="20"/>
        </w:rPr>
        <w:t>not</w:t>
      </w:r>
      <w:r w:rsidRPr="008D1191">
        <w:rPr>
          <w:spacing w:val="-3"/>
          <w:sz w:val="20"/>
          <w:szCs w:val="20"/>
        </w:rPr>
        <w:t xml:space="preserve"> </w:t>
      </w:r>
      <w:r w:rsidRPr="008D1191">
        <w:rPr>
          <w:sz w:val="20"/>
          <w:szCs w:val="20"/>
        </w:rPr>
        <w:t>be</w:t>
      </w:r>
      <w:r w:rsidRPr="008D1191">
        <w:rPr>
          <w:spacing w:val="-3"/>
          <w:sz w:val="20"/>
          <w:szCs w:val="20"/>
        </w:rPr>
        <w:t xml:space="preserve"> </w:t>
      </w:r>
      <w:r w:rsidRPr="008D1191">
        <w:rPr>
          <w:sz w:val="20"/>
          <w:szCs w:val="20"/>
        </w:rPr>
        <w:t>the</w:t>
      </w:r>
      <w:r w:rsidRPr="008D1191">
        <w:rPr>
          <w:spacing w:val="-2"/>
          <w:sz w:val="20"/>
          <w:szCs w:val="20"/>
        </w:rPr>
        <w:t xml:space="preserve"> </w:t>
      </w:r>
      <w:proofErr w:type="gramStart"/>
      <w:r w:rsidRPr="008D1191">
        <w:rPr>
          <w:sz w:val="20"/>
          <w:szCs w:val="20"/>
        </w:rPr>
        <w:t>lessee</w:t>
      </w:r>
      <w:proofErr w:type="gramEnd"/>
      <w:r w:rsidRPr="008D1191">
        <w:rPr>
          <w:spacing w:val="-2"/>
          <w:sz w:val="20"/>
          <w:szCs w:val="20"/>
        </w:rPr>
        <w:t xml:space="preserve"> </w:t>
      </w:r>
      <w:proofErr w:type="gramStart"/>
      <w:r w:rsidRPr="008D1191">
        <w:rPr>
          <w:sz w:val="20"/>
          <w:szCs w:val="20"/>
        </w:rPr>
        <w:t>and</w:t>
      </w:r>
      <w:r w:rsidRPr="008D1191">
        <w:rPr>
          <w:spacing w:val="-2"/>
          <w:sz w:val="20"/>
          <w:szCs w:val="20"/>
        </w:rPr>
        <w:t xml:space="preserve"> </w:t>
      </w:r>
      <w:r w:rsidRPr="008D1191">
        <w:rPr>
          <w:sz w:val="20"/>
          <w:szCs w:val="20"/>
        </w:rPr>
        <w:t>it</w:t>
      </w:r>
      <w:proofErr w:type="gramEnd"/>
      <w:r w:rsidRPr="008D1191">
        <w:rPr>
          <w:spacing w:val="-2"/>
          <w:sz w:val="20"/>
          <w:szCs w:val="20"/>
        </w:rPr>
        <w:t xml:space="preserve"> </w:t>
      </w:r>
      <w:r w:rsidRPr="008D1191">
        <w:rPr>
          <w:sz w:val="20"/>
          <w:szCs w:val="20"/>
        </w:rPr>
        <w:t>will</w:t>
      </w:r>
      <w:r w:rsidRPr="008D1191">
        <w:rPr>
          <w:spacing w:val="-2"/>
          <w:sz w:val="20"/>
          <w:szCs w:val="20"/>
        </w:rPr>
        <w:t xml:space="preserve"> </w:t>
      </w:r>
      <w:r w:rsidRPr="008D1191">
        <w:rPr>
          <w:sz w:val="20"/>
          <w:szCs w:val="20"/>
        </w:rPr>
        <w:t>not</w:t>
      </w:r>
      <w:r w:rsidRPr="008D1191">
        <w:rPr>
          <w:spacing w:val="-3"/>
          <w:sz w:val="20"/>
          <w:szCs w:val="20"/>
        </w:rPr>
        <w:t xml:space="preserve"> </w:t>
      </w:r>
      <w:r w:rsidRPr="008D1191">
        <w:rPr>
          <w:sz w:val="20"/>
          <w:szCs w:val="20"/>
        </w:rPr>
        <w:t>be</w:t>
      </w:r>
      <w:r w:rsidRPr="008D1191">
        <w:rPr>
          <w:spacing w:val="-2"/>
          <w:sz w:val="20"/>
          <w:szCs w:val="20"/>
        </w:rPr>
        <w:t xml:space="preserve"> </w:t>
      </w:r>
      <w:r w:rsidRPr="008D1191">
        <w:rPr>
          <w:sz w:val="20"/>
          <w:szCs w:val="20"/>
        </w:rPr>
        <w:t>liable</w:t>
      </w:r>
      <w:r w:rsidRPr="008D1191">
        <w:rPr>
          <w:spacing w:val="-2"/>
          <w:sz w:val="20"/>
          <w:szCs w:val="20"/>
        </w:rPr>
        <w:t xml:space="preserve"> </w:t>
      </w:r>
      <w:r w:rsidRPr="008D1191">
        <w:rPr>
          <w:sz w:val="20"/>
          <w:szCs w:val="20"/>
        </w:rPr>
        <w:t>for</w:t>
      </w:r>
      <w:r w:rsidRPr="008D1191">
        <w:rPr>
          <w:spacing w:val="-3"/>
          <w:sz w:val="20"/>
          <w:szCs w:val="20"/>
        </w:rPr>
        <w:t xml:space="preserve"> </w:t>
      </w:r>
      <w:r w:rsidRPr="008D1191">
        <w:rPr>
          <w:sz w:val="20"/>
          <w:szCs w:val="20"/>
        </w:rPr>
        <w:t>cancellation</w:t>
      </w:r>
      <w:r w:rsidRPr="008D1191">
        <w:rPr>
          <w:spacing w:val="-2"/>
          <w:sz w:val="20"/>
          <w:szCs w:val="20"/>
        </w:rPr>
        <w:t xml:space="preserve"> </w:t>
      </w:r>
      <w:r w:rsidRPr="008D1191">
        <w:rPr>
          <w:sz w:val="20"/>
          <w:szCs w:val="20"/>
        </w:rPr>
        <w:t>fees</w:t>
      </w:r>
      <w:r w:rsidRPr="008D1191">
        <w:rPr>
          <w:spacing w:val="-1"/>
          <w:sz w:val="20"/>
          <w:szCs w:val="20"/>
        </w:rPr>
        <w:t xml:space="preserve"> </w:t>
      </w:r>
      <w:r w:rsidRPr="008D1191">
        <w:rPr>
          <w:sz w:val="20"/>
          <w:szCs w:val="20"/>
        </w:rPr>
        <w:t>should</w:t>
      </w:r>
      <w:r w:rsidRPr="008D1191">
        <w:rPr>
          <w:spacing w:val="-2"/>
          <w:sz w:val="20"/>
          <w:szCs w:val="20"/>
        </w:rPr>
        <w:t xml:space="preserve"> </w:t>
      </w:r>
      <w:r w:rsidRPr="008D1191">
        <w:rPr>
          <w:sz w:val="20"/>
          <w:szCs w:val="20"/>
        </w:rPr>
        <w:t>an option not be exercised.</w:t>
      </w:r>
    </w:p>
    <w:p w14:paraId="49BBB61E" w14:textId="77777777" w:rsidR="00C71D84" w:rsidRPr="008D1191" w:rsidRDefault="002A0D07">
      <w:pPr>
        <w:pStyle w:val="ListParagraph"/>
        <w:numPr>
          <w:ilvl w:val="0"/>
          <w:numId w:val="21"/>
        </w:numPr>
        <w:tabs>
          <w:tab w:val="left" w:pos="1358"/>
        </w:tabs>
        <w:ind w:left="1358" w:right="427" w:hanging="359"/>
        <w:jc w:val="both"/>
        <w:rPr>
          <w:sz w:val="20"/>
          <w:szCs w:val="20"/>
        </w:rPr>
      </w:pPr>
      <w:r w:rsidRPr="008D1191">
        <w:rPr>
          <w:sz w:val="20"/>
          <w:szCs w:val="20"/>
        </w:rPr>
        <w:t>There</w:t>
      </w:r>
      <w:r w:rsidRPr="008D1191">
        <w:rPr>
          <w:spacing w:val="-1"/>
          <w:sz w:val="20"/>
          <w:szCs w:val="20"/>
        </w:rPr>
        <w:t xml:space="preserve"> </w:t>
      </w:r>
      <w:proofErr w:type="gramStart"/>
      <w:r w:rsidRPr="008D1191">
        <w:rPr>
          <w:sz w:val="20"/>
          <w:szCs w:val="20"/>
        </w:rPr>
        <w:t>are</w:t>
      </w:r>
      <w:proofErr w:type="gramEnd"/>
      <w:r w:rsidRPr="008D1191">
        <w:rPr>
          <w:spacing w:val="-1"/>
          <w:sz w:val="20"/>
          <w:szCs w:val="20"/>
        </w:rPr>
        <w:t xml:space="preserve"> </w:t>
      </w:r>
      <w:r w:rsidRPr="008D1191">
        <w:rPr>
          <w:sz w:val="20"/>
          <w:szCs w:val="20"/>
        </w:rPr>
        <w:t>no</w:t>
      </w:r>
      <w:r w:rsidRPr="008D1191">
        <w:rPr>
          <w:spacing w:val="-2"/>
          <w:sz w:val="20"/>
          <w:szCs w:val="20"/>
        </w:rPr>
        <w:t xml:space="preserve"> </w:t>
      </w:r>
      <w:r w:rsidRPr="008D1191">
        <w:rPr>
          <w:sz w:val="20"/>
          <w:szCs w:val="20"/>
        </w:rPr>
        <w:t>lease-like</w:t>
      </w:r>
      <w:r w:rsidRPr="008D1191">
        <w:rPr>
          <w:spacing w:val="-2"/>
          <w:sz w:val="20"/>
          <w:szCs w:val="20"/>
        </w:rPr>
        <w:t xml:space="preserve"> </w:t>
      </w:r>
      <w:r w:rsidRPr="008D1191">
        <w:rPr>
          <w:sz w:val="20"/>
          <w:szCs w:val="20"/>
        </w:rPr>
        <w:t>(incremental)</w:t>
      </w:r>
      <w:r w:rsidRPr="008D1191">
        <w:rPr>
          <w:spacing w:val="-1"/>
          <w:sz w:val="20"/>
          <w:szCs w:val="20"/>
        </w:rPr>
        <w:t xml:space="preserve"> </w:t>
      </w:r>
      <w:r w:rsidRPr="008D1191">
        <w:rPr>
          <w:sz w:val="20"/>
          <w:szCs w:val="20"/>
        </w:rPr>
        <w:t>payment</w:t>
      </w:r>
      <w:r w:rsidRPr="008D1191">
        <w:rPr>
          <w:spacing w:val="-2"/>
          <w:sz w:val="20"/>
          <w:szCs w:val="20"/>
        </w:rPr>
        <w:t xml:space="preserve"> </w:t>
      </w:r>
      <w:r w:rsidRPr="008D1191">
        <w:rPr>
          <w:sz w:val="20"/>
          <w:szCs w:val="20"/>
        </w:rPr>
        <w:t>arrangements</w:t>
      </w:r>
      <w:r w:rsidRPr="008D1191">
        <w:rPr>
          <w:spacing w:val="-1"/>
          <w:sz w:val="20"/>
          <w:szCs w:val="20"/>
        </w:rPr>
        <w:t xml:space="preserve"> </w:t>
      </w:r>
      <w:r w:rsidRPr="008D1191">
        <w:rPr>
          <w:sz w:val="20"/>
          <w:szCs w:val="20"/>
        </w:rPr>
        <w:t>to</w:t>
      </w:r>
      <w:r w:rsidRPr="008D1191">
        <w:rPr>
          <w:spacing w:val="-2"/>
          <w:sz w:val="20"/>
          <w:szCs w:val="20"/>
        </w:rPr>
        <w:t xml:space="preserve"> </w:t>
      </w:r>
      <w:r w:rsidRPr="008D1191">
        <w:rPr>
          <w:sz w:val="20"/>
          <w:szCs w:val="20"/>
        </w:rPr>
        <w:t>purchase</w:t>
      </w:r>
      <w:r w:rsidRPr="008D1191">
        <w:rPr>
          <w:spacing w:val="-1"/>
          <w:sz w:val="20"/>
          <w:szCs w:val="20"/>
        </w:rPr>
        <w:t xml:space="preserve"> </w:t>
      </w:r>
      <w:r w:rsidRPr="008D1191">
        <w:rPr>
          <w:sz w:val="20"/>
          <w:szCs w:val="20"/>
        </w:rPr>
        <w:t>items,</w:t>
      </w:r>
      <w:r w:rsidRPr="008D1191">
        <w:rPr>
          <w:spacing w:val="-4"/>
          <w:sz w:val="20"/>
          <w:szCs w:val="20"/>
        </w:rPr>
        <w:t xml:space="preserve"> </w:t>
      </w:r>
      <w:r w:rsidRPr="008D1191">
        <w:rPr>
          <w:sz w:val="20"/>
          <w:szCs w:val="20"/>
        </w:rPr>
        <w:t>which</w:t>
      </w:r>
      <w:r w:rsidRPr="008D1191">
        <w:rPr>
          <w:spacing w:val="-2"/>
          <w:sz w:val="20"/>
          <w:szCs w:val="20"/>
        </w:rPr>
        <w:t xml:space="preserve"> </w:t>
      </w:r>
      <w:proofErr w:type="gramStart"/>
      <w:r w:rsidRPr="008D1191">
        <w:rPr>
          <w:sz w:val="20"/>
          <w:szCs w:val="20"/>
        </w:rPr>
        <w:t>purport</w:t>
      </w:r>
      <w:proofErr w:type="gramEnd"/>
      <w:r w:rsidRPr="008D1191">
        <w:rPr>
          <w:sz w:val="20"/>
          <w:szCs w:val="20"/>
        </w:rPr>
        <w:t xml:space="preserve"> to</w:t>
      </w:r>
      <w:r w:rsidRPr="008D1191">
        <w:rPr>
          <w:spacing w:val="-2"/>
          <w:sz w:val="20"/>
          <w:szCs w:val="20"/>
        </w:rPr>
        <w:t xml:space="preserve"> </w:t>
      </w:r>
      <w:r w:rsidRPr="008D1191">
        <w:rPr>
          <w:sz w:val="20"/>
          <w:szCs w:val="20"/>
        </w:rPr>
        <w:t>permit</w:t>
      </w:r>
      <w:r w:rsidRPr="008D1191">
        <w:rPr>
          <w:spacing w:val="-2"/>
          <w:sz w:val="20"/>
          <w:szCs w:val="20"/>
        </w:rPr>
        <w:t xml:space="preserve"> </w:t>
      </w:r>
      <w:r w:rsidRPr="008D1191">
        <w:rPr>
          <w:sz w:val="20"/>
          <w:szCs w:val="20"/>
        </w:rPr>
        <w:t>the</w:t>
      </w:r>
      <w:r w:rsidRPr="008D1191">
        <w:rPr>
          <w:spacing w:val="-3"/>
          <w:sz w:val="20"/>
          <w:szCs w:val="20"/>
        </w:rPr>
        <w:t xml:space="preserve"> </w:t>
      </w:r>
      <w:r w:rsidRPr="008D1191">
        <w:rPr>
          <w:sz w:val="20"/>
          <w:szCs w:val="20"/>
        </w:rPr>
        <w:t>Government</w:t>
      </w:r>
      <w:r w:rsidRPr="008D1191">
        <w:rPr>
          <w:spacing w:val="-3"/>
          <w:sz w:val="20"/>
          <w:szCs w:val="20"/>
        </w:rPr>
        <w:t xml:space="preserve"> </w:t>
      </w:r>
      <w:r w:rsidRPr="008D1191">
        <w:rPr>
          <w:sz w:val="20"/>
          <w:szCs w:val="20"/>
        </w:rPr>
        <w:t>to</w:t>
      </w:r>
      <w:r w:rsidRPr="008D1191">
        <w:rPr>
          <w:spacing w:val="-2"/>
          <w:sz w:val="20"/>
          <w:szCs w:val="20"/>
        </w:rPr>
        <w:t xml:space="preserve"> </w:t>
      </w:r>
      <w:r w:rsidRPr="008D1191">
        <w:rPr>
          <w:sz w:val="20"/>
          <w:szCs w:val="20"/>
        </w:rPr>
        <w:t>receive</w:t>
      </w:r>
      <w:r w:rsidRPr="008D1191">
        <w:rPr>
          <w:spacing w:val="-2"/>
          <w:sz w:val="20"/>
          <w:szCs w:val="20"/>
        </w:rPr>
        <w:t xml:space="preserve"> </w:t>
      </w:r>
      <w:r w:rsidRPr="008D1191">
        <w:rPr>
          <w:sz w:val="20"/>
          <w:szCs w:val="20"/>
        </w:rPr>
        <w:t>delivery</w:t>
      </w:r>
      <w:r w:rsidRPr="008D1191">
        <w:rPr>
          <w:spacing w:val="-1"/>
          <w:sz w:val="20"/>
          <w:szCs w:val="20"/>
        </w:rPr>
        <w:t xml:space="preserve"> </w:t>
      </w:r>
      <w:r w:rsidRPr="008D1191">
        <w:rPr>
          <w:sz w:val="20"/>
          <w:szCs w:val="20"/>
        </w:rPr>
        <w:t>of</w:t>
      </w:r>
      <w:r w:rsidRPr="008D1191">
        <w:rPr>
          <w:spacing w:val="-3"/>
          <w:sz w:val="20"/>
          <w:szCs w:val="20"/>
        </w:rPr>
        <w:t xml:space="preserve"> </w:t>
      </w:r>
      <w:r w:rsidRPr="008D1191">
        <w:rPr>
          <w:sz w:val="20"/>
          <w:szCs w:val="20"/>
        </w:rPr>
        <w:t>items</w:t>
      </w:r>
      <w:r w:rsidRPr="008D1191">
        <w:rPr>
          <w:spacing w:val="-3"/>
          <w:sz w:val="20"/>
          <w:szCs w:val="20"/>
        </w:rPr>
        <w:t xml:space="preserve"> </w:t>
      </w:r>
      <w:r w:rsidRPr="008D1191">
        <w:rPr>
          <w:sz w:val="20"/>
          <w:szCs w:val="20"/>
        </w:rPr>
        <w:t>and</w:t>
      </w:r>
      <w:r w:rsidRPr="008D1191">
        <w:rPr>
          <w:spacing w:val="-2"/>
          <w:sz w:val="20"/>
          <w:szCs w:val="20"/>
        </w:rPr>
        <w:t xml:space="preserve"> </w:t>
      </w:r>
      <w:r w:rsidRPr="008D1191">
        <w:rPr>
          <w:sz w:val="20"/>
          <w:szCs w:val="20"/>
        </w:rPr>
        <w:t>then</w:t>
      </w:r>
      <w:r w:rsidRPr="008D1191">
        <w:rPr>
          <w:spacing w:val="-2"/>
          <w:sz w:val="20"/>
          <w:szCs w:val="20"/>
        </w:rPr>
        <w:t xml:space="preserve"> </w:t>
      </w:r>
      <w:r w:rsidRPr="008D1191">
        <w:rPr>
          <w:sz w:val="20"/>
          <w:szCs w:val="20"/>
        </w:rPr>
        <w:t>pay</w:t>
      </w:r>
      <w:r w:rsidRPr="008D1191">
        <w:rPr>
          <w:spacing w:val="-3"/>
          <w:sz w:val="20"/>
          <w:szCs w:val="20"/>
        </w:rPr>
        <w:t xml:space="preserve"> </w:t>
      </w:r>
      <w:r w:rsidRPr="008D1191">
        <w:rPr>
          <w:sz w:val="20"/>
          <w:szCs w:val="20"/>
        </w:rPr>
        <w:t>for</w:t>
      </w:r>
      <w:r w:rsidRPr="008D1191">
        <w:rPr>
          <w:spacing w:val="-1"/>
          <w:sz w:val="20"/>
          <w:szCs w:val="20"/>
        </w:rPr>
        <w:t xml:space="preserve"> </w:t>
      </w:r>
      <w:r w:rsidRPr="008D1191">
        <w:rPr>
          <w:sz w:val="20"/>
          <w:szCs w:val="20"/>
        </w:rPr>
        <w:t>the</w:t>
      </w:r>
      <w:r w:rsidRPr="008D1191">
        <w:rPr>
          <w:spacing w:val="-2"/>
          <w:sz w:val="20"/>
          <w:szCs w:val="20"/>
        </w:rPr>
        <w:t xml:space="preserve"> </w:t>
      </w:r>
      <w:r w:rsidRPr="008D1191">
        <w:rPr>
          <w:sz w:val="20"/>
          <w:szCs w:val="20"/>
        </w:rPr>
        <w:t>full</w:t>
      </w:r>
      <w:r w:rsidRPr="008D1191">
        <w:rPr>
          <w:spacing w:val="-2"/>
          <w:sz w:val="20"/>
          <w:szCs w:val="20"/>
        </w:rPr>
        <w:t xml:space="preserve"> </w:t>
      </w:r>
      <w:r w:rsidRPr="008D1191">
        <w:rPr>
          <w:sz w:val="20"/>
          <w:szCs w:val="20"/>
        </w:rPr>
        <w:t>cost</w:t>
      </w:r>
      <w:r w:rsidRPr="008D1191">
        <w:rPr>
          <w:spacing w:val="-2"/>
          <w:sz w:val="20"/>
          <w:szCs w:val="20"/>
        </w:rPr>
        <w:t xml:space="preserve"> </w:t>
      </w:r>
      <w:r w:rsidRPr="008D1191">
        <w:rPr>
          <w:sz w:val="20"/>
          <w:szCs w:val="20"/>
        </w:rPr>
        <w:t>of</w:t>
      </w:r>
      <w:r w:rsidRPr="008D1191">
        <w:rPr>
          <w:spacing w:val="-3"/>
          <w:sz w:val="20"/>
          <w:szCs w:val="20"/>
        </w:rPr>
        <w:t xml:space="preserve"> </w:t>
      </w:r>
      <w:r w:rsidRPr="008D1191">
        <w:rPr>
          <w:sz w:val="20"/>
          <w:szCs w:val="20"/>
        </w:rPr>
        <w:t>the</w:t>
      </w:r>
      <w:r w:rsidRPr="008D1191">
        <w:rPr>
          <w:spacing w:val="-2"/>
          <w:sz w:val="20"/>
          <w:szCs w:val="20"/>
        </w:rPr>
        <w:t xml:space="preserve"> </w:t>
      </w:r>
      <w:r w:rsidRPr="008D1191">
        <w:rPr>
          <w:sz w:val="20"/>
          <w:szCs w:val="20"/>
        </w:rPr>
        <w:t>items over time.</w:t>
      </w:r>
    </w:p>
    <w:p w14:paraId="41468546" w14:textId="77777777" w:rsidR="00C71D84" w:rsidRPr="008D1191" w:rsidRDefault="00C71D84">
      <w:pPr>
        <w:pStyle w:val="BodyText"/>
        <w:spacing w:before="1"/>
      </w:pPr>
    </w:p>
    <w:p w14:paraId="4973A93E" w14:textId="77777777" w:rsidR="00C71D84" w:rsidRPr="008D1191" w:rsidRDefault="002A0D07">
      <w:pPr>
        <w:pStyle w:val="Heading2"/>
        <w:numPr>
          <w:ilvl w:val="1"/>
          <w:numId w:val="23"/>
        </w:numPr>
        <w:ind w:hanging="821"/>
      </w:pPr>
      <w:bookmarkStart w:id="6" w:name="B.8_Order_Pricing_(All_Order_Types)"/>
      <w:bookmarkEnd w:id="6"/>
      <w:r w:rsidRPr="008D1191">
        <w:t>Order</w:t>
      </w:r>
      <w:r w:rsidRPr="008D1191">
        <w:rPr>
          <w:spacing w:val="-12"/>
        </w:rPr>
        <w:t xml:space="preserve"> </w:t>
      </w:r>
      <w:r w:rsidRPr="008D1191">
        <w:t>Pricing</w:t>
      </w:r>
      <w:r w:rsidRPr="008D1191">
        <w:rPr>
          <w:spacing w:val="-12"/>
        </w:rPr>
        <w:t xml:space="preserve"> </w:t>
      </w:r>
      <w:r w:rsidRPr="008D1191">
        <w:t>(All</w:t>
      </w:r>
      <w:r w:rsidRPr="008D1191">
        <w:rPr>
          <w:spacing w:val="-12"/>
        </w:rPr>
        <w:t xml:space="preserve"> </w:t>
      </w:r>
      <w:r w:rsidRPr="008D1191">
        <w:t>Order</w:t>
      </w:r>
      <w:r w:rsidRPr="008D1191">
        <w:rPr>
          <w:spacing w:val="-11"/>
        </w:rPr>
        <w:t xml:space="preserve"> </w:t>
      </w:r>
      <w:r w:rsidRPr="008D1191">
        <w:t>Types)</w:t>
      </w:r>
    </w:p>
    <w:p w14:paraId="75308F0E" w14:textId="77777777" w:rsidR="00C71D84" w:rsidRPr="008D1191" w:rsidRDefault="00C71D84">
      <w:pPr>
        <w:pStyle w:val="BodyText"/>
        <w:rPr>
          <w:b/>
        </w:rPr>
      </w:pPr>
    </w:p>
    <w:p w14:paraId="62ECFCA0" w14:textId="77777777" w:rsidR="00C71D84" w:rsidRPr="00305BAA" w:rsidRDefault="002A0D07">
      <w:pPr>
        <w:pStyle w:val="Heading3"/>
        <w:numPr>
          <w:ilvl w:val="2"/>
          <w:numId w:val="23"/>
        </w:numPr>
        <w:rPr>
          <w:b/>
          <w:bCs/>
        </w:rPr>
      </w:pPr>
      <w:r w:rsidRPr="00305BAA">
        <w:rPr>
          <w:b/>
          <w:bCs/>
        </w:rPr>
        <w:t>Fixed</w:t>
      </w:r>
      <w:r w:rsidRPr="00305BAA">
        <w:rPr>
          <w:b/>
          <w:bCs/>
          <w:spacing w:val="-12"/>
        </w:rPr>
        <w:t xml:space="preserve"> </w:t>
      </w:r>
      <w:r w:rsidRPr="00305BAA">
        <w:rPr>
          <w:b/>
          <w:bCs/>
        </w:rPr>
        <w:t>Price</w:t>
      </w:r>
      <w:r w:rsidRPr="00305BAA">
        <w:rPr>
          <w:b/>
          <w:bCs/>
          <w:spacing w:val="-11"/>
        </w:rPr>
        <w:t xml:space="preserve"> </w:t>
      </w:r>
      <w:r w:rsidRPr="00305BAA">
        <w:rPr>
          <w:b/>
          <w:bCs/>
        </w:rPr>
        <w:t>Order</w:t>
      </w:r>
      <w:r w:rsidRPr="00305BAA">
        <w:rPr>
          <w:b/>
          <w:bCs/>
          <w:spacing w:val="-11"/>
        </w:rPr>
        <w:t xml:space="preserve"> </w:t>
      </w:r>
      <w:r w:rsidRPr="00305BAA">
        <w:rPr>
          <w:b/>
          <w:bCs/>
          <w:spacing w:val="-4"/>
        </w:rPr>
        <w:t>Type</w:t>
      </w:r>
    </w:p>
    <w:p w14:paraId="38A47FBC" w14:textId="77777777" w:rsidR="00C71D84" w:rsidRPr="008D1191" w:rsidRDefault="00C71D84">
      <w:pPr>
        <w:pStyle w:val="BodyText"/>
        <w:spacing w:before="9"/>
        <w:rPr>
          <w:b/>
        </w:rPr>
      </w:pPr>
    </w:p>
    <w:p w14:paraId="19C52192" w14:textId="0D9225BC" w:rsidR="00C71D84" w:rsidRPr="008D1191" w:rsidRDefault="002A0D07" w:rsidP="006050D9">
      <w:pPr>
        <w:pStyle w:val="BodyText"/>
        <w:spacing w:before="1"/>
        <w:ind w:left="360" w:right="361"/>
      </w:pPr>
      <w:r w:rsidRPr="008D1191">
        <w:t xml:space="preserve">The OCO must determine fair and reasonable pricing for all Fixed-Price Orders in accordance with </w:t>
      </w:r>
      <w:r w:rsidR="00951503" w:rsidRPr="00951503">
        <w:t>FAR 15.4 (GSA Class Deviation RFO-2025-15)</w:t>
      </w:r>
      <w:r w:rsidRPr="008D1191">
        <w:t>,</w:t>
      </w:r>
      <w:r w:rsidRPr="008D1191">
        <w:rPr>
          <w:spacing w:val="-13"/>
        </w:rPr>
        <w:t xml:space="preserve"> </w:t>
      </w:r>
      <w:r w:rsidR="00951503" w:rsidRPr="00951503">
        <w:t>FAR 16.2 (GSA Class Deviation RFO-2025-16)</w:t>
      </w:r>
      <w:r w:rsidRPr="008D1191">
        <w:t>,</w:t>
      </w:r>
      <w:r w:rsidRPr="008D1191">
        <w:rPr>
          <w:spacing w:val="-13"/>
        </w:rPr>
        <w:t xml:space="preserve"> </w:t>
      </w:r>
      <w:r w:rsidRPr="008D1191">
        <w:t>applicable</w:t>
      </w:r>
      <w:r w:rsidRPr="008D1191">
        <w:rPr>
          <w:spacing w:val="-12"/>
        </w:rPr>
        <w:t xml:space="preserve"> </w:t>
      </w:r>
      <w:r w:rsidRPr="008D1191">
        <w:t>law,</w:t>
      </w:r>
      <w:r w:rsidRPr="008D1191">
        <w:rPr>
          <w:spacing w:val="-13"/>
        </w:rPr>
        <w:t xml:space="preserve"> </w:t>
      </w:r>
      <w:r w:rsidRPr="008D1191">
        <w:t>and</w:t>
      </w:r>
      <w:r w:rsidRPr="008D1191">
        <w:rPr>
          <w:spacing w:val="-12"/>
        </w:rPr>
        <w:t xml:space="preserve"> </w:t>
      </w:r>
      <w:r w:rsidRPr="008D1191">
        <w:t>agency</w:t>
      </w:r>
      <w:r w:rsidRPr="008D1191">
        <w:rPr>
          <w:spacing w:val="-12"/>
        </w:rPr>
        <w:t xml:space="preserve"> </w:t>
      </w:r>
      <w:r w:rsidRPr="008D1191">
        <w:t>regulation/policy.</w:t>
      </w:r>
      <w:r w:rsidRPr="008D1191">
        <w:rPr>
          <w:spacing w:val="-13"/>
        </w:rPr>
        <w:t xml:space="preserve"> </w:t>
      </w:r>
      <w:r w:rsidRPr="008D1191">
        <w:t>STARS</w:t>
      </w:r>
      <w:r w:rsidRPr="008D1191">
        <w:rPr>
          <w:spacing w:val="-13"/>
        </w:rPr>
        <w:t xml:space="preserve"> </w:t>
      </w:r>
      <w:r w:rsidRPr="008D1191">
        <w:t>III</w:t>
      </w:r>
      <w:r w:rsidRPr="008D1191">
        <w:rPr>
          <w:spacing w:val="-12"/>
        </w:rPr>
        <w:t xml:space="preserve"> </w:t>
      </w:r>
      <w:r w:rsidRPr="008D1191">
        <w:t>is</w:t>
      </w:r>
      <w:r w:rsidRPr="008D1191">
        <w:rPr>
          <w:spacing w:val="-12"/>
        </w:rPr>
        <w:t xml:space="preserve"> </w:t>
      </w:r>
      <w:r w:rsidRPr="008D1191">
        <w:t>a</w:t>
      </w:r>
      <w:r w:rsidRPr="008D1191">
        <w:rPr>
          <w:spacing w:val="-11"/>
        </w:rPr>
        <w:t xml:space="preserve"> </w:t>
      </w:r>
      <w:r w:rsidRPr="008D1191">
        <w:t xml:space="preserve">competitively awarded 8(a) Master Contract. Fixed price proposals must include the CAF </w:t>
      </w:r>
      <w:r w:rsidRPr="008D1191">
        <w:rPr>
          <w:u w:val="single"/>
        </w:rPr>
        <w:t>as a separate element/line item</w:t>
      </w:r>
      <w:r w:rsidRPr="008D1191">
        <w:t>. When calculating the fixed price, the CAF must be applied last.</w:t>
      </w:r>
    </w:p>
    <w:p w14:paraId="3AA5A273" w14:textId="77777777" w:rsidR="00C71D84" w:rsidRPr="008D1191" w:rsidRDefault="00C71D84">
      <w:pPr>
        <w:pStyle w:val="BodyText"/>
        <w:spacing w:before="10"/>
      </w:pPr>
    </w:p>
    <w:p w14:paraId="7F55E965" w14:textId="77777777" w:rsidR="00C71D84" w:rsidRPr="00305BAA" w:rsidRDefault="002A0D07">
      <w:pPr>
        <w:pStyle w:val="Heading3"/>
        <w:numPr>
          <w:ilvl w:val="2"/>
          <w:numId w:val="23"/>
        </w:numPr>
        <w:rPr>
          <w:b/>
          <w:bCs/>
        </w:rPr>
      </w:pPr>
      <w:bookmarkStart w:id="7" w:name="B.8.2_Incentive_Order_Type"/>
      <w:bookmarkEnd w:id="7"/>
      <w:r w:rsidRPr="00305BAA">
        <w:rPr>
          <w:b/>
          <w:bCs/>
        </w:rPr>
        <w:t xml:space="preserve">Incentive Order </w:t>
      </w:r>
      <w:r w:rsidRPr="00305BAA">
        <w:rPr>
          <w:b/>
          <w:bCs/>
          <w:spacing w:val="-4"/>
        </w:rPr>
        <w:t>Type</w:t>
      </w:r>
    </w:p>
    <w:p w14:paraId="1DE7BCCF" w14:textId="77777777" w:rsidR="00C71D84" w:rsidRPr="008D1191" w:rsidRDefault="00C71D84">
      <w:pPr>
        <w:pStyle w:val="BodyText"/>
        <w:rPr>
          <w:b/>
        </w:rPr>
      </w:pPr>
    </w:p>
    <w:p w14:paraId="5E430114" w14:textId="2C1D86E3" w:rsidR="00C71D84" w:rsidRPr="008D1191" w:rsidRDefault="002A0D07" w:rsidP="006050D9">
      <w:pPr>
        <w:pStyle w:val="BodyText"/>
        <w:ind w:left="360" w:right="471"/>
        <w:jc w:val="both"/>
      </w:pPr>
      <w:r w:rsidRPr="008D1191">
        <w:t>The OCO must determine fair and</w:t>
      </w:r>
      <w:r w:rsidRPr="008D1191">
        <w:rPr>
          <w:spacing w:val="-1"/>
        </w:rPr>
        <w:t xml:space="preserve"> </w:t>
      </w:r>
      <w:r w:rsidRPr="008D1191">
        <w:t>reasonable pricing</w:t>
      </w:r>
      <w:r w:rsidRPr="008D1191">
        <w:rPr>
          <w:spacing w:val="-1"/>
        </w:rPr>
        <w:t xml:space="preserve"> </w:t>
      </w:r>
      <w:r w:rsidRPr="008D1191">
        <w:t>for any incentives in Orders and develop a plan to implement</w:t>
      </w:r>
      <w:r w:rsidRPr="008D1191">
        <w:rPr>
          <w:spacing w:val="-10"/>
        </w:rPr>
        <w:t xml:space="preserve"> </w:t>
      </w:r>
      <w:r w:rsidRPr="008D1191">
        <w:t>and</w:t>
      </w:r>
      <w:r w:rsidRPr="008D1191">
        <w:rPr>
          <w:spacing w:val="-10"/>
        </w:rPr>
        <w:t xml:space="preserve"> </w:t>
      </w:r>
      <w:r w:rsidRPr="008D1191">
        <w:t>monitor</w:t>
      </w:r>
      <w:r w:rsidRPr="008D1191">
        <w:rPr>
          <w:spacing w:val="-10"/>
        </w:rPr>
        <w:t xml:space="preserve"> </w:t>
      </w:r>
      <w:r w:rsidRPr="008D1191">
        <w:t>an</w:t>
      </w:r>
      <w:r w:rsidRPr="008D1191">
        <w:rPr>
          <w:spacing w:val="-11"/>
        </w:rPr>
        <w:t xml:space="preserve"> </w:t>
      </w:r>
      <w:r w:rsidRPr="008D1191">
        <w:t>award-fee,</w:t>
      </w:r>
      <w:r w:rsidRPr="008D1191">
        <w:rPr>
          <w:spacing w:val="-11"/>
        </w:rPr>
        <w:t xml:space="preserve"> </w:t>
      </w:r>
      <w:r w:rsidRPr="008D1191">
        <w:t>incentive-fee,</w:t>
      </w:r>
      <w:r w:rsidRPr="008D1191">
        <w:rPr>
          <w:spacing w:val="-10"/>
        </w:rPr>
        <w:t xml:space="preserve"> </w:t>
      </w:r>
      <w:r w:rsidRPr="008D1191">
        <w:t>or</w:t>
      </w:r>
      <w:r w:rsidRPr="008D1191">
        <w:rPr>
          <w:spacing w:val="-10"/>
        </w:rPr>
        <w:t xml:space="preserve"> </w:t>
      </w:r>
      <w:r w:rsidRPr="008D1191">
        <w:t>award-term</w:t>
      </w:r>
      <w:r w:rsidRPr="008D1191">
        <w:rPr>
          <w:spacing w:val="-11"/>
        </w:rPr>
        <w:t xml:space="preserve"> </w:t>
      </w:r>
      <w:r w:rsidRPr="008D1191">
        <w:t>result</w:t>
      </w:r>
      <w:r w:rsidRPr="008D1191">
        <w:rPr>
          <w:spacing w:val="-11"/>
        </w:rPr>
        <w:t xml:space="preserve"> </w:t>
      </w:r>
      <w:r w:rsidRPr="008D1191">
        <w:t>in</w:t>
      </w:r>
      <w:r w:rsidRPr="008D1191">
        <w:rPr>
          <w:spacing w:val="-9"/>
        </w:rPr>
        <w:t xml:space="preserve"> </w:t>
      </w:r>
      <w:r w:rsidRPr="008D1191">
        <w:t>accordance</w:t>
      </w:r>
      <w:r w:rsidRPr="008D1191">
        <w:rPr>
          <w:spacing w:val="-11"/>
        </w:rPr>
        <w:t xml:space="preserve"> </w:t>
      </w:r>
      <w:r w:rsidRPr="008D1191">
        <w:t>with</w:t>
      </w:r>
      <w:r w:rsidRPr="008D1191">
        <w:rPr>
          <w:spacing w:val="-10"/>
        </w:rPr>
        <w:t xml:space="preserve"> </w:t>
      </w:r>
      <w:r w:rsidR="00951503" w:rsidRPr="00951503">
        <w:t>FAR 15.4 (GSA Class Deviation RFO-2025-15)</w:t>
      </w:r>
      <w:r w:rsidRPr="008D1191">
        <w:t xml:space="preserve">, </w:t>
      </w:r>
      <w:r w:rsidR="00951503" w:rsidRPr="00951503">
        <w:t>FAR 16.2 (GSA Class Deviation RFO-2025-16)</w:t>
      </w:r>
      <w:r w:rsidRPr="008D1191">
        <w:t>, and customer agency policy.</w:t>
      </w:r>
    </w:p>
    <w:p w14:paraId="4B8D38BA" w14:textId="77777777" w:rsidR="00C71D84" w:rsidRPr="008D1191" w:rsidRDefault="00C71D84">
      <w:pPr>
        <w:pStyle w:val="BodyText"/>
        <w:spacing w:before="11"/>
      </w:pPr>
    </w:p>
    <w:p w14:paraId="03C616F5" w14:textId="77777777" w:rsidR="00C71D84" w:rsidRPr="00305BAA" w:rsidRDefault="002A0D07">
      <w:pPr>
        <w:pStyle w:val="Heading3"/>
        <w:numPr>
          <w:ilvl w:val="2"/>
          <w:numId w:val="23"/>
        </w:numPr>
        <w:rPr>
          <w:b/>
          <w:bCs/>
        </w:rPr>
      </w:pPr>
      <w:bookmarkStart w:id="8" w:name="B.8.3_Time-and-materials_(T&amp;M)_and_Labor"/>
      <w:bookmarkEnd w:id="8"/>
      <w:r w:rsidRPr="00305BAA">
        <w:rPr>
          <w:b/>
          <w:bCs/>
        </w:rPr>
        <w:t>Time-and-materials</w:t>
      </w:r>
      <w:r w:rsidRPr="00305BAA">
        <w:rPr>
          <w:b/>
          <w:bCs/>
          <w:spacing w:val="-4"/>
        </w:rPr>
        <w:t xml:space="preserve"> </w:t>
      </w:r>
      <w:r w:rsidRPr="00305BAA">
        <w:rPr>
          <w:b/>
          <w:bCs/>
        </w:rPr>
        <w:t>(T&amp;M)</w:t>
      </w:r>
      <w:r w:rsidRPr="00305BAA">
        <w:rPr>
          <w:b/>
          <w:bCs/>
          <w:spacing w:val="2"/>
        </w:rPr>
        <w:t xml:space="preserve"> </w:t>
      </w:r>
      <w:r w:rsidRPr="00305BAA">
        <w:rPr>
          <w:b/>
          <w:bCs/>
        </w:rPr>
        <w:t>and Labor-hour (LH)</w:t>
      </w:r>
      <w:r w:rsidRPr="00305BAA">
        <w:rPr>
          <w:b/>
          <w:bCs/>
          <w:spacing w:val="2"/>
        </w:rPr>
        <w:t xml:space="preserve"> </w:t>
      </w:r>
      <w:r w:rsidRPr="00305BAA">
        <w:rPr>
          <w:b/>
          <w:bCs/>
        </w:rPr>
        <w:t>Order Types</w:t>
      </w:r>
    </w:p>
    <w:p w14:paraId="616B713F" w14:textId="77777777" w:rsidR="00C71D84" w:rsidRPr="008D1191" w:rsidRDefault="00C71D84">
      <w:pPr>
        <w:pStyle w:val="BodyText"/>
        <w:rPr>
          <w:b/>
        </w:rPr>
      </w:pPr>
    </w:p>
    <w:p w14:paraId="71E45939" w14:textId="6261E15E" w:rsidR="00C71D84" w:rsidRPr="008D1191" w:rsidRDefault="002A0D07">
      <w:pPr>
        <w:pStyle w:val="Heading4"/>
        <w:numPr>
          <w:ilvl w:val="3"/>
          <w:numId w:val="23"/>
        </w:numPr>
        <w:ind w:left="360"/>
      </w:pPr>
      <w:r w:rsidRPr="008D1191">
        <w:t>The Master Contract establishes fully burdened, maximum labor rates. These maximum labor rates, as well as subsequent rates offered for Orders, must be inclusive of all direct and indirect costs (e.g., profit, fringe benefits, salary, indirect rates), personnel and/or facility security clearance up to the Secret</w:t>
      </w:r>
      <w:r w:rsidRPr="008D1191">
        <w:rPr>
          <w:spacing w:val="-11"/>
        </w:rPr>
        <w:t xml:space="preserve"> </w:t>
      </w:r>
      <w:r w:rsidRPr="008D1191">
        <w:t>level</w:t>
      </w:r>
      <w:r w:rsidRPr="008D1191">
        <w:rPr>
          <w:spacing w:val="-9"/>
        </w:rPr>
        <w:t xml:space="preserve"> </w:t>
      </w:r>
      <w:r w:rsidRPr="008D1191">
        <w:t>for</w:t>
      </w:r>
      <w:r w:rsidRPr="008D1191">
        <w:rPr>
          <w:spacing w:val="-8"/>
        </w:rPr>
        <w:t xml:space="preserve"> </w:t>
      </w:r>
      <w:r w:rsidRPr="008D1191">
        <w:t>performance</w:t>
      </w:r>
      <w:r w:rsidRPr="008D1191">
        <w:rPr>
          <w:spacing w:val="-9"/>
        </w:rPr>
        <w:t xml:space="preserve"> </w:t>
      </w:r>
      <w:r w:rsidRPr="008D1191">
        <w:t>within</w:t>
      </w:r>
      <w:r w:rsidRPr="008D1191">
        <w:rPr>
          <w:spacing w:val="-8"/>
        </w:rPr>
        <w:t xml:space="preserve"> </w:t>
      </w:r>
      <w:r w:rsidRPr="008D1191">
        <w:t>the</w:t>
      </w:r>
      <w:r w:rsidRPr="008D1191">
        <w:rPr>
          <w:spacing w:val="-9"/>
        </w:rPr>
        <w:t xml:space="preserve"> </w:t>
      </w:r>
      <w:r w:rsidRPr="008D1191">
        <w:t>Contiguous</w:t>
      </w:r>
      <w:r w:rsidRPr="008D1191">
        <w:rPr>
          <w:spacing w:val="-8"/>
        </w:rPr>
        <w:t xml:space="preserve"> </w:t>
      </w:r>
      <w:r w:rsidRPr="008D1191">
        <w:t>United</w:t>
      </w:r>
      <w:r w:rsidRPr="008D1191">
        <w:rPr>
          <w:spacing w:val="-9"/>
        </w:rPr>
        <w:t xml:space="preserve"> </w:t>
      </w:r>
      <w:r w:rsidRPr="008D1191">
        <w:t>States</w:t>
      </w:r>
      <w:r w:rsidRPr="008D1191">
        <w:rPr>
          <w:spacing w:val="-8"/>
        </w:rPr>
        <w:t xml:space="preserve"> </w:t>
      </w:r>
      <w:r w:rsidRPr="008D1191">
        <w:t>(CONUS)</w:t>
      </w:r>
      <w:r w:rsidRPr="008D1191">
        <w:rPr>
          <w:spacing w:val="-8"/>
        </w:rPr>
        <w:t xml:space="preserve"> </w:t>
      </w:r>
      <w:r w:rsidRPr="008D1191">
        <w:t>and</w:t>
      </w:r>
      <w:r w:rsidRPr="008D1191">
        <w:rPr>
          <w:spacing w:val="-10"/>
        </w:rPr>
        <w:t xml:space="preserve"> </w:t>
      </w:r>
      <w:r w:rsidRPr="008D1191">
        <w:t>non-foreign</w:t>
      </w:r>
      <w:r w:rsidRPr="008D1191">
        <w:rPr>
          <w:spacing w:val="-9"/>
        </w:rPr>
        <w:t xml:space="preserve"> </w:t>
      </w:r>
      <w:r w:rsidRPr="008D1191">
        <w:t>work</w:t>
      </w:r>
      <w:r w:rsidRPr="008D1191">
        <w:rPr>
          <w:spacing w:val="-8"/>
        </w:rPr>
        <w:t xml:space="preserve"> </w:t>
      </w:r>
      <w:r w:rsidRPr="008D1191">
        <w:t xml:space="preserve">areas. These maximum rates apply exclusively to T&amp;M and LH Orders. Include the CAF </w:t>
      </w:r>
      <w:r w:rsidRPr="008D1191">
        <w:rPr>
          <w:u w:val="single"/>
        </w:rPr>
        <w:t>as a separate element</w:t>
      </w:r>
      <w:r w:rsidR="0017675C" w:rsidRPr="008D1191">
        <w:rPr>
          <w:u w:val="single"/>
        </w:rPr>
        <w:t xml:space="preserve"> </w:t>
      </w:r>
      <w:r w:rsidRPr="008D1191">
        <w:rPr>
          <w:u w:val="single"/>
        </w:rPr>
        <w:t>/</w:t>
      </w:r>
      <w:r w:rsidR="0017675C" w:rsidRPr="008D1191">
        <w:rPr>
          <w:u w:val="single"/>
        </w:rPr>
        <w:t xml:space="preserve"> </w:t>
      </w:r>
      <w:r w:rsidRPr="008D1191">
        <w:rPr>
          <w:u w:val="single"/>
        </w:rPr>
        <w:t>line item</w:t>
      </w:r>
      <w:r w:rsidRPr="008D1191">
        <w:t xml:space="preserve"> based on the not to exceed amount of the Order, including any</w:t>
      </w:r>
      <w:r w:rsidRPr="008D1191">
        <w:rPr>
          <w:spacing w:val="-9"/>
        </w:rPr>
        <w:t xml:space="preserve"> </w:t>
      </w:r>
      <w:r w:rsidRPr="008D1191">
        <w:t>Ancillary Support.</w:t>
      </w:r>
    </w:p>
    <w:p w14:paraId="603FC9A7" w14:textId="77777777" w:rsidR="00C71D84" w:rsidRPr="008D1191" w:rsidRDefault="00C71D84" w:rsidP="006050D9">
      <w:pPr>
        <w:pStyle w:val="BodyText"/>
        <w:spacing w:before="9"/>
        <w:ind w:left="360"/>
      </w:pPr>
    </w:p>
    <w:p w14:paraId="0A2805E1" w14:textId="77777777" w:rsidR="00C71D84" w:rsidRPr="008D1191" w:rsidRDefault="002A0D07">
      <w:pPr>
        <w:pStyle w:val="Heading4"/>
        <w:numPr>
          <w:ilvl w:val="3"/>
          <w:numId w:val="23"/>
        </w:numPr>
        <w:ind w:left="360"/>
      </w:pPr>
      <w:r w:rsidRPr="008D1191">
        <w:t>The</w:t>
      </w:r>
      <w:r w:rsidRPr="008D1191">
        <w:rPr>
          <w:spacing w:val="-4"/>
        </w:rPr>
        <w:t xml:space="preserve"> </w:t>
      </w:r>
      <w:r w:rsidRPr="008D1191">
        <w:t>fully</w:t>
      </w:r>
      <w:r w:rsidRPr="008D1191">
        <w:rPr>
          <w:spacing w:val="-4"/>
        </w:rPr>
        <w:t xml:space="preserve"> </w:t>
      </w:r>
      <w:r w:rsidRPr="008D1191">
        <w:t>burdened</w:t>
      </w:r>
      <w:r w:rsidRPr="008D1191">
        <w:rPr>
          <w:spacing w:val="-4"/>
        </w:rPr>
        <w:t xml:space="preserve"> </w:t>
      </w:r>
      <w:r w:rsidRPr="008D1191">
        <w:t>labor</w:t>
      </w:r>
      <w:r w:rsidRPr="008D1191">
        <w:rPr>
          <w:spacing w:val="-4"/>
        </w:rPr>
        <w:t xml:space="preserve"> </w:t>
      </w:r>
      <w:r w:rsidRPr="008D1191">
        <w:t>rates</w:t>
      </w:r>
      <w:r w:rsidRPr="008D1191">
        <w:rPr>
          <w:spacing w:val="-4"/>
        </w:rPr>
        <w:t xml:space="preserve"> </w:t>
      </w:r>
      <w:r w:rsidRPr="008D1191">
        <w:t>will</w:t>
      </w:r>
      <w:r w:rsidRPr="008D1191">
        <w:rPr>
          <w:spacing w:val="-4"/>
        </w:rPr>
        <w:t xml:space="preserve"> </w:t>
      </w:r>
      <w:r w:rsidRPr="008D1191">
        <w:t>be</w:t>
      </w:r>
      <w:r w:rsidRPr="008D1191">
        <w:rPr>
          <w:spacing w:val="-4"/>
        </w:rPr>
        <w:t xml:space="preserve"> </w:t>
      </w:r>
      <w:r w:rsidRPr="008D1191">
        <w:t>publicly</w:t>
      </w:r>
      <w:r w:rsidRPr="008D1191">
        <w:rPr>
          <w:spacing w:val="-4"/>
        </w:rPr>
        <w:t xml:space="preserve"> </w:t>
      </w:r>
      <w:r w:rsidRPr="008D1191">
        <w:t>posted</w:t>
      </w:r>
      <w:r w:rsidRPr="008D1191">
        <w:rPr>
          <w:spacing w:val="-4"/>
        </w:rPr>
        <w:t xml:space="preserve"> </w:t>
      </w:r>
      <w:r w:rsidRPr="008D1191">
        <w:t>at</w:t>
      </w:r>
      <w:r w:rsidRPr="008D1191">
        <w:rPr>
          <w:spacing w:val="-5"/>
        </w:rPr>
        <w:t xml:space="preserve"> </w:t>
      </w:r>
      <w:r w:rsidRPr="008D1191">
        <w:t>a</w:t>
      </w:r>
      <w:r w:rsidRPr="008D1191">
        <w:rPr>
          <w:spacing w:val="-4"/>
        </w:rPr>
        <w:t xml:space="preserve"> </w:t>
      </w:r>
      <w:r w:rsidRPr="008D1191">
        <w:t>time</w:t>
      </w:r>
      <w:r w:rsidRPr="008D1191">
        <w:rPr>
          <w:spacing w:val="-4"/>
        </w:rPr>
        <w:t xml:space="preserve"> </w:t>
      </w:r>
      <w:r w:rsidRPr="008D1191">
        <w:t>and</w:t>
      </w:r>
      <w:r w:rsidRPr="008D1191">
        <w:rPr>
          <w:spacing w:val="-4"/>
        </w:rPr>
        <w:t xml:space="preserve"> </w:t>
      </w:r>
      <w:r w:rsidRPr="008D1191">
        <w:t>location</w:t>
      </w:r>
      <w:r w:rsidRPr="008D1191">
        <w:rPr>
          <w:spacing w:val="-4"/>
        </w:rPr>
        <w:t xml:space="preserve"> </w:t>
      </w:r>
      <w:r w:rsidRPr="008D1191">
        <w:t>determined</w:t>
      </w:r>
      <w:r w:rsidRPr="008D1191">
        <w:rPr>
          <w:spacing w:val="-4"/>
        </w:rPr>
        <w:t xml:space="preserve"> </w:t>
      </w:r>
      <w:r w:rsidRPr="008D1191">
        <w:t>at</w:t>
      </w:r>
      <w:r w:rsidRPr="008D1191">
        <w:rPr>
          <w:spacing w:val="-5"/>
        </w:rPr>
        <w:t xml:space="preserve"> </w:t>
      </w:r>
      <w:r w:rsidRPr="008D1191">
        <w:t>GSA’s sole discretion.</w:t>
      </w:r>
    </w:p>
    <w:p w14:paraId="7D98DD79" w14:textId="77777777" w:rsidR="0017675C" w:rsidRPr="008D1191" w:rsidRDefault="0017675C" w:rsidP="006050D9">
      <w:pPr>
        <w:pStyle w:val="ListParagraph"/>
        <w:ind w:left="360"/>
        <w:rPr>
          <w:sz w:val="20"/>
          <w:szCs w:val="20"/>
        </w:rPr>
      </w:pPr>
    </w:p>
    <w:p w14:paraId="566BB8AE" w14:textId="3C53D912" w:rsidR="0017675C" w:rsidRPr="008D1191" w:rsidRDefault="0017675C">
      <w:pPr>
        <w:pStyle w:val="Heading4"/>
        <w:numPr>
          <w:ilvl w:val="3"/>
          <w:numId w:val="23"/>
        </w:numPr>
        <w:ind w:left="360"/>
      </w:pPr>
      <w:r w:rsidRPr="008D1191">
        <w:t>Except as specifically allowed elsewhere in the Master Contract, labor rates at the Order level must not exceed the Master Contract labor ra</w:t>
      </w:r>
      <w:r w:rsidR="00BE6881">
        <w:t>t</w:t>
      </w:r>
      <w:r w:rsidRPr="008D1191">
        <w:t xml:space="preserve">es. Although Master Contract labor rates resulted from competition, </w:t>
      </w:r>
      <w:r w:rsidRPr="008D1191">
        <w:rPr>
          <w:u w:val="single"/>
        </w:rPr>
        <w:t>it is anticipated that competition and/or negotiation at the Order level may result in even more competitive pricing than the Master Contract rates</w:t>
      </w:r>
      <w:r w:rsidRPr="008D1191">
        <w:t xml:space="preserve">. The OCO is responsible for considering the level of effort and the mix of labor proposed to perform a specific task being ordered, and for determining price reasonableness in accordance with </w:t>
      </w:r>
      <w:r w:rsidR="00951503" w:rsidRPr="00951503">
        <w:t>FAR 15.4 (GSA Class Deviation RFO-2025-15)</w:t>
      </w:r>
      <w:r w:rsidRPr="008D1191">
        <w:t xml:space="preserve">, Pricing, and </w:t>
      </w:r>
      <w:r w:rsidR="00951503" w:rsidRPr="00951503">
        <w:t>FAR 16.601 (GSA Class Deviation RFO-2025-16)</w:t>
      </w:r>
      <w:r w:rsidRPr="008D1191">
        <w:t>, Time and Materials contracts.</w:t>
      </w:r>
    </w:p>
    <w:p w14:paraId="3C764608" w14:textId="77777777" w:rsidR="00C71D84" w:rsidRPr="008D1191" w:rsidRDefault="00C71D84" w:rsidP="006050D9">
      <w:pPr>
        <w:pStyle w:val="BodyText"/>
        <w:ind w:left="360"/>
      </w:pPr>
    </w:p>
    <w:p w14:paraId="1FBD93D9" w14:textId="60A8EDFE" w:rsidR="00E11114" w:rsidRPr="008D1191" w:rsidRDefault="002A0D07">
      <w:pPr>
        <w:pStyle w:val="Heading4"/>
        <w:numPr>
          <w:ilvl w:val="3"/>
          <w:numId w:val="23"/>
        </w:numPr>
        <w:ind w:left="360"/>
      </w:pPr>
      <w:r w:rsidRPr="008D1191">
        <w:t>Master Contract maximum labor rates were established based on Order performance in the Washington-Baltimore-Arlington, DC-MD-VA-WV-PA area as defined by the U.S. Office of Personnel Management (OPM). Ordering agencies may adjust labor rates on Orders with a place of performance outside the Washington-Baltimore-Arlington, DC-MD-VA-WV-PA area based on current geographic</w:t>
      </w:r>
      <w:r w:rsidR="00E11114" w:rsidRPr="008D1191">
        <w:t xml:space="preserve"> </w:t>
      </w:r>
      <w:r w:rsidRPr="008D1191">
        <w:t>locality areas and differentials as published annually by OPM. These areas and rates are subject to change. See Attachment J-3 for localities and differentials as of January 2020 and the GWAC Ordering Guide for the most current information.</w:t>
      </w:r>
    </w:p>
    <w:p w14:paraId="4BBF1F83" w14:textId="77777777" w:rsidR="00E11114" w:rsidRPr="008D1191" w:rsidRDefault="00E11114" w:rsidP="006050D9">
      <w:pPr>
        <w:ind w:left="360"/>
        <w:rPr>
          <w:sz w:val="20"/>
          <w:szCs w:val="20"/>
        </w:rPr>
      </w:pPr>
      <w:r w:rsidRPr="008D1191">
        <w:rPr>
          <w:sz w:val="20"/>
          <w:szCs w:val="20"/>
        </w:rPr>
        <w:br w:type="page"/>
      </w:r>
    </w:p>
    <w:p w14:paraId="3FB105CF" w14:textId="77777777" w:rsidR="00C71D84" w:rsidRPr="008D1191" w:rsidRDefault="002A0D07">
      <w:pPr>
        <w:pStyle w:val="Heading4"/>
        <w:numPr>
          <w:ilvl w:val="3"/>
          <w:numId w:val="23"/>
        </w:numPr>
        <w:ind w:left="360"/>
      </w:pPr>
      <w:r w:rsidRPr="008D1191">
        <w:lastRenderedPageBreak/>
        <w:t>The OCO is authorized to establish different fully burdened labor rates suited to meet unique requirements</w:t>
      </w:r>
      <w:r w:rsidRPr="008D1191">
        <w:rPr>
          <w:spacing w:val="-10"/>
        </w:rPr>
        <w:t xml:space="preserve"> </w:t>
      </w:r>
      <w:r w:rsidRPr="008D1191">
        <w:t>at</w:t>
      </w:r>
      <w:r w:rsidRPr="008D1191">
        <w:rPr>
          <w:spacing w:val="-9"/>
        </w:rPr>
        <w:t xml:space="preserve"> </w:t>
      </w:r>
      <w:r w:rsidRPr="008D1191">
        <w:t>the</w:t>
      </w:r>
      <w:r w:rsidRPr="008D1191">
        <w:rPr>
          <w:spacing w:val="-9"/>
        </w:rPr>
        <w:t xml:space="preserve"> </w:t>
      </w:r>
      <w:r w:rsidRPr="008D1191">
        <w:t>Order</w:t>
      </w:r>
      <w:r w:rsidRPr="008D1191">
        <w:rPr>
          <w:spacing w:val="-8"/>
        </w:rPr>
        <w:t xml:space="preserve"> </w:t>
      </w:r>
      <w:r w:rsidRPr="008D1191">
        <w:t>level</w:t>
      </w:r>
      <w:r w:rsidRPr="008D1191">
        <w:rPr>
          <w:spacing w:val="-9"/>
        </w:rPr>
        <w:t xml:space="preserve"> </w:t>
      </w:r>
      <w:proofErr w:type="gramStart"/>
      <w:r w:rsidRPr="008D1191">
        <w:t>such</w:t>
      </w:r>
      <w:r w:rsidRPr="008D1191">
        <w:rPr>
          <w:spacing w:val="-9"/>
        </w:rPr>
        <w:t xml:space="preserve"> </w:t>
      </w:r>
      <w:r w:rsidRPr="008D1191">
        <w:t>as:</w:t>
      </w:r>
      <w:proofErr w:type="gramEnd"/>
      <w:r w:rsidRPr="008D1191">
        <w:rPr>
          <w:spacing w:val="-9"/>
        </w:rPr>
        <w:t xml:space="preserve"> </w:t>
      </w:r>
      <w:r w:rsidRPr="008D1191">
        <w:t>foreign</w:t>
      </w:r>
      <w:r w:rsidRPr="008D1191">
        <w:rPr>
          <w:spacing w:val="-10"/>
        </w:rPr>
        <w:t xml:space="preserve"> </w:t>
      </w:r>
      <w:r w:rsidRPr="008D1191">
        <w:t>work</w:t>
      </w:r>
      <w:r w:rsidRPr="008D1191">
        <w:rPr>
          <w:spacing w:val="-9"/>
        </w:rPr>
        <w:t xml:space="preserve"> </w:t>
      </w:r>
      <w:r w:rsidRPr="008D1191">
        <w:t>area</w:t>
      </w:r>
      <w:r w:rsidRPr="008D1191">
        <w:rPr>
          <w:spacing w:val="-10"/>
        </w:rPr>
        <w:t xml:space="preserve"> </w:t>
      </w:r>
      <w:r w:rsidRPr="008D1191">
        <w:t>requirements,</w:t>
      </w:r>
      <w:r w:rsidRPr="008D1191">
        <w:rPr>
          <w:spacing w:val="-8"/>
        </w:rPr>
        <w:t xml:space="preserve"> </w:t>
      </w:r>
      <w:r w:rsidRPr="008D1191">
        <w:t>work</w:t>
      </w:r>
      <w:r w:rsidRPr="008D1191">
        <w:rPr>
          <w:spacing w:val="-8"/>
        </w:rPr>
        <w:t xml:space="preserve"> </w:t>
      </w:r>
      <w:r w:rsidRPr="008D1191">
        <w:t>requiring</w:t>
      </w:r>
      <w:r w:rsidRPr="008D1191">
        <w:rPr>
          <w:spacing w:val="-9"/>
        </w:rPr>
        <w:t xml:space="preserve"> </w:t>
      </w:r>
      <w:r w:rsidRPr="008D1191">
        <w:t>personnel</w:t>
      </w:r>
      <w:r w:rsidRPr="008D1191">
        <w:rPr>
          <w:spacing w:val="-9"/>
        </w:rPr>
        <w:t xml:space="preserve"> </w:t>
      </w:r>
      <w:r w:rsidRPr="008D1191">
        <w:t xml:space="preserve">and/or facility security clearance higher than secret, and/or local taxes. In the rare instance that a Contractor must propose a rate </w:t>
      </w:r>
      <w:proofErr w:type="gramStart"/>
      <w:r w:rsidRPr="008D1191">
        <w:t>in excess of</w:t>
      </w:r>
      <w:proofErr w:type="gramEnd"/>
      <w:r w:rsidRPr="008D1191">
        <w:t xml:space="preserve"> a maximum rate, the Contractor must provide the OCO with a detailed rationale</w:t>
      </w:r>
      <w:r w:rsidRPr="008D1191">
        <w:rPr>
          <w:spacing w:val="-9"/>
        </w:rPr>
        <w:t xml:space="preserve"> </w:t>
      </w:r>
      <w:r w:rsidRPr="008D1191">
        <w:t>supporting</w:t>
      </w:r>
      <w:r w:rsidRPr="008D1191">
        <w:rPr>
          <w:spacing w:val="-9"/>
        </w:rPr>
        <w:t xml:space="preserve"> </w:t>
      </w:r>
      <w:r w:rsidRPr="008D1191">
        <w:t>the</w:t>
      </w:r>
      <w:r w:rsidRPr="008D1191">
        <w:rPr>
          <w:spacing w:val="-10"/>
        </w:rPr>
        <w:t xml:space="preserve"> </w:t>
      </w:r>
      <w:r w:rsidRPr="008D1191">
        <w:t>rate.</w:t>
      </w:r>
      <w:r w:rsidRPr="008D1191">
        <w:rPr>
          <w:spacing w:val="-12"/>
        </w:rPr>
        <w:t xml:space="preserve"> </w:t>
      </w:r>
      <w:r w:rsidRPr="008D1191">
        <w:t>The</w:t>
      </w:r>
      <w:r w:rsidRPr="008D1191">
        <w:rPr>
          <w:spacing w:val="-9"/>
        </w:rPr>
        <w:t xml:space="preserve"> </w:t>
      </w:r>
      <w:r w:rsidRPr="008D1191">
        <w:t>OCO</w:t>
      </w:r>
      <w:r w:rsidRPr="008D1191">
        <w:rPr>
          <w:spacing w:val="-10"/>
        </w:rPr>
        <w:t xml:space="preserve"> </w:t>
      </w:r>
      <w:r w:rsidRPr="008D1191">
        <w:t>may</w:t>
      </w:r>
      <w:r w:rsidRPr="008D1191">
        <w:rPr>
          <w:spacing w:val="-8"/>
        </w:rPr>
        <w:t xml:space="preserve"> </w:t>
      </w:r>
      <w:r w:rsidRPr="008D1191">
        <w:t>consider</w:t>
      </w:r>
      <w:r w:rsidRPr="008D1191">
        <w:rPr>
          <w:spacing w:val="-7"/>
        </w:rPr>
        <w:t xml:space="preserve"> </w:t>
      </w:r>
      <w:r w:rsidRPr="008D1191">
        <w:t>this</w:t>
      </w:r>
      <w:r w:rsidRPr="008D1191">
        <w:rPr>
          <w:spacing w:val="-7"/>
        </w:rPr>
        <w:t xml:space="preserve"> </w:t>
      </w:r>
      <w:r w:rsidRPr="008D1191">
        <w:t>submitted</w:t>
      </w:r>
      <w:r w:rsidRPr="008D1191">
        <w:rPr>
          <w:spacing w:val="-9"/>
        </w:rPr>
        <w:t xml:space="preserve"> </w:t>
      </w:r>
      <w:r w:rsidRPr="008D1191">
        <w:t>rationale</w:t>
      </w:r>
      <w:r w:rsidRPr="008D1191">
        <w:rPr>
          <w:spacing w:val="-9"/>
        </w:rPr>
        <w:t xml:space="preserve"> </w:t>
      </w:r>
      <w:r w:rsidRPr="008D1191">
        <w:t>when</w:t>
      </w:r>
      <w:r w:rsidRPr="008D1191">
        <w:rPr>
          <w:spacing w:val="-9"/>
        </w:rPr>
        <w:t xml:space="preserve"> </w:t>
      </w:r>
      <w:r w:rsidRPr="008D1191">
        <w:t>evaluating</w:t>
      </w:r>
      <w:r w:rsidRPr="008D1191">
        <w:rPr>
          <w:spacing w:val="-7"/>
        </w:rPr>
        <w:t xml:space="preserve"> </w:t>
      </w:r>
      <w:r w:rsidRPr="008D1191">
        <w:t>whether</w:t>
      </w:r>
      <w:r w:rsidRPr="008D1191">
        <w:rPr>
          <w:spacing w:val="-8"/>
        </w:rPr>
        <w:t xml:space="preserve"> </w:t>
      </w:r>
      <w:r w:rsidRPr="008D1191">
        <w:t xml:space="preserve">to accept a proposed rate </w:t>
      </w:r>
      <w:proofErr w:type="gramStart"/>
      <w:r w:rsidRPr="008D1191">
        <w:t>in excess of</w:t>
      </w:r>
      <w:proofErr w:type="gramEnd"/>
      <w:r w:rsidRPr="008D1191">
        <w:t xml:space="preserve"> a maximum rate. The OCO is responsible for determining fair and reasonable pricing for such work in accordance with FAR subpart 15.4 and FAR 16.601</w:t>
      </w:r>
    </w:p>
    <w:p w14:paraId="0538BE34" w14:textId="77777777" w:rsidR="00C71D84" w:rsidRPr="008D1191" w:rsidRDefault="00C71D84">
      <w:pPr>
        <w:pStyle w:val="BodyText"/>
        <w:spacing w:before="1"/>
      </w:pPr>
    </w:p>
    <w:p w14:paraId="6CE588DC" w14:textId="77777777" w:rsidR="00C71D84" w:rsidRPr="008D1191" w:rsidRDefault="002A0D07">
      <w:pPr>
        <w:pStyle w:val="Heading3"/>
        <w:numPr>
          <w:ilvl w:val="2"/>
          <w:numId w:val="23"/>
        </w:numPr>
      </w:pPr>
      <w:r w:rsidRPr="008D1191">
        <w:t>Upon</w:t>
      </w:r>
      <w:r w:rsidRPr="008D1191">
        <w:rPr>
          <w:spacing w:val="-7"/>
        </w:rPr>
        <w:t xml:space="preserve"> </w:t>
      </w:r>
      <w:r w:rsidRPr="008D1191">
        <w:t>request</w:t>
      </w:r>
      <w:r w:rsidRPr="008D1191">
        <w:rPr>
          <w:spacing w:val="-9"/>
        </w:rPr>
        <w:t xml:space="preserve"> </w:t>
      </w:r>
      <w:r w:rsidRPr="008D1191">
        <w:t>of</w:t>
      </w:r>
      <w:r w:rsidRPr="008D1191">
        <w:rPr>
          <w:spacing w:val="-7"/>
        </w:rPr>
        <w:t xml:space="preserve"> </w:t>
      </w:r>
      <w:r w:rsidRPr="008D1191">
        <w:t>the</w:t>
      </w:r>
      <w:r w:rsidRPr="008D1191">
        <w:rPr>
          <w:spacing w:val="-7"/>
        </w:rPr>
        <w:t xml:space="preserve"> </w:t>
      </w:r>
      <w:r w:rsidRPr="008D1191">
        <w:t>OCO,</w:t>
      </w:r>
      <w:r w:rsidRPr="008D1191">
        <w:rPr>
          <w:spacing w:val="-8"/>
        </w:rPr>
        <w:t xml:space="preserve"> </w:t>
      </w:r>
      <w:r w:rsidRPr="008D1191">
        <w:t>the</w:t>
      </w:r>
      <w:r w:rsidRPr="008D1191">
        <w:rPr>
          <w:spacing w:val="-6"/>
        </w:rPr>
        <w:t xml:space="preserve"> </w:t>
      </w:r>
      <w:r w:rsidRPr="008D1191">
        <w:t>Contractor</w:t>
      </w:r>
      <w:r w:rsidRPr="008D1191">
        <w:rPr>
          <w:spacing w:val="-9"/>
        </w:rPr>
        <w:t xml:space="preserve"> </w:t>
      </w:r>
      <w:r w:rsidRPr="008D1191">
        <w:t>must</w:t>
      </w:r>
      <w:r w:rsidRPr="008D1191">
        <w:rPr>
          <w:spacing w:val="-8"/>
        </w:rPr>
        <w:t xml:space="preserve"> </w:t>
      </w:r>
      <w:r w:rsidRPr="008D1191">
        <w:t>provide</w:t>
      </w:r>
      <w:r w:rsidRPr="008D1191">
        <w:rPr>
          <w:spacing w:val="-8"/>
        </w:rPr>
        <w:t xml:space="preserve"> </w:t>
      </w:r>
      <w:r w:rsidRPr="008D1191">
        <w:t>other</w:t>
      </w:r>
      <w:r w:rsidRPr="008D1191">
        <w:rPr>
          <w:spacing w:val="-8"/>
        </w:rPr>
        <w:t xml:space="preserve"> </w:t>
      </w:r>
      <w:r w:rsidRPr="008D1191">
        <w:t>than</w:t>
      </w:r>
      <w:r w:rsidRPr="008D1191">
        <w:rPr>
          <w:spacing w:val="-7"/>
        </w:rPr>
        <w:t xml:space="preserve"> </w:t>
      </w:r>
      <w:r w:rsidRPr="008D1191">
        <w:t>certified</w:t>
      </w:r>
      <w:r w:rsidRPr="008D1191">
        <w:rPr>
          <w:spacing w:val="-6"/>
        </w:rPr>
        <w:t xml:space="preserve"> </w:t>
      </w:r>
      <w:r w:rsidRPr="008D1191">
        <w:t>cost</w:t>
      </w:r>
      <w:r w:rsidRPr="008D1191">
        <w:rPr>
          <w:spacing w:val="-8"/>
        </w:rPr>
        <w:t xml:space="preserve"> </w:t>
      </w:r>
      <w:r w:rsidRPr="008D1191">
        <w:t>or</w:t>
      </w:r>
      <w:r w:rsidRPr="008D1191">
        <w:rPr>
          <w:spacing w:val="-7"/>
        </w:rPr>
        <w:t xml:space="preserve"> </w:t>
      </w:r>
      <w:r w:rsidRPr="008D1191">
        <w:t>pricing</w:t>
      </w:r>
      <w:r w:rsidRPr="008D1191">
        <w:rPr>
          <w:spacing w:val="-6"/>
        </w:rPr>
        <w:t xml:space="preserve"> </w:t>
      </w:r>
      <w:r w:rsidRPr="008D1191">
        <w:t>data</w:t>
      </w:r>
      <w:r w:rsidRPr="008D1191">
        <w:rPr>
          <w:spacing w:val="-7"/>
        </w:rPr>
        <w:t xml:space="preserve"> </w:t>
      </w:r>
      <w:r w:rsidRPr="008D1191">
        <w:t>as well as other supporting information the OCO deems necessary in accordance with FAR 15.403.</w:t>
      </w:r>
    </w:p>
    <w:p w14:paraId="3CC05410" w14:textId="77777777" w:rsidR="00C71D84" w:rsidRPr="008D1191" w:rsidRDefault="00C71D84">
      <w:pPr>
        <w:pStyle w:val="BodyText"/>
        <w:spacing w:before="11"/>
      </w:pPr>
    </w:p>
    <w:p w14:paraId="3965B245" w14:textId="77777777" w:rsidR="00C71D84" w:rsidRPr="008D1191" w:rsidRDefault="002A0D07">
      <w:pPr>
        <w:pStyle w:val="Heading2"/>
        <w:numPr>
          <w:ilvl w:val="1"/>
          <w:numId w:val="23"/>
        </w:numPr>
        <w:ind w:hanging="821"/>
      </w:pPr>
      <w:bookmarkStart w:id="9" w:name="B.9_Travel_Pricing_(All_Order_Types)"/>
      <w:bookmarkEnd w:id="9"/>
      <w:r w:rsidRPr="008D1191">
        <w:t>Travel</w:t>
      </w:r>
      <w:r w:rsidRPr="008D1191">
        <w:rPr>
          <w:spacing w:val="-14"/>
        </w:rPr>
        <w:t xml:space="preserve"> </w:t>
      </w:r>
      <w:r w:rsidRPr="008D1191">
        <w:t>Pricing</w:t>
      </w:r>
      <w:r w:rsidRPr="008D1191">
        <w:rPr>
          <w:spacing w:val="-13"/>
        </w:rPr>
        <w:t xml:space="preserve"> </w:t>
      </w:r>
      <w:r w:rsidRPr="008D1191">
        <w:t>(All</w:t>
      </w:r>
      <w:r w:rsidRPr="008D1191">
        <w:rPr>
          <w:spacing w:val="-13"/>
        </w:rPr>
        <w:t xml:space="preserve"> </w:t>
      </w:r>
      <w:r w:rsidRPr="008D1191">
        <w:t>Order</w:t>
      </w:r>
      <w:r w:rsidRPr="008D1191">
        <w:rPr>
          <w:spacing w:val="-13"/>
        </w:rPr>
        <w:t xml:space="preserve"> </w:t>
      </w:r>
      <w:r w:rsidRPr="008D1191">
        <w:t>Types)</w:t>
      </w:r>
    </w:p>
    <w:p w14:paraId="0D74CD59" w14:textId="77777777" w:rsidR="00C71D84" w:rsidRPr="008D1191" w:rsidRDefault="00C71D84">
      <w:pPr>
        <w:pStyle w:val="BodyText"/>
        <w:spacing w:before="1"/>
        <w:rPr>
          <w:b/>
        </w:rPr>
      </w:pPr>
    </w:p>
    <w:p w14:paraId="54F67F5C" w14:textId="128F640E" w:rsidR="00C71D84" w:rsidRPr="008D1191" w:rsidRDefault="002A0D07">
      <w:pPr>
        <w:pStyle w:val="Heading3"/>
        <w:numPr>
          <w:ilvl w:val="2"/>
          <w:numId w:val="23"/>
        </w:numPr>
      </w:pPr>
      <w:r w:rsidRPr="008D1191">
        <w:t>If</w:t>
      </w:r>
      <w:r w:rsidRPr="008D1191">
        <w:rPr>
          <w:spacing w:val="-7"/>
        </w:rPr>
        <w:t xml:space="preserve"> </w:t>
      </w:r>
      <w:r w:rsidRPr="008D1191">
        <w:t>authorized</w:t>
      </w:r>
      <w:r w:rsidRPr="008D1191">
        <w:rPr>
          <w:spacing w:val="-6"/>
        </w:rPr>
        <w:t xml:space="preserve"> </w:t>
      </w:r>
      <w:r w:rsidRPr="008D1191">
        <w:t>in</w:t>
      </w:r>
      <w:r w:rsidRPr="008D1191">
        <w:rPr>
          <w:spacing w:val="-7"/>
        </w:rPr>
        <w:t xml:space="preserve"> </w:t>
      </w:r>
      <w:r w:rsidRPr="008D1191">
        <w:t>the</w:t>
      </w:r>
      <w:r w:rsidRPr="008D1191">
        <w:rPr>
          <w:spacing w:val="-5"/>
        </w:rPr>
        <w:t xml:space="preserve"> </w:t>
      </w:r>
      <w:r w:rsidRPr="008D1191">
        <w:t>task</w:t>
      </w:r>
      <w:r w:rsidRPr="008D1191">
        <w:rPr>
          <w:spacing w:val="-6"/>
        </w:rPr>
        <w:t xml:space="preserve"> </w:t>
      </w:r>
      <w:r w:rsidRPr="008D1191">
        <w:t>order,</w:t>
      </w:r>
      <w:r w:rsidRPr="008D1191">
        <w:rPr>
          <w:spacing w:val="-6"/>
        </w:rPr>
        <w:t xml:space="preserve"> </w:t>
      </w:r>
      <w:r w:rsidRPr="008D1191">
        <w:t>travel</w:t>
      </w:r>
      <w:r w:rsidRPr="008D1191">
        <w:rPr>
          <w:spacing w:val="-6"/>
        </w:rPr>
        <w:t xml:space="preserve"> </w:t>
      </w:r>
      <w:r w:rsidRPr="008D1191">
        <w:t>will</w:t>
      </w:r>
      <w:r w:rsidRPr="008D1191">
        <w:rPr>
          <w:spacing w:val="-8"/>
        </w:rPr>
        <w:t xml:space="preserve"> </w:t>
      </w:r>
      <w:r w:rsidRPr="008D1191">
        <w:t>be</w:t>
      </w:r>
      <w:r w:rsidRPr="008D1191">
        <w:rPr>
          <w:spacing w:val="-6"/>
        </w:rPr>
        <w:t xml:space="preserve"> </w:t>
      </w:r>
      <w:r w:rsidRPr="008D1191">
        <w:t>reimbursed</w:t>
      </w:r>
      <w:r w:rsidRPr="008D1191">
        <w:rPr>
          <w:spacing w:val="-7"/>
        </w:rPr>
        <w:t xml:space="preserve"> </w:t>
      </w:r>
      <w:r w:rsidRPr="008D1191">
        <w:t>in</w:t>
      </w:r>
      <w:r w:rsidRPr="008D1191">
        <w:rPr>
          <w:spacing w:val="-6"/>
        </w:rPr>
        <w:t xml:space="preserve"> </w:t>
      </w:r>
      <w:r w:rsidRPr="008D1191">
        <w:t>accordance</w:t>
      </w:r>
      <w:r w:rsidRPr="008D1191">
        <w:rPr>
          <w:spacing w:val="-6"/>
        </w:rPr>
        <w:t xml:space="preserve"> </w:t>
      </w:r>
      <w:r w:rsidRPr="008D1191">
        <w:t>with</w:t>
      </w:r>
      <w:r w:rsidRPr="008D1191">
        <w:rPr>
          <w:spacing w:val="-7"/>
        </w:rPr>
        <w:t xml:space="preserve"> </w:t>
      </w:r>
      <w:r w:rsidRPr="008D1191">
        <w:t>the</w:t>
      </w:r>
      <w:r w:rsidRPr="008D1191">
        <w:rPr>
          <w:spacing w:val="-5"/>
        </w:rPr>
        <w:t xml:space="preserve"> </w:t>
      </w:r>
      <w:r w:rsidRPr="008D1191">
        <w:t>limitations</w:t>
      </w:r>
      <w:r w:rsidRPr="008D1191">
        <w:rPr>
          <w:spacing w:val="-6"/>
        </w:rPr>
        <w:t xml:space="preserve"> </w:t>
      </w:r>
      <w:r w:rsidRPr="008D1191">
        <w:t>set</w:t>
      </w:r>
      <w:r w:rsidRPr="008D1191">
        <w:rPr>
          <w:spacing w:val="-6"/>
        </w:rPr>
        <w:t xml:space="preserve"> </w:t>
      </w:r>
      <w:r w:rsidRPr="008D1191">
        <w:t>forth</w:t>
      </w:r>
      <w:r w:rsidRPr="008D1191">
        <w:rPr>
          <w:spacing w:val="-5"/>
        </w:rPr>
        <w:t xml:space="preserve"> </w:t>
      </w:r>
      <w:r w:rsidRPr="008D1191">
        <w:t xml:space="preserve">in </w:t>
      </w:r>
      <w:r w:rsidR="00951503" w:rsidRPr="00951503">
        <w:t>FAR 31.205-46 (GSA Class Deviation RFO-2025-31)</w:t>
      </w:r>
      <w:r w:rsidRPr="008D1191">
        <w:t>, Travel costs. Profit must not be applied to travel costs. To the extent authorized in the Order,</w:t>
      </w:r>
      <w:r w:rsidRPr="008D1191">
        <w:rPr>
          <w:spacing w:val="-3"/>
        </w:rPr>
        <w:t xml:space="preserve"> </w:t>
      </w:r>
      <w:r w:rsidRPr="008D1191">
        <w:t>contractors</w:t>
      </w:r>
      <w:r w:rsidRPr="008D1191">
        <w:rPr>
          <w:spacing w:val="-2"/>
        </w:rPr>
        <w:t xml:space="preserve"> </w:t>
      </w:r>
      <w:r w:rsidRPr="008D1191">
        <w:t>may</w:t>
      </w:r>
      <w:r w:rsidRPr="008D1191">
        <w:rPr>
          <w:spacing w:val="-2"/>
        </w:rPr>
        <w:t xml:space="preserve"> </w:t>
      </w:r>
      <w:r w:rsidRPr="008D1191">
        <w:t>apply</w:t>
      </w:r>
      <w:r w:rsidRPr="008D1191">
        <w:rPr>
          <w:spacing w:val="-2"/>
        </w:rPr>
        <w:t xml:space="preserve"> </w:t>
      </w:r>
      <w:r w:rsidRPr="008D1191">
        <w:t>indirect</w:t>
      </w:r>
      <w:r w:rsidRPr="008D1191">
        <w:rPr>
          <w:spacing w:val="-3"/>
        </w:rPr>
        <w:t xml:space="preserve"> </w:t>
      </w:r>
      <w:r w:rsidRPr="008D1191">
        <w:t>costs</w:t>
      </w:r>
      <w:r w:rsidRPr="008D1191">
        <w:rPr>
          <w:spacing w:val="-2"/>
        </w:rPr>
        <w:t xml:space="preserve"> </w:t>
      </w:r>
      <w:r w:rsidRPr="008D1191">
        <w:t>to</w:t>
      </w:r>
      <w:r w:rsidRPr="008D1191">
        <w:rPr>
          <w:spacing w:val="-3"/>
        </w:rPr>
        <w:t xml:space="preserve"> </w:t>
      </w:r>
      <w:r w:rsidRPr="008D1191">
        <w:t>travel</w:t>
      </w:r>
      <w:r w:rsidRPr="008D1191">
        <w:rPr>
          <w:spacing w:val="-3"/>
        </w:rPr>
        <w:t xml:space="preserve"> </w:t>
      </w:r>
      <w:r w:rsidRPr="008D1191">
        <w:t>in</w:t>
      </w:r>
      <w:r w:rsidRPr="008D1191">
        <w:rPr>
          <w:spacing w:val="-3"/>
        </w:rPr>
        <w:t xml:space="preserve"> </w:t>
      </w:r>
      <w:r w:rsidRPr="008D1191">
        <w:t>accordance</w:t>
      </w:r>
      <w:r w:rsidRPr="008D1191">
        <w:rPr>
          <w:spacing w:val="-4"/>
        </w:rPr>
        <w:t xml:space="preserve"> </w:t>
      </w:r>
      <w:r w:rsidRPr="008D1191">
        <w:t>with</w:t>
      </w:r>
      <w:r w:rsidRPr="008D1191">
        <w:rPr>
          <w:spacing w:val="-3"/>
        </w:rPr>
        <w:t xml:space="preserve"> </w:t>
      </w:r>
      <w:r w:rsidRPr="008D1191">
        <w:t>the</w:t>
      </w:r>
      <w:r w:rsidRPr="008D1191">
        <w:rPr>
          <w:spacing w:val="-3"/>
        </w:rPr>
        <w:t xml:space="preserve"> </w:t>
      </w:r>
      <w:r w:rsidRPr="008D1191">
        <w:t>Contractor’s</w:t>
      </w:r>
      <w:r w:rsidRPr="008D1191">
        <w:rPr>
          <w:spacing w:val="-2"/>
        </w:rPr>
        <w:t xml:space="preserve"> </w:t>
      </w:r>
      <w:r w:rsidRPr="008D1191">
        <w:t>usual</w:t>
      </w:r>
      <w:r w:rsidRPr="008D1191">
        <w:rPr>
          <w:spacing w:val="-4"/>
        </w:rPr>
        <w:t xml:space="preserve"> </w:t>
      </w:r>
      <w:r w:rsidRPr="008D1191">
        <w:t xml:space="preserve">accounting practices consistent with </w:t>
      </w:r>
      <w:r w:rsidR="00951503" w:rsidRPr="00951503">
        <w:t>FAR 31.2 (GSA Class Deviation RFO-2025-31)</w:t>
      </w:r>
      <w:r w:rsidRPr="008D1191">
        <w:t>.</w:t>
      </w:r>
    </w:p>
    <w:p w14:paraId="0F80D6D3" w14:textId="77777777" w:rsidR="00C71D84" w:rsidRPr="008D1191" w:rsidRDefault="00C71D84">
      <w:pPr>
        <w:pStyle w:val="BodyText"/>
      </w:pPr>
    </w:p>
    <w:p w14:paraId="5CBE0D6E" w14:textId="77777777" w:rsidR="00C71D84" w:rsidRPr="008D1191" w:rsidRDefault="002A0D07">
      <w:pPr>
        <w:pStyle w:val="Heading3"/>
        <w:numPr>
          <w:ilvl w:val="2"/>
          <w:numId w:val="23"/>
        </w:numPr>
      </w:pPr>
      <w:r w:rsidRPr="008D1191">
        <w:t>Travel</w:t>
      </w:r>
      <w:r w:rsidRPr="008D1191">
        <w:rPr>
          <w:spacing w:val="-13"/>
        </w:rPr>
        <w:t xml:space="preserve"> </w:t>
      </w:r>
      <w:r w:rsidRPr="008D1191">
        <w:t>will</w:t>
      </w:r>
      <w:r w:rsidRPr="008D1191">
        <w:rPr>
          <w:spacing w:val="-10"/>
        </w:rPr>
        <w:t xml:space="preserve"> </w:t>
      </w:r>
      <w:r w:rsidRPr="008D1191">
        <w:t>typically</w:t>
      </w:r>
      <w:r w:rsidRPr="008D1191">
        <w:rPr>
          <w:spacing w:val="-10"/>
        </w:rPr>
        <w:t xml:space="preserve"> </w:t>
      </w:r>
      <w:r w:rsidRPr="008D1191">
        <w:t>be</w:t>
      </w:r>
      <w:r w:rsidRPr="008D1191">
        <w:rPr>
          <w:spacing w:val="-9"/>
        </w:rPr>
        <w:t xml:space="preserve"> </w:t>
      </w:r>
      <w:r w:rsidRPr="008D1191">
        <w:t>a</w:t>
      </w:r>
      <w:r w:rsidRPr="008D1191">
        <w:rPr>
          <w:spacing w:val="-10"/>
        </w:rPr>
        <w:t xml:space="preserve"> </w:t>
      </w:r>
      <w:r w:rsidRPr="008D1191">
        <w:t>separate</w:t>
      </w:r>
      <w:r w:rsidRPr="008D1191">
        <w:rPr>
          <w:spacing w:val="-11"/>
        </w:rPr>
        <w:t xml:space="preserve"> </w:t>
      </w:r>
      <w:r w:rsidRPr="008D1191">
        <w:t>not-to-</w:t>
      </w:r>
      <w:proofErr w:type="gramStart"/>
      <w:r w:rsidRPr="008D1191">
        <w:t>exceed</w:t>
      </w:r>
      <w:proofErr w:type="gramEnd"/>
      <w:r w:rsidRPr="008D1191">
        <w:rPr>
          <w:spacing w:val="-9"/>
        </w:rPr>
        <w:t xml:space="preserve"> </w:t>
      </w:r>
      <w:r w:rsidRPr="008D1191">
        <w:t>amount</w:t>
      </w:r>
      <w:r w:rsidRPr="008D1191">
        <w:rPr>
          <w:spacing w:val="-12"/>
        </w:rPr>
        <w:t xml:space="preserve"> </w:t>
      </w:r>
      <w:r w:rsidRPr="008D1191">
        <w:t>on</w:t>
      </w:r>
      <w:r w:rsidRPr="008D1191">
        <w:rPr>
          <w:spacing w:val="-9"/>
        </w:rPr>
        <w:t xml:space="preserve"> </w:t>
      </w:r>
      <w:r w:rsidRPr="008D1191">
        <w:rPr>
          <w:spacing w:val="-2"/>
        </w:rPr>
        <w:t>Orders.</w:t>
      </w:r>
    </w:p>
    <w:p w14:paraId="02161852" w14:textId="77777777" w:rsidR="00C71D84" w:rsidRPr="008D1191" w:rsidRDefault="00C71D84">
      <w:pPr>
        <w:pStyle w:val="BodyText"/>
      </w:pPr>
    </w:p>
    <w:p w14:paraId="24AFAFB9" w14:textId="77777777" w:rsidR="00C71D84" w:rsidRPr="008D1191" w:rsidRDefault="002A0D07">
      <w:pPr>
        <w:pStyle w:val="Heading3"/>
        <w:numPr>
          <w:ilvl w:val="2"/>
          <w:numId w:val="23"/>
        </w:numPr>
      </w:pPr>
      <w:r w:rsidRPr="008D1191">
        <w:t>CAF</w:t>
      </w:r>
      <w:r w:rsidRPr="008D1191">
        <w:rPr>
          <w:spacing w:val="-11"/>
        </w:rPr>
        <w:t xml:space="preserve"> </w:t>
      </w:r>
      <w:r w:rsidRPr="008D1191">
        <w:t>must</w:t>
      </w:r>
      <w:r w:rsidRPr="008D1191">
        <w:rPr>
          <w:spacing w:val="-8"/>
        </w:rPr>
        <w:t xml:space="preserve"> </w:t>
      </w:r>
      <w:r w:rsidRPr="008D1191">
        <w:t>be</w:t>
      </w:r>
      <w:r w:rsidRPr="008D1191">
        <w:rPr>
          <w:spacing w:val="-9"/>
        </w:rPr>
        <w:t xml:space="preserve"> </w:t>
      </w:r>
      <w:r w:rsidRPr="008D1191">
        <w:t>applied</w:t>
      </w:r>
      <w:r w:rsidRPr="008D1191">
        <w:rPr>
          <w:spacing w:val="-9"/>
        </w:rPr>
        <w:t xml:space="preserve"> </w:t>
      </w:r>
      <w:r w:rsidRPr="008D1191">
        <w:t>to</w:t>
      </w:r>
      <w:r w:rsidRPr="008D1191">
        <w:rPr>
          <w:spacing w:val="-6"/>
        </w:rPr>
        <w:t xml:space="preserve"> </w:t>
      </w:r>
      <w:r w:rsidRPr="008D1191">
        <w:t>travel,</w:t>
      </w:r>
      <w:r w:rsidRPr="008D1191">
        <w:rPr>
          <w:spacing w:val="-8"/>
        </w:rPr>
        <w:t xml:space="preserve"> </w:t>
      </w:r>
      <w:r w:rsidRPr="008D1191">
        <w:t>as</w:t>
      </w:r>
      <w:r w:rsidRPr="008D1191">
        <w:rPr>
          <w:spacing w:val="-8"/>
        </w:rPr>
        <w:t xml:space="preserve"> </w:t>
      </w:r>
      <w:r w:rsidRPr="008D1191">
        <w:t>invoiced.</w:t>
      </w:r>
      <w:r w:rsidRPr="008D1191">
        <w:rPr>
          <w:spacing w:val="-8"/>
        </w:rPr>
        <w:t xml:space="preserve"> </w:t>
      </w:r>
      <w:r w:rsidRPr="008D1191">
        <w:t>(See</w:t>
      </w:r>
      <w:r w:rsidRPr="008D1191">
        <w:rPr>
          <w:spacing w:val="-8"/>
        </w:rPr>
        <w:t xml:space="preserve"> </w:t>
      </w:r>
      <w:r w:rsidRPr="008D1191">
        <w:t>Section</w:t>
      </w:r>
      <w:r w:rsidRPr="008D1191">
        <w:rPr>
          <w:spacing w:val="-7"/>
        </w:rPr>
        <w:t xml:space="preserve"> </w:t>
      </w:r>
      <w:r w:rsidRPr="008D1191">
        <w:t>G,</w:t>
      </w:r>
      <w:r w:rsidRPr="008D1191">
        <w:rPr>
          <w:spacing w:val="-8"/>
        </w:rPr>
        <w:t xml:space="preserve"> </w:t>
      </w:r>
      <w:r w:rsidRPr="008D1191">
        <w:t>paragraph</w:t>
      </w:r>
      <w:r w:rsidRPr="008D1191">
        <w:rPr>
          <w:spacing w:val="-8"/>
        </w:rPr>
        <w:t xml:space="preserve"> </w:t>
      </w:r>
      <w:r w:rsidRPr="008D1191">
        <w:rPr>
          <w:spacing w:val="-2"/>
        </w:rPr>
        <w:t>G.18)</w:t>
      </w:r>
    </w:p>
    <w:p w14:paraId="02F50CF4" w14:textId="77777777" w:rsidR="00C71D84" w:rsidRPr="008D1191" w:rsidRDefault="00C71D84">
      <w:pPr>
        <w:pStyle w:val="BodyText"/>
        <w:spacing w:before="8"/>
      </w:pPr>
    </w:p>
    <w:p w14:paraId="0DFE8E5D" w14:textId="2AD2839E" w:rsidR="00C71D84" w:rsidRPr="008D1191" w:rsidRDefault="002A0D07">
      <w:pPr>
        <w:pStyle w:val="Heading2"/>
        <w:numPr>
          <w:ilvl w:val="1"/>
          <w:numId w:val="23"/>
        </w:numPr>
        <w:ind w:hanging="821"/>
      </w:pPr>
      <w:bookmarkStart w:id="10" w:name="B.10_Labor_Subject_To_the_Service_Contra"/>
      <w:bookmarkEnd w:id="10"/>
      <w:r w:rsidRPr="008D1191">
        <w:t>Labor</w:t>
      </w:r>
      <w:r w:rsidRPr="008D1191">
        <w:rPr>
          <w:spacing w:val="-15"/>
        </w:rPr>
        <w:t xml:space="preserve"> </w:t>
      </w:r>
      <w:r w:rsidRPr="008D1191">
        <w:t>Subject</w:t>
      </w:r>
      <w:r w:rsidRPr="008D1191">
        <w:rPr>
          <w:spacing w:val="-12"/>
        </w:rPr>
        <w:t xml:space="preserve"> </w:t>
      </w:r>
      <w:r w:rsidR="0017675C" w:rsidRPr="008D1191">
        <w:t>t</w:t>
      </w:r>
      <w:r w:rsidRPr="008D1191">
        <w:t>o</w:t>
      </w:r>
      <w:r w:rsidRPr="008D1191">
        <w:rPr>
          <w:spacing w:val="-11"/>
        </w:rPr>
        <w:t xml:space="preserve"> </w:t>
      </w:r>
      <w:r w:rsidRPr="008D1191">
        <w:t>the</w:t>
      </w:r>
      <w:r w:rsidRPr="008D1191">
        <w:rPr>
          <w:spacing w:val="-11"/>
        </w:rPr>
        <w:t xml:space="preserve"> </w:t>
      </w:r>
      <w:r w:rsidRPr="008D1191">
        <w:t>Service</w:t>
      </w:r>
      <w:r w:rsidRPr="008D1191">
        <w:rPr>
          <w:spacing w:val="-12"/>
        </w:rPr>
        <w:t xml:space="preserve"> </w:t>
      </w:r>
      <w:r w:rsidRPr="008D1191">
        <w:t>Contract</w:t>
      </w:r>
      <w:r w:rsidRPr="008D1191">
        <w:rPr>
          <w:spacing w:val="-12"/>
        </w:rPr>
        <w:t xml:space="preserve"> </w:t>
      </w:r>
      <w:r w:rsidRPr="008D1191">
        <w:t>Labor</w:t>
      </w:r>
      <w:r w:rsidRPr="008D1191">
        <w:rPr>
          <w:spacing w:val="-11"/>
        </w:rPr>
        <w:t xml:space="preserve"> </w:t>
      </w:r>
      <w:r w:rsidRPr="008D1191">
        <w:t>Standards</w:t>
      </w:r>
      <w:r w:rsidRPr="008D1191">
        <w:rPr>
          <w:spacing w:val="-11"/>
        </w:rPr>
        <w:t xml:space="preserve"> </w:t>
      </w:r>
      <w:r w:rsidRPr="008D1191">
        <w:t>(SCLS)</w:t>
      </w:r>
    </w:p>
    <w:p w14:paraId="79A82F38" w14:textId="77777777" w:rsidR="00C71D84" w:rsidRPr="008D1191" w:rsidRDefault="00C71D84">
      <w:pPr>
        <w:pStyle w:val="BodyText"/>
        <w:spacing w:before="11"/>
        <w:rPr>
          <w:b/>
        </w:rPr>
      </w:pPr>
    </w:p>
    <w:p w14:paraId="44287958" w14:textId="77777777" w:rsidR="00C71D84" w:rsidRPr="008D1191" w:rsidRDefault="002A0D07">
      <w:pPr>
        <w:pStyle w:val="Heading3"/>
        <w:numPr>
          <w:ilvl w:val="2"/>
          <w:numId w:val="23"/>
        </w:numPr>
      </w:pPr>
      <w:r w:rsidRPr="008D1191">
        <w:t>The Master Contract labor categories are considered bona fide executive, administrative, professional</w:t>
      </w:r>
      <w:r w:rsidRPr="008D1191">
        <w:rPr>
          <w:spacing w:val="-9"/>
        </w:rPr>
        <w:t xml:space="preserve"> </w:t>
      </w:r>
      <w:r w:rsidRPr="008D1191">
        <w:t>labor</w:t>
      </w:r>
      <w:r w:rsidRPr="008D1191">
        <w:rPr>
          <w:spacing w:val="-8"/>
        </w:rPr>
        <w:t xml:space="preserve"> </w:t>
      </w:r>
      <w:r w:rsidRPr="008D1191">
        <w:t>and</w:t>
      </w:r>
      <w:r w:rsidRPr="008D1191">
        <w:rPr>
          <w:spacing w:val="-9"/>
        </w:rPr>
        <w:t xml:space="preserve"> </w:t>
      </w:r>
      <w:r w:rsidRPr="008D1191">
        <w:t>generally</w:t>
      </w:r>
      <w:r w:rsidRPr="008D1191">
        <w:rPr>
          <w:spacing w:val="-7"/>
        </w:rPr>
        <w:t xml:space="preserve"> </w:t>
      </w:r>
      <w:r w:rsidRPr="008D1191">
        <w:t>exempt</w:t>
      </w:r>
      <w:r w:rsidRPr="008D1191">
        <w:rPr>
          <w:spacing w:val="-11"/>
        </w:rPr>
        <w:t xml:space="preserve"> </w:t>
      </w:r>
      <w:r w:rsidRPr="008D1191">
        <w:t>from</w:t>
      </w:r>
      <w:r w:rsidRPr="008D1191">
        <w:rPr>
          <w:spacing w:val="-8"/>
        </w:rPr>
        <w:t xml:space="preserve"> </w:t>
      </w:r>
      <w:r w:rsidRPr="008D1191">
        <w:t>the</w:t>
      </w:r>
      <w:r w:rsidRPr="008D1191">
        <w:rPr>
          <w:spacing w:val="-9"/>
        </w:rPr>
        <w:t xml:space="preserve"> </w:t>
      </w:r>
      <w:r w:rsidRPr="008D1191">
        <w:t>SCLS</w:t>
      </w:r>
      <w:r w:rsidRPr="008D1191">
        <w:rPr>
          <w:spacing w:val="-8"/>
        </w:rPr>
        <w:t xml:space="preserve"> </w:t>
      </w:r>
      <w:r w:rsidRPr="008D1191">
        <w:t>if</w:t>
      </w:r>
      <w:r w:rsidRPr="008D1191">
        <w:rPr>
          <w:spacing w:val="-9"/>
        </w:rPr>
        <w:t xml:space="preserve"> </w:t>
      </w:r>
      <w:r w:rsidRPr="008D1191">
        <w:t>used</w:t>
      </w:r>
      <w:r w:rsidRPr="008D1191">
        <w:rPr>
          <w:spacing w:val="-8"/>
        </w:rPr>
        <w:t xml:space="preserve"> </w:t>
      </w:r>
      <w:r w:rsidRPr="008D1191">
        <w:t>to</w:t>
      </w:r>
      <w:r w:rsidRPr="008D1191">
        <w:rPr>
          <w:spacing w:val="-9"/>
        </w:rPr>
        <w:t xml:space="preserve"> </w:t>
      </w:r>
      <w:r w:rsidRPr="008D1191">
        <w:t>perform</w:t>
      </w:r>
      <w:r w:rsidRPr="008D1191">
        <w:rPr>
          <w:spacing w:val="-9"/>
        </w:rPr>
        <w:t xml:space="preserve"> </w:t>
      </w:r>
      <w:r w:rsidRPr="008D1191">
        <w:t>professional</w:t>
      </w:r>
      <w:r w:rsidRPr="008D1191">
        <w:rPr>
          <w:spacing w:val="-9"/>
        </w:rPr>
        <w:t xml:space="preserve"> </w:t>
      </w:r>
      <w:r w:rsidRPr="008D1191">
        <w:t>IT</w:t>
      </w:r>
      <w:r w:rsidRPr="008D1191">
        <w:rPr>
          <w:spacing w:val="-11"/>
        </w:rPr>
        <w:t xml:space="preserve"> </w:t>
      </w:r>
      <w:r w:rsidRPr="008D1191">
        <w:t>services.</w:t>
      </w:r>
    </w:p>
    <w:p w14:paraId="5FC40480" w14:textId="77777777" w:rsidR="00C71D84" w:rsidRPr="008D1191" w:rsidRDefault="00C71D84">
      <w:pPr>
        <w:pStyle w:val="BodyText"/>
        <w:spacing w:before="9"/>
      </w:pPr>
    </w:p>
    <w:p w14:paraId="7DED930A" w14:textId="77777777" w:rsidR="00C71D84" w:rsidRPr="008D1191" w:rsidRDefault="002A0D07">
      <w:pPr>
        <w:pStyle w:val="Heading3"/>
        <w:numPr>
          <w:ilvl w:val="2"/>
          <w:numId w:val="23"/>
        </w:numPr>
      </w:pPr>
      <w:r w:rsidRPr="008D1191">
        <w:t>To</w:t>
      </w:r>
      <w:r w:rsidRPr="008D1191">
        <w:rPr>
          <w:spacing w:val="-2"/>
        </w:rPr>
        <w:t xml:space="preserve"> </w:t>
      </w:r>
      <w:r w:rsidRPr="008D1191">
        <w:t>the</w:t>
      </w:r>
      <w:r w:rsidRPr="008D1191">
        <w:rPr>
          <w:spacing w:val="-2"/>
        </w:rPr>
        <w:t xml:space="preserve"> </w:t>
      </w:r>
      <w:r w:rsidRPr="008D1191">
        <w:t>extent</w:t>
      </w:r>
      <w:r w:rsidRPr="008D1191">
        <w:rPr>
          <w:spacing w:val="-2"/>
        </w:rPr>
        <w:t xml:space="preserve"> </w:t>
      </w:r>
      <w:r w:rsidRPr="008D1191">
        <w:t>any</w:t>
      </w:r>
      <w:r w:rsidRPr="008D1191">
        <w:rPr>
          <w:spacing w:val="-1"/>
        </w:rPr>
        <w:t xml:space="preserve"> </w:t>
      </w:r>
      <w:r w:rsidRPr="008D1191">
        <w:t>labor</w:t>
      </w:r>
      <w:r w:rsidRPr="008D1191">
        <w:rPr>
          <w:spacing w:val="-1"/>
        </w:rPr>
        <w:t xml:space="preserve"> </w:t>
      </w:r>
      <w:r w:rsidRPr="008D1191">
        <w:t>is</w:t>
      </w:r>
      <w:r w:rsidRPr="008D1191">
        <w:rPr>
          <w:spacing w:val="-1"/>
        </w:rPr>
        <w:t xml:space="preserve"> </w:t>
      </w:r>
      <w:r w:rsidRPr="008D1191">
        <w:t>subject</w:t>
      </w:r>
      <w:r w:rsidRPr="008D1191">
        <w:rPr>
          <w:spacing w:val="-2"/>
        </w:rPr>
        <w:t xml:space="preserve"> </w:t>
      </w:r>
      <w:r w:rsidRPr="008D1191">
        <w:t>to</w:t>
      </w:r>
      <w:r w:rsidRPr="008D1191">
        <w:rPr>
          <w:spacing w:val="-2"/>
        </w:rPr>
        <w:t xml:space="preserve"> </w:t>
      </w:r>
      <w:r w:rsidRPr="008D1191">
        <w:t>the</w:t>
      </w:r>
      <w:r w:rsidRPr="008D1191">
        <w:rPr>
          <w:spacing w:val="-2"/>
        </w:rPr>
        <w:t xml:space="preserve"> </w:t>
      </w:r>
      <w:r w:rsidRPr="008D1191">
        <w:t>SCLS</w:t>
      </w:r>
      <w:r w:rsidRPr="008D1191">
        <w:rPr>
          <w:spacing w:val="-2"/>
        </w:rPr>
        <w:t xml:space="preserve"> </w:t>
      </w:r>
      <w:r w:rsidRPr="008D1191">
        <w:t>and</w:t>
      </w:r>
      <w:r w:rsidRPr="008D1191">
        <w:rPr>
          <w:spacing w:val="-3"/>
        </w:rPr>
        <w:t xml:space="preserve"> </w:t>
      </w:r>
      <w:r w:rsidRPr="008D1191">
        <w:t>within</w:t>
      </w:r>
      <w:r w:rsidRPr="008D1191">
        <w:rPr>
          <w:spacing w:val="-2"/>
        </w:rPr>
        <w:t xml:space="preserve"> </w:t>
      </w:r>
      <w:r w:rsidRPr="008D1191">
        <w:t>the</w:t>
      </w:r>
      <w:r w:rsidRPr="008D1191">
        <w:rPr>
          <w:spacing w:val="-2"/>
        </w:rPr>
        <w:t xml:space="preserve"> </w:t>
      </w:r>
      <w:r w:rsidRPr="008D1191">
        <w:t>scope</w:t>
      </w:r>
      <w:r w:rsidRPr="008D1191">
        <w:rPr>
          <w:spacing w:val="-3"/>
        </w:rPr>
        <w:t xml:space="preserve"> </w:t>
      </w:r>
      <w:r w:rsidRPr="008D1191">
        <w:t>of</w:t>
      </w:r>
      <w:r w:rsidRPr="008D1191">
        <w:rPr>
          <w:spacing w:val="-2"/>
        </w:rPr>
        <w:t xml:space="preserve"> </w:t>
      </w:r>
      <w:r w:rsidRPr="008D1191">
        <w:t>an</w:t>
      </w:r>
      <w:r w:rsidRPr="008D1191">
        <w:rPr>
          <w:spacing w:val="-2"/>
        </w:rPr>
        <w:t xml:space="preserve"> </w:t>
      </w:r>
      <w:r w:rsidRPr="008D1191">
        <w:t>Order</w:t>
      </w:r>
      <w:r w:rsidRPr="008D1191">
        <w:rPr>
          <w:spacing w:val="-1"/>
        </w:rPr>
        <w:t xml:space="preserve"> </w:t>
      </w:r>
      <w:r w:rsidRPr="008D1191">
        <w:t>and</w:t>
      </w:r>
      <w:r w:rsidRPr="008D1191">
        <w:rPr>
          <w:spacing w:val="-2"/>
        </w:rPr>
        <w:t xml:space="preserve"> </w:t>
      </w:r>
      <w:r w:rsidRPr="008D1191">
        <w:t>the</w:t>
      </w:r>
      <w:r w:rsidRPr="008D1191">
        <w:rPr>
          <w:spacing w:val="-2"/>
        </w:rPr>
        <w:t xml:space="preserve"> </w:t>
      </w:r>
      <w:r w:rsidRPr="008D1191">
        <w:t>Master Contract,</w:t>
      </w:r>
      <w:r w:rsidRPr="008D1191">
        <w:rPr>
          <w:spacing w:val="-8"/>
        </w:rPr>
        <w:t xml:space="preserve"> </w:t>
      </w:r>
      <w:r w:rsidRPr="008D1191">
        <w:t>the</w:t>
      </w:r>
      <w:r w:rsidRPr="008D1191">
        <w:rPr>
          <w:spacing w:val="-9"/>
        </w:rPr>
        <w:t xml:space="preserve"> </w:t>
      </w:r>
      <w:r w:rsidRPr="008D1191">
        <w:t>OCO</w:t>
      </w:r>
      <w:r w:rsidRPr="008D1191">
        <w:rPr>
          <w:spacing w:val="-8"/>
        </w:rPr>
        <w:t xml:space="preserve"> </w:t>
      </w:r>
      <w:r w:rsidRPr="008D1191">
        <w:t>must</w:t>
      </w:r>
      <w:r w:rsidRPr="008D1191">
        <w:rPr>
          <w:spacing w:val="-7"/>
        </w:rPr>
        <w:t xml:space="preserve"> </w:t>
      </w:r>
      <w:r w:rsidRPr="008D1191">
        <w:t>identify</w:t>
      </w:r>
      <w:r w:rsidRPr="008D1191">
        <w:rPr>
          <w:spacing w:val="-7"/>
        </w:rPr>
        <w:t xml:space="preserve"> </w:t>
      </w:r>
      <w:r w:rsidRPr="008D1191">
        <w:t>such</w:t>
      </w:r>
      <w:r w:rsidRPr="008D1191">
        <w:rPr>
          <w:spacing w:val="-9"/>
        </w:rPr>
        <w:t xml:space="preserve"> </w:t>
      </w:r>
      <w:r w:rsidRPr="008D1191">
        <w:t>work</w:t>
      </w:r>
      <w:r w:rsidRPr="008D1191">
        <w:rPr>
          <w:spacing w:val="-8"/>
        </w:rPr>
        <w:t xml:space="preserve"> </w:t>
      </w:r>
      <w:r w:rsidRPr="008D1191">
        <w:t>under</w:t>
      </w:r>
      <w:r w:rsidRPr="008D1191">
        <w:rPr>
          <w:spacing w:val="-6"/>
        </w:rPr>
        <w:t xml:space="preserve"> </w:t>
      </w:r>
      <w:r w:rsidRPr="008D1191">
        <w:t>a</w:t>
      </w:r>
      <w:r w:rsidRPr="008D1191">
        <w:rPr>
          <w:spacing w:val="-9"/>
        </w:rPr>
        <w:t xml:space="preserve"> </w:t>
      </w:r>
      <w:r w:rsidRPr="008D1191">
        <w:t>separate</w:t>
      </w:r>
      <w:r w:rsidRPr="008D1191">
        <w:rPr>
          <w:spacing w:val="-8"/>
        </w:rPr>
        <w:t xml:space="preserve"> </w:t>
      </w:r>
      <w:r w:rsidRPr="008D1191">
        <w:t>CLIN</w:t>
      </w:r>
      <w:r w:rsidRPr="008D1191">
        <w:rPr>
          <w:spacing w:val="-7"/>
        </w:rPr>
        <w:t xml:space="preserve"> </w:t>
      </w:r>
      <w:r w:rsidRPr="008D1191">
        <w:t>and</w:t>
      </w:r>
      <w:r w:rsidRPr="008D1191">
        <w:rPr>
          <w:spacing w:val="-8"/>
        </w:rPr>
        <w:t xml:space="preserve"> </w:t>
      </w:r>
      <w:r w:rsidRPr="008D1191">
        <w:t>apply</w:t>
      </w:r>
      <w:r w:rsidRPr="008D1191">
        <w:rPr>
          <w:spacing w:val="-8"/>
        </w:rPr>
        <w:t xml:space="preserve"> </w:t>
      </w:r>
      <w:r w:rsidRPr="008D1191">
        <w:t>wages</w:t>
      </w:r>
      <w:r w:rsidRPr="008D1191">
        <w:rPr>
          <w:spacing w:val="-7"/>
        </w:rPr>
        <w:t xml:space="preserve"> </w:t>
      </w:r>
      <w:r w:rsidRPr="008D1191">
        <w:t>in</w:t>
      </w:r>
      <w:r w:rsidRPr="008D1191">
        <w:rPr>
          <w:spacing w:val="-8"/>
        </w:rPr>
        <w:t xml:space="preserve"> </w:t>
      </w:r>
      <w:r w:rsidRPr="008D1191">
        <w:t>accordance</w:t>
      </w:r>
      <w:r w:rsidRPr="008D1191">
        <w:rPr>
          <w:spacing w:val="-8"/>
        </w:rPr>
        <w:t xml:space="preserve"> </w:t>
      </w:r>
      <w:r w:rsidRPr="008D1191">
        <w:t>with FAR subpart 22.10.</w:t>
      </w:r>
    </w:p>
    <w:p w14:paraId="1E2EE018" w14:textId="77777777" w:rsidR="00C71D84" w:rsidRPr="008D1191" w:rsidRDefault="00C71D84">
      <w:pPr>
        <w:pStyle w:val="BodyText"/>
        <w:spacing w:before="8"/>
      </w:pPr>
    </w:p>
    <w:p w14:paraId="0757BD22" w14:textId="77777777" w:rsidR="00C71D84" w:rsidRPr="008D1191" w:rsidRDefault="002A0D07">
      <w:pPr>
        <w:pStyle w:val="Heading3"/>
        <w:numPr>
          <w:ilvl w:val="2"/>
          <w:numId w:val="23"/>
        </w:numPr>
      </w:pPr>
      <w:r w:rsidRPr="008D1191">
        <w:t>The</w:t>
      </w:r>
      <w:r w:rsidRPr="008D1191">
        <w:rPr>
          <w:spacing w:val="-9"/>
        </w:rPr>
        <w:t xml:space="preserve"> </w:t>
      </w:r>
      <w:r w:rsidRPr="008D1191">
        <w:t>Master</w:t>
      </w:r>
      <w:r w:rsidRPr="008D1191">
        <w:rPr>
          <w:spacing w:val="-10"/>
        </w:rPr>
        <w:t xml:space="preserve"> </w:t>
      </w:r>
      <w:r w:rsidRPr="008D1191">
        <w:t>Contract</w:t>
      </w:r>
      <w:r w:rsidRPr="008D1191">
        <w:rPr>
          <w:spacing w:val="-9"/>
        </w:rPr>
        <w:t xml:space="preserve"> </w:t>
      </w:r>
      <w:r w:rsidRPr="008D1191">
        <w:t>does</w:t>
      </w:r>
      <w:r w:rsidRPr="008D1191">
        <w:rPr>
          <w:spacing w:val="-8"/>
        </w:rPr>
        <w:t xml:space="preserve"> </w:t>
      </w:r>
      <w:r w:rsidRPr="008D1191">
        <w:t>not</w:t>
      </w:r>
      <w:r w:rsidRPr="008D1191">
        <w:rPr>
          <w:spacing w:val="-9"/>
        </w:rPr>
        <w:t xml:space="preserve"> </w:t>
      </w:r>
      <w:r w:rsidRPr="008D1191">
        <w:t>include</w:t>
      </w:r>
      <w:r w:rsidRPr="008D1191">
        <w:rPr>
          <w:spacing w:val="-8"/>
        </w:rPr>
        <w:t xml:space="preserve"> </w:t>
      </w:r>
      <w:r w:rsidRPr="008D1191">
        <w:t>all</w:t>
      </w:r>
      <w:r w:rsidRPr="008D1191">
        <w:rPr>
          <w:spacing w:val="-10"/>
        </w:rPr>
        <w:t xml:space="preserve"> </w:t>
      </w:r>
      <w:r w:rsidRPr="008D1191">
        <w:t>applicable</w:t>
      </w:r>
      <w:r w:rsidRPr="008D1191">
        <w:rPr>
          <w:spacing w:val="-9"/>
        </w:rPr>
        <w:t xml:space="preserve"> </w:t>
      </w:r>
      <w:r w:rsidRPr="008D1191">
        <w:t>flow-down</w:t>
      </w:r>
      <w:r w:rsidRPr="008D1191">
        <w:rPr>
          <w:spacing w:val="-7"/>
        </w:rPr>
        <w:t xml:space="preserve"> </w:t>
      </w:r>
      <w:r w:rsidRPr="008D1191">
        <w:t>clauses</w:t>
      </w:r>
      <w:r w:rsidRPr="008D1191">
        <w:rPr>
          <w:spacing w:val="-8"/>
        </w:rPr>
        <w:t xml:space="preserve"> </w:t>
      </w:r>
      <w:r w:rsidRPr="008D1191">
        <w:t>for</w:t>
      </w:r>
      <w:r w:rsidRPr="008D1191">
        <w:rPr>
          <w:spacing w:val="-8"/>
        </w:rPr>
        <w:t xml:space="preserve"> </w:t>
      </w:r>
      <w:r w:rsidRPr="008D1191">
        <w:t>labor</w:t>
      </w:r>
      <w:r w:rsidRPr="008D1191">
        <w:rPr>
          <w:spacing w:val="-9"/>
        </w:rPr>
        <w:t xml:space="preserve"> </w:t>
      </w:r>
      <w:r w:rsidRPr="008D1191">
        <w:t>categories</w:t>
      </w:r>
      <w:r w:rsidRPr="008D1191">
        <w:rPr>
          <w:spacing w:val="-10"/>
        </w:rPr>
        <w:t xml:space="preserve"> </w:t>
      </w:r>
      <w:r w:rsidRPr="008D1191">
        <w:t>subject to the SCLS. Each Order must be tailored to include the appropriate clauses.</w:t>
      </w:r>
    </w:p>
    <w:p w14:paraId="4BFF6E9C" w14:textId="77777777" w:rsidR="00C71D84" w:rsidRPr="008D1191" w:rsidRDefault="00C71D84">
      <w:pPr>
        <w:pStyle w:val="BodyText"/>
      </w:pPr>
    </w:p>
    <w:p w14:paraId="2143256C" w14:textId="25DAC010" w:rsidR="00C71D84" w:rsidRPr="008D1191" w:rsidRDefault="002A0D07">
      <w:pPr>
        <w:pStyle w:val="Heading2"/>
        <w:numPr>
          <w:ilvl w:val="1"/>
          <w:numId w:val="23"/>
        </w:numPr>
        <w:ind w:hanging="821"/>
      </w:pPr>
      <w:bookmarkStart w:id="11" w:name="B.11_Labor_Subject_To_the_Construction_W"/>
      <w:bookmarkEnd w:id="11"/>
      <w:r w:rsidRPr="008D1191">
        <w:t>Labor</w:t>
      </w:r>
      <w:r w:rsidRPr="008D1191">
        <w:rPr>
          <w:spacing w:val="-15"/>
        </w:rPr>
        <w:t xml:space="preserve"> </w:t>
      </w:r>
      <w:r w:rsidRPr="008D1191">
        <w:t>Subject</w:t>
      </w:r>
      <w:r w:rsidRPr="008D1191">
        <w:rPr>
          <w:spacing w:val="-12"/>
        </w:rPr>
        <w:t xml:space="preserve"> </w:t>
      </w:r>
      <w:r w:rsidR="0017675C" w:rsidRPr="008D1191">
        <w:t>t</w:t>
      </w:r>
      <w:r w:rsidRPr="008D1191">
        <w:t>o</w:t>
      </w:r>
      <w:r w:rsidRPr="008D1191">
        <w:rPr>
          <w:spacing w:val="-11"/>
        </w:rPr>
        <w:t xml:space="preserve"> </w:t>
      </w:r>
      <w:r w:rsidRPr="008D1191">
        <w:t>the</w:t>
      </w:r>
      <w:r w:rsidRPr="008D1191">
        <w:rPr>
          <w:spacing w:val="-12"/>
        </w:rPr>
        <w:t xml:space="preserve"> </w:t>
      </w:r>
      <w:r w:rsidRPr="008D1191">
        <w:t>Construction</w:t>
      </w:r>
      <w:r w:rsidRPr="008D1191">
        <w:rPr>
          <w:spacing w:val="-12"/>
        </w:rPr>
        <w:t xml:space="preserve"> </w:t>
      </w:r>
      <w:r w:rsidRPr="008D1191">
        <w:t>Wage</w:t>
      </w:r>
      <w:r w:rsidRPr="008D1191">
        <w:rPr>
          <w:spacing w:val="-12"/>
        </w:rPr>
        <w:t xml:space="preserve"> </w:t>
      </w:r>
      <w:r w:rsidRPr="008D1191">
        <w:t>Rate</w:t>
      </w:r>
      <w:r w:rsidRPr="008D1191">
        <w:rPr>
          <w:spacing w:val="-11"/>
        </w:rPr>
        <w:t xml:space="preserve"> </w:t>
      </w:r>
      <w:r w:rsidRPr="008D1191">
        <w:t>Requirements</w:t>
      </w:r>
      <w:r w:rsidRPr="008D1191">
        <w:rPr>
          <w:spacing w:val="-13"/>
        </w:rPr>
        <w:t xml:space="preserve"> </w:t>
      </w:r>
      <w:r w:rsidRPr="008D1191">
        <w:t>(CWRR)</w:t>
      </w:r>
      <w:r w:rsidRPr="008D1191">
        <w:rPr>
          <w:spacing w:val="-11"/>
        </w:rPr>
        <w:t xml:space="preserve"> </w:t>
      </w:r>
      <w:r w:rsidRPr="008D1191">
        <w:t>Statute</w:t>
      </w:r>
    </w:p>
    <w:p w14:paraId="27FF7667" w14:textId="77777777" w:rsidR="00C71D84" w:rsidRPr="008D1191" w:rsidRDefault="00C71D84">
      <w:pPr>
        <w:pStyle w:val="BodyText"/>
        <w:spacing w:before="1"/>
        <w:rPr>
          <w:b/>
        </w:rPr>
      </w:pPr>
    </w:p>
    <w:p w14:paraId="0E6E22EA" w14:textId="00EA01C0" w:rsidR="00C71D84" w:rsidRPr="008D1191" w:rsidRDefault="002A0D07">
      <w:pPr>
        <w:pStyle w:val="Heading3"/>
        <w:numPr>
          <w:ilvl w:val="2"/>
          <w:numId w:val="23"/>
        </w:numPr>
      </w:pPr>
      <w:r w:rsidRPr="008D1191">
        <w:t>To</w:t>
      </w:r>
      <w:r w:rsidRPr="008D1191">
        <w:rPr>
          <w:spacing w:val="-2"/>
        </w:rPr>
        <w:t xml:space="preserve"> </w:t>
      </w:r>
      <w:r w:rsidRPr="008D1191">
        <w:t>the</w:t>
      </w:r>
      <w:r w:rsidRPr="008D1191">
        <w:rPr>
          <w:spacing w:val="-2"/>
        </w:rPr>
        <w:t xml:space="preserve"> </w:t>
      </w:r>
      <w:r w:rsidRPr="008D1191">
        <w:t>extent</w:t>
      </w:r>
      <w:r w:rsidRPr="008D1191">
        <w:rPr>
          <w:spacing w:val="-2"/>
        </w:rPr>
        <w:t xml:space="preserve"> </w:t>
      </w:r>
      <w:r w:rsidRPr="008D1191">
        <w:t>construction,</w:t>
      </w:r>
      <w:r w:rsidRPr="008D1191">
        <w:rPr>
          <w:spacing w:val="-4"/>
        </w:rPr>
        <w:t xml:space="preserve"> </w:t>
      </w:r>
      <w:r w:rsidRPr="008D1191">
        <w:t>alteration</w:t>
      </w:r>
      <w:r w:rsidRPr="008D1191">
        <w:rPr>
          <w:spacing w:val="-2"/>
        </w:rPr>
        <w:t xml:space="preserve"> </w:t>
      </w:r>
      <w:r w:rsidRPr="008D1191">
        <w:t>and</w:t>
      </w:r>
      <w:r w:rsidRPr="008D1191">
        <w:rPr>
          <w:spacing w:val="-3"/>
        </w:rPr>
        <w:t xml:space="preserve"> </w:t>
      </w:r>
      <w:r w:rsidRPr="008D1191">
        <w:t>repair</w:t>
      </w:r>
      <w:r w:rsidRPr="008D1191">
        <w:rPr>
          <w:spacing w:val="-1"/>
        </w:rPr>
        <w:t xml:space="preserve"> </w:t>
      </w:r>
      <w:r w:rsidRPr="008D1191">
        <w:t>are</w:t>
      </w:r>
      <w:r w:rsidRPr="008D1191">
        <w:rPr>
          <w:spacing w:val="-3"/>
        </w:rPr>
        <w:t xml:space="preserve"> </w:t>
      </w:r>
      <w:r w:rsidRPr="008D1191">
        <w:t>subject</w:t>
      </w:r>
      <w:r w:rsidRPr="008D1191">
        <w:rPr>
          <w:spacing w:val="-2"/>
        </w:rPr>
        <w:t xml:space="preserve"> </w:t>
      </w:r>
      <w:r w:rsidRPr="008D1191">
        <w:t>to</w:t>
      </w:r>
      <w:r w:rsidRPr="008D1191">
        <w:rPr>
          <w:spacing w:val="-2"/>
        </w:rPr>
        <w:t xml:space="preserve"> </w:t>
      </w:r>
      <w:r w:rsidRPr="008D1191">
        <w:t>the</w:t>
      </w:r>
      <w:r w:rsidRPr="008D1191">
        <w:rPr>
          <w:spacing w:val="-2"/>
        </w:rPr>
        <w:t xml:space="preserve"> </w:t>
      </w:r>
      <w:r w:rsidRPr="008D1191">
        <w:t>CWRR</w:t>
      </w:r>
      <w:r w:rsidRPr="008D1191">
        <w:rPr>
          <w:spacing w:val="-1"/>
        </w:rPr>
        <w:t xml:space="preserve"> </w:t>
      </w:r>
      <w:r w:rsidRPr="008D1191">
        <w:t>and</w:t>
      </w:r>
      <w:r w:rsidRPr="008D1191">
        <w:rPr>
          <w:spacing w:val="-2"/>
        </w:rPr>
        <w:t xml:space="preserve"> </w:t>
      </w:r>
      <w:r w:rsidRPr="008D1191">
        <w:t>within</w:t>
      </w:r>
      <w:r w:rsidRPr="008D1191">
        <w:rPr>
          <w:spacing w:val="-2"/>
        </w:rPr>
        <w:t xml:space="preserve"> </w:t>
      </w:r>
      <w:r w:rsidRPr="008D1191">
        <w:t>the</w:t>
      </w:r>
      <w:r w:rsidRPr="008D1191">
        <w:rPr>
          <w:spacing w:val="-2"/>
        </w:rPr>
        <w:t xml:space="preserve"> </w:t>
      </w:r>
      <w:r w:rsidRPr="008D1191">
        <w:t>scope</w:t>
      </w:r>
      <w:r w:rsidRPr="008D1191">
        <w:rPr>
          <w:spacing w:val="-3"/>
        </w:rPr>
        <w:t xml:space="preserve"> </w:t>
      </w:r>
      <w:r w:rsidRPr="008D1191">
        <w:t>of an</w:t>
      </w:r>
      <w:r w:rsidRPr="008D1191">
        <w:rPr>
          <w:spacing w:val="-8"/>
        </w:rPr>
        <w:t xml:space="preserve"> </w:t>
      </w:r>
      <w:r w:rsidRPr="008D1191">
        <w:t>Order</w:t>
      </w:r>
      <w:r w:rsidRPr="008D1191">
        <w:rPr>
          <w:spacing w:val="-7"/>
        </w:rPr>
        <w:t xml:space="preserve"> </w:t>
      </w:r>
      <w:r w:rsidRPr="008D1191">
        <w:t>and</w:t>
      </w:r>
      <w:r w:rsidRPr="008D1191">
        <w:rPr>
          <w:spacing w:val="-8"/>
        </w:rPr>
        <w:t xml:space="preserve"> </w:t>
      </w:r>
      <w:r w:rsidRPr="008D1191">
        <w:t>the</w:t>
      </w:r>
      <w:r w:rsidRPr="008D1191">
        <w:rPr>
          <w:spacing w:val="-6"/>
        </w:rPr>
        <w:t xml:space="preserve"> </w:t>
      </w:r>
      <w:r w:rsidRPr="008D1191">
        <w:t>Master</w:t>
      </w:r>
      <w:r w:rsidRPr="008D1191">
        <w:rPr>
          <w:spacing w:val="-8"/>
        </w:rPr>
        <w:t xml:space="preserve"> </w:t>
      </w:r>
      <w:r w:rsidRPr="008D1191">
        <w:t>Contract;</w:t>
      </w:r>
      <w:r w:rsidRPr="008D1191">
        <w:rPr>
          <w:spacing w:val="-7"/>
        </w:rPr>
        <w:t xml:space="preserve"> </w:t>
      </w:r>
      <w:r w:rsidRPr="008D1191">
        <w:t>the</w:t>
      </w:r>
      <w:r w:rsidRPr="008D1191">
        <w:rPr>
          <w:spacing w:val="-6"/>
        </w:rPr>
        <w:t xml:space="preserve"> </w:t>
      </w:r>
      <w:r w:rsidRPr="008D1191">
        <w:t>OCO</w:t>
      </w:r>
      <w:r w:rsidRPr="008D1191">
        <w:rPr>
          <w:spacing w:val="-7"/>
        </w:rPr>
        <w:t xml:space="preserve"> </w:t>
      </w:r>
      <w:r w:rsidRPr="008D1191">
        <w:t>must</w:t>
      </w:r>
      <w:r w:rsidRPr="008D1191">
        <w:rPr>
          <w:spacing w:val="-8"/>
        </w:rPr>
        <w:t xml:space="preserve"> </w:t>
      </w:r>
      <w:r w:rsidRPr="008D1191">
        <w:t>identify</w:t>
      </w:r>
      <w:r w:rsidRPr="008D1191">
        <w:rPr>
          <w:spacing w:val="-6"/>
        </w:rPr>
        <w:t xml:space="preserve"> </w:t>
      </w:r>
      <w:r w:rsidRPr="008D1191">
        <w:t>such</w:t>
      </w:r>
      <w:r w:rsidRPr="008D1191">
        <w:rPr>
          <w:spacing w:val="-8"/>
        </w:rPr>
        <w:t xml:space="preserve"> </w:t>
      </w:r>
      <w:r w:rsidRPr="008D1191">
        <w:t>work</w:t>
      </w:r>
      <w:r w:rsidRPr="008D1191">
        <w:rPr>
          <w:spacing w:val="-7"/>
        </w:rPr>
        <w:t xml:space="preserve"> </w:t>
      </w:r>
      <w:r w:rsidRPr="008D1191">
        <w:t>under</w:t>
      </w:r>
      <w:r w:rsidRPr="008D1191">
        <w:rPr>
          <w:spacing w:val="-7"/>
        </w:rPr>
        <w:t xml:space="preserve"> </w:t>
      </w:r>
      <w:r w:rsidRPr="008D1191">
        <w:t>a</w:t>
      </w:r>
      <w:r w:rsidRPr="008D1191">
        <w:rPr>
          <w:spacing w:val="-7"/>
        </w:rPr>
        <w:t xml:space="preserve"> </w:t>
      </w:r>
      <w:r w:rsidRPr="008D1191">
        <w:t>separate</w:t>
      </w:r>
      <w:r w:rsidRPr="008D1191">
        <w:rPr>
          <w:spacing w:val="-7"/>
        </w:rPr>
        <w:t xml:space="preserve"> </w:t>
      </w:r>
      <w:r w:rsidRPr="008D1191">
        <w:t>CLIN</w:t>
      </w:r>
      <w:r w:rsidRPr="008D1191">
        <w:rPr>
          <w:spacing w:val="-6"/>
        </w:rPr>
        <w:t xml:space="preserve"> </w:t>
      </w:r>
      <w:r w:rsidRPr="008D1191">
        <w:t>on</w:t>
      </w:r>
      <w:r w:rsidRPr="008D1191">
        <w:rPr>
          <w:spacing w:val="-9"/>
        </w:rPr>
        <w:t xml:space="preserve"> </w:t>
      </w:r>
      <w:r w:rsidRPr="008D1191">
        <w:t>the</w:t>
      </w:r>
      <w:r w:rsidRPr="008D1191">
        <w:rPr>
          <w:spacing w:val="-6"/>
        </w:rPr>
        <w:t xml:space="preserve"> </w:t>
      </w:r>
      <w:r w:rsidRPr="008D1191">
        <w:t xml:space="preserve">Order and apply wages in accordance with </w:t>
      </w:r>
      <w:r w:rsidR="00600E06">
        <w:t xml:space="preserve">FAR </w:t>
      </w:r>
      <w:r w:rsidR="00600E06" w:rsidRPr="00600E06">
        <w:t>22.402-3, Construction Wage Rate Requirements Statute (GSA Class Deviation RFO-2025-22)-</w:t>
      </w:r>
      <w:r w:rsidRPr="008D1191">
        <w:t>.</w:t>
      </w:r>
    </w:p>
    <w:p w14:paraId="323E2827" w14:textId="77777777" w:rsidR="00C71D84" w:rsidRPr="008D1191" w:rsidRDefault="00C71D84">
      <w:pPr>
        <w:pStyle w:val="BodyText"/>
      </w:pPr>
    </w:p>
    <w:p w14:paraId="15971C0A" w14:textId="77777777" w:rsidR="00C71D84" w:rsidRPr="008D1191" w:rsidRDefault="002A0D07">
      <w:pPr>
        <w:pStyle w:val="Heading3"/>
        <w:numPr>
          <w:ilvl w:val="2"/>
          <w:numId w:val="23"/>
        </w:numPr>
      </w:pPr>
      <w:r w:rsidRPr="008D1191">
        <w:t>Any</w:t>
      </w:r>
      <w:r w:rsidRPr="008D1191">
        <w:rPr>
          <w:spacing w:val="-1"/>
        </w:rPr>
        <w:t xml:space="preserve"> </w:t>
      </w:r>
      <w:r w:rsidRPr="008D1191">
        <w:t>construction,</w:t>
      </w:r>
      <w:r w:rsidRPr="008D1191">
        <w:rPr>
          <w:spacing w:val="-2"/>
        </w:rPr>
        <w:t xml:space="preserve"> </w:t>
      </w:r>
      <w:r w:rsidRPr="008D1191">
        <w:t>alteration</w:t>
      </w:r>
      <w:r w:rsidRPr="008D1191">
        <w:rPr>
          <w:spacing w:val="-3"/>
        </w:rPr>
        <w:t xml:space="preserve"> </w:t>
      </w:r>
      <w:r w:rsidRPr="008D1191">
        <w:t>and</w:t>
      </w:r>
      <w:r w:rsidRPr="008D1191">
        <w:rPr>
          <w:spacing w:val="-2"/>
        </w:rPr>
        <w:t xml:space="preserve"> </w:t>
      </w:r>
      <w:r w:rsidRPr="008D1191">
        <w:t>repair</w:t>
      </w:r>
      <w:r w:rsidRPr="008D1191">
        <w:rPr>
          <w:spacing w:val="-1"/>
        </w:rPr>
        <w:t xml:space="preserve"> </w:t>
      </w:r>
      <w:r w:rsidRPr="008D1191">
        <w:t>must</w:t>
      </w:r>
      <w:r w:rsidRPr="008D1191">
        <w:rPr>
          <w:spacing w:val="-2"/>
        </w:rPr>
        <w:t xml:space="preserve"> </w:t>
      </w:r>
      <w:r w:rsidRPr="008D1191">
        <w:t>be</w:t>
      </w:r>
      <w:r w:rsidRPr="008D1191">
        <w:rPr>
          <w:spacing w:val="-2"/>
        </w:rPr>
        <w:t xml:space="preserve"> </w:t>
      </w:r>
      <w:r w:rsidRPr="008D1191">
        <w:t>firm</w:t>
      </w:r>
      <w:r w:rsidRPr="008D1191">
        <w:rPr>
          <w:spacing w:val="-2"/>
        </w:rPr>
        <w:t xml:space="preserve"> </w:t>
      </w:r>
      <w:r w:rsidRPr="008D1191">
        <w:t>fixed</w:t>
      </w:r>
      <w:r w:rsidRPr="008D1191">
        <w:rPr>
          <w:spacing w:val="-2"/>
        </w:rPr>
        <w:t xml:space="preserve"> </w:t>
      </w:r>
      <w:r w:rsidRPr="008D1191">
        <w:t>price,</w:t>
      </w:r>
      <w:r w:rsidRPr="008D1191">
        <w:rPr>
          <w:spacing w:val="-2"/>
        </w:rPr>
        <w:t xml:space="preserve"> </w:t>
      </w:r>
      <w:r w:rsidRPr="008D1191">
        <w:t>even</w:t>
      </w:r>
      <w:r w:rsidRPr="008D1191">
        <w:rPr>
          <w:spacing w:val="-2"/>
        </w:rPr>
        <w:t xml:space="preserve"> </w:t>
      </w:r>
      <w:r w:rsidRPr="008D1191">
        <w:t>if</w:t>
      </w:r>
      <w:r w:rsidRPr="008D1191">
        <w:rPr>
          <w:spacing w:val="-2"/>
        </w:rPr>
        <w:t xml:space="preserve"> </w:t>
      </w:r>
      <w:r w:rsidRPr="008D1191">
        <w:t>other</w:t>
      </w:r>
      <w:r w:rsidRPr="008D1191">
        <w:rPr>
          <w:spacing w:val="-1"/>
        </w:rPr>
        <w:t xml:space="preserve"> </w:t>
      </w:r>
      <w:r w:rsidRPr="008D1191">
        <w:t>aspects</w:t>
      </w:r>
      <w:r w:rsidRPr="008D1191">
        <w:rPr>
          <w:spacing w:val="-1"/>
        </w:rPr>
        <w:t xml:space="preserve"> </w:t>
      </w:r>
      <w:r w:rsidRPr="008D1191">
        <w:t>of</w:t>
      </w:r>
      <w:r w:rsidRPr="008D1191">
        <w:rPr>
          <w:spacing w:val="-2"/>
        </w:rPr>
        <w:t xml:space="preserve"> </w:t>
      </w:r>
      <w:r w:rsidRPr="008D1191">
        <w:t>the</w:t>
      </w:r>
      <w:r w:rsidRPr="008D1191">
        <w:rPr>
          <w:spacing w:val="-2"/>
        </w:rPr>
        <w:t xml:space="preserve"> </w:t>
      </w:r>
      <w:r w:rsidRPr="008D1191">
        <w:t>Order are another Order type/Contract terms. It is recognized that modifications to construction line items may not</w:t>
      </w:r>
      <w:r w:rsidRPr="008D1191">
        <w:rPr>
          <w:spacing w:val="-2"/>
        </w:rPr>
        <w:t xml:space="preserve"> </w:t>
      </w:r>
      <w:r w:rsidRPr="008D1191">
        <w:t>initially</w:t>
      </w:r>
      <w:r w:rsidRPr="008D1191">
        <w:rPr>
          <w:spacing w:val="-1"/>
        </w:rPr>
        <w:t xml:space="preserve"> </w:t>
      </w:r>
      <w:r w:rsidRPr="008D1191">
        <w:t>be</w:t>
      </w:r>
      <w:r w:rsidRPr="008D1191">
        <w:rPr>
          <w:spacing w:val="-3"/>
        </w:rPr>
        <w:t xml:space="preserve"> </w:t>
      </w:r>
      <w:r w:rsidRPr="008D1191">
        <w:t>fixed</w:t>
      </w:r>
      <w:r w:rsidRPr="008D1191">
        <w:rPr>
          <w:spacing w:val="-2"/>
        </w:rPr>
        <w:t xml:space="preserve"> </w:t>
      </w:r>
      <w:r w:rsidRPr="008D1191">
        <w:t>price</w:t>
      </w:r>
      <w:r w:rsidRPr="008D1191">
        <w:rPr>
          <w:spacing w:val="-2"/>
        </w:rPr>
        <w:t xml:space="preserve"> </w:t>
      </w:r>
      <w:r w:rsidRPr="008D1191">
        <w:t>as</w:t>
      </w:r>
      <w:r w:rsidRPr="008D1191">
        <w:rPr>
          <w:spacing w:val="-1"/>
        </w:rPr>
        <w:t xml:space="preserve"> </w:t>
      </w:r>
      <w:r w:rsidRPr="008D1191">
        <w:t>the</w:t>
      </w:r>
      <w:r w:rsidRPr="008D1191">
        <w:rPr>
          <w:spacing w:val="-2"/>
        </w:rPr>
        <w:t xml:space="preserve"> </w:t>
      </w:r>
      <w:r w:rsidRPr="008D1191">
        <w:t>Government</w:t>
      </w:r>
      <w:r w:rsidRPr="008D1191">
        <w:rPr>
          <w:spacing w:val="-2"/>
        </w:rPr>
        <w:t xml:space="preserve"> </w:t>
      </w:r>
      <w:r w:rsidRPr="008D1191">
        <w:t>works</w:t>
      </w:r>
      <w:r w:rsidRPr="008D1191">
        <w:rPr>
          <w:spacing w:val="-1"/>
        </w:rPr>
        <w:t xml:space="preserve"> </w:t>
      </w:r>
      <w:r w:rsidRPr="008D1191">
        <w:t>through</w:t>
      </w:r>
      <w:r w:rsidRPr="008D1191">
        <w:rPr>
          <w:spacing w:val="-2"/>
        </w:rPr>
        <w:t xml:space="preserve"> </w:t>
      </w:r>
      <w:r w:rsidRPr="008D1191">
        <w:t>a</w:t>
      </w:r>
      <w:r w:rsidRPr="008D1191">
        <w:rPr>
          <w:spacing w:val="-2"/>
        </w:rPr>
        <w:t xml:space="preserve"> </w:t>
      </w:r>
      <w:r w:rsidRPr="008D1191">
        <w:t>change</w:t>
      </w:r>
      <w:r w:rsidRPr="008D1191">
        <w:rPr>
          <w:spacing w:val="-2"/>
        </w:rPr>
        <w:t xml:space="preserve"> </w:t>
      </w:r>
      <w:r w:rsidRPr="008D1191">
        <w:t>order</w:t>
      </w:r>
      <w:r w:rsidRPr="008D1191">
        <w:rPr>
          <w:spacing w:val="-1"/>
        </w:rPr>
        <w:t xml:space="preserve"> </w:t>
      </w:r>
      <w:r w:rsidRPr="008D1191">
        <w:t>and/or</w:t>
      </w:r>
      <w:r w:rsidRPr="008D1191">
        <w:rPr>
          <w:spacing w:val="-1"/>
        </w:rPr>
        <w:t xml:space="preserve"> </w:t>
      </w:r>
      <w:r w:rsidRPr="008D1191">
        <w:t>modification</w:t>
      </w:r>
      <w:r w:rsidRPr="008D1191">
        <w:rPr>
          <w:spacing w:val="-2"/>
        </w:rPr>
        <w:t xml:space="preserve"> </w:t>
      </w:r>
      <w:r w:rsidRPr="008D1191">
        <w:t>process. In</w:t>
      </w:r>
      <w:r w:rsidRPr="008D1191">
        <w:rPr>
          <w:spacing w:val="-9"/>
        </w:rPr>
        <w:t xml:space="preserve"> </w:t>
      </w:r>
      <w:r w:rsidRPr="008D1191">
        <w:t>such</w:t>
      </w:r>
      <w:r w:rsidRPr="008D1191">
        <w:rPr>
          <w:spacing w:val="-9"/>
        </w:rPr>
        <w:t xml:space="preserve"> </w:t>
      </w:r>
      <w:r w:rsidRPr="008D1191">
        <w:t>situations,</w:t>
      </w:r>
      <w:r w:rsidRPr="008D1191">
        <w:rPr>
          <w:spacing w:val="-8"/>
        </w:rPr>
        <w:t xml:space="preserve"> </w:t>
      </w:r>
      <w:r w:rsidRPr="008D1191">
        <w:t>the</w:t>
      </w:r>
      <w:r w:rsidRPr="008D1191">
        <w:rPr>
          <w:spacing w:val="-9"/>
        </w:rPr>
        <w:t xml:space="preserve"> </w:t>
      </w:r>
      <w:r w:rsidRPr="008D1191">
        <w:t>FAR</w:t>
      </w:r>
      <w:r w:rsidRPr="008D1191">
        <w:rPr>
          <w:spacing w:val="-7"/>
        </w:rPr>
        <w:t xml:space="preserve"> </w:t>
      </w:r>
      <w:r w:rsidRPr="008D1191">
        <w:t>instructs</w:t>
      </w:r>
      <w:r w:rsidRPr="008D1191">
        <w:rPr>
          <w:spacing w:val="-8"/>
        </w:rPr>
        <w:t xml:space="preserve"> </w:t>
      </w:r>
      <w:r w:rsidRPr="008D1191">
        <w:t>that</w:t>
      </w:r>
      <w:r w:rsidRPr="008D1191">
        <w:rPr>
          <w:spacing w:val="-8"/>
        </w:rPr>
        <w:t xml:space="preserve"> </w:t>
      </w:r>
      <w:r w:rsidRPr="008D1191">
        <w:t>such</w:t>
      </w:r>
      <w:r w:rsidRPr="008D1191">
        <w:rPr>
          <w:spacing w:val="-9"/>
        </w:rPr>
        <w:t xml:space="preserve"> </w:t>
      </w:r>
      <w:r w:rsidRPr="008D1191">
        <w:t>work</w:t>
      </w:r>
      <w:r w:rsidRPr="008D1191">
        <w:rPr>
          <w:spacing w:val="-7"/>
        </w:rPr>
        <w:t xml:space="preserve"> </w:t>
      </w:r>
      <w:r w:rsidRPr="008D1191">
        <w:t>should</w:t>
      </w:r>
      <w:r w:rsidRPr="008D1191">
        <w:rPr>
          <w:spacing w:val="-9"/>
        </w:rPr>
        <w:t xml:space="preserve"> </w:t>
      </w:r>
      <w:r w:rsidRPr="008D1191">
        <w:t>be</w:t>
      </w:r>
      <w:r w:rsidRPr="008D1191">
        <w:rPr>
          <w:spacing w:val="-8"/>
        </w:rPr>
        <w:t xml:space="preserve"> </w:t>
      </w:r>
      <w:r w:rsidRPr="008D1191">
        <w:t>fully</w:t>
      </w:r>
      <w:r w:rsidRPr="008D1191">
        <w:rPr>
          <w:spacing w:val="-8"/>
        </w:rPr>
        <w:t xml:space="preserve"> </w:t>
      </w:r>
      <w:proofErr w:type="gramStart"/>
      <w:r w:rsidRPr="008D1191">
        <w:t>definitized</w:t>
      </w:r>
      <w:proofErr w:type="gramEnd"/>
      <w:r w:rsidRPr="008D1191">
        <w:rPr>
          <w:spacing w:val="-7"/>
        </w:rPr>
        <w:t xml:space="preserve"> </w:t>
      </w:r>
      <w:r w:rsidRPr="008D1191">
        <w:t>as</w:t>
      </w:r>
      <w:r w:rsidRPr="008D1191">
        <w:rPr>
          <w:spacing w:val="-8"/>
        </w:rPr>
        <w:t xml:space="preserve"> </w:t>
      </w:r>
      <w:r w:rsidRPr="008D1191">
        <w:t>soon</w:t>
      </w:r>
      <w:r w:rsidRPr="008D1191">
        <w:rPr>
          <w:spacing w:val="-8"/>
        </w:rPr>
        <w:t xml:space="preserve"> </w:t>
      </w:r>
      <w:r w:rsidRPr="008D1191">
        <w:t>as</w:t>
      </w:r>
      <w:r w:rsidRPr="008D1191">
        <w:rPr>
          <w:spacing w:val="-8"/>
        </w:rPr>
        <w:t xml:space="preserve"> </w:t>
      </w:r>
      <w:r w:rsidRPr="008D1191">
        <w:t>practicable,</w:t>
      </w:r>
      <w:r w:rsidRPr="008D1191">
        <w:rPr>
          <w:spacing w:val="-8"/>
        </w:rPr>
        <w:t xml:space="preserve"> </w:t>
      </w:r>
      <w:r w:rsidRPr="008D1191">
        <w:t>and certainly before closeout.</w:t>
      </w:r>
    </w:p>
    <w:p w14:paraId="611B6421" w14:textId="77777777" w:rsidR="00C71D84" w:rsidRPr="008D1191" w:rsidRDefault="00C71D84">
      <w:pPr>
        <w:pStyle w:val="BodyText"/>
      </w:pPr>
    </w:p>
    <w:p w14:paraId="72DD1E2D" w14:textId="26F92215" w:rsidR="00C71D84" w:rsidRPr="008D1191" w:rsidRDefault="002A0D07">
      <w:pPr>
        <w:pStyle w:val="Heading3"/>
        <w:numPr>
          <w:ilvl w:val="2"/>
          <w:numId w:val="23"/>
        </w:numPr>
      </w:pPr>
      <w:r w:rsidRPr="008D1191">
        <w:t>The</w:t>
      </w:r>
      <w:r w:rsidRPr="008D1191">
        <w:rPr>
          <w:spacing w:val="-9"/>
        </w:rPr>
        <w:t xml:space="preserve"> </w:t>
      </w:r>
      <w:r w:rsidRPr="008D1191">
        <w:t>Master</w:t>
      </w:r>
      <w:r w:rsidRPr="008D1191">
        <w:rPr>
          <w:spacing w:val="-8"/>
        </w:rPr>
        <w:t xml:space="preserve"> </w:t>
      </w:r>
      <w:r w:rsidRPr="008D1191">
        <w:t>Contract</w:t>
      </w:r>
      <w:r w:rsidRPr="008D1191">
        <w:rPr>
          <w:spacing w:val="-8"/>
        </w:rPr>
        <w:t xml:space="preserve"> </w:t>
      </w:r>
      <w:r w:rsidRPr="008D1191">
        <w:t>does</w:t>
      </w:r>
      <w:r w:rsidRPr="008D1191">
        <w:rPr>
          <w:spacing w:val="-9"/>
        </w:rPr>
        <w:t xml:space="preserve"> </w:t>
      </w:r>
      <w:r w:rsidRPr="008D1191">
        <w:t>not</w:t>
      </w:r>
      <w:r w:rsidRPr="008D1191">
        <w:rPr>
          <w:spacing w:val="-8"/>
        </w:rPr>
        <w:t xml:space="preserve"> </w:t>
      </w:r>
      <w:r w:rsidRPr="008D1191">
        <w:t>include</w:t>
      </w:r>
      <w:r w:rsidRPr="008D1191">
        <w:rPr>
          <w:spacing w:val="-7"/>
        </w:rPr>
        <w:t xml:space="preserve"> </w:t>
      </w:r>
      <w:r w:rsidRPr="008D1191">
        <w:t>all</w:t>
      </w:r>
      <w:r w:rsidRPr="008D1191">
        <w:rPr>
          <w:spacing w:val="-9"/>
        </w:rPr>
        <w:t xml:space="preserve"> </w:t>
      </w:r>
      <w:r w:rsidRPr="008D1191">
        <w:t>applicable</w:t>
      </w:r>
      <w:r w:rsidRPr="008D1191">
        <w:rPr>
          <w:spacing w:val="-10"/>
        </w:rPr>
        <w:t xml:space="preserve"> </w:t>
      </w:r>
      <w:r w:rsidRPr="008D1191">
        <w:t>clauses</w:t>
      </w:r>
      <w:r w:rsidRPr="008D1191">
        <w:rPr>
          <w:spacing w:val="-7"/>
        </w:rPr>
        <w:t xml:space="preserve"> </w:t>
      </w:r>
      <w:r w:rsidRPr="008D1191">
        <w:t>for</w:t>
      </w:r>
      <w:r w:rsidRPr="008D1191">
        <w:rPr>
          <w:spacing w:val="-7"/>
        </w:rPr>
        <w:t xml:space="preserve"> </w:t>
      </w:r>
      <w:r w:rsidRPr="008D1191">
        <w:t>labor</w:t>
      </w:r>
      <w:r w:rsidRPr="008D1191">
        <w:rPr>
          <w:spacing w:val="-7"/>
        </w:rPr>
        <w:t xml:space="preserve"> </w:t>
      </w:r>
      <w:r w:rsidRPr="008D1191">
        <w:t>categories</w:t>
      </w:r>
      <w:r w:rsidRPr="008D1191">
        <w:rPr>
          <w:spacing w:val="-8"/>
        </w:rPr>
        <w:t xml:space="preserve"> </w:t>
      </w:r>
      <w:r w:rsidRPr="008D1191">
        <w:t>subject</w:t>
      </w:r>
      <w:r w:rsidRPr="008D1191">
        <w:rPr>
          <w:spacing w:val="-8"/>
        </w:rPr>
        <w:t xml:space="preserve"> </w:t>
      </w:r>
      <w:r w:rsidRPr="008D1191">
        <w:t>to</w:t>
      </w:r>
      <w:r w:rsidRPr="008D1191">
        <w:rPr>
          <w:spacing w:val="-7"/>
        </w:rPr>
        <w:t xml:space="preserve"> </w:t>
      </w:r>
      <w:r w:rsidRPr="008D1191">
        <w:t xml:space="preserve">the CWRR. Each Order must be tailored to include the appropriate clauses. </w:t>
      </w:r>
      <w:r w:rsidR="00600E06" w:rsidRPr="00600E06">
        <w:t>FAR part 36 (GSA Class Deviation RFO-2025-36)</w:t>
      </w:r>
      <w:r w:rsidRPr="008D1191">
        <w:t>, or authorized customer agency supplement, is a primary reference for construction contracting regulations.</w:t>
      </w:r>
    </w:p>
    <w:p w14:paraId="38899648" w14:textId="77777777" w:rsidR="00C71D84" w:rsidRPr="008D1191" w:rsidRDefault="00C71D84">
      <w:pPr>
        <w:pStyle w:val="BodyText"/>
        <w:spacing w:before="11"/>
      </w:pPr>
    </w:p>
    <w:p w14:paraId="115714A9" w14:textId="77777777" w:rsidR="00C71D84" w:rsidRPr="008D1191" w:rsidRDefault="002A0D07">
      <w:pPr>
        <w:pStyle w:val="Heading2"/>
        <w:numPr>
          <w:ilvl w:val="1"/>
          <w:numId w:val="23"/>
        </w:numPr>
        <w:ind w:hanging="821"/>
      </w:pPr>
      <w:bookmarkStart w:id="12" w:name="B.12_Work_Outside_the_Contiguous_United_"/>
      <w:bookmarkEnd w:id="12"/>
      <w:r w:rsidRPr="008D1191">
        <w:t>Work</w:t>
      </w:r>
      <w:r w:rsidRPr="008D1191">
        <w:rPr>
          <w:spacing w:val="-12"/>
        </w:rPr>
        <w:t xml:space="preserve"> </w:t>
      </w:r>
      <w:r w:rsidRPr="008D1191">
        <w:t>Outside</w:t>
      </w:r>
      <w:r w:rsidRPr="008D1191">
        <w:rPr>
          <w:spacing w:val="-12"/>
        </w:rPr>
        <w:t xml:space="preserve"> </w:t>
      </w:r>
      <w:r w:rsidRPr="008D1191">
        <w:t>the</w:t>
      </w:r>
      <w:r w:rsidRPr="008D1191">
        <w:rPr>
          <w:spacing w:val="-11"/>
        </w:rPr>
        <w:t xml:space="preserve"> </w:t>
      </w:r>
      <w:r w:rsidRPr="008D1191">
        <w:t>Contiguous</w:t>
      </w:r>
      <w:r w:rsidRPr="008D1191">
        <w:rPr>
          <w:spacing w:val="-11"/>
        </w:rPr>
        <w:t xml:space="preserve"> </w:t>
      </w:r>
      <w:r w:rsidRPr="008D1191">
        <w:t>United</w:t>
      </w:r>
      <w:r w:rsidRPr="008D1191">
        <w:rPr>
          <w:spacing w:val="-12"/>
        </w:rPr>
        <w:t xml:space="preserve"> </w:t>
      </w:r>
      <w:r w:rsidRPr="008D1191">
        <w:t>States</w:t>
      </w:r>
      <w:r w:rsidRPr="008D1191">
        <w:rPr>
          <w:spacing w:val="-11"/>
        </w:rPr>
        <w:t xml:space="preserve"> </w:t>
      </w:r>
      <w:r w:rsidRPr="008D1191">
        <w:t>(OCONUS)</w:t>
      </w:r>
    </w:p>
    <w:p w14:paraId="54C05C54" w14:textId="77777777" w:rsidR="00C71D84" w:rsidRPr="008D1191" w:rsidRDefault="00C71D84">
      <w:pPr>
        <w:pStyle w:val="BodyText"/>
        <w:spacing w:before="1"/>
        <w:rPr>
          <w:b/>
        </w:rPr>
      </w:pPr>
    </w:p>
    <w:p w14:paraId="72A2E08C" w14:textId="187E5313" w:rsidR="0017675C" w:rsidRPr="008D1191" w:rsidRDefault="002A0D07">
      <w:pPr>
        <w:pStyle w:val="Heading3"/>
        <w:numPr>
          <w:ilvl w:val="2"/>
          <w:numId w:val="23"/>
        </w:numPr>
      </w:pPr>
      <w:r w:rsidRPr="008D1191">
        <w:t>Contiguous</w:t>
      </w:r>
      <w:r w:rsidRPr="008D1191">
        <w:rPr>
          <w:spacing w:val="-8"/>
        </w:rPr>
        <w:t xml:space="preserve"> </w:t>
      </w:r>
      <w:r w:rsidRPr="008D1191">
        <w:t>United</w:t>
      </w:r>
      <w:r w:rsidRPr="008D1191">
        <w:rPr>
          <w:spacing w:val="-9"/>
        </w:rPr>
        <w:t xml:space="preserve"> </w:t>
      </w:r>
      <w:r w:rsidRPr="008D1191">
        <w:t>States</w:t>
      </w:r>
      <w:r w:rsidRPr="008D1191">
        <w:rPr>
          <w:spacing w:val="-7"/>
        </w:rPr>
        <w:t xml:space="preserve"> </w:t>
      </w:r>
      <w:r w:rsidRPr="008D1191">
        <w:t>(CONUS)</w:t>
      </w:r>
      <w:r w:rsidRPr="008D1191">
        <w:rPr>
          <w:spacing w:val="-8"/>
        </w:rPr>
        <w:t xml:space="preserve"> </w:t>
      </w:r>
      <w:r w:rsidRPr="008D1191">
        <w:t>means</w:t>
      </w:r>
      <w:r w:rsidRPr="008D1191">
        <w:rPr>
          <w:spacing w:val="-7"/>
        </w:rPr>
        <w:t xml:space="preserve"> </w:t>
      </w:r>
      <w:r w:rsidRPr="008D1191">
        <w:t>the</w:t>
      </w:r>
      <w:r w:rsidRPr="008D1191">
        <w:rPr>
          <w:spacing w:val="-9"/>
        </w:rPr>
        <w:t xml:space="preserve"> </w:t>
      </w:r>
      <w:r w:rsidRPr="008D1191">
        <w:t>48</w:t>
      </w:r>
      <w:r w:rsidRPr="008D1191">
        <w:rPr>
          <w:spacing w:val="-9"/>
        </w:rPr>
        <w:t xml:space="preserve"> </w:t>
      </w:r>
      <w:r w:rsidRPr="008D1191">
        <w:t>contiguous</w:t>
      </w:r>
      <w:r w:rsidRPr="008D1191">
        <w:rPr>
          <w:spacing w:val="-8"/>
        </w:rPr>
        <w:t xml:space="preserve"> </w:t>
      </w:r>
      <w:r w:rsidRPr="008D1191">
        <w:t>States</w:t>
      </w:r>
      <w:r w:rsidRPr="008D1191">
        <w:rPr>
          <w:spacing w:val="-8"/>
        </w:rPr>
        <w:t xml:space="preserve"> </w:t>
      </w:r>
      <w:r w:rsidRPr="008D1191">
        <w:t>and</w:t>
      </w:r>
      <w:r w:rsidRPr="008D1191">
        <w:rPr>
          <w:spacing w:val="-8"/>
        </w:rPr>
        <w:t xml:space="preserve"> </w:t>
      </w:r>
      <w:r w:rsidRPr="008D1191">
        <w:t>the</w:t>
      </w:r>
      <w:r w:rsidRPr="008D1191">
        <w:rPr>
          <w:spacing w:val="-10"/>
        </w:rPr>
        <w:t xml:space="preserve"> </w:t>
      </w:r>
      <w:r w:rsidRPr="008D1191">
        <w:t>District</w:t>
      </w:r>
      <w:r w:rsidRPr="008D1191">
        <w:rPr>
          <w:spacing w:val="-8"/>
        </w:rPr>
        <w:t xml:space="preserve"> </w:t>
      </w:r>
      <w:r w:rsidRPr="008D1191">
        <w:t>of</w:t>
      </w:r>
      <w:r w:rsidRPr="008D1191">
        <w:rPr>
          <w:spacing w:val="-9"/>
        </w:rPr>
        <w:t xml:space="preserve"> </w:t>
      </w:r>
      <w:r w:rsidRPr="008D1191">
        <w:t xml:space="preserve">Columbia, as defined in </w:t>
      </w:r>
      <w:r w:rsidR="00600E06" w:rsidRPr="00600E06">
        <w:t>GSA RFO FAR 2.101</w:t>
      </w:r>
      <w:r w:rsidRPr="008D1191">
        <w:t>.</w:t>
      </w:r>
    </w:p>
    <w:p w14:paraId="5C868C99" w14:textId="77777777" w:rsidR="0017675C" w:rsidRPr="008D1191" w:rsidRDefault="0017675C">
      <w:pPr>
        <w:rPr>
          <w:sz w:val="20"/>
          <w:szCs w:val="20"/>
        </w:rPr>
      </w:pPr>
      <w:r w:rsidRPr="008D1191">
        <w:rPr>
          <w:sz w:val="20"/>
          <w:szCs w:val="20"/>
        </w:rPr>
        <w:br w:type="page"/>
      </w:r>
    </w:p>
    <w:p w14:paraId="6D8D597C" w14:textId="77777777" w:rsidR="00C71D84" w:rsidRPr="008D1191" w:rsidRDefault="00C71D84">
      <w:pPr>
        <w:pStyle w:val="BodyText"/>
      </w:pPr>
    </w:p>
    <w:p w14:paraId="62AEE959" w14:textId="5B7BED80" w:rsidR="00E11114" w:rsidRPr="008D1191" w:rsidRDefault="002A0D07">
      <w:pPr>
        <w:pStyle w:val="Heading3"/>
        <w:numPr>
          <w:ilvl w:val="2"/>
          <w:numId w:val="23"/>
        </w:numPr>
      </w:pPr>
      <w:r w:rsidRPr="008D1191">
        <w:t>Non-foreign</w:t>
      </w:r>
      <w:r w:rsidRPr="008D1191">
        <w:rPr>
          <w:spacing w:val="-7"/>
        </w:rPr>
        <w:t xml:space="preserve"> </w:t>
      </w:r>
      <w:r w:rsidRPr="008D1191">
        <w:t>area</w:t>
      </w:r>
      <w:r w:rsidRPr="008D1191">
        <w:rPr>
          <w:spacing w:val="-7"/>
        </w:rPr>
        <w:t xml:space="preserve"> </w:t>
      </w:r>
      <w:r w:rsidRPr="008D1191">
        <w:t>means</w:t>
      </w:r>
      <w:r w:rsidRPr="008D1191">
        <w:rPr>
          <w:spacing w:val="-7"/>
        </w:rPr>
        <w:t xml:space="preserve"> </w:t>
      </w:r>
      <w:r w:rsidRPr="008D1191">
        <w:t>the</w:t>
      </w:r>
      <w:r w:rsidRPr="008D1191">
        <w:rPr>
          <w:spacing w:val="-7"/>
        </w:rPr>
        <w:t xml:space="preserve"> </w:t>
      </w:r>
      <w:r w:rsidRPr="008D1191">
        <w:t>States</w:t>
      </w:r>
      <w:r w:rsidRPr="008D1191">
        <w:rPr>
          <w:spacing w:val="-7"/>
        </w:rPr>
        <w:t xml:space="preserve"> </w:t>
      </w:r>
      <w:r w:rsidRPr="008D1191">
        <w:t>of</w:t>
      </w:r>
      <w:r w:rsidRPr="008D1191">
        <w:rPr>
          <w:spacing w:val="-4"/>
        </w:rPr>
        <w:t xml:space="preserve"> </w:t>
      </w:r>
      <w:r w:rsidRPr="008D1191">
        <w:t>Alaska</w:t>
      </w:r>
      <w:r w:rsidRPr="008D1191">
        <w:rPr>
          <w:spacing w:val="-5"/>
        </w:rPr>
        <w:t xml:space="preserve"> </w:t>
      </w:r>
      <w:r w:rsidRPr="008D1191">
        <w:t>and</w:t>
      </w:r>
      <w:r w:rsidRPr="008D1191">
        <w:rPr>
          <w:spacing w:val="-5"/>
        </w:rPr>
        <w:t xml:space="preserve"> </w:t>
      </w:r>
      <w:r w:rsidRPr="008D1191">
        <w:t>Hawaii,</w:t>
      </w:r>
      <w:r w:rsidRPr="008D1191">
        <w:rPr>
          <w:spacing w:val="-5"/>
        </w:rPr>
        <w:t xml:space="preserve"> </w:t>
      </w:r>
      <w:r w:rsidRPr="008D1191">
        <w:t>the</w:t>
      </w:r>
      <w:r w:rsidRPr="008D1191">
        <w:rPr>
          <w:spacing w:val="-5"/>
        </w:rPr>
        <w:t xml:space="preserve"> </w:t>
      </w:r>
      <w:r w:rsidRPr="008D1191">
        <w:t>Commonwealths</w:t>
      </w:r>
      <w:r w:rsidRPr="008D1191">
        <w:rPr>
          <w:spacing w:val="-4"/>
        </w:rPr>
        <w:t xml:space="preserve"> </w:t>
      </w:r>
      <w:r w:rsidRPr="008D1191">
        <w:t>of</w:t>
      </w:r>
      <w:r w:rsidRPr="008D1191">
        <w:rPr>
          <w:spacing w:val="-5"/>
        </w:rPr>
        <w:t xml:space="preserve"> </w:t>
      </w:r>
      <w:r w:rsidRPr="008D1191">
        <w:t>Puerto</w:t>
      </w:r>
      <w:r w:rsidRPr="008D1191">
        <w:rPr>
          <w:spacing w:val="-5"/>
        </w:rPr>
        <w:t xml:space="preserve"> </w:t>
      </w:r>
      <w:r w:rsidRPr="008D1191">
        <w:t>Rico, Guam and the Northern Mariana Islands and the territories and possessions of the United States (excludes the Trust Territories of the Pacific Islands).</w:t>
      </w:r>
    </w:p>
    <w:p w14:paraId="1821426E" w14:textId="77777777" w:rsidR="0017675C" w:rsidRPr="008D1191" w:rsidRDefault="0017675C" w:rsidP="0017675C">
      <w:pPr>
        <w:pStyle w:val="ListParagraph"/>
        <w:tabs>
          <w:tab w:val="left" w:pos="1101"/>
        </w:tabs>
        <w:ind w:right="714" w:firstLine="0"/>
        <w:rPr>
          <w:sz w:val="20"/>
          <w:szCs w:val="20"/>
        </w:rPr>
      </w:pPr>
    </w:p>
    <w:p w14:paraId="4E91A24E" w14:textId="30FC0164" w:rsidR="00C71D84" w:rsidRPr="008D1191" w:rsidRDefault="002A0D07">
      <w:pPr>
        <w:pStyle w:val="Heading3"/>
        <w:numPr>
          <w:ilvl w:val="2"/>
          <w:numId w:val="23"/>
        </w:numPr>
      </w:pPr>
      <w:r w:rsidRPr="008D1191">
        <w:t>Foreign</w:t>
      </w:r>
      <w:r w:rsidRPr="008D1191">
        <w:rPr>
          <w:spacing w:val="-11"/>
        </w:rPr>
        <w:t xml:space="preserve"> </w:t>
      </w:r>
      <w:proofErr w:type="gramStart"/>
      <w:r w:rsidRPr="008D1191">
        <w:t>area</w:t>
      </w:r>
      <w:proofErr w:type="gramEnd"/>
      <w:r w:rsidRPr="008D1191">
        <w:rPr>
          <w:spacing w:val="-10"/>
        </w:rPr>
        <w:t xml:space="preserve"> </w:t>
      </w:r>
      <w:r w:rsidRPr="008D1191">
        <w:t>means</w:t>
      </w:r>
      <w:r w:rsidRPr="008D1191">
        <w:rPr>
          <w:spacing w:val="-9"/>
        </w:rPr>
        <w:t xml:space="preserve"> </w:t>
      </w:r>
      <w:r w:rsidRPr="008D1191">
        <w:t>any</w:t>
      </w:r>
      <w:r w:rsidRPr="008D1191">
        <w:rPr>
          <w:spacing w:val="-11"/>
        </w:rPr>
        <w:t xml:space="preserve"> </w:t>
      </w:r>
      <w:r w:rsidRPr="008D1191">
        <w:t>area,</w:t>
      </w:r>
      <w:r w:rsidRPr="008D1191">
        <w:rPr>
          <w:spacing w:val="-11"/>
        </w:rPr>
        <w:t xml:space="preserve"> </w:t>
      </w:r>
      <w:r w:rsidRPr="008D1191">
        <w:t>including</w:t>
      </w:r>
      <w:r w:rsidRPr="008D1191">
        <w:rPr>
          <w:spacing w:val="-10"/>
        </w:rPr>
        <w:t xml:space="preserve"> </w:t>
      </w:r>
      <w:r w:rsidRPr="008D1191">
        <w:t>the</w:t>
      </w:r>
      <w:r w:rsidRPr="008D1191">
        <w:rPr>
          <w:spacing w:val="-11"/>
        </w:rPr>
        <w:t xml:space="preserve"> </w:t>
      </w:r>
      <w:r w:rsidRPr="008D1191">
        <w:t>Trust</w:t>
      </w:r>
      <w:r w:rsidRPr="008D1191">
        <w:rPr>
          <w:spacing w:val="-13"/>
        </w:rPr>
        <w:t xml:space="preserve"> </w:t>
      </w:r>
      <w:r w:rsidRPr="008D1191">
        <w:t>Territories</w:t>
      </w:r>
      <w:r w:rsidRPr="008D1191">
        <w:rPr>
          <w:spacing w:val="-10"/>
        </w:rPr>
        <w:t xml:space="preserve"> </w:t>
      </w:r>
      <w:r w:rsidRPr="008D1191">
        <w:t>of</w:t>
      </w:r>
      <w:r w:rsidRPr="008D1191">
        <w:rPr>
          <w:spacing w:val="-11"/>
        </w:rPr>
        <w:t xml:space="preserve"> </w:t>
      </w:r>
      <w:r w:rsidRPr="008D1191">
        <w:t>the</w:t>
      </w:r>
      <w:r w:rsidRPr="008D1191">
        <w:rPr>
          <w:spacing w:val="-11"/>
        </w:rPr>
        <w:t xml:space="preserve"> </w:t>
      </w:r>
      <w:r w:rsidRPr="008D1191">
        <w:t>Pacific</w:t>
      </w:r>
      <w:r w:rsidRPr="008D1191">
        <w:rPr>
          <w:spacing w:val="-9"/>
        </w:rPr>
        <w:t xml:space="preserve"> </w:t>
      </w:r>
      <w:r w:rsidRPr="008D1191">
        <w:t>Islands,</w:t>
      </w:r>
      <w:r w:rsidRPr="008D1191">
        <w:rPr>
          <w:spacing w:val="-11"/>
        </w:rPr>
        <w:t xml:space="preserve"> </w:t>
      </w:r>
      <w:r w:rsidRPr="008D1191">
        <w:t>situated</w:t>
      </w:r>
      <w:r w:rsidRPr="008D1191">
        <w:rPr>
          <w:spacing w:val="-7"/>
        </w:rPr>
        <w:t xml:space="preserve"> </w:t>
      </w:r>
      <w:r w:rsidRPr="008D1191">
        <w:t>both outside CONUS and the non-foreign areas.</w:t>
      </w:r>
    </w:p>
    <w:p w14:paraId="440C7675" w14:textId="77777777" w:rsidR="00C71D84" w:rsidRPr="008D1191" w:rsidRDefault="00C71D84">
      <w:pPr>
        <w:pStyle w:val="BodyText"/>
      </w:pPr>
    </w:p>
    <w:p w14:paraId="2D294477" w14:textId="19518D5C" w:rsidR="00C71D84" w:rsidRPr="008D1191" w:rsidRDefault="002A0D07">
      <w:pPr>
        <w:pStyle w:val="Heading3"/>
        <w:numPr>
          <w:ilvl w:val="2"/>
          <w:numId w:val="23"/>
        </w:numPr>
      </w:pPr>
      <w:r w:rsidRPr="008D1191">
        <w:t xml:space="preserve">It is anticipated that there may be Orders for work in foreign areas. The Department of State Standardized Regulations (DSSR) addresses foreign area allowances and benefits for U.S. Government civilians. </w:t>
      </w:r>
      <w:r w:rsidR="00BB122E" w:rsidRPr="008D1191">
        <w:t xml:space="preserve">The U.S. Department of State’s Bureau of Administration, Office of Allowances, develops and coordinates policies, regulations, standards, and procedures to administer the government-wide allowances and benefits program abroad under the Department of State Standardized Regulations (DSSR). Cost of living allowances, per-diem rates, quarter’s allowances, etc. for foreign areas are available at </w:t>
      </w:r>
      <w:hyperlink r:id="rId9" w:history="1">
        <w:r w:rsidR="0074644E" w:rsidRPr="008D1191">
          <w:rPr>
            <w:rStyle w:val="Hyperlink"/>
            <w:szCs w:val="20"/>
          </w:rPr>
          <w:t>https://aoprals.state.gov</w:t>
        </w:r>
      </w:hyperlink>
      <w:r w:rsidR="00BB122E" w:rsidRPr="008D1191">
        <w:t>.</w:t>
      </w:r>
      <w:r w:rsidR="0074644E" w:rsidRPr="008D1191">
        <w:t xml:space="preserve"> </w:t>
      </w:r>
      <w:r w:rsidRPr="008D1191">
        <w:t>OCOs are authorized</w:t>
      </w:r>
      <w:r w:rsidRPr="008D1191">
        <w:rPr>
          <w:spacing w:val="-8"/>
        </w:rPr>
        <w:t xml:space="preserve"> </w:t>
      </w:r>
      <w:r w:rsidRPr="008D1191">
        <w:t>to</w:t>
      </w:r>
      <w:r w:rsidRPr="008D1191">
        <w:rPr>
          <w:spacing w:val="-7"/>
        </w:rPr>
        <w:t xml:space="preserve"> </w:t>
      </w:r>
      <w:r w:rsidRPr="008D1191">
        <w:t>select</w:t>
      </w:r>
      <w:r w:rsidRPr="008D1191">
        <w:rPr>
          <w:spacing w:val="-8"/>
        </w:rPr>
        <w:t xml:space="preserve"> </w:t>
      </w:r>
      <w:r w:rsidRPr="008D1191">
        <w:t>a</w:t>
      </w:r>
      <w:r w:rsidRPr="008D1191">
        <w:rPr>
          <w:spacing w:val="-7"/>
        </w:rPr>
        <w:t xml:space="preserve"> </w:t>
      </w:r>
      <w:r w:rsidRPr="008D1191">
        <w:t>foreign</w:t>
      </w:r>
      <w:r w:rsidRPr="008D1191">
        <w:rPr>
          <w:spacing w:val="-8"/>
        </w:rPr>
        <w:t xml:space="preserve"> </w:t>
      </w:r>
      <w:r w:rsidRPr="008D1191">
        <w:t>area</w:t>
      </w:r>
      <w:r w:rsidRPr="008D1191">
        <w:rPr>
          <w:spacing w:val="-7"/>
        </w:rPr>
        <w:t xml:space="preserve"> </w:t>
      </w:r>
      <w:r w:rsidRPr="008D1191">
        <w:t>pricing</w:t>
      </w:r>
      <w:r w:rsidRPr="008D1191">
        <w:rPr>
          <w:spacing w:val="-8"/>
        </w:rPr>
        <w:t xml:space="preserve"> </w:t>
      </w:r>
      <w:r w:rsidRPr="008D1191">
        <w:t>approach</w:t>
      </w:r>
      <w:r w:rsidRPr="008D1191">
        <w:rPr>
          <w:spacing w:val="-9"/>
        </w:rPr>
        <w:t xml:space="preserve"> </w:t>
      </w:r>
      <w:r w:rsidRPr="008D1191">
        <w:t>consistent</w:t>
      </w:r>
      <w:r w:rsidRPr="008D1191">
        <w:rPr>
          <w:spacing w:val="-8"/>
        </w:rPr>
        <w:t xml:space="preserve"> </w:t>
      </w:r>
      <w:r w:rsidRPr="008D1191">
        <w:t>with</w:t>
      </w:r>
      <w:r w:rsidRPr="008D1191">
        <w:rPr>
          <w:spacing w:val="-9"/>
        </w:rPr>
        <w:t xml:space="preserve"> </w:t>
      </w:r>
      <w:r w:rsidRPr="008D1191">
        <w:t>the</w:t>
      </w:r>
      <w:r w:rsidRPr="008D1191">
        <w:rPr>
          <w:spacing w:val="-7"/>
        </w:rPr>
        <w:t xml:space="preserve"> </w:t>
      </w:r>
      <w:r w:rsidRPr="008D1191">
        <w:t>DSSR</w:t>
      </w:r>
      <w:r w:rsidRPr="008D1191">
        <w:rPr>
          <w:spacing w:val="-7"/>
        </w:rPr>
        <w:t xml:space="preserve"> </w:t>
      </w:r>
      <w:r w:rsidRPr="008D1191">
        <w:t>that</w:t>
      </w:r>
      <w:r w:rsidRPr="008D1191">
        <w:rPr>
          <w:spacing w:val="-8"/>
        </w:rPr>
        <w:t xml:space="preserve"> </w:t>
      </w:r>
      <w:r w:rsidRPr="008D1191">
        <w:t>is</w:t>
      </w:r>
      <w:r w:rsidRPr="008D1191">
        <w:rPr>
          <w:spacing w:val="-7"/>
        </w:rPr>
        <w:t xml:space="preserve"> </w:t>
      </w:r>
      <w:r w:rsidRPr="008D1191">
        <w:t>tailored</w:t>
      </w:r>
      <w:r w:rsidRPr="008D1191">
        <w:rPr>
          <w:spacing w:val="-8"/>
        </w:rPr>
        <w:t xml:space="preserve"> </w:t>
      </w:r>
      <w:r w:rsidRPr="008D1191">
        <w:t>to</w:t>
      </w:r>
      <w:r w:rsidRPr="008D1191">
        <w:rPr>
          <w:spacing w:val="-7"/>
        </w:rPr>
        <w:t xml:space="preserve"> </w:t>
      </w:r>
      <w:r w:rsidRPr="008D1191">
        <w:t>their</w:t>
      </w:r>
      <w:r w:rsidRPr="008D1191">
        <w:rPr>
          <w:spacing w:val="-7"/>
        </w:rPr>
        <w:t xml:space="preserve"> </w:t>
      </w:r>
      <w:r w:rsidRPr="008D1191">
        <w:t xml:space="preserve">order requirements. If a task order request (TOR) includes foreign area work and the OCO has not identified a preferred foreign area pricing approach, contractors may include a foreign area pricing approach consistent with the DSSR and will explain and justify it in their task order quote/proposal. OCOs will determine if the approach results in a fair and reasonable price in accordance with the DSSR, </w:t>
      </w:r>
      <w:r w:rsidR="00600E06" w:rsidRPr="00600E06">
        <w:t>FAR 15.4 (GSA Class Deviation RFO-2025-15)</w:t>
      </w:r>
      <w:r w:rsidRPr="008D1191">
        <w:t xml:space="preserve">, and </w:t>
      </w:r>
      <w:r w:rsidR="00600E06" w:rsidRPr="00600E06">
        <w:t>FAR 16 (GSA Class Deviation RFO-2025-16)</w:t>
      </w:r>
      <w:r w:rsidRPr="008D1191">
        <w:t xml:space="preserve"> as applicable to Order types authorized by the Master Contract. Upon request of the OCO, the Contractor must provide other than cost or pricing data to support their </w:t>
      </w:r>
      <w:r w:rsidRPr="008D1191">
        <w:rPr>
          <w:spacing w:val="-2"/>
        </w:rPr>
        <w:t>proposal(s).</w:t>
      </w:r>
    </w:p>
    <w:p w14:paraId="23345A88" w14:textId="77777777" w:rsidR="00C71D84" w:rsidRPr="008D1191" w:rsidRDefault="00C71D84">
      <w:pPr>
        <w:pStyle w:val="BodyText"/>
      </w:pPr>
    </w:p>
    <w:p w14:paraId="2A81C9F5" w14:textId="77777777" w:rsidR="00C71D84" w:rsidRPr="008D1191" w:rsidRDefault="002A0D07">
      <w:pPr>
        <w:pStyle w:val="Heading3"/>
        <w:numPr>
          <w:ilvl w:val="2"/>
          <w:numId w:val="23"/>
        </w:numPr>
      </w:pPr>
      <w:r w:rsidRPr="008D1191">
        <w:t>The</w:t>
      </w:r>
      <w:r w:rsidRPr="008D1191">
        <w:rPr>
          <w:spacing w:val="-9"/>
        </w:rPr>
        <w:t xml:space="preserve"> </w:t>
      </w:r>
      <w:r w:rsidRPr="008D1191">
        <w:t>Master</w:t>
      </w:r>
      <w:r w:rsidRPr="008D1191">
        <w:rPr>
          <w:spacing w:val="-8"/>
        </w:rPr>
        <w:t xml:space="preserve"> </w:t>
      </w:r>
      <w:r w:rsidRPr="008D1191">
        <w:t>Contract</w:t>
      </w:r>
      <w:r w:rsidRPr="008D1191">
        <w:rPr>
          <w:spacing w:val="-8"/>
        </w:rPr>
        <w:t xml:space="preserve"> </w:t>
      </w:r>
      <w:r w:rsidRPr="008D1191">
        <w:t>does</w:t>
      </w:r>
      <w:r w:rsidRPr="008D1191">
        <w:rPr>
          <w:spacing w:val="-8"/>
        </w:rPr>
        <w:t xml:space="preserve"> </w:t>
      </w:r>
      <w:r w:rsidRPr="008D1191">
        <w:t>not</w:t>
      </w:r>
      <w:r w:rsidRPr="008D1191">
        <w:rPr>
          <w:spacing w:val="-8"/>
        </w:rPr>
        <w:t xml:space="preserve"> </w:t>
      </w:r>
      <w:r w:rsidRPr="008D1191">
        <w:t>include</w:t>
      </w:r>
      <w:r w:rsidRPr="008D1191">
        <w:rPr>
          <w:spacing w:val="-7"/>
        </w:rPr>
        <w:t xml:space="preserve"> </w:t>
      </w:r>
      <w:r w:rsidRPr="008D1191">
        <w:t>all</w:t>
      </w:r>
      <w:r w:rsidRPr="008D1191">
        <w:rPr>
          <w:spacing w:val="-10"/>
        </w:rPr>
        <w:t xml:space="preserve"> </w:t>
      </w:r>
      <w:r w:rsidRPr="008D1191">
        <w:t>applicable</w:t>
      </w:r>
      <w:r w:rsidRPr="008D1191">
        <w:rPr>
          <w:spacing w:val="-9"/>
        </w:rPr>
        <w:t xml:space="preserve"> </w:t>
      </w:r>
      <w:r w:rsidRPr="008D1191">
        <w:t>clauses</w:t>
      </w:r>
      <w:r w:rsidRPr="008D1191">
        <w:rPr>
          <w:spacing w:val="-7"/>
        </w:rPr>
        <w:t xml:space="preserve"> </w:t>
      </w:r>
      <w:r w:rsidRPr="008D1191">
        <w:t>for</w:t>
      </w:r>
      <w:r w:rsidRPr="008D1191">
        <w:rPr>
          <w:spacing w:val="-7"/>
        </w:rPr>
        <w:t xml:space="preserve"> </w:t>
      </w:r>
      <w:r w:rsidRPr="008D1191">
        <w:t>foreign</w:t>
      </w:r>
      <w:r w:rsidRPr="008D1191">
        <w:rPr>
          <w:spacing w:val="-8"/>
        </w:rPr>
        <w:t xml:space="preserve"> </w:t>
      </w:r>
      <w:r w:rsidRPr="008D1191">
        <w:t>area</w:t>
      </w:r>
      <w:r w:rsidRPr="008D1191">
        <w:rPr>
          <w:spacing w:val="-7"/>
        </w:rPr>
        <w:t xml:space="preserve"> </w:t>
      </w:r>
      <w:r w:rsidRPr="008D1191">
        <w:t>work.</w:t>
      </w:r>
      <w:r w:rsidRPr="008D1191">
        <w:rPr>
          <w:spacing w:val="-8"/>
        </w:rPr>
        <w:t xml:space="preserve"> </w:t>
      </w:r>
      <w:r w:rsidRPr="008D1191">
        <w:t>Each</w:t>
      </w:r>
      <w:r w:rsidRPr="008D1191">
        <w:rPr>
          <w:spacing w:val="-11"/>
        </w:rPr>
        <w:t xml:space="preserve"> </w:t>
      </w:r>
      <w:r w:rsidRPr="008D1191">
        <w:t>TOR,</w:t>
      </w:r>
      <w:r w:rsidRPr="008D1191">
        <w:rPr>
          <w:spacing w:val="-10"/>
        </w:rPr>
        <w:t xml:space="preserve"> </w:t>
      </w:r>
      <w:r w:rsidRPr="008D1191">
        <w:t>and the resulting Order, must be tailored to include appropriate clauses.</w:t>
      </w:r>
    </w:p>
    <w:p w14:paraId="502D7878" w14:textId="77777777" w:rsidR="00C71D84" w:rsidRPr="008D1191" w:rsidRDefault="00C71D84">
      <w:pPr>
        <w:pStyle w:val="BodyText"/>
        <w:spacing w:before="10"/>
      </w:pPr>
    </w:p>
    <w:p w14:paraId="7B7383D5" w14:textId="77777777" w:rsidR="00C71D84" w:rsidRPr="008D1191" w:rsidRDefault="002A0D07">
      <w:pPr>
        <w:pStyle w:val="Heading2"/>
        <w:numPr>
          <w:ilvl w:val="1"/>
          <w:numId w:val="23"/>
        </w:numPr>
        <w:ind w:hanging="821"/>
      </w:pPr>
      <w:bookmarkStart w:id="13" w:name="B.13_Master_Contract_Option_Period_Prici"/>
      <w:bookmarkEnd w:id="13"/>
      <w:r w:rsidRPr="008D1191">
        <w:t>Master</w:t>
      </w:r>
      <w:r w:rsidRPr="008D1191">
        <w:rPr>
          <w:spacing w:val="-11"/>
        </w:rPr>
        <w:t xml:space="preserve"> </w:t>
      </w:r>
      <w:r w:rsidRPr="008D1191">
        <w:t>Contract</w:t>
      </w:r>
      <w:r w:rsidRPr="008D1191">
        <w:rPr>
          <w:spacing w:val="-10"/>
        </w:rPr>
        <w:t xml:space="preserve"> </w:t>
      </w:r>
      <w:r w:rsidRPr="008D1191">
        <w:t>Option</w:t>
      </w:r>
      <w:r w:rsidRPr="008D1191">
        <w:rPr>
          <w:spacing w:val="-10"/>
        </w:rPr>
        <w:t xml:space="preserve"> </w:t>
      </w:r>
      <w:r w:rsidRPr="008D1191">
        <w:t>Period</w:t>
      </w:r>
      <w:r w:rsidRPr="008D1191">
        <w:rPr>
          <w:spacing w:val="-10"/>
        </w:rPr>
        <w:t xml:space="preserve"> </w:t>
      </w:r>
      <w:r w:rsidRPr="008D1191">
        <w:t>Pricing</w:t>
      </w:r>
    </w:p>
    <w:p w14:paraId="19958655" w14:textId="77777777" w:rsidR="00C71D84" w:rsidRPr="008D1191" w:rsidRDefault="00C71D84">
      <w:pPr>
        <w:pStyle w:val="BodyText"/>
        <w:spacing w:before="3"/>
        <w:rPr>
          <w:b/>
        </w:rPr>
      </w:pPr>
    </w:p>
    <w:p w14:paraId="184F196A" w14:textId="77777777" w:rsidR="00C71D84" w:rsidRPr="008D1191" w:rsidRDefault="002A0D07">
      <w:pPr>
        <w:pStyle w:val="Heading3"/>
        <w:numPr>
          <w:ilvl w:val="2"/>
          <w:numId w:val="23"/>
        </w:numPr>
      </w:pPr>
      <w:r w:rsidRPr="008D1191">
        <w:t>If the Government exercises the Master Contract option period, maximum labor rates will be determined</w:t>
      </w:r>
      <w:r w:rsidRPr="008D1191">
        <w:rPr>
          <w:spacing w:val="-2"/>
        </w:rPr>
        <w:t xml:space="preserve"> </w:t>
      </w:r>
      <w:r w:rsidRPr="008D1191">
        <w:t>by</w:t>
      </w:r>
      <w:r w:rsidRPr="008D1191">
        <w:rPr>
          <w:spacing w:val="-1"/>
        </w:rPr>
        <w:t xml:space="preserve"> </w:t>
      </w:r>
      <w:r w:rsidRPr="008D1191">
        <w:t>escalating</w:t>
      </w:r>
      <w:r w:rsidRPr="008D1191">
        <w:rPr>
          <w:spacing w:val="-2"/>
        </w:rPr>
        <w:t xml:space="preserve"> </w:t>
      </w:r>
      <w:r w:rsidRPr="008D1191">
        <w:t>the</w:t>
      </w:r>
      <w:r w:rsidRPr="008D1191">
        <w:rPr>
          <w:spacing w:val="-2"/>
        </w:rPr>
        <w:t xml:space="preserve"> </w:t>
      </w:r>
      <w:r w:rsidRPr="008D1191">
        <w:t>contract</w:t>
      </w:r>
      <w:r w:rsidRPr="008D1191">
        <w:rPr>
          <w:spacing w:val="-2"/>
        </w:rPr>
        <w:t xml:space="preserve"> </w:t>
      </w:r>
      <w:r w:rsidRPr="008D1191">
        <w:t>year</w:t>
      </w:r>
      <w:r w:rsidRPr="008D1191">
        <w:rPr>
          <w:spacing w:val="-1"/>
        </w:rPr>
        <w:t xml:space="preserve"> </w:t>
      </w:r>
      <w:r w:rsidRPr="008D1191">
        <w:t>five</w:t>
      </w:r>
      <w:r w:rsidRPr="008D1191">
        <w:rPr>
          <w:spacing w:val="-2"/>
        </w:rPr>
        <w:t xml:space="preserve"> </w:t>
      </w:r>
      <w:r w:rsidRPr="008D1191">
        <w:t>maximum</w:t>
      </w:r>
      <w:r w:rsidRPr="008D1191">
        <w:rPr>
          <w:spacing w:val="-3"/>
        </w:rPr>
        <w:t xml:space="preserve"> </w:t>
      </w:r>
      <w:r w:rsidRPr="008D1191">
        <w:t>labor</w:t>
      </w:r>
      <w:r w:rsidRPr="008D1191">
        <w:rPr>
          <w:spacing w:val="-1"/>
        </w:rPr>
        <w:t xml:space="preserve"> </w:t>
      </w:r>
      <w:r w:rsidRPr="008D1191">
        <w:t>rates</w:t>
      </w:r>
      <w:r w:rsidRPr="008D1191">
        <w:rPr>
          <w:spacing w:val="-1"/>
        </w:rPr>
        <w:t xml:space="preserve"> </w:t>
      </w:r>
      <w:r w:rsidRPr="008D1191">
        <w:t>using</w:t>
      </w:r>
      <w:r w:rsidRPr="008D1191">
        <w:rPr>
          <w:spacing w:val="-2"/>
        </w:rPr>
        <w:t xml:space="preserve"> </w:t>
      </w:r>
      <w:r w:rsidRPr="008D1191">
        <w:t>a</w:t>
      </w:r>
      <w:r w:rsidRPr="008D1191">
        <w:rPr>
          <w:spacing w:val="-2"/>
        </w:rPr>
        <w:t xml:space="preserve"> </w:t>
      </w:r>
      <w:r w:rsidRPr="008D1191">
        <w:t>Bureau</w:t>
      </w:r>
      <w:r w:rsidRPr="008D1191">
        <w:rPr>
          <w:spacing w:val="-2"/>
        </w:rPr>
        <w:t xml:space="preserve"> </w:t>
      </w:r>
      <w:r w:rsidRPr="008D1191">
        <w:t>of</w:t>
      </w:r>
      <w:r w:rsidRPr="008D1191">
        <w:rPr>
          <w:spacing w:val="-2"/>
        </w:rPr>
        <w:t xml:space="preserve"> </w:t>
      </w:r>
      <w:r w:rsidRPr="008D1191">
        <w:t>Labor</w:t>
      </w:r>
      <w:r w:rsidRPr="008D1191">
        <w:rPr>
          <w:spacing w:val="-1"/>
        </w:rPr>
        <w:t xml:space="preserve"> </w:t>
      </w:r>
      <w:r w:rsidRPr="008D1191">
        <w:t>Statistics (BLS)</w:t>
      </w:r>
      <w:r w:rsidRPr="008D1191">
        <w:rPr>
          <w:spacing w:val="-4"/>
        </w:rPr>
        <w:t xml:space="preserve"> </w:t>
      </w:r>
      <w:r w:rsidRPr="008D1191">
        <w:t>Employment</w:t>
      </w:r>
      <w:r w:rsidRPr="008D1191">
        <w:rPr>
          <w:spacing w:val="-6"/>
        </w:rPr>
        <w:t xml:space="preserve"> </w:t>
      </w:r>
      <w:r w:rsidRPr="008D1191">
        <w:t>Cost</w:t>
      </w:r>
      <w:r w:rsidRPr="008D1191">
        <w:rPr>
          <w:spacing w:val="-4"/>
        </w:rPr>
        <w:t xml:space="preserve"> </w:t>
      </w:r>
      <w:r w:rsidRPr="008D1191">
        <w:t>Index</w:t>
      </w:r>
      <w:r w:rsidRPr="008D1191">
        <w:rPr>
          <w:spacing w:val="-5"/>
        </w:rPr>
        <w:t xml:space="preserve"> </w:t>
      </w:r>
      <w:r w:rsidRPr="008D1191">
        <w:t>(ECI).</w:t>
      </w:r>
      <w:r w:rsidRPr="008D1191">
        <w:rPr>
          <w:spacing w:val="-7"/>
        </w:rPr>
        <w:t xml:space="preserve"> </w:t>
      </w:r>
      <w:r w:rsidRPr="008D1191">
        <w:t>The</w:t>
      </w:r>
      <w:r w:rsidRPr="008D1191">
        <w:rPr>
          <w:spacing w:val="-3"/>
        </w:rPr>
        <w:t xml:space="preserve"> </w:t>
      </w:r>
      <w:r w:rsidRPr="008D1191">
        <w:t>specific</w:t>
      </w:r>
      <w:r w:rsidRPr="008D1191">
        <w:rPr>
          <w:spacing w:val="-4"/>
        </w:rPr>
        <w:t xml:space="preserve"> </w:t>
      </w:r>
      <w:r w:rsidRPr="008D1191">
        <w:t>ECI</w:t>
      </w:r>
      <w:r w:rsidRPr="008D1191">
        <w:rPr>
          <w:spacing w:val="-3"/>
        </w:rPr>
        <w:t xml:space="preserve"> </w:t>
      </w:r>
      <w:r w:rsidRPr="008D1191">
        <w:t>to</w:t>
      </w:r>
      <w:r w:rsidRPr="008D1191">
        <w:rPr>
          <w:spacing w:val="-3"/>
        </w:rPr>
        <w:t xml:space="preserve"> </w:t>
      </w:r>
      <w:r w:rsidRPr="008D1191">
        <w:t>be</w:t>
      </w:r>
      <w:r w:rsidRPr="008D1191">
        <w:rPr>
          <w:spacing w:val="-5"/>
        </w:rPr>
        <w:t xml:space="preserve"> </w:t>
      </w:r>
      <w:r w:rsidRPr="008D1191">
        <w:t>applied</w:t>
      </w:r>
      <w:r w:rsidRPr="008D1191">
        <w:rPr>
          <w:spacing w:val="-5"/>
        </w:rPr>
        <w:t xml:space="preserve"> </w:t>
      </w:r>
      <w:r w:rsidRPr="008D1191">
        <w:t>by</w:t>
      </w:r>
      <w:r w:rsidRPr="008D1191">
        <w:rPr>
          <w:spacing w:val="-4"/>
        </w:rPr>
        <w:t xml:space="preserve"> </w:t>
      </w:r>
      <w:r w:rsidRPr="008D1191">
        <w:t>the</w:t>
      </w:r>
      <w:r w:rsidRPr="008D1191">
        <w:rPr>
          <w:spacing w:val="-4"/>
        </w:rPr>
        <w:t xml:space="preserve"> </w:t>
      </w:r>
      <w:r w:rsidRPr="008D1191">
        <w:t>Government</w:t>
      </w:r>
      <w:r w:rsidRPr="008D1191">
        <w:rPr>
          <w:spacing w:val="-5"/>
        </w:rPr>
        <w:t xml:space="preserve"> </w:t>
      </w:r>
      <w:r w:rsidRPr="008D1191">
        <w:t>as</w:t>
      </w:r>
      <w:r w:rsidRPr="008D1191">
        <w:rPr>
          <w:spacing w:val="-3"/>
        </w:rPr>
        <w:t xml:space="preserve"> </w:t>
      </w:r>
      <w:r w:rsidRPr="008D1191">
        <w:t>the</w:t>
      </w:r>
      <w:r w:rsidRPr="008D1191">
        <w:rPr>
          <w:spacing w:val="-6"/>
        </w:rPr>
        <w:t xml:space="preserve"> </w:t>
      </w:r>
      <w:r w:rsidRPr="008D1191">
        <w:t>basis</w:t>
      </w:r>
      <w:r w:rsidRPr="008D1191">
        <w:rPr>
          <w:spacing w:val="-3"/>
        </w:rPr>
        <w:t xml:space="preserve"> </w:t>
      </w:r>
      <w:r w:rsidRPr="008D1191">
        <w:t>for adjustment</w:t>
      </w:r>
      <w:r w:rsidRPr="008D1191">
        <w:rPr>
          <w:spacing w:val="-4"/>
        </w:rPr>
        <w:t xml:space="preserve"> </w:t>
      </w:r>
      <w:r w:rsidRPr="008D1191">
        <w:t>is</w:t>
      </w:r>
      <w:r w:rsidRPr="008D1191">
        <w:rPr>
          <w:spacing w:val="-4"/>
        </w:rPr>
        <w:t xml:space="preserve"> </w:t>
      </w:r>
      <w:r w:rsidRPr="008D1191">
        <w:t>“</w:t>
      </w:r>
      <w:r w:rsidRPr="008D1191">
        <w:rPr>
          <w:i/>
        </w:rPr>
        <w:t>Table</w:t>
      </w:r>
      <w:r w:rsidRPr="008D1191">
        <w:rPr>
          <w:i/>
          <w:spacing w:val="-4"/>
        </w:rPr>
        <w:t xml:space="preserve"> </w:t>
      </w:r>
      <w:r w:rsidRPr="008D1191">
        <w:rPr>
          <w:i/>
        </w:rPr>
        <w:t>5:</w:t>
      </w:r>
      <w:r w:rsidRPr="008D1191">
        <w:rPr>
          <w:i/>
          <w:spacing w:val="-5"/>
        </w:rPr>
        <w:t xml:space="preserve"> </w:t>
      </w:r>
      <w:r w:rsidRPr="008D1191">
        <w:rPr>
          <w:i/>
        </w:rPr>
        <w:t>COMPENSATION</w:t>
      </w:r>
      <w:r w:rsidRPr="008D1191">
        <w:rPr>
          <w:i/>
          <w:spacing w:val="-3"/>
        </w:rPr>
        <w:t xml:space="preserve"> </w:t>
      </w:r>
      <w:r w:rsidRPr="008D1191">
        <w:rPr>
          <w:i/>
        </w:rPr>
        <w:t>(NOT</w:t>
      </w:r>
      <w:r w:rsidRPr="008D1191">
        <w:rPr>
          <w:i/>
          <w:spacing w:val="-4"/>
        </w:rPr>
        <w:t xml:space="preserve"> </w:t>
      </w:r>
      <w:r w:rsidRPr="008D1191">
        <w:rPr>
          <w:i/>
        </w:rPr>
        <w:t>SEASONALLY</w:t>
      </w:r>
      <w:r w:rsidRPr="008D1191">
        <w:rPr>
          <w:i/>
          <w:spacing w:val="-4"/>
        </w:rPr>
        <w:t xml:space="preserve"> </w:t>
      </w:r>
      <w:r w:rsidRPr="008D1191">
        <w:rPr>
          <w:i/>
        </w:rPr>
        <w:t>ADJUSTED)</w:t>
      </w:r>
      <w:r w:rsidRPr="008D1191">
        <w:rPr>
          <w:i/>
          <w:spacing w:val="-5"/>
        </w:rPr>
        <w:t xml:space="preserve"> </w:t>
      </w:r>
      <w:r w:rsidRPr="008D1191">
        <w:rPr>
          <w:i/>
        </w:rPr>
        <w:t>for</w:t>
      </w:r>
      <w:r w:rsidRPr="008D1191">
        <w:rPr>
          <w:i/>
          <w:spacing w:val="-4"/>
        </w:rPr>
        <w:t xml:space="preserve"> </w:t>
      </w:r>
      <w:r w:rsidRPr="008D1191">
        <w:rPr>
          <w:i/>
        </w:rPr>
        <w:t>total</w:t>
      </w:r>
      <w:r w:rsidRPr="008D1191">
        <w:rPr>
          <w:i/>
          <w:spacing w:val="-4"/>
        </w:rPr>
        <w:t xml:space="preserve"> </w:t>
      </w:r>
      <w:r w:rsidRPr="008D1191">
        <w:rPr>
          <w:i/>
        </w:rPr>
        <w:t xml:space="preserve">compensation for private industry workers, by occupational group and Industry, Professional, scientific, and technical services”. </w:t>
      </w:r>
      <w:r w:rsidRPr="008D1191">
        <w:t>A simple “percentage” method will be used based on the average of the five previous full years of ECI data to make a one-time contract escalation.</w:t>
      </w:r>
    </w:p>
    <w:p w14:paraId="2D8EA344" w14:textId="77777777" w:rsidR="00C71D84" w:rsidRPr="008D1191" w:rsidRDefault="00C71D84">
      <w:pPr>
        <w:pStyle w:val="BodyText"/>
      </w:pPr>
    </w:p>
    <w:p w14:paraId="541A448A" w14:textId="77777777" w:rsidR="00C71D84" w:rsidRPr="008D1191" w:rsidRDefault="002A0D07">
      <w:pPr>
        <w:pStyle w:val="Heading3"/>
        <w:numPr>
          <w:ilvl w:val="2"/>
          <w:numId w:val="23"/>
        </w:numPr>
      </w:pPr>
      <w:r w:rsidRPr="008D1191">
        <w:t>The</w:t>
      </w:r>
      <w:r w:rsidRPr="008D1191">
        <w:rPr>
          <w:spacing w:val="-9"/>
        </w:rPr>
        <w:t xml:space="preserve"> </w:t>
      </w:r>
      <w:r w:rsidRPr="008D1191">
        <w:t>calculated</w:t>
      </w:r>
      <w:r w:rsidRPr="008D1191">
        <w:rPr>
          <w:spacing w:val="-9"/>
        </w:rPr>
        <w:t xml:space="preserve"> </w:t>
      </w:r>
      <w:r w:rsidRPr="008D1191">
        <w:t>escalation</w:t>
      </w:r>
      <w:r w:rsidRPr="008D1191">
        <w:rPr>
          <w:spacing w:val="-9"/>
        </w:rPr>
        <w:t xml:space="preserve"> </w:t>
      </w:r>
      <w:r w:rsidRPr="008D1191">
        <w:t>rate</w:t>
      </w:r>
      <w:r w:rsidRPr="008D1191">
        <w:rPr>
          <w:spacing w:val="-8"/>
        </w:rPr>
        <w:t xml:space="preserve"> </w:t>
      </w:r>
      <w:r w:rsidRPr="008D1191">
        <w:t>will</w:t>
      </w:r>
      <w:r w:rsidRPr="008D1191">
        <w:rPr>
          <w:spacing w:val="-9"/>
        </w:rPr>
        <w:t xml:space="preserve"> </w:t>
      </w:r>
      <w:r w:rsidRPr="008D1191">
        <w:t>be</w:t>
      </w:r>
      <w:r w:rsidRPr="008D1191">
        <w:rPr>
          <w:spacing w:val="-9"/>
        </w:rPr>
        <w:t xml:space="preserve"> </w:t>
      </w:r>
      <w:r w:rsidRPr="008D1191">
        <w:t>applied</w:t>
      </w:r>
      <w:r w:rsidRPr="008D1191">
        <w:rPr>
          <w:spacing w:val="-9"/>
        </w:rPr>
        <w:t xml:space="preserve"> </w:t>
      </w:r>
      <w:r w:rsidRPr="008D1191">
        <w:t>consecutively</w:t>
      </w:r>
      <w:r w:rsidRPr="008D1191">
        <w:rPr>
          <w:spacing w:val="-8"/>
        </w:rPr>
        <w:t xml:space="preserve"> </w:t>
      </w:r>
      <w:r w:rsidRPr="008D1191">
        <w:t>for</w:t>
      </w:r>
      <w:r w:rsidRPr="008D1191">
        <w:rPr>
          <w:spacing w:val="-7"/>
        </w:rPr>
        <w:t xml:space="preserve"> </w:t>
      </w:r>
      <w:r w:rsidRPr="008D1191">
        <w:t>the</w:t>
      </w:r>
      <w:r w:rsidRPr="008D1191">
        <w:rPr>
          <w:spacing w:val="-9"/>
        </w:rPr>
        <w:t xml:space="preserve"> </w:t>
      </w:r>
      <w:r w:rsidRPr="008D1191">
        <w:t>Master</w:t>
      </w:r>
      <w:r w:rsidRPr="008D1191">
        <w:rPr>
          <w:spacing w:val="-9"/>
        </w:rPr>
        <w:t xml:space="preserve"> </w:t>
      </w:r>
      <w:r w:rsidRPr="008D1191">
        <w:t>Contract</w:t>
      </w:r>
      <w:r w:rsidRPr="008D1191">
        <w:rPr>
          <w:spacing w:val="-9"/>
        </w:rPr>
        <w:t xml:space="preserve"> </w:t>
      </w:r>
      <w:r w:rsidRPr="008D1191">
        <w:t>option</w:t>
      </w:r>
      <w:r w:rsidRPr="008D1191">
        <w:rPr>
          <w:spacing w:val="-9"/>
        </w:rPr>
        <w:t xml:space="preserve"> </w:t>
      </w:r>
      <w:r w:rsidRPr="008D1191">
        <w:t>period (including the</w:t>
      </w:r>
      <w:r w:rsidRPr="008D1191">
        <w:rPr>
          <w:spacing w:val="-1"/>
        </w:rPr>
        <w:t xml:space="preserve"> </w:t>
      </w:r>
      <w:r w:rsidRPr="008D1191">
        <w:t xml:space="preserve">FAR 52.217-8 option) as well as for the five years Orders may run beyond the end of the ordering period. As a result, each year of performance under the Master Contract will have separate </w:t>
      </w:r>
      <w:r w:rsidRPr="008D1191">
        <w:rPr>
          <w:spacing w:val="-2"/>
        </w:rPr>
        <w:t>pricing.</w:t>
      </w:r>
    </w:p>
    <w:p w14:paraId="0EC43E00" w14:textId="77777777" w:rsidR="00C71D84" w:rsidRPr="008D1191" w:rsidRDefault="00C71D84">
      <w:pPr>
        <w:pStyle w:val="BodyText"/>
      </w:pPr>
    </w:p>
    <w:p w14:paraId="198B2DA4" w14:textId="77777777" w:rsidR="00C71D84" w:rsidRPr="008D1191" w:rsidRDefault="002A0D07">
      <w:pPr>
        <w:pStyle w:val="Heading3"/>
        <w:numPr>
          <w:ilvl w:val="2"/>
          <w:numId w:val="23"/>
        </w:numPr>
      </w:pPr>
      <w:r w:rsidRPr="008D1191">
        <w:t>The escalation will be calculated three months prior to exercising the Master Contract option period,</w:t>
      </w:r>
      <w:r w:rsidRPr="008D1191">
        <w:rPr>
          <w:spacing w:val="-9"/>
        </w:rPr>
        <w:t xml:space="preserve"> </w:t>
      </w:r>
      <w:r w:rsidRPr="008D1191">
        <w:t>using</w:t>
      </w:r>
      <w:r w:rsidRPr="008D1191">
        <w:rPr>
          <w:spacing w:val="-9"/>
        </w:rPr>
        <w:t xml:space="preserve"> </w:t>
      </w:r>
      <w:r w:rsidRPr="008D1191">
        <w:t>the</w:t>
      </w:r>
      <w:r w:rsidRPr="008D1191">
        <w:rPr>
          <w:spacing w:val="-7"/>
        </w:rPr>
        <w:t xml:space="preserve"> </w:t>
      </w:r>
      <w:r w:rsidRPr="008D1191">
        <w:t>latest</w:t>
      </w:r>
      <w:r w:rsidRPr="008D1191">
        <w:rPr>
          <w:spacing w:val="-9"/>
        </w:rPr>
        <w:t xml:space="preserve"> </w:t>
      </w:r>
      <w:r w:rsidRPr="008D1191">
        <w:t>published</w:t>
      </w:r>
      <w:r w:rsidRPr="008D1191">
        <w:rPr>
          <w:spacing w:val="-8"/>
        </w:rPr>
        <w:t xml:space="preserve"> </w:t>
      </w:r>
      <w:r w:rsidRPr="008D1191">
        <w:t>ECI</w:t>
      </w:r>
      <w:r w:rsidRPr="008D1191">
        <w:rPr>
          <w:spacing w:val="-9"/>
        </w:rPr>
        <w:t xml:space="preserve"> </w:t>
      </w:r>
      <w:r w:rsidRPr="008D1191">
        <w:t>information</w:t>
      </w:r>
      <w:r w:rsidRPr="008D1191">
        <w:rPr>
          <w:spacing w:val="-7"/>
        </w:rPr>
        <w:t xml:space="preserve"> </w:t>
      </w:r>
      <w:r w:rsidRPr="008D1191">
        <w:t>available</w:t>
      </w:r>
      <w:r w:rsidRPr="008D1191">
        <w:rPr>
          <w:spacing w:val="-9"/>
        </w:rPr>
        <w:t xml:space="preserve"> </w:t>
      </w:r>
      <w:r w:rsidRPr="008D1191">
        <w:t>at</w:t>
      </w:r>
      <w:r w:rsidRPr="008D1191">
        <w:rPr>
          <w:spacing w:val="-8"/>
        </w:rPr>
        <w:t xml:space="preserve"> </w:t>
      </w:r>
      <w:r w:rsidRPr="008D1191">
        <w:t>that</w:t>
      </w:r>
      <w:r w:rsidRPr="008D1191">
        <w:rPr>
          <w:spacing w:val="-10"/>
        </w:rPr>
        <w:t xml:space="preserve"> </w:t>
      </w:r>
      <w:r w:rsidRPr="008D1191">
        <w:t>time</w:t>
      </w:r>
      <w:r w:rsidRPr="008D1191">
        <w:rPr>
          <w:spacing w:val="-7"/>
        </w:rPr>
        <w:t xml:space="preserve"> </w:t>
      </w:r>
      <w:r w:rsidRPr="008D1191">
        <w:t>and</w:t>
      </w:r>
      <w:r w:rsidRPr="008D1191">
        <w:rPr>
          <w:spacing w:val="-9"/>
        </w:rPr>
        <w:t xml:space="preserve"> </w:t>
      </w:r>
      <w:r w:rsidRPr="008D1191">
        <w:t>implemented</w:t>
      </w:r>
      <w:r w:rsidRPr="008D1191">
        <w:rPr>
          <w:spacing w:val="-8"/>
        </w:rPr>
        <w:t xml:space="preserve"> </w:t>
      </w:r>
      <w:r w:rsidRPr="008D1191">
        <w:t>at</w:t>
      </w:r>
      <w:r w:rsidRPr="008D1191">
        <w:rPr>
          <w:spacing w:val="-9"/>
        </w:rPr>
        <w:t xml:space="preserve"> </w:t>
      </w:r>
      <w:r w:rsidRPr="008D1191">
        <w:t>the</w:t>
      </w:r>
      <w:r w:rsidRPr="008D1191">
        <w:rPr>
          <w:spacing w:val="-9"/>
        </w:rPr>
        <w:t xml:space="preserve"> </w:t>
      </w:r>
      <w:r w:rsidRPr="008D1191">
        <w:t>beginning of the Master Contract year six, if exercised.</w:t>
      </w:r>
    </w:p>
    <w:p w14:paraId="0B62A36E" w14:textId="77777777" w:rsidR="00C71D84" w:rsidRPr="008D1191" w:rsidRDefault="00C71D84">
      <w:pPr>
        <w:pStyle w:val="BodyText"/>
        <w:spacing w:before="1"/>
      </w:pPr>
    </w:p>
    <w:p w14:paraId="622464F0" w14:textId="77777777" w:rsidR="00C71D84" w:rsidRPr="008D1191" w:rsidRDefault="002A0D07">
      <w:pPr>
        <w:pStyle w:val="Heading3"/>
        <w:numPr>
          <w:ilvl w:val="2"/>
          <w:numId w:val="23"/>
        </w:numPr>
      </w:pPr>
      <w:r w:rsidRPr="008D1191">
        <w:t>The Government does not intend to perform re-determinations or apply escalated rates retroactively</w:t>
      </w:r>
      <w:r w:rsidRPr="008D1191">
        <w:rPr>
          <w:spacing w:val="-9"/>
        </w:rPr>
        <w:t xml:space="preserve"> </w:t>
      </w:r>
      <w:r w:rsidRPr="008D1191">
        <w:t>to</w:t>
      </w:r>
      <w:r w:rsidRPr="008D1191">
        <w:rPr>
          <w:spacing w:val="-9"/>
        </w:rPr>
        <w:t xml:space="preserve"> </w:t>
      </w:r>
      <w:r w:rsidRPr="008D1191">
        <w:t>Orders</w:t>
      </w:r>
      <w:r w:rsidRPr="008D1191">
        <w:rPr>
          <w:spacing w:val="-8"/>
        </w:rPr>
        <w:t xml:space="preserve"> </w:t>
      </w:r>
      <w:r w:rsidRPr="008D1191">
        <w:t>awarded</w:t>
      </w:r>
      <w:r w:rsidRPr="008D1191">
        <w:rPr>
          <w:spacing w:val="-9"/>
        </w:rPr>
        <w:t xml:space="preserve"> </w:t>
      </w:r>
      <w:r w:rsidRPr="008D1191">
        <w:t>during</w:t>
      </w:r>
      <w:r w:rsidRPr="008D1191">
        <w:rPr>
          <w:spacing w:val="-9"/>
        </w:rPr>
        <w:t xml:space="preserve"> </w:t>
      </w:r>
      <w:r w:rsidRPr="008D1191">
        <w:t>the</w:t>
      </w:r>
      <w:r w:rsidRPr="008D1191">
        <w:rPr>
          <w:spacing w:val="-9"/>
        </w:rPr>
        <w:t xml:space="preserve"> </w:t>
      </w:r>
      <w:r w:rsidRPr="008D1191">
        <w:t>Master</w:t>
      </w:r>
      <w:r w:rsidRPr="008D1191">
        <w:rPr>
          <w:spacing w:val="-7"/>
        </w:rPr>
        <w:t xml:space="preserve"> </w:t>
      </w:r>
      <w:r w:rsidRPr="008D1191">
        <w:t>Contract</w:t>
      </w:r>
      <w:r w:rsidRPr="008D1191">
        <w:rPr>
          <w:spacing w:val="-9"/>
        </w:rPr>
        <w:t xml:space="preserve"> </w:t>
      </w:r>
      <w:r w:rsidRPr="008D1191">
        <w:t>Base</w:t>
      </w:r>
      <w:r w:rsidRPr="008D1191">
        <w:rPr>
          <w:spacing w:val="-9"/>
        </w:rPr>
        <w:t xml:space="preserve"> </w:t>
      </w:r>
      <w:r w:rsidRPr="008D1191">
        <w:t>ordering</w:t>
      </w:r>
      <w:r w:rsidRPr="008D1191">
        <w:rPr>
          <w:spacing w:val="-9"/>
        </w:rPr>
        <w:t xml:space="preserve"> </w:t>
      </w:r>
      <w:r w:rsidRPr="008D1191">
        <w:t>period</w:t>
      </w:r>
      <w:r w:rsidRPr="008D1191">
        <w:rPr>
          <w:spacing w:val="-9"/>
        </w:rPr>
        <w:t xml:space="preserve"> </w:t>
      </w:r>
      <w:r w:rsidRPr="008D1191">
        <w:t>unless</w:t>
      </w:r>
      <w:r w:rsidRPr="008D1191">
        <w:rPr>
          <w:spacing w:val="-8"/>
        </w:rPr>
        <w:t xml:space="preserve"> </w:t>
      </w:r>
      <w:r w:rsidRPr="008D1191">
        <w:t>an</w:t>
      </w:r>
      <w:r w:rsidRPr="008D1191">
        <w:rPr>
          <w:spacing w:val="-9"/>
        </w:rPr>
        <w:t xml:space="preserve"> </w:t>
      </w:r>
      <w:r w:rsidRPr="008D1191">
        <w:t>Order specifically provides for such retroactive re-determination.</w:t>
      </w:r>
    </w:p>
    <w:p w14:paraId="29412AF3" w14:textId="77777777" w:rsidR="00C71D84" w:rsidRPr="00CE0542" w:rsidRDefault="00C71D84">
      <w:pPr>
        <w:rPr>
          <w:sz w:val="20"/>
          <w:szCs w:val="20"/>
        </w:rPr>
        <w:sectPr w:rsidR="00C71D84" w:rsidRPr="00CE0542">
          <w:pgSz w:w="12240" w:h="15840"/>
          <w:pgMar w:top="1120" w:right="1120" w:bottom="280" w:left="980" w:header="884" w:footer="0" w:gutter="0"/>
          <w:cols w:space="720"/>
        </w:sectPr>
      </w:pPr>
    </w:p>
    <w:p w14:paraId="44196500" w14:textId="77777777" w:rsidR="00C71D84" w:rsidRPr="00CE0542" w:rsidRDefault="00C71D84">
      <w:pPr>
        <w:pStyle w:val="BodyText"/>
      </w:pPr>
    </w:p>
    <w:p w14:paraId="5C6BD090" w14:textId="45678849" w:rsidR="00C71D84" w:rsidRPr="003250CF" w:rsidRDefault="00DB71FC" w:rsidP="00481111">
      <w:pPr>
        <w:pStyle w:val="Heading1"/>
      </w:pPr>
      <w:bookmarkStart w:id="14" w:name="Section_C_Description/Specifications/Sta"/>
      <w:bookmarkEnd w:id="14"/>
      <w:r>
        <w:br/>
      </w:r>
      <w:r w:rsidR="002A0D07" w:rsidRPr="008D1191">
        <w:t>Description/Specifications/Statement of Work</w:t>
      </w:r>
    </w:p>
    <w:p w14:paraId="03D0A1D3" w14:textId="77777777" w:rsidR="00F978B8" w:rsidRPr="00F978B8" w:rsidRDefault="00F978B8" w:rsidP="002F5BF2"/>
    <w:p w14:paraId="2F2D0618" w14:textId="6746023C" w:rsidR="00C71D84" w:rsidRPr="008D1191" w:rsidRDefault="002A0D07">
      <w:pPr>
        <w:pStyle w:val="Heading2"/>
        <w:numPr>
          <w:ilvl w:val="1"/>
          <w:numId w:val="23"/>
        </w:numPr>
        <w:ind w:hanging="821"/>
      </w:pPr>
      <w:r w:rsidRPr="008D1191">
        <w:t>Scope</w:t>
      </w:r>
    </w:p>
    <w:p w14:paraId="6D4FA221" w14:textId="77777777" w:rsidR="00C71D84" w:rsidRPr="008D1191" w:rsidRDefault="00C71D84">
      <w:pPr>
        <w:pStyle w:val="BodyText"/>
        <w:spacing w:before="1"/>
        <w:rPr>
          <w:b/>
        </w:rPr>
      </w:pPr>
    </w:p>
    <w:p w14:paraId="145ADFEF" w14:textId="3F377849" w:rsidR="00C71D84" w:rsidRPr="008D1191" w:rsidRDefault="002A0D07">
      <w:pPr>
        <w:pStyle w:val="Heading3"/>
        <w:numPr>
          <w:ilvl w:val="2"/>
          <w:numId w:val="23"/>
        </w:numPr>
        <w:rPr>
          <w:szCs w:val="20"/>
        </w:rPr>
      </w:pPr>
      <w:r w:rsidRPr="008D1191">
        <w:rPr>
          <w:szCs w:val="20"/>
        </w:rPr>
        <w:t>The Master Contract scope provides Federal agencies with customized IT services and IT</w:t>
      </w:r>
      <w:r w:rsidR="0074644E" w:rsidRPr="008D1191">
        <w:rPr>
          <w:szCs w:val="20"/>
        </w:rPr>
        <w:t xml:space="preserve"> </w:t>
      </w:r>
      <w:r w:rsidRPr="008D1191">
        <w:rPr>
          <w:szCs w:val="20"/>
        </w:rPr>
        <w:t xml:space="preserve">services-based solutions, both commercial and non-commercial, as defined in the Clinger-Cohen Act and </w:t>
      </w:r>
      <w:r w:rsidR="00600E06" w:rsidRPr="00600E06">
        <w:rPr>
          <w:szCs w:val="20"/>
        </w:rPr>
        <w:t>RFO FAR 2.101</w:t>
      </w:r>
      <w:r w:rsidRPr="008D1191">
        <w:rPr>
          <w:szCs w:val="20"/>
        </w:rPr>
        <w:t>. Customized IT services-based solutions can be tailored to meet an agency’s particular mission needs and may include new and emerging technologies that evolve over the life of the Master Contract. The principal nature of any resulting Order must be for IT services; however ancillary support may be included when it is integral to and necessary for the IT services-based effort. Services may be performed at Government and/or Contractor locations worldwide, as specified in each Order.</w:t>
      </w:r>
    </w:p>
    <w:p w14:paraId="7D4D8A85" w14:textId="77777777" w:rsidR="00C71D84" w:rsidRPr="008D1191" w:rsidRDefault="00C71D84">
      <w:pPr>
        <w:pStyle w:val="BodyText"/>
        <w:spacing w:before="1"/>
      </w:pPr>
    </w:p>
    <w:p w14:paraId="22C80116" w14:textId="77777777" w:rsidR="00C71D84" w:rsidRPr="008D1191" w:rsidRDefault="002A0D07">
      <w:pPr>
        <w:pStyle w:val="Heading3"/>
        <w:numPr>
          <w:ilvl w:val="2"/>
          <w:numId w:val="23"/>
        </w:numPr>
        <w:rPr>
          <w:szCs w:val="20"/>
        </w:rPr>
      </w:pPr>
      <w:r w:rsidRPr="008D1191">
        <w:rPr>
          <w:szCs w:val="20"/>
        </w:rPr>
        <w:t>Examples of work to be performed relative to Order requirements include the following. These examples</w:t>
      </w:r>
      <w:r w:rsidRPr="008D1191">
        <w:rPr>
          <w:spacing w:val="-2"/>
          <w:szCs w:val="20"/>
        </w:rPr>
        <w:t xml:space="preserve"> </w:t>
      </w:r>
      <w:r w:rsidRPr="008D1191">
        <w:rPr>
          <w:szCs w:val="20"/>
        </w:rPr>
        <w:t>are</w:t>
      </w:r>
      <w:r w:rsidRPr="008D1191">
        <w:rPr>
          <w:spacing w:val="-4"/>
          <w:szCs w:val="20"/>
        </w:rPr>
        <w:t xml:space="preserve"> </w:t>
      </w:r>
      <w:r w:rsidRPr="008D1191">
        <w:rPr>
          <w:szCs w:val="20"/>
        </w:rPr>
        <w:t>not</w:t>
      </w:r>
      <w:r w:rsidRPr="008D1191">
        <w:rPr>
          <w:spacing w:val="-3"/>
          <w:szCs w:val="20"/>
        </w:rPr>
        <w:t xml:space="preserve"> </w:t>
      </w:r>
      <w:r w:rsidRPr="008D1191">
        <w:rPr>
          <w:szCs w:val="20"/>
        </w:rPr>
        <w:t>meant</w:t>
      </w:r>
      <w:r w:rsidRPr="008D1191">
        <w:rPr>
          <w:spacing w:val="-3"/>
          <w:szCs w:val="20"/>
        </w:rPr>
        <w:t xml:space="preserve"> </w:t>
      </w:r>
      <w:r w:rsidRPr="008D1191">
        <w:rPr>
          <w:szCs w:val="20"/>
        </w:rPr>
        <w:t>to</w:t>
      </w:r>
      <w:r w:rsidRPr="008D1191">
        <w:rPr>
          <w:spacing w:val="-3"/>
          <w:szCs w:val="20"/>
        </w:rPr>
        <w:t xml:space="preserve"> </w:t>
      </w:r>
      <w:r w:rsidRPr="008D1191">
        <w:rPr>
          <w:szCs w:val="20"/>
        </w:rPr>
        <w:t>be</w:t>
      </w:r>
      <w:r w:rsidRPr="008D1191">
        <w:rPr>
          <w:spacing w:val="-3"/>
          <w:szCs w:val="20"/>
        </w:rPr>
        <w:t xml:space="preserve"> </w:t>
      </w:r>
      <w:r w:rsidRPr="008D1191">
        <w:rPr>
          <w:szCs w:val="20"/>
        </w:rPr>
        <w:t>all-inclusive,</w:t>
      </w:r>
      <w:r w:rsidRPr="008D1191">
        <w:rPr>
          <w:spacing w:val="-3"/>
          <w:szCs w:val="20"/>
        </w:rPr>
        <w:t xml:space="preserve"> </w:t>
      </w:r>
      <w:r w:rsidRPr="008D1191">
        <w:rPr>
          <w:szCs w:val="20"/>
        </w:rPr>
        <w:t>but</w:t>
      </w:r>
      <w:r w:rsidRPr="008D1191">
        <w:rPr>
          <w:spacing w:val="-3"/>
          <w:szCs w:val="20"/>
        </w:rPr>
        <w:t xml:space="preserve"> </w:t>
      </w:r>
      <w:r w:rsidRPr="008D1191">
        <w:rPr>
          <w:szCs w:val="20"/>
        </w:rPr>
        <w:t>rather</w:t>
      </w:r>
      <w:r w:rsidRPr="008D1191">
        <w:rPr>
          <w:spacing w:val="-4"/>
          <w:szCs w:val="20"/>
        </w:rPr>
        <w:t xml:space="preserve"> </w:t>
      </w:r>
      <w:r w:rsidRPr="008D1191">
        <w:rPr>
          <w:szCs w:val="20"/>
        </w:rPr>
        <w:t>general</w:t>
      </w:r>
      <w:r w:rsidRPr="008D1191">
        <w:rPr>
          <w:spacing w:val="-4"/>
          <w:szCs w:val="20"/>
        </w:rPr>
        <w:t xml:space="preserve"> </w:t>
      </w:r>
      <w:r w:rsidRPr="008D1191">
        <w:rPr>
          <w:szCs w:val="20"/>
        </w:rPr>
        <w:t>indications</w:t>
      </w:r>
      <w:r w:rsidRPr="008D1191">
        <w:rPr>
          <w:spacing w:val="-2"/>
          <w:szCs w:val="20"/>
        </w:rPr>
        <w:t xml:space="preserve"> </w:t>
      </w:r>
      <w:r w:rsidRPr="008D1191">
        <w:rPr>
          <w:szCs w:val="20"/>
        </w:rPr>
        <w:t>of</w:t>
      </w:r>
      <w:r w:rsidRPr="008D1191">
        <w:rPr>
          <w:spacing w:val="-3"/>
          <w:szCs w:val="20"/>
        </w:rPr>
        <w:t xml:space="preserve"> </w:t>
      </w:r>
      <w:r w:rsidRPr="008D1191">
        <w:rPr>
          <w:szCs w:val="20"/>
        </w:rPr>
        <w:t>the</w:t>
      </w:r>
      <w:r w:rsidRPr="008D1191">
        <w:rPr>
          <w:spacing w:val="-3"/>
          <w:szCs w:val="20"/>
        </w:rPr>
        <w:t xml:space="preserve"> </w:t>
      </w:r>
      <w:r w:rsidRPr="008D1191">
        <w:rPr>
          <w:szCs w:val="20"/>
        </w:rPr>
        <w:t>types</w:t>
      </w:r>
      <w:r w:rsidRPr="008D1191">
        <w:rPr>
          <w:spacing w:val="-2"/>
          <w:szCs w:val="20"/>
        </w:rPr>
        <w:t xml:space="preserve"> </w:t>
      </w:r>
      <w:r w:rsidRPr="008D1191">
        <w:rPr>
          <w:szCs w:val="20"/>
        </w:rPr>
        <w:t>of</w:t>
      </w:r>
      <w:r w:rsidRPr="008D1191">
        <w:rPr>
          <w:spacing w:val="-3"/>
          <w:szCs w:val="20"/>
        </w:rPr>
        <w:t xml:space="preserve"> </w:t>
      </w:r>
      <w:r w:rsidRPr="008D1191">
        <w:rPr>
          <w:szCs w:val="20"/>
        </w:rPr>
        <w:t>services</w:t>
      </w:r>
      <w:r w:rsidRPr="008D1191">
        <w:rPr>
          <w:spacing w:val="-2"/>
          <w:szCs w:val="20"/>
        </w:rPr>
        <w:t xml:space="preserve"> </w:t>
      </w:r>
      <w:r w:rsidRPr="008D1191">
        <w:rPr>
          <w:szCs w:val="20"/>
        </w:rPr>
        <w:t>within</w:t>
      </w:r>
      <w:r w:rsidRPr="008D1191">
        <w:rPr>
          <w:spacing w:val="-3"/>
          <w:szCs w:val="20"/>
        </w:rPr>
        <w:t xml:space="preserve"> </w:t>
      </w:r>
      <w:r w:rsidRPr="008D1191">
        <w:rPr>
          <w:szCs w:val="20"/>
        </w:rPr>
        <w:t>a given</w:t>
      </w:r>
      <w:r w:rsidRPr="008D1191">
        <w:rPr>
          <w:spacing w:val="-9"/>
          <w:szCs w:val="20"/>
        </w:rPr>
        <w:t xml:space="preserve"> </w:t>
      </w:r>
      <w:r w:rsidRPr="008D1191">
        <w:rPr>
          <w:szCs w:val="20"/>
        </w:rPr>
        <w:t>IT</w:t>
      </w:r>
      <w:r w:rsidRPr="008D1191">
        <w:rPr>
          <w:spacing w:val="-11"/>
          <w:szCs w:val="20"/>
        </w:rPr>
        <w:t xml:space="preserve"> </w:t>
      </w:r>
      <w:r w:rsidRPr="008D1191">
        <w:rPr>
          <w:szCs w:val="20"/>
        </w:rPr>
        <w:t>services-based</w:t>
      </w:r>
      <w:r w:rsidRPr="008D1191">
        <w:rPr>
          <w:spacing w:val="-9"/>
          <w:szCs w:val="20"/>
        </w:rPr>
        <w:t xml:space="preserve"> </w:t>
      </w:r>
      <w:r w:rsidRPr="008D1191">
        <w:rPr>
          <w:szCs w:val="20"/>
        </w:rPr>
        <w:t>solution.</w:t>
      </w:r>
      <w:r w:rsidRPr="008D1191">
        <w:rPr>
          <w:spacing w:val="-9"/>
          <w:szCs w:val="20"/>
        </w:rPr>
        <w:t xml:space="preserve"> </w:t>
      </w:r>
      <w:r w:rsidRPr="008D1191">
        <w:rPr>
          <w:szCs w:val="20"/>
        </w:rPr>
        <w:t>Other</w:t>
      </w:r>
      <w:r w:rsidRPr="008D1191">
        <w:rPr>
          <w:spacing w:val="-8"/>
          <w:szCs w:val="20"/>
        </w:rPr>
        <w:t xml:space="preserve"> </w:t>
      </w:r>
      <w:r w:rsidRPr="008D1191">
        <w:rPr>
          <w:szCs w:val="20"/>
        </w:rPr>
        <w:t>services</w:t>
      </w:r>
      <w:r w:rsidRPr="008D1191">
        <w:rPr>
          <w:spacing w:val="-8"/>
          <w:szCs w:val="20"/>
        </w:rPr>
        <w:t xml:space="preserve"> </w:t>
      </w:r>
      <w:r w:rsidRPr="008D1191">
        <w:rPr>
          <w:szCs w:val="20"/>
        </w:rPr>
        <w:t>not</w:t>
      </w:r>
      <w:r w:rsidRPr="008D1191">
        <w:rPr>
          <w:spacing w:val="-6"/>
          <w:szCs w:val="20"/>
        </w:rPr>
        <w:t xml:space="preserve"> </w:t>
      </w:r>
      <w:r w:rsidRPr="008D1191">
        <w:rPr>
          <w:szCs w:val="20"/>
        </w:rPr>
        <w:t>listed</w:t>
      </w:r>
      <w:r w:rsidRPr="008D1191">
        <w:rPr>
          <w:spacing w:val="-8"/>
          <w:szCs w:val="20"/>
        </w:rPr>
        <w:t xml:space="preserve"> </w:t>
      </w:r>
      <w:r w:rsidRPr="008D1191">
        <w:rPr>
          <w:szCs w:val="20"/>
        </w:rPr>
        <w:t>as</w:t>
      </w:r>
      <w:r w:rsidRPr="008D1191">
        <w:rPr>
          <w:spacing w:val="-8"/>
          <w:szCs w:val="20"/>
        </w:rPr>
        <w:t xml:space="preserve"> </w:t>
      </w:r>
      <w:r w:rsidRPr="008D1191">
        <w:rPr>
          <w:szCs w:val="20"/>
        </w:rPr>
        <w:t>examples,</w:t>
      </w:r>
      <w:r w:rsidRPr="008D1191">
        <w:rPr>
          <w:spacing w:val="-8"/>
          <w:szCs w:val="20"/>
        </w:rPr>
        <w:t xml:space="preserve"> </w:t>
      </w:r>
      <w:r w:rsidRPr="008D1191">
        <w:rPr>
          <w:szCs w:val="20"/>
        </w:rPr>
        <w:t>but</w:t>
      </w:r>
      <w:r w:rsidRPr="008D1191">
        <w:rPr>
          <w:spacing w:val="-9"/>
          <w:szCs w:val="20"/>
        </w:rPr>
        <w:t xml:space="preserve"> </w:t>
      </w:r>
      <w:r w:rsidRPr="008D1191">
        <w:rPr>
          <w:szCs w:val="20"/>
        </w:rPr>
        <w:t>which</w:t>
      </w:r>
      <w:r w:rsidRPr="008D1191">
        <w:rPr>
          <w:spacing w:val="-9"/>
          <w:szCs w:val="20"/>
        </w:rPr>
        <w:t xml:space="preserve"> </w:t>
      </w:r>
      <w:r w:rsidRPr="008D1191">
        <w:rPr>
          <w:szCs w:val="20"/>
        </w:rPr>
        <w:t>adhere</w:t>
      </w:r>
      <w:r w:rsidRPr="008D1191">
        <w:rPr>
          <w:spacing w:val="-9"/>
          <w:szCs w:val="20"/>
        </w:rPr>
        <w:t xml:space="preserve"> </w:t>
      </w:r>
      <w:r w:rsidRPr="008D1191">
        <w:rPr>
          <w:szCs w:val="20"/>
        </w:rPr>
        <w:t>to</w:t>
      </w:r>
      <w:r w:rsidRPr="008D1191">
        <w:rPr>
          <w:spacing w:val="-7"/>
          <w:szCs w:val="20"/>
        </w:rPr>
        <w:t xml:space="preserve"> </w:t>
      </w:r>
      <w:r w:rsidRPr="008D1191">
        <w:rPr>
          <w:szCs w:val="20"/>
        </w:rPr>
        <w:t>the</w:t>
      </w:r>
      <w:r w:rsidRPr="008D1191">
        <w:rPr>
          <w:spacing w:val="-10"/>
          <w:szCs w:val="20"/>
        </w:rPr>
        <w:t xml:space="preserve"> </w:t>
      </w:r>
      <w:r w:rsidRPr="008D1191">
        <w:rPr>
          <w:szCs w:val="20"/>
        </w:rPr>
        <w:t>definition of IT, are within scope and may be provided to meet an agency’s particular mission needs.</w:t>
      </w:r>
    </w:p>
    <w:p w14:paraId="6DDE6AB4" w14:textId="77777777" w:rsidR="00C71D84" w:rsidRPr="008D1191" w:rsidRDefault="002A0D07">
      <w:pPr>
        <w:pStyle w:val="ListParagraph"/>
        <w:numPr>
          <w:ilvl w:val="0"/>
          <w:numId w:val="20"/>
        </w:numPr>
        <w:tabs>
          <w:tab w:val="left" w:pos="1357"/>
        </w:tabs>
        <w:spacing w:line="229" w:lineRule="exact"/>
        <w:ind w:left="1357" w:hanging="359"/>
        <w:rPr>
          <w:sz w:val="20"/>
          <w:szCs w:val="20"/>
        </w:rPr>
      </w:pPr>
      <w:r w:rsidRPr="008D1191">
        <w:rPr>
          <w:sz w:val="20"/>
          <w:szCs w:val="20"/>
        </w:rPr>
        <w:t>Data</w:t>
      </w:r>
      <w:r w:rsidRPr="008D1191">
        <w:rPr>
          <w:spacing w:val="-11"/>
          <w:sz w:val="20"/>
          <w:szCs w:val="20"/>
        </w:rPr>
        <w:t xml:space="preserve"> </w:t>
      </w:r>
      <w:r w:rsidRPr="008D1191">
        <w:rPr>
          <w:spacing w:val="-2"/>
          <w:sz w:val="20"/>
          <w:szCs w:val="20"/>
        </w:rPr>
        <w:t>Management</w:t>
      </w:r>
    </w:p>
    <w:p w14:paraId="08B060B3" w14:textId="77777777" w:rsidR="00C71D84" w:rsidRPr="008D1191" w:rsidRDefault="002A0D07">
      <w:pPr>
        <w:pStyle w:val="ListParagraph"/>
        <w:numPr>
          <w:ilvl w:val="0"/>
          <w:numId w:val="20"/>
        </w:numPr>
        <w:tabs>
          <w:tab w:val="left" w:pos="1357"/>
        </w:tabs>
        <w:ind w:left="1357" w:hanging="359"/>
        <w:rPr>
          <w:sz w:val="20"/>
          <w:szCs w:val="20"/>
        </w:rPr>
      </w:pPr>
      <w:r w:rsidRPr="008D1191">
        <w:rPr>
          <w:spacing w:val="-2"/>
          <w:sz w:val="20"/>
          <w:szCs w:val="20"/>
        </w:rPr>
        <w:t>Information</w:t>
      </w:r>
      <w:r w:rsidRPr="008D1191">
        <w:rPr>
          <w:spacing w:val="-5"/>
          <w:sz w:val="20"/>
          <w:szCs w:val="20"/>
        </w:rPr>
        <w:t xml:space="preserve"> </w:t>
      </w:r>
      <w:r w:rsidRPr="008D1191">
        <w:rPr>
          <w:spacing w:val="-2"/>
          <w:sz w:val="20"/>
          <w:szCs w:val="20"/>
        </w:rPr>
        <w:t>and Communications</w:t>
      </w:r>
      <w:r w:rsidRPr="008D1191">
        <w:rPr>
          <w:spacing w:val="-4"/>
          <w:sz w:val="20"/>
          <w:szCs w:val="20"/>
        </w:rPr>
        <w:t xml:space="preserve"> </w:t>
      </w:r>
      <w:r w:rsidRPr="008D1191">
        <w:rPr>
          <w:spacing w:val="-2"/>
          <w:sz w:val="20"/>
          <w:szCs w:val="20"/>
        </w:rPr>
        <w:t>Technology</w:t>
      </w:r>
    </w:p>
    <w:p w14:paraId="717A5651" w14:textId="77777777" w:rsidR="00C71D84" w:rsidRPr="008D1191" w:rsidRDefault="002A0D07">
      <w:pPr>
        <w:pStyle w:val="ListParagraph"/>
        <w:numPr>
          <w:ilvl w:val="0"/>
          <w:numId w:val="20"/>
        </w:numPr>
        <w:tabs>
          <w:tab w:val="left" w:pos="1357"/>
        </w:tabs>
        <w:spacing w:before="1" w:line="230" w:lineRule="exact"/>
        <w:ind w:left="1357" w:hanging="359"/>
        <w:rPr>
          <w:sz w:val="20"/>
          <w:szCs w:val="20"/>
        </w:rPr>
      </w:pPr>
      <w:r w:rsidRPr="008D1191">
        <w:rPr>
          <w:sz w:val="20"/>
          <w:szCs w:val="20"/>
        </w:rPr>
        <w:t>IT</w:t>
      </w:r>
      <w:r w:rsidRPr="008D1191">
        <w:rPr>
          <w:spacing w:val="-12"/>
          <w:sz w:val="20"/>
          <w:szCs w:val="20"/>
        </w:rPr>
        <w:t xml:space="preserve"> </w:t>
      </w:r>
      <w:r w:rsidRPr="008D1191">
        <w:rPr>
          <w:sz w:val="20"/>
          <w:szCs w:val="20"/>
        </w:rPr>
        <w:t>Operations</w:t>
      </w:r>
      <w:r w:rsidRPr="008D1191">
        <w:rPr>
          <w:spacing w:val="-11"/>
          <w:sz w:val="20"/>
          <w:szCs w:val="20"/>
        </w:rPr>
        <w:t xml:space="preserve"> </w:t>
      </w:r>
      <w:r w:rsidRPr="008D1191">
        <w:rPr>
          <w:sz w:val="20"/>
          <w:szCs w:val="20"/>
        </w:rPr>
        <w:t>and</w:t>
      </w:r>
      <w:r w:rsidRPr="008D1191">
        <w:rPr>
          <w:spacing w:val="-8"/>
          <w:sz w:val="20"/>
          <w:szCs w:val="20"/>
        </w:rPr>
        <w:t xml:space="preserve"> </w:t>
      </w:r>
      <w:r w:rsidRPr="008D1191">
        <w:rPr>
          <w:spacing w:val="-2"/>
          <w:sz w:val="20"/>
          <w:szCs w:val="20"/>
        </w:rPr>
        <w:t>Maintenance</w:t>
      </w:r>
    </w:p>
    <w:p w14:paraId="7D4E5077" w14:textId="77777777" w:rsidR="00C71D84" w:rsidRPr="008D1191" w:rsidRDefault="002A0D07">
      <w:pPr>
        <w:pStyle w:val="ListParagraph"/>
        <w:numPr>
          <w:ilvl w:val="0"/>
          <w:numId w:val="20"/>
        </w:numPr>
        <w:tabs>
          <w:tab w:val="left" w:pos="1357"/>
        </w:tabs>
        <w:spacing w:line="230" w:lineRule="exact"/>
        <w:ind w:left="1357" w:hanging="359"/>
        <w:rPr>
          <w:sz w:val="20"/>
          <w:szCs w:val="20"/>
        </w:rPr>
      </w:pPr>
      <w:r w:rsidRPr="008D1191">
        <w:rPr>
          <w:sz w:val="20"/>
          <w:szCs w:val="20"/>
        </w:rPr>
        <w:t>IT</w:t>
      </w:r>
      <w:r w:rsidRPr="008D1191">
        <w:rPr>
          <w:spacing w:val="-12"/>
          <w:sz w:val="20"/>
          <w:szCs w:val="20"/>
        </w:rPr>
        <w:t xml:space="preserve"> </w:t>
      </w:r>
      <w:r w:rsidRPr="008D1191">
        <w:rPr>
          <w:sz w:val="20"/>
          <w:szCs w:val="20"/>
        </w:rPr>
        <w:t>Security</w:t>
      </w:r>
      <w:r w:rsidRPr="008D1191">
        <w:rPr>
          <w:spacing w:val="-7"/>
          <w:sz w:val="20"/>
          <w:szCs w:val="20"/>
        </w:rPr>
        <w:t xml:space="preserve"> </w:t>
      </w:r>
      <w:r w:rsidRPr="008D1191">
        <w:rPr>
          <w:sz w:val="20"/>
          <w:szCs w:val="20"/>
        </w:rPr>
        <w:t>/</w:t>
      </w:r>
      <w:r w:rsidRPr="008D1191">
        <w:rPr>
          <w:spacing w:val="-8"/>
          <w:sz w:val="20"/>
          <w:szCs w:val="20"/>
        </w:rPr>
        <w:t xml:space="preserve"> </w:t>
      </w:r>
      <w:r w:rsidRPr="008D1191">
        <w:rPr>
          <w:sz w:val="20"/>
          <w:szCs w:val="20"/>
        </w:rPr>
        <w:t>IT</w:t>
      </w:r>
      <w:r w:rsidRPr="008D1191">
        <w:rPr>
          <w:spacing w:val="-11"/>
          <w:sz w:val="20"/>
          <w:szCs w:val="20"/>
        </w:rPr>
        <w:t xml:space="preserve"> </w:t>
      </w:r>
      <w:r w:rsidRPr="008D1191">
        <w:rPr>
          <w:sz w:val="20"/>
          <w:szCs w:val="20"/>
        </w:rPr>
        <w:t>workforce</w:t>
      </w:r>
      <w:r w:rsidRPr="008D1191">
        <w:rPr>
          <w:spacing w:val="-8"/>
          <w:sz w:val="20"/>
          <w:szCs w:val="20"/>
        </w:rPr>
        <w:t xml:space="preserve"> </w:t>
      </w:r>
      <w:r w:rsidRPr="008D1191">
        <w:rPr>
          <w:spacing w:val="-2"/>
          <w:sz w:val="20"/>
          <w:szCs w:val="20"/>
        </w:rPr>
        <w:t>augmentation</w:t>
      </w:r>
    </w:p>
    <w:p w14:paraId="4071ECED" w14:textId="77777777" w:rsidR="00C71D84" w:rsidRPr="008D1191" w:rsidRDefault="002A0D07">
      <w:pPr>
        <w:pStyle w:val="ListParagraph"/>
        <w:numPr>
          <w:ilvl w:val="0"/>
          <w:numId w:val="20"/>
        </w:numPr>
        <w:tabs>
          <w:tab w:val="left" w:pos="1358"/>
        </w:tabs>
        <w:ind w:hanging="359"/>
        <w:rPr>
          <w:sz w:val="20"/>
          <w:szCs w:val="20"/>
        </w:rPr>
      </w:pPr>
      <w:r w:rsidRPr="008D1191">
        <w:rPr>
          <w:sz w:val="20"/>
          <w:szCs w:val="20"/>
        </w:rPr>
        <w:t>Software</w:t>
      </w:r>
      <w:r w:rsidRPr="008D1191">
        <w:rPr>
          <w:spacing w:val="-13"/>
          <w:sz w:val="20"/>
          <w:szCs w:val="20"/>
        </w:rPr>
        <w:t xml:space="preserve"> </w:t>
      </w:r>
      <w:r w:rsidRPr="008D1191">
        <w:rPr>
          <w:spacing w:val="-2"/>
          <w:sz w:val="20"/>
          <w:szCs w:val="20"/>
        </w:rPr>
        <w:t>Development</w:t>
      </w:r>
    </w:p>
    <w:p w14:paraId="6D9B1823" w14:textId="77777777" w:rsidR="00C71D84" w:rsidRPr="008D1191" w:rsidRDefault="002A0D07">
      <w:pPr>
        <w:pStyle w:val="ListParagraph"/>
        <w:numPr>
          <w:ilvl w:val="0"/>
          <w:numId w:val="20"/>
        </w:numPr>
        <w:tabs>
          <w:tab w:val="left" w:pos="1358"/>
        </w:tabs>
        <w:spacing w:before="1"/>
        <w:ind w:hanging="359"/>
        <w:rPr>
          <w:sz w:val="20"/>
          <w:szCs w:val="20"/>
        </w:rPr>
      </w:pPr>
      <w:r w:rsidRPr="008D1191">
        <w:rPr>
          <w:sz w:val="20"/>
          <w:szCs w:val="20"/>
        </w:rPr>
        <w:t>Systems</w:t>
      </w:r>
      <w:r w:rsidRPr="008D1191">
        <w:rPr>
          <w:spacing w:val="-10"/>
          <w:sz w:val="20"/>
          <w:szCs w:val="20"/>
        </w:rPr>
        <w:t xml:space="preserve"> </w:t>
      </w:r>
      <w:r w:rsidRPr="008D1191">
        <w:rPr>
          <w:spacing w:val="-2"/>
          <w:sz w:val="20"/>
          <w:szCs w:val="20"/>
        </w:rPr>
        <w:t>Design</w:t>
      </w:r>
    </w:p>
    <w:p w14:paraId="71F9E0F6" w14:textId="77777777" w:rsidR="00C71D84" w:rsidRPr="008D1191" w:rsidRDefault="00C71D84">
      <w:pPr>
        <w:pStyle w:val="BodyText"/>
        <w:spacing w:before="11"/>
      </w:pPr>
    </w:p>
    <w:p w14:paraId="1A382D17" w14:textId="77777777" w:rsidR="00C71D84" w:rsidRPr="008D1191" w:rsidRDefault="002A0D07">
      <w:pPr>
        <w:pStyle w:val="Heading3"/>
        <w:numPr>
          <w:ilvl w:val="2"/>
          <w:numId w:val="23"/>
        </w:numPr>
        <w:rPr>
          <w:szCs w:val="20"/>
        </w:rPr>
      </w:pPr>
      <w:r w:rsidRPr="008D1191">
        <w:rPr>
          <w:szCs w:val="20"/>
        </w:rPr>
        <w:t>The</w:t>
      </w:r>
      <w:r w:rsidRPr="008D1191">
        <w:rPr>
          <w:spacing w:val="-5"/>
          <w:szCs w:val="20"/>
        </w:rPr>
        <w:t xml:space="preserve"> </w:t>
      </w:r>
      <w:r w:rsidRPr="008D1191">
        <w:rPr>
          <w:szCs w:val="20"/>
        </w:rPr>
        <w:t>primary</w:t>
      </w:r>
      <w:r w:rsidRPr="008D1191">
        <w:rPr>
          <w:spacing w:val="-6"/>
          <w:szCs w:val="20"/>
        </w:rPr>
        <w:t xml:space="preserve"> </w:t>
      </w:r>
      <w:r w:rsidRPr="008D1191">
        <w:rPr>
          <w:szCs w:val="20"/>
        </w:rPr>
        <w:t>North</w:t>
      </w:r>
      <w:r w:rsidRPr="008D1191">
        <w:rPr>
          <w:spacing w:val="-5"/>
          <w:szCs w:val="20"/>
        </w:rPr>
        <w:t xml:space="preserve"> </w:t>
      </w:r>
      <w:r w:rsidRPr="008D1191">
        <w:rPr>
          <w:szCs w:val="20"/>
        </w:rPr>
        <w:t>American</w:t>
      </w:r>
      <w:r w:rsidRPr="008D1191">
        <w:rPr>
          <w:spacing w:val="-5"/>
          <w:szCs w:val="20"/>
        </w:rPr>
        <w:t xml:space="preserve"> </w:t>
      </w:r>
      <w:r w:rsidRPr="008D1191">
        <w:rPr>
          <w:szCs w:val="20"/>
        </w:rPr>
        <w:t>Industrial</w:t>
      </w:r>
      <w:r w:rsidRPr="008D1191">
        <w:rPr>
          <w:spacing w:val="-4"/>
          <w:szCs w:val="20"/>
        </w:rPr>
        <w:t xml:space="preserve"> </w:t>
      </w:r>
      <w:r w:rsidRPr="008D1191">
        <w:rPr>
          <w:szCs w:val="20"/>
        </w:rPr>
        <w:t>Classification</w:t>
      </w:r>
      <w:r w:rsidRPr="008D1191">
        <w:rPr>
          <w:spacing w:val="-5"/>
          <w:szCs w:val="20"/>
        </w:rPr>
        <w:t xml:space="preserve"> </w:t>
      </w:r>
      <w:r w:rsidRPr="008D1191">
        <w:rPr>
          <w:szCs w:val="20"/>
        </w:rPr>
        <w:t>System</w:t>
      </w:r>
      <w:r w:rsidRPr="008D1191">
        <w:rPr>
          <w:spacing w:val="-5"/>
          <w:szCs w:val="20"/>
        </w:rPr>
        <w:t xml:space="preserve"> </w:t>
      </w:r>
      <w:r w:rsidRPr="008D1191">
        <w:rPr>
          <w:szCs w:val="20"/>
        </w:rPr>
        <w:t>(NAICS)</w:t>
      </w:r>
      <w:r w:rsidRPr="008D1191">
        <w:rPr>
          <w:spacing w:val="-6"/>
          <w:szCs w:val="20"/>
        </w:rPr>
        <w:t xml:space="preserve"> </w:t>
      </w:r>
      <w:r w:rsidRPr="008D1191">
        <w:rPr>
          <w:szCs w:val="20"/>
        </w:rPr>
        <w:t>code</w:t>
      </w:r>
      <w:r w:rsidRPr="008D1191">
        <w:rPr>
          <w:spacing w:val="-3"/>
          <w:szCs w:val="20"/>
        </w:rPr>
        <w:t xml:space="preserve"> </w:t>
      </w:r>
      <w:r w:rsidRPr="008D1191">
        <w:rPr>
          <w:szCs w:val="20"/>
        </w:rPr>
        <w:t>for</w:t>
      </w:r>
      <w:r w:rsidRPr="008D1191">
        <w:rPr>
          <w:spacing w:val="-4"/>
          <w:szCs w:val="20"/>
        </w:rPr>
        <w:t xml:space="preserve"> </w:t>
      </w:r>
      <w:r w:rsidRPr="008D1191">
        <w:rPr>
          <w:szCs w:val="20"/>
        </w:rPr>
        <w:t>the</w:t>
      </w:r>
      <w:r w:rsidRPr="008D1191">
        <w:rPr>
          <w:spacing w:val="-3"/>
          <w:szCs w:val="20"/>
        </w:rPr>
        <w:t xml:space="preserve"> </w:t>
      </w:r>
      <w:r w:rsidRPr="008D1191">
        <w:rPr>
          <w:szCs w:val="20"/>
        </w:rPr>
        <w:t>Master</w:t>
      </w:r>
      <w:r w:rsidRPr="008D1191">
        <w:rPr>
          <w:spacing w:val="-2"/>
          <w:szCs w:val="20"/>
        </w:rPr>
        <w:t xml:space="preserve"> </w:t>
      </w:r>
      <w:r w:rsidRPr="008D1191">
        <w:rPr>
          <w:szCs w:val="20"/>
        </w:rPr>
        <w:t>Contract is designated as 541512, Computer Systems Design Services. Requirements that align with other IT services</w:t>
      </w:r>
      <w:r w:rsidRPr="008D1191">
        <w:rPr>
          <w:spacing w:val="-8"/>
          <w:szCs w:val="20"/>
        </w:rPr>
        <w:t xml:space="preserve"> </w:t>
      </w:r>
      <w:r w:rsidRPr="008D1191">
        <w:rPr>
          <w:szCs w:val="20"/>
        </w:rPr>
        <w:t>NAICS</w:t>
      </w:r>
      <w:r w:rsidRPr="008D1191">
        <w:rPr>
          <w:spacing w:val="-9"/>
          <w:szCs w:val="20"/>
        </w:rPr>
        <w:t xml:space="preserve"> </w:t>
      </w:r>
      <w:r w:rsidRPr="008D1191">
        <w:rPr>
          <w:szCs w:val="20"/>
        </w:rPr>
        <w:t>codes</w:t>
      </w:r>
      <w:r w:rsidRPr="008D1191">
        <w:rPr>
          <w:spacing w:val="-8"/>
          <w:szCs w:val="20"/>
        </w:rPr>
        <w:t xml:space="preserve"> </w:t>
      </w:r>
      <w:r w:rsidRPr="008D1191">
        <w:rPr>
          <w:szCs w:val="20"/>
        </w:rPr>
        <w:t>are</w:t>
      </w:r>
      <w:r w:rsidRPr="008D1191">
        <w:rPr>
          <w:spacing w:val="-10"/>
          <w:szCs w:val="20"/>
        </w:rPr>
        <w:t xml:space="preserve"> </w:t>
      </w:r>
      <w:r w:rsidRPr="008D1191">
        <w:rPr>
          <w:szCs w:val="20"/>
        </w:rPr>
        <w:t>within</w:t>
      </w:r>
      <w:r w:rsidRPr="008D1191">
        <w:rPr>
          <w:spacing w:val="-8"/>
          <w:szCs w:val="20"/>
        </w:rPr>
        <w:t xml:space="preserve"> </w:t>
      </w:r>
      <w:r w:rsidRPr="008D1191">
        <w:rPr>
          <w:szCs w:val="20"/>
        </w:rPr>
        <w:t>the</w:t>
      </w:r>
      <w:r w:rsidRPr="008D1191">
        <w:rPr>
          <w:spacing w:val="-7"/>
          <w:szCs w:val="20"/>
        </w:rPr>
        <w:t xml:space="preserve"> </w:t>
      </w:r>
      <w:r w:rsidRPr="008D1191">
        <w:rPr>
          <w:szCs w:val="20"/>
        </w:rPr>
        <w:t>scope</w:t>
      </w:r>
      <w:r w:rsidRPr="008D1191">
        <w:rPr>
          <w:spacing w:val="-8"/>
          <w:szCs w:val="20"/>
        </w:rPr>
        <w:t xml:space="preserve"> </w:t>
      </w:r>
      <w:r w:rsidRPr="008D1191">
        <w:rPr>
          <w:szCs w:val="20"/>
        </w:rPr>
        <w:t>of</w:t>
      </w:r>
      <w:r w:rsidRPr="008D1191">
        <w:rPr>
          <w:spacing w:val="-10"/>
          <w:szCs w:val="20"/>
        </w:rPr>
        <w:t xml:space="preserve"> </w:t>
      </w:r>
      <w:r w:rsidRPr="008D1191">
        <w:rPr>
          <w:szCs w:val="20"/>
        </w:rPr>
        <w:t>the</w:t>
      </w:r>
      <w:r w:rsidRPr="008D1191">
        <w:rPr>
          <w:spacing w:val="-8"/>
          <w:szCs w:val="20"/>
        </w:rPr>
        <w:t xml:space="preserve"> </w:t>
      </w:r>
      <w:r w:rsidRPr="008D1191">
        <w:rPr>
          <w:szCs w:val="20"/>
        </w:rPr>
        <w:t>STARS</w:t>
      </w:r>
      <w:r w:rsidRPr="008D1191">
        <w:rPr>
          <w:spacing w:val="-9"/>
          <w:szCs w:val="20"/>
        </w:rPr>
        <w:t xml:space="preserve"> </w:t>
      </w:r>
      <w:r w:rsidRPr="008D1191">
        <w:rPr>
          <w:szCs w:val="20"/>
        </w:rPr>
        <w:t>III</w:t>
      </w:r>
      <w:r w:rsidRPr="008D1191">
        <w:rPr>
          <w:spacing w:val="-8"/>
          <w:szCs w:val="20"/>
        </w:rPr>
        <w:t xml:space="preserve"> </w:t>
      </w:r>
      <w:r w:rsidRPr="008D1191">
        <w:rPr>
          <w:szCs w:val="20"/>
        </w:rPr>
        <w:t>GWAC.</w:t>
      </w:r>
      <w:r w:rsidRPr="008D1191">
        <w:rPr>
          <w:spacing w:val="-13"/>
          <w:szCs w:val="20"/>
        </w:rPr>
        <w:t xml:space="preserve"> </w:t>
      </w:r>
      <w:r w:rsidRPr="008D1191">
        <w:rPr>
          <w:szCs w:val="20"/>
        </w:rPr>
        <w:t>These</w:t>
      </w:r>
      <w:r w:rsidRPr="008D1191">
        <w:rPr>
          <w:spacing w:val="-9"/>
          <w:szCs w:val="20"/>
        </w:rPr>
        <w:t xml:space="preserve"> </w:t>
      </w:r>
      <w:r w:rsidRPr="008D1191">
        <w:rPr>
          <w:szCs w:val="20"/>
        </w:rPr>
        <w:t>NAICS</w:t>
      </w:r>
      <w:r w:rsidRPr="008D1191">
        <w:rPr>
          <w:spacing w:val="-10"/>
          <w:szCs w:val="20"/>
        </w:rPr>
        <w:t xml:space="preserve"> </w:t>
      </w:r>
      <w:r w:rsidRPr="008D1191">
        <w:rPr>
          <w:szCs w:val="20"/>
        </w:rPr>
        <w:t>codes</w:t>
      </w:r>
      <w:r w:rsidRPr="008D1191">
        <w:rPr>
          <w:spacing w:val="-8"/>
          <w:szCs w:val="20"/>
        </w:rPr>
        <w:t xml:space="preserve"> </w:t>
      </w:r>
      <w:r w:rsidRPr="008D1191">
        <w:rPr>
          <w:szCs w:val="20"/>
        </w:rPr>
        <w:t>include,</w:t>
      </w:r>
      <w:r w:rsidRPr="008D1191">
        <w:rPr>
          <w:spacing w:val="-8"/>
          <w:szCs w:val="20"/>
        </w:rPr>
        <w:t xml:space="preserve"> </w:t>
      </w:r>
      <w:r w:rsidRPr="008D1191">
        <w:rPr>
          <w:szCs w:val="20"/>
        </w:rPr>
        <w:t>but</w:t>
      </w:r>
      <w:r w:rsidRPr="008D1191">
        <w:rPr>
          <w:spacing w:val="-9"/>
          <w:szCs w:val="20"/>
        </w:rPr>
        <w:t xml:space="preserve"> </w:t>
      </w:r>
      <w:r w:rsidRPr="008D1191">
        <w:rPr>
          <w:szCs w:val="20"/>
        </w:rPr>
        <w:t>are not limited to 541511, 541513, 541519, 518210.</w:t>
      </w:r>
    </w:p>
    <w:p w14:paraId="7826783C" w14:textId="77777777" w:rsidR="00C71D84" w:rsidRPr="008D1191" w:rsidRDefault="00C71D84">
      <w:pPr>
        <w:pStyle w:val="BodyText"/>
        <w:spacing w:before="1"/>
      </w:pPr>
    </w:p>
    <w:p w14:paraId="76DF8E6E" w14:textId="77777777" w:rsidR="00C71D84" w:rsidRPr="008D1191" w:rsidRDefault="002A0D07">
      <w:pPr>
        <w:pStyle w:val="Heading2"/>
        <w:numPr>
          <w:ilvl w:val="1"/>
          <w:numId w:val="23"/>
        </w:numPr>
        <w:ind w:hanging="821"/>
        <w:rPr>
          <w:b w:val="0"/>
          <w:bCs/>
        </w:rPr>
      </w:pPr>
      <w:bookmarkStart w:id="15" w:name="C.2_Scope_Sub-Areas"/>
      <w:bookmarkEnd w:id="15"/>
      <w:r w:rsidRPr="008D1191">
        <w:rPr>
          <w:bCs/>
        </w:rPr>
        <w:t>Scope</w:t>
      </w:r>
      <w:r w:rsidRPr="008D1191">
        <w:rPr>
          <w:bCs/>
          <w:spacing w:val="3"/>
        </w:rPr>
        <w:t xml:space="preserve"> </w:t>
      </w:r>
      <w:r w:rsidRPr="008D1191">
        <w:rPr>
          <w:bCs/>
        </w:rPr>
        <w:t>Sub-Areas</w:t>
      </w:r>
    </w:p>
    <w:p w14:paraId="7967FCE1" w14:textId="77777777" w:rsidR="00C71D84" w:rsidRPr="008D1191" w:rsidRDefault="00C71D84">
      <w:pPr>
        <w:pStyle w:val="BodyText"/>
        <w:spacing w:before="11"/>
        <w:rPr>
          <w:b/>
        </w:rPr>
      </w:pPr>
    </w:p>
    <w:p w14:paraId="255D4BBC" w14:textId="77777777" w:rsidR="00C71D84" w:rsidRPr="008D1191" w:rsidRDefault="002A0D07" w:rsidP="006050D9">
      <w:pPr>
        <w:pStyle w:val="BodyText"/>
        <w:ind w:left="360" w:right="361"/>
      </w:pPr>
      <w:r w:rsidRPr="008D1191">
        <w:t xml:space="preserve">The contract provides two scope sub-areas which are available to provide fair </w:t>
      </w:r>
      <w:proofErr w:type="gramStart"/>
      <w:r w:rsidRPr="008D1191">
        <w:t>opportunity</w:t>
      </w:r>
      <w:proofErr w:type="gramEnd"/>
      <w:r w:rsidRPr="008D1191">
        <w:t xml:space="preserve"> for TOR requiring</w:t>
      </w:r>
      <w:r w:rsidRPr="008D1191">
        <w:rPr>
          <w:spacing w:val="-9"/>
        </w:rPr>
        <w:t xml:space="preserve"> </w:t>
      </w:r>
      <w:r w:rsidRPr="008D1191">
        <w:t>either</w:t>
      </w:r>
      <w:r w:rsidRPr="008D1191">
        <w:rPr>
          <w:spacing w:val="-8"/>
        </w:rPr>
        <w:t xml:space="preserve"> </w:t>
      </w:r>
      <w:r w:rsidRPr="008D1191">
        <w:t>emerging</w:t>
      </w:r>
      <w:r w:rsidRPr="008D1191">
        <w:rPr>
          <w:spacing w:val="-9"/>
        </w:rPr>
        <w:t xml:space="preserve"> </w:t>
      </w:r>
      <w:r w:rsidRPr="008D1191">
        <w:t>technology</w:t>
      </w:r>
      <w:r w:rsidRPr="008D1191">
        <w:rPr>
          <w:spacing w:val="-8"/>
        </w:rPr>
        <w:t xml:space="preserve"> </w:t>
      </w:r>
      <w:r w:rsidRPr="008D1191">
        <w:t>or</w:t>
      </w:r>
      <w:r w:rsidRPr="008D1191">
        <w:rPr>
          <w:spacing w:val="-8"/>
        </w:rPr>
        <w:t xml:space="preserve"> </w:t>
      </w:r>
      <w:r w:rsidRPr="008D1191">
        <w:t>performance</w:t>
      </w:r>
      <w:r w:rsidRPr="008D1191">
        <w:rPr>
          <w:spacing w:val="-10"/>
        </w:rPr>
        <w:t xml:space="preserve"> </w:t>
      </w:r>
      <w:r w:rsidRPr="008D1191">
        <w:t>outside</w:t>
      </w:r>
      <w:r w:rsidRPr="008D1191">
        <w:rPr>
          <w:spacing w:val="-9"/>
        </w:rPr>
        <w:t xml:space="preserve"> </w:t>
      </w:r>
      <w:r w:rsidRPr="008D1191">
        <w:t>of</w:t>
      </w:r>
      <w:r w:rsidRPr="008D1191">
        <w:rPr>
          <w:spacing w:val="-10"/>
        </w:rPr>
        <w:t xml:space="preserve"> </w:t>
      </w:r>
      <w:r w:rsidRPr="008D1191">
        <w:t>a</w:t>
      </w:r>
      <w:r w:rsidRPr="008D1191">
        <w:rPr>
          <w:spacing w:val="-9"/>
        </w:rPr>
        <w:t xml:space="preserve"> </w:t>
      </w:r>
      <w:r w:rsidRPr="008D1191">
        <w:t>CONUS</w:t>
      </w:r>
      <w:r w:rsidRPr="008D1191">
        <w:rPr>
          <w:spacing w:val="-9"/>
        </w:rPr>
        <w:t xml:space="preserve"> </w:t>
      </w:r>
      <w:r w:rsidRPr="008D1191">
        <w:t>location.</w:t>
      </w:r>
      <w:r w:rsidRPr="008D1191">
        <w:rPr>
          <w:spacing w:val="-9"/>
        </w:rPr>
        <w:t xml:space="preserve"> </w:t>
      </w:r>
      <w:r w:rsidRPr="008D1191">
        <w:t>OCOs</w:t>
      </w:r>
      <w:r w:rsidRPr="008D1191">
        <w:rPr>
          <w:spacing w:val="-8"/>
        </w:rPr>
        <w:t xml:space="preserve"> </w:t>
      </w:r>
      <w:r w:rsidRPr="008D1191">
        <w:t>have</w:t>
      </w:r>
      <w:r w:rsidRPr="008D1191">
        <w:rPr>
          <w:spacing w:val="-9"/>
        </w:rPr>
        <w:t xml:space="preserve"> </w:t>
      </w:r>
      <w:r w:rsidRPr="008D1191">
        <w:t>absolute discretion in identifying the area/sub-area under which fair opportunity is provided.</w:t>
      </w:r>
    </w:p>
    <w:p w14:paraId="072F38DA" w14:textId="77777777" w:rsidR="00C71D84" w:rsidRPr="008D1191" w:rsidRDefault="00C71D84">
      <w:pPr>
        <w:pStyle w:val="BodyText"/>
        <w:spacing w:before="1"/>
      </w:pPr>
    </w:p>
    <w:p w14:paraId="39A4B699" w14:textId="77777777" w:rsidR="00C71D84" w:rsidRPr="008D1191" w:rsidRDefault="002A0D07">
      <w:pPr>
        <w:pStyle w:val="Heading3"/>
        <w:numPr>
          <w:ilvl w:val="2"/>
          <w:numId w:val="23"/>
        </w:numPr>
        <w:rPr>
          <w:szCs w:val="20"/>
        </w:rPr>
      </w:pPr>
      <w:r w:rsidRPr="008D1191">
        <w:rPr>
          <w:spacing w:val="-2"/>
          <w:szCs w:val="20"/>
        </w:rPr>
        <w:t>Scope</w:t>
      </w:r>
      <w:r w:rsidRPr="008D1191">
        <w:rPr>
          <w:spacing w:val="-4"/>
          <w:szCs w:val="20"/>
        </w:rPr>
        <w:t xml:space="preserve"> </w:t>
      </w:r>
      <w:r w:rsidRPr="008D1191">
        <w:rPr>
          <w:spacing w:val="-2"/>
          <w:szCs w:val="20"/>
        </w:rPr>
        <w:t>Sub-Area</w:t>
      </w:r>
      <w:r w:rsidRPr="008D1191">
        <w:rPr>
          <w:spacing w:val="1"/>
          <w:szCs w:val="20"/>
        </w:rPr>
        <w:t xml:space="preserve"> </w:t>
      </w:r>
      <w:r w:rsidRPr="008D1191">
        <w:rPr>
          <w:spacing w:val="-2"/>
          <w:szCs w:val="20"/>
        </w:rPr>
        <w:t>1:</w:t>
      </w:r>
      <w:r w:rsidRPr="008D1191">
        <w:rPr>
          <w:szCs w:val="20"/>
        </w:rPr>
        <w:t xml:space="preserve"> </w:t>
      </w:r>
      <w:r w:rsidRPr="008D1191">
        <w:rPr>
          <w:spacing w:val="-2"/>
          <w:szCs w:val="20"/>
        </w:rPr>
        <w:t>Emerging</w:t>
      </w:r>
      <w:r w:rsidRPr="008D1191">
        <w:rPr>
          <w:spacing w:val="-4"/>
          <w:szCs w:val="20"/>
        </w:rPr>
        <w:t xml:space="preserve"> </w:t>
      </w:r>
      <w:r w:rsidRPr="008D1191">
        <w:rPr>
          <w:spacing w:val="-2"/>
          <w:szCs w:val="20"/>
        </w:rPr>
        <w:t>Technology-Focused</w:t>
      </w:r>
      <w:r w:rsidRPr="008D1191">
        <w:rPr>
          <w:spacing w:val="4"/>
          <w:szCs w:val="20"/>
        </w:rPr>
        <w:t xml:space="preserve"> </w:t>
      </w:r>
      <w:r w:rsidRPr="008D1191">
        <w:rPr>
          <w:spacing w:val="-2"/>
          <w:szCs w:val="20"/>
        </w:rPr>
        <w:t>IT Services</w:t>
      </w:r>
    </w:p>
    <w:p w14:paraId="7EFDD648" w14:textId="77777777" w:rsidR="00C71D84" w:rsidRPr="008D1191" w:rsidRDefault="00C71D84">
      <w:pPr>
        <w:pStyle w:val="BodyText"/>
        <w:spacing w:before="11"/>
      </w:pPr>
    </w:p>
    <w:p w14:paraId="6B128C07" w14:textId="77777777" w:rsidR="00C71D84" w:rsidRPr="008D1191" w:rsidRDefault="002A0D07">
      <w:pPr>
        <w:pStyle w:val="Heading4"/>
        <w:numPr>
          <w:ilvl w:val="3"/>
          <w:numId w:val="23"/>
        </w:numPr>
        <w:ind w:left="360"/>
        <w:rPr>
          <w:szCs w:val="20"/>
        </w:rPr>
      </w:pPr>
      <w:r w:rsidRPr="008D1191">
        <w:rPr>
          <w:color w:val="333333"/>
          <w:szCs w:val="20"/>
        </w:rPr>
        <w:t>This</w:t>
      </w:r>
      <w:r w:rsidRPr="008D1191">
        <w:rPr>
          <w:color w:val="333333"/>
          <w:spacing w:val="-10"/>
          <w:szCs w:val="20"/>
        </w:rPr>
        <w:t xml:space="preserve"> </w:t>
      </w:r>
      <w:r w:rsidRPr="008D1191">
        <w:rPr>
          <w:color w:val="333333"/>
          <w:szCs w:val="20"/>
        </w:rPr>
        <w:t>sub-area</w:t>
      </w:r>
      <w:r w:rsidRPr="008D1191">
        <w:rPr>
          <w:color w:val="333333"/>
          <w:spacing w:val="-12"/>
          <w:szCs w:val="20"/>
        </w:rPr>
        <w:t xml:space="preserve"> </w:t>
      </w:r>
      <w:r w:rsidRPr="008D1191">
        <w:rPr>
          <w:color w:val="333333"/>
          <w:szCs w:val="20"/>
        </w:rPr>
        <w:t>provides</w:t>
      </w:r>
      <w:r w:rsidRPr="008D1191">
        <w:rPr>
          <w:color w:val="333333"/>
          <w:spacing w:val="-9"/>
          <w:szCs w:val="20"/>
        </w:rPr>
        <w:t xml:space="preserve"> </w:t>
      </w:r>
      <w:r w:rsidRPr="008D1191">
        <w:rPr>
          <w:color w:val="333333"/>
          <w:szCs w:val="20"/>
        </w:rPr>
        <w:t>for</w:t>
      </w:r>
      <w:r w:rsidRPr="008D1191">
        <w:rPr>
          <w:color w:val="333333"/>
          <w:spacing w:val="-10"/>
          <w:szCs w:val="20"/>
        </w:rPr>
        <w:t xml:space="preserve"> </w:t>
      </w:r>
      <w:r w:rsidRPr="008D1191">
        <w:rPr>
          <w:color w:val="333333"/>
          <w:szCs w:val="20"/>
        </w:rPr>
        <w:t>IT</w:t>
      </w:r>
      <w:r w:rsidRPr="008D1191">
        <w:rPr>
          <w:color w:val="333333"/>
          <w:spacing w:val="-13"/>
          <w:szCs w:val="20"/>
        </w:rPr>
        <w:t xml:space="preserve"> </w:t>
      </w:r>
      <w:r w:rsidRPr="008D1191">
        <w:rPr>
          <w:color w:val="333333"/>
          <w:szCs w:val="20"/>
        </w:rPr>
        <w:t>services-based</w:t>
      </w:r>
      <w:r w:rsidRPr="008D1191">
        <w:rPr>
          <w:color w:val="333333"/>
          <w:spacing w:val="-7"/>
          <w:szCs w:val="20"/>
        </w:rPr>
        <w:t xml:space="preserve"> </w:t>
      </w:r>
      <w:r w:rsidRPr="008D1191">
        <w:rPr>
          <w:color w:val="333333"/>
          <w:szCs w:val="20"/>
        </w:rPr>
        <w:t>solutions</w:t>
      </w:r>
      <w:r w:rsidRPr="008D1191">
        <w:rPr>
          <w:color w:val="333333"/>
          <w:spacing w:val="-11"/>
          <w:szCs w:val="20"/>
        </w:rPr>
        <w:t xml:space="preserve"> </w:t>
      </w:r>
      <w:r w:rsidRPr="008D1191">
        <w:rPr>
          <w:color w:val="333333"/>
          <w:szCs w:val="20"/>
        </w:rPr>
        <w:t>which</w:t>
      </w:r>
      <w:r w:rsidRPr="008D1191">
        <w:rPr>
          <w:color w:val="333333"/>
          <w:spacing w:val="-10"/>
          <w:szCs w:val="20"/>
        </w:rPr>
        <w:t xml:space="preserve"> </w:t>
      </w:r>
      <w:r w:rsidRPr="008D1191">
        <w:rPr>
          <w:color w:val="333333"/>
          <w:szCs w:val="20"/>
        </w:rPr>
        <w:t>involve</w:t>
      </w:r>
      <w:r w:rsidRPr="008D1191">
        <w:rPr>
          <w:color w:val="333333"/>
          <w:spacing w:val="-12"/>
          <w:szCs w:val="20"/>
        </w:rPr>
        <w:t xml:space="preserve"> </w:t>
      </w:r>
      <w:r w:rsidRPr="008D1191">
        <w:rPr>
          <w:color w:val="333333"/>
          <w:szCs w:val="20"/>
        </w:rPr>
        <w:t>emerging</w:t>
      </w:r>
      <w:r w:rsidRPr="008D1191">
        <w:rPr>
          <w:color w:val="333333"/>
          <w:spacing w:val="-11"/>
          <w:szCs w:val="20"/>
        </w:rPr>
        <w:t xml:space="preserve"> </w:t>
      </w:r>
      <w:r w:rsidRPr="008D1191">
        <w:rPr>
          <w:color w:val="333333"/>
          <w:szCs w:val="20"/>
        </w:rPr>
        <w:t>technology</w:t>
      </w:r>
      <w:r w:rsidRPr="008D1191">
        <w:rPr>
          <w:color w:val="333333"/>
          <w:spacing w:val="-9"/>
          <w:szCs w:val="20"/>
        </w:rPr>
        <w:t xml:space="preserve"> </w:t>
      </w:r>
      <w:r w:rsidRPr="008D1191">
        <w:rPr>
          <w:color w:val="333333"/>
          <w:szCs w:val="20"/>
        </w:rPr>
        <w:t>(ET) innovation to securely accelerate transformation and advance mission outcomes.</w:t>
      </w:r>
      <w:r w:rsidRPr="008D1191">
        <w:rPr>
          <w:color w:val="333333"/>
          <w:spacing w:val="-12"/>
          <w:szCs w:val="20"/>
        </w:rPr>
        <w:t xml:space="preserve"> </w:t>
      </w:r>
      <w:r w:rsidRPr="008D1191">
        <w:rPr>
          <w:color w:val="333333"/>
          <w:szCs w:val="20"/>
        </w:rPr>
        <w:t>A</w:t>
      </w:r>
      <w:r w:rsidRPr="008D1191">
        <w:rPr>
          <w:color w:val="333333"/>
          <w:spacing w:val="-14"/>
          <w:szCs w:val="20"/>
        </w:rPr>
        <w:t xml:space="preserve"> </w:t>
      </w:r>
      <w:r w:rsidRPr="008D1191">
        <w:rPr>
          <w:color w:val="333333"/>
          <w:szCs w:val="20"/>
        </w:rPr>
        <w:t>TOR fits in this</w:t>
      </w:r>
    </w:p>
    <w:p w14:paraId="4192DCC2" w14:textId="77777777" w:rsidR="00C71D84" w:rsidRPr="008D1191" w:rsidRDefault="002A0D07" w:rsidP="006050D9">
      <w:pPr>
        <w:pStyle w:val="BodyText"/>
        <w:spacing w:before="1"/>
        <w:ind w:left="360"/>
      </w:pPr>
      <w:r w:rsidRPr="008D1191">
        <w:rPr>
          <w:color w:val="333333"/>
        </w:rPr>
        <w:t>sub-area</w:t>
      </w:r>
      <w:r w:rsidRPr="008D1191">
        <w:rPr>
          <w:color w:val="333333"/>
          <w:spacing w:val="-10"/>
        </w:rPr>
        <w:t xml:space="preserve"> </w:t>
      </w:r>
      <w:r w:rsidRPr="008D1191">
        <w:rPr>
          <w:color w:val="333333"/>
        </w:rPr>
        <w:t>if</w:t>
      </w:r>
      <w:r w:rsidRPr="008D1191">
        <w:rPr>
          <w:color w:val="333333"/>
          <w:spacing w:val="-9"/>
        </w:rPr>
        <w:t xml:space="preserve"> </w:t>
      </w:r>
      <w:r w:rsidRPr="008D1191">
        <w:rPr>
          <w:color w:val="333333"/>
        </w:rPr>
        <w:t>it</w:t>
      </w:r>
      <w:r w:rsidRPr="008D1191">
        <w:rPr>
          <w:color w:val="333333"/>
          <w:spacing w:val="-8"/>
        </w:rPr>
        <w:t xml:space="preserve"> </w:t>
      </w:r>
      <w:r w:rsidRPr="008D1191">
        <w:rPr>
          <w:color w:val="202020"/>
        </w:rPr>
        <w:t>includes</w:t>
      </w:r>
      <w:r w:rsidRPr="008D1191">
        <w:rPr>
          <w:color w:val="202020"/>
          <w:spacing w:val="-8"/>
        </w:rPr>
        <w:t xml:space="preserve"> </w:t>
      </w:r>
      <w:r w:rsidRPr="008D1191">
        <w:rPr>
          <w:color w:val="202020"/>
        </w:rPr>
        <w:t>IT</w:t>
      </w:r>
      <w:r w:rsidRPr="008D1191">
        <w:rPr>
          <w:color w:val="202020"/>
          <w:spacing w:val="-12"/>
        </w:rPr>
        <w:t xml:space="preserve"> </w:t>
      </w:r>
      <w:r w:rsidRPr="008D1191">
        <w:rPr>
          <w:color w:val="202020"/>
        </w:rPr>
        <w:t>services-based</w:t>
      </w:r>
      <w:r w:rsidRPr="008D1191">
        <w:rPr>
          <w:color w:val="202020"/>
          <w:spacing w:val="-9"/>
        </w:rPr>
        <w:t xml:space="preserve"> </w:t>
      </w:r>
      <w:r w:rsidRPr="008D1191">
        <w:rPr>
          <w:color w:val="202020"/>
        </w:rPr>
        <w:t>solutions</w:t>
      </w:r>
      <w:r w:rsidRPr="008D1191">
        <w:rPr>
          <w:color w:val="202020"/>
          <w:spacing w:val="-5"/>
        </w:rPr>
        <w:t xml:space="preserve"> </w:t>
      </w:r>
      <w:r w:rsidRPr="008D1191">
        <w:rPr>
          <w:color w:val="202020"/>
        </w:rPr>
        <w:t>with</w:t>
      </w:r>
      <w:r w:rsidRPr="008D1191">
        <w:rPr>
          <w:color w:val="202020"/>
          <w:spacing w:val="-10"/>
        </w:rPr>
        <w:t xml:space="preserve"> </w:t>
      </w:r>
      <w:r w:rsidRPr="008D1191">
        <w:rPr>
          <w:color w:val="202020"/>
        </w:rPr>
        <w:t>ET</w:t>
      </w:r>
      <w:r w:rsidRPr="008D1191">
        <w:rPr>
          <w:color w:val="202020"/>
          <w:spacing w:val="-11"/>
        </w:rPr>
        <w:t xml:space="preserve"> </w:t>
      </w:r>
      <w:r w:rsidRPr="008D1191">
        <w:rPr>
          <w:color w:val="202020"/>
        </w:rPr>
        <w:t>as</w:t>
      </w:r>
      <w:r w:rsidRPr="008D1191">
        <w:rPr>
          <w:color w:val="202020"/>
          <w:spacing w:val="-8"/>
        </w:rPr>
        <w:t xml:space="preserve"> </w:t>
      </w:r>
      <w:r w:rsidRPr="008D1191">
        <w:rPr>
          <w:color w:val="202020"/>
        </w:rPr>
        <w:t>the</w:t>
      </w:r>
      <w:r w:rsidRPr="008D1191">
        <w:rPr>
          <w:color w:val="202020"/>
          <w:spacing w:val="-7"/>
        </w:rPr>
        <w:t xml:space="preserve"> </w:t>
      </w:r>
      <w:r w:rsidRPr="008D1191">
        <w:rPr>
          <w:color w:val="202020"/>
          <w:spacing w:val="-2"/>
        </w:rPr>
        <w:t>focus.</w:t>
      </w:r>
    </w:p>
    <w:p w14:paraId="3A2BCDD4" w14:textId="77777777" w:rsidR="00C71D84" w:rsidRPr="008D1191" w:rsidRDefault="00C71D84" w:rsidP="006050D9">
      <w:pPr>
        <w:pStyle w:val="BodyText"/>
        <w:spacing w:before="11"/>
        <w:ind w:left="360"/>
      </w:pPr>
    </w:p>
    <w:p w14:paraId="3D83FF34" w14:textId="77777777" w:rsidR="00C71D84" w:rsidRPr="008D1191" w:rsidRDefault="002A0D07">
      <w:pPr>
        <w:pStyle w:val="Heading4"/>
        <w:numPr>
          <w:ilvl w:val="3"/>
          <w:numId w:val="23"/>
        </w:numPr>
        <w:ind w:left="360"/>
        <w:rPr>
          <w:szCs w:val="20"/>
        </w:rPr>
      </w:pPr>
      <w:r w:rsidRPr="008D1191">
        <w:rPr>
          <w:szCs w:val="20"/>
        </w:rPr>
        <w:t>ET can be understood as evolving state-of-the-art information technologies and their use in solutioning</w:t>
      </w:r>
      <w:r w:rsidRPr="008D1191">
        <w:rPr>
          <w:spacing w:val="-8"/>
          <w:szCs w:val="20"/>
        </w:rPr>
        <w:t xml:space="preserve"> </w:t>
      </w:r>
      <w:r w:rsidRPr="008D1191">
        <w:rPr>
          <w:szCs w:val="20"/>
        </w:rPr>
        <w:t>to</w:t>
      </w:r>
      <w:r w:rsidRPr="008D1191">
        <w:rPr>
          <w:spacing w:val="-8"/>
          <w:szCs w:val="20"/>
        </w:rPr>
        <w:t xml:space="preserve"> </w:t>
      </w:r>
      <w:r w:rsidRPr="008D1191">
        <w:rPr>
          <w:szCs w:val="20"/>
        </w:rPr>
        <w:t>improve</w:t>
      </w:r>
      <w:r w:rsidRPr="008D1191">
        <w:rPr>
          <w:spacing w:val="-7"/>
          <w:szCs w:val="20"/>
        </w:rPr>
        <w:t xml:space="preserve"> </w:t>
      </w:r>
      <w:r w:rsidRPr="008D1191">
        <w:rPr>
          <w:szCs w:val="20"/>
        </w:rPr>
        <w:t>and/or</w:t>
      </w:r>
      <w:r w:rsidRPr="008D1191">
        <w:rPr>
          <w:spacing w:val="-8"/>
          <w:szCs w:val="20"/>
        </w:rPr>
        <w:t xml:space="preserve"> </w:t>
      </w:r>
      <w:r w:rsidRPr="008D1191">
        <w:rPr>
          <w:szCs w:val="20"/>
        </w:rPr>
        <w:t>transform</w:t>
      </w:r>
      <w:r w:rsidRPr="008D1191">
        <w:rPr>
          <w:spacing w:val="-8"/>
          <w:szCs w:val="20"/>
        </w:rPr>
        <w:t xml:space="preserve"> </w:t>
      </w:r>
      <w:r w:rsidRPr="008D1191">
        <w:rPr>
          <w:szCs w:val="20"/>
        </w:rPr>
        <w:t>business</w:t>
      </w:r>
      <w:r w:rsidRPr="008D1191">
        <w:rPr>
          <w:spacing w:val="-8"/>
          <w:szCs w:val="20"/>
        </w:rPr>
        <w:t xml:space="preserve"> </w:t>
      </w:r>
      <w:r w:rsidRPr="008D1191">
        <w:rPr>
          <w:szCs w:val="20"/>
        </w:rPr>
        <w:t>processes</w:t>
      </w:r>
      <w:r w:rsidRPr="008D1191">
        <w:rPr>
          <w:spacing w:val="-8"/>
          <w:szCs w:val="20"/>
        </w:rPr>
        <w:t xml:space="preserve"> </w:t>
      </w:r>
      <w:r w:rsidRPr="008D1191">
        <w:rPr>
          <w:szCs w:val="20"/>
        </w:rPr>
        <w:t>and</w:t>
      </w:r>
      <w:r w:rsidRPr="008D1191">
        <w:rPr>
          <w:spacing w:val="-7"/>
          <w:szCs w:val="20"/>
        </w:rPr>
        <w:t xml:space="preserve"> </w:t>
      </w:r>
      <w:r w:rsidRPr="008D1191">
        <w:rPr>
          <w:szCs w:val="20"/>
        </w:rPr>
        <w:t>enhance</w:t>
      </w:r>
      <w:r w:rsidRPr="008D1191">
        <w:rPr>
          <w:spacing w:val="-8"/>
          <w:szCs w:val="20"/>
        </w:rPr>
        <w:t xml:space="preserve"> </w:t>
      </w:r>
      <w:r w:rsidRPr="008D1191">
        <w:rPr>
          <w:szCs w:val="20"/>
        </w:rPr>
        <w:t>mission</w:t>
      </w:r>
      <w:r w:rsidRPr="008D1191">
        <w:rPr>
          <w:spacing w:val="-7"/>
          <w:szCs w:val="20"/>
        </w:rPr>
        <w:t xml:space="preserve"> </w:t>
      </w:r>
      <w:r w:rsidRPr="008D1191">
        <w:rPr>
          <w:szCs w:val="20"/>
        </w:rPr>
        <w:t>delivery.</w:t>
      </w:r>
      <w:r w:rsidRPr="008D1191">
        <w:rPr>
          <w:spacing w:val="-8"/>
          <w:szCs w:val="20"/>
        </w:rPr>
        <w:t xml:space="preserve"> </w:t>
      </w:r>
      <w:r w:rsidRPr="008D1191">
        <w:rPr>
          <w:szCs w:val="20"/>
        </w:rPr>
        <w:t>ET</w:t>
      </w:r>
      <w:r w:rsidRPr="008D1191">
        <w:rPr>
          <w:spacing w:val="-10"/>
          <w:szCs w:val="20"/>
        </w:rPr>
        <w:t xml:space="preserve"> </w:t>
      </w:r>
      <w:r w:rsidRPr="008D1191">
        <w:rPr>
          <w:szCs w:val="20"/>
        </w:rPr>
        <w:t xml:space="preserve">includes those technologies that are not yet mature in the marketplace and have the potential for </w:t>
      </w:r>
      <w:proofErr w:type="gramStart"/>
      <w:r w:rsidRPr="008D1191">
        <w:rPr>
          <w:szCs w:val="20"/>
        </w:rPr>
        <w:t>wide-spread</w:t>
      </w:r>
      <w:proofErr w:type="gramEnd"/>
      <w:r w:rsidRPr="008D1191">
        <w:rPr>
          <w:szCs w:val="20"/>
        </w:rPr>
        <w:t xml:space="preserve"> adoption.</w:t>
      </w:r>
      <w:r w:rsidRPr="008D1191">
        <w:rPr>
          <w:spacing w:val="-3"/>
          <w:szCs w:val="20"/>
        </w:rPr>
        <w:t xml:space="preserve"> </w:t>
      </w:r>
      <w:r w:rsidRPr="008D1191">
        <w:rPr>
          <w:szCs w:val="20"/>
        </w:rPr>
        <w:t>These</w:t>
      </w:r>
      <w:r w:rsidRPr="008D1191">
        <w:rPr>
          <w:spacing w:val="-3"/>
          <w:szCs w:val="20"/>
        </w:rPr>
        <w:t xml:space="preserve"> </w:t>
      </w:r>
      <w:r w:rsidRPr="008D1191">
        <w:rPr>
          <w:szCs w:val="20"/>
        </w:rPr>
        <w:t>technologies</w:t>
      </w:r>
      <w:r w:rsidRPr="008D1191">
        <w:rPr>
          <w:spacing w:val="-2"/>
          <w:szCs w:val="20"/>
        </w:rPr>
        <w:t xml:space="preserve"> </w:t>
      </w:r>
      <w:r w:rsidRPr="008D1191">
        <w:rPr>
          <w:szCs w:val="20"/>
        </w:rPr>
        <w:t>are</w:t>
      </w:r>
      <w:r w:rsidRPr="008D1191">
        <w:rPr>
          <w:spacing w:val="-3"/>
          <w:szCs w:val="20"/>
        </w:rPr>
        <w:t xml:space="preserve"> </w:t>
      </w:r>
      <w:r w:rsidRPr="008D1191">
        <w:rPr>
          <w:szCs w:val="20"/>
        </w:rPr>
        <w:t>in</w:t>
      </w:r>
      <w:r w:rsidRPr="008D1191">
        <w:rPr>
          <w:spacing w:val="-3"/>
          <w:szCs w:val="20"/>
        </w:rPr>
        <w:t xml:space="preserve"> </w:t>
      </w:r>
      <w:r w:rsidRPr="008D1191">
        <w:rPr>
          <w:szCs w:val="20"/>
        </w:rPr>
        <w:t>the</w:t>
      </w:r>
      <w:r w:rsidRPr="008D1191">
        <w:rPr>
          <w:spacing w:val="-3"/>
          <w:szCs w:val="20"/>
        </w:rPr>
        <w:t xml:space="preserve"> </w:t>
      </w:r>
      <w:r w:rsidRPr="008D1191">
        <w:rPr>
          <w:szCs w:val="20"/>
        </w:rPr>
        <w:t>early</w:t>
      </w:r>
      <w:r w:rsidRPr="008D1191">
        <w:rPr>
          <w:spacing w:val="-2"/>
          <w:szCs w:val="20"/>
        </w:rPr>
        <w:t xml:space="preserve"> </w:t>
      </w:r>
      <w:r w:rsidRPr="008D1191">
        <w:rPr>
          <w:szCs w:val="20"/>
        </w:rPr>
        <w:t>stages</w:t>
      </w:r>
      <w:r w:rsidRPr="008D1191">
        <w:rPr>
          <w:spacing w:val="-3"/>
          <w:szCs w:val="20"/>
        </w:rPr>
        <w:t xml:space="preserve"> </w:t>
      </w:r>
      <w:r w:rsidRPr="008D1191">
        <w:rPr>
          <w:szCs w:val="20"/>
        </w:rPr>
        <w:t>of</w:t>
      </w:r>
      <w:r w:rsidRPr="008D1191">
        <w:rPr>
          <w:spacing w:val="-3"/>
          <w:szCs w:val="20"/>
        </w:rPr>
        <w:t xml:space="preserve"> </w:t>
      </w:r>
      <w:r w:rsidRPr="008D1191">
        <w:rPr>
          <w:szCs w:val="20"/>
        </w:rPr>
        <w:t>their</w:t>
      </w:r>
      <w:r w:rsidRPr="008D1191">
        <w:rPr>
          <w:spacing w:val="-2"/>
          <w:szCs w:val="20"/>
        </w:rPr>
        <w:t xml:space="preserve"> </w:t>
      </w:r>
      <w:r w:rsidRPr="008D1191">
        <w:rPr>
          <w:szCs w:val="20"/>
        </w:rPr>
        <w:t>life</w:t>
      </w:r>
      <w:r w:rsidRPr="008D1191">
        <w:rPr>
          <w:spacing w:val="-3"/>
          <w:szCs w:val="20"/>
        </w:rPr>
        <w:t xml:space="preserve"> </w:t>
      </w:r>
      <w:r w:rsidRPr="008D1191">
        <w:rPr>
          <w:szCs w:val="20"/>
        </w:rPr>
        <w:t>cycles</w:t>
      </w:r>
      <w:r w:rsidRPr="008D1191">
        <w:rPr>
          <w:spacing w:val="-2"/>
          <w:szCs w:val="20"/>
        </w:rPr>
        <w:t xml:space="preserve"> </w:t>
      </w:r>
      <w:r w:rsidRPr="008D1191">
        <w:rPr>
          <w:szCs w:val="20"/>
        </w:rPr>
        <w:t>and</w:t>
      </w:r>
      <w:r w:rsidRPr="008D1191">
        <w:rPr>
          <w:spacing w:val="-3"/>
          <w:szCs w:val="20"/>
        </w:rPr>
        <w:t xml:space="preserve"> </w:t>
      </w:r>
      <w:r w:rsidRPr="008D1191">
        <w:rPr>
          <w:szCs w:val="20"/>
        </w:rPr>
        <w:t>have</w:t>
      </w:r>
      <w:r w:rsidRPr="008D1191">
        <w:rPr>
          <w:spacing w:val="-3"/>
          <w:szCs w:val="20"/>
        </w:rPr>
        <w:t xml:space="preserve"> </w:t>
      </w:r>
      <w:r w:rsidRPr="008D1191">
        <w:rPr>
          <w:szCs w:val="20"/>
        </w:rPr>
        <w:t>been</w:t>
      </w:r>
      <w:r w:rsidRPr="008D1191">
        <w:rPr>
          <w:spacing w:val="-3"/>
          <w:szCs w:val="20"/>
        </w:rPr>
        <w:t xml:space="preserve"> </w:t>
      </w:r>
      <w:r w:rsidRPr="008D1191">
        <w:rPr>
          <w:szCs w:val="20"/>
        </w:rPr>
        <w:t>implemented</w:t>
      </w:r>
      <w:r w:rsidRPr="008D1191">
        <w:rPr>
          <w:spacing w:val="-3"/>
          <w:szCs w:val="20"/>
        </w:rPr>
        <w:t xml:space="preserve"> </w:t>
      </w:r>
      <w:r w:rsidRPr="008D1191">
        <w:rPr>
          <w:szCs w:val="20"/>
        </w:rPr>
        <w:t>by early adopters.</w:t>
      </w:r>
    </w:p>
    <w:p w14:paraId="0BE248C8" w14:textId="77777777" w:rsidR="00C71D84" w:rsidRPr="008D1191" w:rsidRDefault="00C71D84" w:rsidP="006050D9">
      <w:pPr>
        <w:pStyle w:val="BodyText"/>
        <w:ind w:left="360"/>
      </w:pPr>
    </w:p>
    <w:p w14:paraId="030EE0CD" w14:textId="77777777" w:rsidR="00C71D84" w:rsidRPr="008D1191" w:rsidRDefault="002A0D07">
      <w:pPr>
        <w:pStyle w:val="Heading4"/>
        <w:numPr>
          <w:ilvl w:val="3"/>
          <w:numId w:val="23"/>
        </w:numPr>
        <w:ind w:left="360"/>
        <w:rPr>
          <w:szCs w:val="20"/>
        </w:rPr>
      </w:pPr>
      <w:r w:rsidRPr="008D1191">
        <w:rPr>
          <w:szCs w:val="20"/>
        </w:rPr>
        <w:t>Rather than specifying predetermined technology solutions, agencies considering ET are encouraged</w:t>
      </w:r>
      <w:r w:rsidRPr="008D1191">
        <w:rPr>
          <w:spacing w:val="-9"/>
          <w:szCs w:val="20"/>
        </w:rPr>
        <w:t xml:space="preserve"> </w:t>
      </w:r>
      <w:r w:rsidRPr="008D1191">
        <w:rPr>
          <w:szCs w:val="20"/>
        </w:rPr>
        <w:t>to</w:t>
      </w:r>
      <w:r w:rsidRPr="008D1191">
        <w:rPr>
          <w:spacing w:val="-9"/>
          <w:szCs w:val="20"/>
        </w:rPr>
        <w:t xml:space="preserve"> </w:t>
      </w:r>
      <w:r w:rsidRPr="008D1191">
        <w:rPr>
          <w:szCs w:val="20"/>
        </w:rPr>
        <w:t>succinctly</w:t>
      </w:r>
      <w:r w:rsidRPr="008D1191">
        <w:rPr>
          <w:spacing w:val="-7"/>
          <w:szCs w:val="20"/>
        </w:rPr>
        <w:t xml:space="preserve"> </w:t>
      </w:r>
      <w:r w:rsidRPr="008D1191">
        <w:rPr>
          <w:szCs w:val="20"/>
        </w:rPr>
        <w:t>focus</w:t>
      </w:r>
      <w:r w:rsidRPr="008D1191">
        <w:rPr>
          <w:spacing w:val="-8"/>
          <w:szCs w:val="20"/>
        </w:rPr>
        <w:t xml:space="preserve"> </w:t>
      </w:r>
      <w:r w:rsidRPr="008D1191">
        <w:rPr>
          <w:szCs w:val="20"/>
        </w:rPr>
        <w:t>on</w:t>
      </w:r>
      <w:r w:rsidRPr="008D1191">
        <w:rPr>
          <w:spacing w:val="-8"/>
          <w:szCs w:val="20"/>
        </w:rPr>
        <w:t xml:space="preserve"> </w:t>
      </w:r>
      <w:r w:rsidRPr="008D1191">
        <w:rPr>
          <w:szCs w:val="20"/>
        </w:rPr>
        <w:t>articulating</w:t>
      </w:r>
      <w:r w:rsidRPr="008D1191">
        <w:rPr>
          <w:spacing w:val="-8"/>
          <w:szCs w:val="20"/>
        </w:rPr>
        <w:t xml:space="preserve"> </w:t>
      </w:r>
      <w:r w:rsidRPr="008D1191">
        <w:rPr>
          <w:szCs w:val="20"/>
        </w:rPr>
        <w:t>in</w:t>
      </w:r>
      <w:r w:rsidRPr="008D1191">
        <w:rPr>
          <w:spacing w:val="-8"/>
          <w:szCs w:val="20"/>
        </w:rPr>
        <w:t xml:space="preserve"> </w:t>
      </w:r>
      <w:r w:rsidRPr="008D1191">
        <w:rPr>
          <w:szCs w:val="20"/>
        </w:rPr>
        <w:t>the</w:t>
      </w:r>
      <w:r w:rsidRPr="008D1191">
        <w:rPr>
          <w:spacing w:val="-12"/>
          <w:szCs w:val="20"/>
        </w:rPr>
        <w:t xml:space="preserve"> </w:t>
      </w:r>
      <w:r w:rsidRPr="008D1191">
        <w:rPr>
          <w:szCs w:val="20"/>
        </w:rPr>
        <w:t>TOR</w:t>
      </w:r>
      <w:r w:rsidRPr="008D1191">
        <w:rPr>
          <w:spacing w:val="-7"/>
          <w:szCs w:val="20"/>
        </w:rPr>
        <w:t xml:space="preserve"> </w:t>
      </w:r>
      <w:r w:rsidRPr="008D1191">
        <w:rPr>
          <w:szCs w:val="20"/>
        </w:rPr>
        <w:t>the</w:t>
      </w:r>
      <w:r w:rsidRPr="008D1191">
        <w:rPr>
          <w:spacing w:val="-9"/>
          <w:szCs w:val="20"/>
        </w:rPr>
        <w:t xml:space="preserve"> </w:t>
      </w:r>
      <w:r w:rsidRPr="008D1191">
        <w:rPr>
          <w:szCs w:val="20"/>
        </w:rPr>
        <w:t>business</w:t>
      </w:r>
      <w:r w:rsidRPr="008D1191">
        <w:rPr>
          <w:spacing w:val="-7"/>
          <w:szCs w:val="20"/>
        </w:rPr>
        <w:t xml:space="preserve"> </w:t>
      </w:r>
      <w:r w:rsidRPr="008D1191">
        <w:rPr>
          <w:szCs w:val="20"/>
        </w:rPr>
        <w:t>problems</w:t>
      </w:r>
      <w:r w:rsidRPr="008D1191">
        <w:rPr>
          <w:spacing w:val="-8"/>
          <w:szCs w:val="20"/>
        </w:rPr>
        <w:t xml:space="preserve"> </w:t>
      </w:r>
      <w:r w:rsidRPr="008D1191">
        <w:rPr>
          <w:szCs w:val="20"/>
        </w:rPr>
        <w:t>they</w:t>
      </w:r>
      <w:r w:rsidRPr="008D1191">
        <w:rPr>
          <w:spacing w:val="-7"/>
          <w:szCs w:val="20"/>
        </w:rPr>
        <w:t xml:space="preserve"> </w:t>
      </w:r>
      <w:r w:rsidRPr="008D1191">
        <w:rPr>
          <w:szCs w:val="20"/>
        </w:rPr>
        <w:t>face,</w:t>
      </w:r>
      <w:r w:rsidRPr="008D1191">
        <w:rPr>
          <w:spacing w:val="-9"/>
          <w:szCs w:val="20"/>
        </w:rPr>
        <w:t xml:space="preserve"> </w:t>
      </w:r>
      <w:r w:rsidRPr="008D1191">
        <w:rPr>
          <w:szCs w:val="20"/>
        </w:rPr>
        <w:t>e.g.</w:t>
      </w:r>
      <w:r w:rsidRPr="008D1191">
        <w:rPr>
          <w:spacing w:val="-8"/>
          <w:szCs w:val="20"/>
        </w:rPr>
        <w:t xml:space="preserve"> </w:t>
      </w:r>
      <w:proofErr w:type="gramStart"/>
      <w:r w:rsidRPr="008D1191">
        <w:rPr>
          <w:szCs w:val="20"/>
        </w:rPr>
        <w:t>through the use of</w:t>
      </w:r>
      <w:proofErr w:type="gramEnd"/>
      <w:r w:rsidRPr="008D1191">
        <w:rPr>
          <w:szCs w:val="20"/>
        </w:rPr>
        <w:t xml:space="preserve"> a statement of objective approach.</w:t>
      </w:r>
    </w:p>
    <w:p w14:paraId="6CD2B82A" w14:textId="77777777" w:rsidR="00C71D84" w:rsidRPr="008D1191" w:rsidRDefault="00C71D84" w:rsidP="006050D9">
      <w:pPr>
        <w:ind w:left="360"/>
        <w:rPr>
          <w:sz w:val="20"/>
          <w:szCs w:val="20"/>
        </w:rPr>
        <w:sectPr w:rsidR="00C71D84" w:rsidRPr="008D1191">
          <w:pgSz w:w="12240" w:h="15840"/>
          <w:pgMar w:top="1120" w:right="1120" w:bottom="280" w:left="980" w:header="884" w:footer="0" w:gutter="0"/>
          <w:cols w:space="720"/>
        </w:sectPr>
      </w:pPr>
    </w:p>
    <w:p w14:paraId="3FACB20F" w14:textId="77777777" w:rsidR="00C71D84" w:rsidRPr="008D1191" w:rsidRDefault="002A0D07">
      <w:pPr>
        <w:pStyle w:val="Heading4"/>
        <w:numPr>
          <w:ilvl w:val="3"/>
          <w:numId w:val="23"/>
        </w:numPr>
        <w:ind w:left="360"/>
        <w:rPr>
          <w:szCs w:val="20"/>
        </w:rPr>
      </w:pPr>
      <w:r w:rsidRPr="008D1191">
        <w:rPr>
          <w:szCs w:val="20"/>
        </w:rPr>
        <w:lastRenderedPageBreak/>
        <w:t>ET</w:t>
      </w:r>
      <w:r w:rsidRPr="008D1191">
        <w:rPr>
          <w:spacing w:val="-12"/>
          <w:szCs w:val="20"/>
        </w:rPr>
        <w:t xml:space="preserve"> </w:t>
      </w:r>
      <w:r w:rsidRPr="008D1191">
        <w:rPr>
          <w:szCs w:val="20"/>
        </w:rPr>
        <w:t>activities</w:t>
      </w:r>
      <w:r w:rsidRPr="008D1191">
        <w:rPr>
          <w:spacing w:val="-7"/>
          <w:szCs w:val="20"/>
        </w:rPr>
        <w:t xml:space="preserve"> </w:t>
      </w:r>
      <w:r w:rsidRPr="008D1191">
        <w:rPr>
          <w:szCs w:val="20"/>
        </w:rPr>
        <w:t>include,</w:t>
      </w:r>
      <w:r w:rsidRPr="008D1191">
        <w:rPr>
          <w:spacing w:val="-9"/>
          <w:szCs w:val="20"/>
        </w:rPr>
        <w:t xml:space="preserve"> </w:t>
      </w:r>
      <w:r w:rsidRPr="008D1191">
        <w:rPr>
          <w:szCs w:val="20"/>
        </w:rPr>
        <w:t>but</w:t>
      </w:r>
      <w:r w:rsidRPr="008D1191">
        <w:rPr>
          <w:spacing w:val="-8"/>
          <w:szCs w:val="20"/>
        </w:rPr>
        <w:t xml:space="preserve"> </w:t>
      </w:r>
      <w:r w:rsidRPr="008D1191">
        <w:rPr>
          <w:szCs w:val="20"/>
        </w:rPr>
        <w:t>are</w:t>
      </w:r>
      <w:r w:rsidRPr="008D1191">
        <w:rPr>
          <w:spacing w:val="-8"/>
          <w:szCs w:val="20"/>
        </w:rPr>
        <w:t xml:space="preserve"> </w:t>
      </w:r>
      <w:r w:rsidRPr="008D1191">
        <w:rPr>
          <w:szCs w:val="20"/>
        </w:rPr>
        <w:t>not</w:t>
      </w:r>
      <w:r w:rsidRPr="008D1191">
        <w:rPr>
          <w:spacing w:val="-9"/>
          <w:szCs w:val="20"/>
        </w:rPr>
        <w:t xml:space="preserve"> </w:t>
      </w:r>
      <w:r w:rsidRPr="008D1191">
        <w:rPr>
          <w:szCs w:val="20"/>
        </w:rPr>
        <w:t>limited</w:t>
      </w:r>
      <w:r w:rsidRPr="008D1191">
        <w:rPr>
          <w:spacing w:val="-4"/>
          <w:szCs w:val="20"/>
        </w:rPr>
        <w:t xml:space="preserve"> </w:t>
      </w:r>
      <w:r w:rsidRPr="008D1191">
        <w:rPr>
          <w:spacing w:val="-5"/>
          <w:szCs w:val="20"/>
        </w:rPr>
        <w:t>to:</w:t>
      </w:r>
    </w:p>
    <w:p w14:paraId="5F37C1DD" w14:textId="3816B8BC" w:rsidR="00C71D84" w:rsidRPr="008D1191" w:rsidRDefault="002A0D07">
      <w:pPr>
        <w:pStyle w:val="ListParagraph"/>
        <w:numPr>
          <w:ilvl w:val="5"/>
          <w:numId w:val="23"/>
        </w:numPr>
        <w:ind w:left="1350" w:right="829" w:hanging="180"/>
        <w:rPr>
          <w:sz w:val="20"/>
          <w:szCs w:val="20"/>
        </w:rPr>
      </w:pPr>
      <w:r w:rsidRPr="008D1191">
        <w:rPr>
          <w:sz w:val="20"/>
          <w:szCs w:val="20"/>
        </w:rPr>
        <w:t>Analyzing,</w:t>
      </w:r>
      <w:r w:rsidRPr="006050D9">
        <w:rPr>
          <w:sz w:val="20"/>
          <w:szCs w:val="20"/>
        </w:rPr>
        <w:t xml:space="preserve"> </w:t>
      </w:r>
      <w:r w:rsidRPr="008D1191">
        <w:rPr>
          <w:sz w:val="20"/>
          <w:szCs w:val="20"/>
        </w:rPr>
        <w:t>designing</w:t>
      </w:r>
      <w:r w:rsidR="00670F62">
        <w:rPr>
          <w:sz w:val="20"/>
          <w:szCs w:val="20"/>
        </w:rPr>
        <w:t>,</w:t>
      </w:r>
      <w:r w:rsidRPr="006050D9">
        <w:rPr>
          <w:sz w:val="20"/>
          <w:szCs w:val="20"/>
        </w:rPr>
        <w:t xml:space="preserve"> </w:t>
      </w:r>
      <w:r w:rsidRPr="008D1191">
        <w:rPr>
          <w:sz w:val="20"/>
          <w:szCs w:val="20"/>
        </w:rPr>
        <w:t>and</w:t>
      </w:r>
      <w:r w:rsidRPr="006050D9">
        <w:rPr>
          <w:sz w:val="20"/>
          <w:szCs w:val="20"/>
        </w:rPr>
        <w:t xml:space="preserve"> </w:t>
      </w:r>
      <w:r w:rsidRPr="008D1191">
        <w:rPr>
          <w:sz w:val="20"/>
          <w:szCs w:val="20"/>
        </w:rPr>
        <w:t>applying</w:t>
      </w:r>
      <w:r w:rsidRPr="006050D9">
        <w:rPr>
          <w:sz w:val="20"/>
          <w:szCs w:val="20"/>
        </w:rPr>
        <w:t xml:space="preserve"> </w:t>
      </w:r>
      <w:r w:rsidRPr="008D1191">
        <w:rPr>
          <w:sz w:val="20"/>
          <w:szCs w:val="20"/>
        </w:rPr>
        <w:t>the</w:t>
      </w:r>
      <w:r w:rsidRPr="006050D9">
        <w:rPr>
          <w:sz w:val="20"/>
          <w:szCs w:val="20"/>
        </w:rPr>
        <w:t xml:space="preserve"> </w:t>
      </w:r>
      <w:r w:rsidRPr="008D1191">
        <w:rPr>
          <w:sz w:val="20"/>
          <w:szCs w:val="20"/>
        </w:rPr>
        <w:t>knowledge</w:t>
      </w:r>
      <w:r w:rsidRPr="006050D9">
        <w:rPr>
          <w:sz w:val="20"/>
          <w:szCs w:val="20"/>
        </w:rPr>
        <w:t xml:space="preserve"> </w:t>
      </w:r>
      <w:r w:rsidRPr="008D1191">
        <w:rPr>
          <w:sz w:val="20"/>
          <w:szCs w:val="20"/>
        </w:rPr>
        <w:t>needed</w:t>
      </w:r>
      <w:r w:rsidRPr="006050D9">
        <w:rPr>
          <w:sz w:val="20"/>
          <w:szCs w:val="20"/>
        </w:rPr>
        <w:t xml:space="preserve"> </w:t>
      </w:r>
      <w:r w:rsidRPr="008D1191">
        <w:rPr>
          <w:sz w:val="20"/>
          <w:szCs w:val="20"/>
        </w:rPr>
        <w:t>to</w:t>
      </w:r>
      <w:r w:rsidRPr="006050D9">
        <w:rPr>
          <w:sz w:val="20"/>
          <w:szCs w:val="20"/>
        </w:rPr>
        <w:t xml:space="preserve"> </w:t>
      </w:r>
      <w:r w:rsidRPr="008D1191">
        <w:rPr>
          <w:sz w:val="20"/>
          <w:szCs w:val="20"/>
        </w:rPr>
        <w:t>investigate</w:t>
      </w:r>
      <w:r w:rsidRPr="006050D9">
        <w:rPr>
          <w:sz w:val="20"/>
          <w:szCs w:val="20"/>
        </w:rPr>
        <w:t xml:space="preserve"> </w:t>
      </w:r>
      <w:r w:rsidRPr="008D1191">
        <w:rPr>
          <w:sz w:val="20"/>
          <w:szCs w:val="20"/>
        </w:rPr>
        <w:t>and</w:t>
      </w:r>
      <w:r w:rsidRPr="006050D9">
        <w:rPr>
          <w:sz w:val="20"/>
          <w:szCs w:val="20"/>
        </w:rPr>
        <w:t xml:space="preserve"> </w:t>
      </w:r>
      <w:r w:rsidRPr="008D1191">
        <w:rPr>
          <w:sz w:val="20"/>
          <w:szCs w:val="20"/>
        </w:rPr>
        <w:t>provide</w:t>
      </w:r>
      <w:r w:rsidRPr="006050D9">
        <w:rPr>
          <w:sz w:val="20"/>
          <w:szCs w:val="20"/>
        </w:rPr>
        <w:t xml:space="preserve"> </w:t>
      </w:r>
      <w:r w:rsidRPr="008D1191">
        <w:rPr>
          <w:sz w:val="20"/>
          <w:szCs w:val="20"/>
        </w:rPr>
        <w:t>an</w:t>
      </w:r>
      <w:r w:rsidRPr="006050D9">
        <w:rPr>
          <w:sz w:val="20"/>
          <w:szCs w:val="20"/>
        </w:rPr>
        <w:t xml:space="preserve"> </w:t>
      </w:r>
      <w:r w:rsidRPr="008D1191">
        <w:rPr>
          <w:sz w:val="20"/>
          <w:szCs w:val="20"/>
        </w:rPr>
        <w:t xml:space="preserve">ET </w:t>
      </w:r>
      <w:r w:rsidRPr="006050D9">
        <w:rPr>
          <w:sz w:val="20"/>
          <w:szCs w:val="20"/>
        </w:rPr>
        <w:t>solution.</w:t>
      </w:r>
    </w:p>
    <w:p w14:paraId="79152202" w14:textId="77777777" w:rsidR="00C71D84" w:rsidRPr="008D1191" w:rsidRDefault="002A0D07">
      <w:pPr>
        <w:pStyle w:val="ListParagraph"/>
        <w:numPr>
          <w:ilvl w:val="5"/>
          <w:numId w:val="23"/>
        </w:numPr>
        <w:ind w:left="1350" w:right="829" w:hanging="180"/>
        <w:rPr>
          <w:sz w:val="20"/>
          <w:szCs w:val="20"/>
        </w:rPr>
      </w:pPr>
      <w:r w:rsidRPr="008D1191">
        <w:rPr>
          <w:sz w:val="20"/>
          <w:szCs w:val="20"/>
        </w:rPr>
        <w:t>Providing</w:t>
      </w:r>
      <w:r w:rsidRPr="006050D9">
        <w:rPr>
          <w:sz w:val="20"/>
          <w:szCs w:val="20"/>
        </w:rPr>
        <w:t xml:space="preserve"> </w:t>
      </w:r>
      <w:r w:rsidRPr="008D1191">
        <w:rPr>
          <w:sz w:val="20"/>
          <w:szCs w:val="20"/>
        </w:rPr>
        <w:t>technical</w:t>
      </w:r>
      <w:r w:rsidRPr="006050D9">
        <w:rPr>
          <w:sz w:val="20"/>
          <w:szCs w:val="20"/>
        </w:rPr>
        <w:t xml:space="preserve"> </w:t>
      </w:r>
      <w:r w:rsidRPr="008D1191">
        <w:rPr>
          <w:sz w:val="20"/>
          <w:szCs w:val="20"/>
        </w:rPr>
        <w:t>expertise</w:t>
      </w:r>
      <w:r w:rsidRPr="006050D9">
        <w:rPr>
          <w:sz w:val="20"/>
          <w:szCs w:val="20"/>
        </w:rPr>
        <w:t xml:space="preserve"> </w:t>
      </w:r>
      <w:r w:rsidRPr="008D1191">
        <w:rPr>
          <w:sz w:val="20"/>
          <w:szCs w:val="20"/>
        </w:rPr>
        <w:t>and</w:t>
      </w:r>
      <w:r w:rsidRPr="006050D9">
        <w:rPr>
          <w:sz w:val="20"/>
          <w:szCs w:val="20"/>
        </w:rPr>
        <w:t xml:space="preserve"> </w:t>
      </w:r>
      <w:r w:rsidRPr="008D1191">
        <w:rPr>
          <w:sz w:val="20"/>
          <w:szCs w:val="20"/>
        </w:rPr>
        <w:t>guidance</w:t>
      </w:r>
      <w:r w:rsidRPr="006050D9">
        <w:rPr>
          <w:sz w:val="20"/>
          <w:szCs w:val="20"/>
        </w:rPr>
        <w:t xml:space="preserve"> </w:t>
      </w:r>
      <w:r w:rsidRPr="008D1191">
        <w:rPr>
          <w:sz w:val="20"/>
          <w:szCs w:val="20"/>
        </w:rPr>
        <w:t>to</w:t>
      </w:r>
      <w:r w:rsidRPr="006050D9">
        <w:rPr>
          <w:sz w:val="20"/>
          <w:szCs w:val="20"/>
        </w:rPr>
        <w:t xml:space="preserve"> </w:t>
      </w:r>
      <w:r w:rsidRPr="008D1191">
        <w:rPr>
          <w:sz w:val="20"/>
          <w:szCs w:val="20"/>
        </w:rPr>
        <w:t>plan,</w:t>
      </w:r>
      <w:r w:rsidRPr="006050D9">
        <w:rPr>
          <w:sz w:val="20"/>
          <w:szCs w:val="20"/>
        </w:rPr>
        <w:t xml:space="preserve"> </w:t>
      </w:r>
      <w:r w:rsidRPr="008D1191">
        <w:rPr>
          <w:sz w:val="20"/>
          <w:szCs w:val="20"/>
        </w:rPr>
        <w:t>conduct,</w:t>
      </w:r>
      <w:r w:rsidRPr="006050D9">
        <w:rPr>
          <w:sz w:val="20"/>
          <w:szCs w:val="20"/>
        </w:rPr>
        <w:t xml:space="preserve"> </w:t>
      </w:r>
      <w:r w:rsidRPr="008D1191">
        <w:rPr>
          <w:sz w:val="20"/>
          <w:szCs w:val="20"/>
        </w:rPr>
        <w:t>technically</w:t>
      </w:r>
      <w:r w:rsidRPr="006050D9">
        <w:rPr>
          <w:sz w:val="20"/>
          <w:szCs w:val="20"/>
        </w:rPr>
        <w:t xml:space="preserve"> </w:t>
      </w:r>
      <w:r w:rsidRPr="008D1191">
        <w:rPr>
          <w:sz w:val="20"/>
          <w:szCs w:val="20"/>
        </w:rPr>
        <w:t>direct,</w:t>
      </w:r>
      <w:r w:rsidRPr="006050D9">
        <w:rPr>
          <w:sz w:val="20"/>
          <w:szCs w:val="20"/>
        </w:rPr>
        <w:t xml:space="preserve"> </w:t>
      </w:r>
      <w:r w:rsidRPr="008D1191">
        <w:rPr>
          <w:sz w:val="20"/>
          <w:szCs w:val="20"/>
        </w:rPr>
        <w:t>document,</w:t>
      </w:r>
      <w:r w:rsidRPr="006050D9">
        <w:rPr>
          <w:sz w:val="20"/>
          <w:szCs w:val="20"/>
        </w:rPr>
        <w:t xml:space="preserve"> </w:t>
      </w:r>
      <w:r w:rsidRPr="008D1191">
        <w:rPr>
          <w:sz w:val="20"/>
          <w:szCs w:val="20"/>
        </w:rPr>
        <w:t>test and assess ET implementations, including operating and sustaining ET implementations.</w:t>
      </w:r>
    </w:p>
    <w:p w14:paraId="3AC6A80E" w14:textId="77777777" w:rsidR="00C71D84" w:rsidRPr="008D1191" w:rsidRDefault="002A0D07">
      <w:pPr>
        <w:pStyle w:val="ListParagraph"/>
        <w:numPr>
          <w:ilvl w:val="5"/>
          <w:numId w:val="23"/>
        </w:numPr>
        <w:ind w:left="1350" w:right="829" w:hanging="180"/>
        <w:rPr>
          <w:sz w:val="20"/>
          <w:szCs w:val="20"/>
        </w:rPr>
      </w:pPr>
      <w:r w:rsidRPr="008D1191">
        <w:rPr>
          <w:sz w:val="20"/>
          <w:szCs w:val="20"/>
        </w:rPr>
        <w:t>Analyzing</w:t>
      </w:r>
      <w:r w:rsidRPr="006050D9">
        <w:rPr>
          <w:sz w:val="20"/>
          <w:szCs w:val="20"/>
        </w:rPr>
        <w:t xml:space="preserve"> </w:t>
      </w:r>
      <w:r w:rsidRPr="008D1191">
        <w:rPr>
          <w:sz w:val="20"/>
          <w:szCs w:val="20"/>
        </w:rPr>
        <w:t>the</w:t>
      </w:r>
      <w:r w:rsidRPr="006050D9">
        <w:rPr>
          <w:sz w:val="20"/>
          <w:szCs w:val="20"/>
        </w:rPr>
        <w:t xml:space="preserve"> </w:t>
      </w:r>
      <w:r w:rsidRPr="008D1191">
        <w:rPr>
          <w:sz w:val="20"/>
          <w:szCs w:val="20"/>
        </w:rPr>
        <w:t>trade-off</w:t>
      </w:r>
      <w:r w:rsidRPr="006050D9">
        <w:rPr>
          <w:sz w:val="20"/>
          <w:szCs w:val="20"/>
        </w:rPr>
        <w:t xml:space="preserve"> </w:t>
      </w:r>
      <w:r w:rsidRPr="008D1191">
        <w:rPr>
          <w:sz w:val="20"/>
          <w:szCs w:val="20"/>
        </w:rPr>
        <w:t>of</w:t>
      </w:r>
      <w:r w:rsidRPr="006050D9">
        <w:rPr>
          <w:sz w:val="20"/>
          <w:szCs w:val="20"/>
        </w:rPr>
        <w:t xml:space="preserve"> </w:t>
      </w:r>
      <w:r w:rsidRPr="008D1191">
        <w:rPr>
          <w:sz w:val="20"/>
          <w:szCs w:val="20"/>
        </w:rPr>
        <w:t>implementing</w:t>
      </w:r>
      <w:r w:rsidRPr="006050D9">
        <w:rPr>
          <w:sz w:val="20"/>
          <w:szCs w:val="20"/>
        </w:rPr>
        <w:t xml:space="preserve"> </w:t>
      </w:r>
      <w:r w:rsidRPr="008D1191">
        <w:rPr>
          <w:sz w:val="20"/>
          <w:szCs w:val="20"/>
        </w:rPr>
        <w:t>vs.</w:t>
      </w:r>
      <w:r w:rsidRPr="006050D9">
        <w:rPr>
          <w:sz w:val="20"/>
          <w:szCs w:val="20"/>
        </w:rPr>
        <w:t xml:space="preserve"> </w:t>
      </w:r>
      <w:r w:rsidRPr="008D1191">
        <w:rPr>
          <w:sz w:val="20"/>
          <w:szCs w:val="20"/>
        </w:rPr>
        <w:t>not</w:t>
      </w:r>
      <w:r w:rsidRPr="006050D9">
        <w:rPr>
          <w:sz w:val="20"/>
          <w:szCs w:val="20"/>
        </w:rPr>
        <w:t xml:space="preserve"> </w:t>
      </w:r>
      <w:r w:rsidRPr="008D1191">
        <w:rPr>
          <w:sz w:val="20"/>
          <w:szCs w:val="20"/>
        </w:rPr>
        <w:t>implementing</w:t>
      </w:r>
      <w:r w:rsidRPr="006050D9">
        <w:rPr>
          <w:sz w:val="20"/>
          <w:szCs w:val="20"/>
        </w:rPr>
        <w:t xml:space="preserve"> </w:t>
      </w:r>
      <w:r w:rsidRPr="008D1191">
        <w:rPr>
          <w:sz w:val="20"/>
          <w:szCs w:val="20"/>
        </w:rPr>
        <w:t>ET,</w:t>
      </w:r>
      <w:r w:rsidRPr="006050D9">
        <w:rPr>
          <w:sz w:val="20"/>
          <w:szCs w:val="20"/>
        </w:rPr>
        <w:t xml:space="preserve"> </w:t>
      </w:r>
      <w:r w:rsidRPr="008D1191">
        <w:rPr>
          <w:sz w:val="20"/>
          <w:szCs w:val="20"/>
        </w:rPr>
        <w:t>including</w:t>
      </w:r>
      <w:r w:rsidRPr="006050D9">
        <w:rPr>
          <w:sz w:val="20"/>
          <w:szCs w:val="20"/>
        </w:rPr>
        <w:t xml:space="preserve"> </w:t>
      </w:r>
      <w:r w:rsidRPr="008D1191">
        <w:rPr>
          <w:sz w:val="20"/>
          <w:szCs w:val="20"/>
        </w:rPr>
        <w:t xml:space="preserve">cost-benefit </w:t>
      </w:r>
      <w:r w:rsidRPr="006050D9">
        <w:rPr>
          <w:sz w:val="20"/>
          <w:szCs w:val="20"/>
        </w:rPr>
        <w:t>analysis</w:t>
      </w:r>
      <w:r w:rsidRPr="008D1191">
        <w:rPr>
          <w:spacing w:val="-2"/>
          <w:sz w:val="20"/>
          <w:szCs w:val="20"/>
        </w:rPr>
        <w:t>.</w:t>
      </w:r>
    </w:p>
    <w:p w14:paraId="7229E857" w14:textId="77777777" w:rsidR="00C71D84" w:rsidRPr="008D1191" w:rsidRDefault="00C71D84" w:rsidP="006050D9">
      <w:pPr>
        <w:pStyle w:val="BodyText"/>
        <w:ind w:left="360"/>
      </w:pPr>
    </w:p>
    <w:p w14:paraId="4CC347D8" w14:textId="77777777" w:rsidR="00C71D84" w:rsidRPr="008D1191" w:rsidRDefault="002A0D07">
      <w:pPr>
        <w:pStyle w:val="Heading4"/>
        <w:numPr>
          <w:ilvl w:val="3"/>
          <w:numId w:val="23"/>
        </w:numPr>
        <w:ind w:left="360"/>
        <w:rPr>
          <w:szCs w:val="20"/>
        </w:rPr>
      </w:pPr>
      <w:r w:rsidRPr="008D1191">
        <w:rPr>
          <w:szCs w:val="20"/>
        </w:rPr>
        <w:t>Illustrative</w:t>
      </w:r>
      <w:r w:rsidRPr="008D1191">
        <w:rPr>
          <w:spacing w:val="-11"/>
          <w:szCs w:val="20"/>
        </w:rPr>
        <w:t xml:space="preserve"> </w:t>
      </w:r>
      <w:r w:rsidRPr="008D1191">
        <w:rPr>
          <w:szCs w:val="20"/>
        </w:rPr>
        <w:t>ET</w:t>
      </w:r>
      <w:r w:rsidRPr="008D1191">
        <w:rPr>
          <w:spacing w:val="-13"/>
          <w:szCs w:val="20"/>
        </w:rPr>
        <w:t xml:space="preserve"> </w:t>
      </w:r>
      <w:r w:rsidRPr="008D1191">
        <w:rPr>
          <w:szCs w:val="20"/>
        </w:rPr>
        <w:t>examples</w:t>
      </w:r>
      <w:r w:rsidRPr="008D1191">
        <w:rPr>
          <w:spacing w:val="-9"/>
          <w:szCs w:val="20"/>
        </w:rPr>
        <w:t xml:space="preserve"> </w:t>
      </w:r>
      <w:r w:rsidRPr="008D1191">
        <w:rPr>
          <w:szCs w:val="20"/>
        </w:rPr>
        <w:t>include</w:t>
      </w:r>
      <w:r w:rsidRPr="008D1191">
        <w:rPr>
          <w:spacing w:val="-8"/>
          <w:szCs w:val="20"/>
        </w:rPr>
        <w:t xml:space="preserve"> </w:t>
      </w:r>
      <w:r w:rsidRPr="008D1191">
        <w:rPr>
          <w:szCs w:val="20"/>
        </w:rPr>
        <w:t>but</w:t>
      </w:r>
      <w:r w:rsidRPr="008D1191">
        <w:rPr>
          <w:spacing w:val="-9"/>
          <w:szCs w:val="20"/>
        </w:rPr>
        <w:t xml:space="preserve"> </w:t>
      </w:r>
      <w:r w:rsidRPr="008D1191">
        <w:rPr>
          <w:szCs w:val="20"/>
        </w:rPr>
        <w:t>are</w:t>
      </w:r>
      <w:r w:rsidRPr="008D1191">
        <w:rPr>
          <w:spacing w:val="-10"/>
          <w:szCs w:val="20"/>
        </w:rPr>
        <w:t xml:space="preserve"> </w:t>
      </w:r>
      <w:r w:rsidRPr="008D1191">
        <w:rPr>
          <w:szCs w:val="20"/>
        </w:rPr>
        <w:t>not</w:t>
      </w:r>
      <w:r w:rsidRPr="008D1191">
        <w:rPr>
          <w:spacing w:val="-6"/>
          <w:szCs w:val="20"/>
        </w:rPr>
        <w:t xml:space="preserve"> </w:t>
      </w:r>
      <w:r w:rsidRPr="008D1191">
        <w:rPr>
          <w:szCs w:val="20"/>
        </w:rPr>
        <w:t>limited</w:t>
      </w:r>
      <w:r w:rsidRPr="008D1191">
        <w:rPr>
          <w:spacing w:val="-8"/>
          <w:szCs w:val="20"/>
        </w:rPr>
        <w:t xml:space="preserve"> </w:t>
      </w:r>
      <w:r w:rsidRPr="008D1191">
        <w:rPr>
          <w:spacing w:val="-5"/>
          <w:szCs w:val="20"/>
        </w:rPr>
        <w:t>to:</w:t>
      </w:r>
    </w:p>
    <w:p w14:paraId="7AA7F538" w14:textId="77777777" w:rsidR="00C71D84" w:rsidRPr="008D1191" w:rsidRDefault="002A0D07">
      <w:pPr>
        <w:pStyle w:val="ListParagraph"/>
        <w:numPr>
          <w:ilvl w:val="5"/>
          <w:numId w:val="23"/>
        </w:numPr>
        <w:ind w:left="1350" w:right="829" w:hanging="180"/>
        <w:rPr>
          <w:sz w:val="20"/>
          <w:szCs w:val="20"/>
        </w:rPr>
      </w:pPr>
      <w:r w:rsidRPr="008D1191">
        <w:rPr>
          <w:sz w:val="20"/>
          <w:szCs w:val="20"/>
        </w:rPr>
        <w:t>Artificial</w:t>
      </w:r>
      <w:r w:rsidRPr="006050D9">
        <w:rPr>
          <w:sz w:val="20"/>
          <w:szCs w:val="20"/>
        </w:rPr>
        <w:t xml:space="preserve"> </w:t>
      </w:r>
      <w:r w:rsidRPr="008D1191">
        <w:rPr>
          <w:sz w:val="20"/>
          <w:szCs w:val="20"/>
        </w:rPr>
        <w:t>Intelligence</w:t>
      </w:r>
      <w:r w:rsidRPr="006050D9">
        <w:rPr>
          <w:sz w:val="20"/>
          <w:szCs w:val="20"/>
        </w:rPr>
        <w:t xml:space="preserve"> </w:t>
      </w:r>
      <w:r w:rsidRPr="008D1191">
        <w:rPr>
          <w:sz w:val="20"/>
          <w:szCs w:val="20"/>
        </w:rPr>
        <w:t>(including</w:t>
      </w:r>
      <w:r w:rsidRPr="006050D9">
        <w:rPr>
          <w:sz w:val="20"/>
          <w:szCs w:val="20"/>
        </w:rPr>
        <w:t xml:space="preserve"> </w:t>
      </w:r>
      <w:r w:rsidRPr="008D1191">
        <w:rPr>
          <w:sz w:val="20"/>
          <w:szCs w:val="20"/>
        </w:rPr>
        <w:t>Machine</w:t>
      </w:r>
      <w:r w:rsidRPr="006050D9">
        <w:rPr>
          <w:sz w:val="20"/>
          <w:szCs w:val="20"/>
        </w:rPr>
        <w:t xml:space="preserve"> </w:t>
      </w:r>
      <w:r w:rsidRPr="008D1191">
        <w:rPr>
          <w:sz w:val="20"/>
          <w:szCs w:val="20"/>
        </w:rPr>
        <w:t>Learning,</w:t>
      </w:r>
      <w:r w:rsidRPr="006050D9">
        <w:rPr>
          <w:sz w:val="20"/>
          <w:szCs w:val="20"/>
        </w:rPr>
        <w:t xml:space="preserve"> </w:t>
      </w:r>
      <w:r w:rsidRPr="008D1191">
        <w:rPr>
          <w:sz w:val="20"/>
          <w:szCs w:val="20"/>
        </w:rPr>
        <w:t>Deep</w:t>
      </w:r>
      <w:r w:rsidRPr="006050D9">
        <w:rPr>
          <w:sz w:val="20"/>
          <w:szCs w:val="20"/>
        </w:rPr>
        <w:t xml:space="preserve"> </w:t>
      </w:r>
      <w:r w:rsidRPr="008D1191">
        <w:rPr>
          <w:sz w:val="20"/>
          <w:szCs w:val="20"/>
        </w:rPr>
        <w:t>Learning/Neural</w:t>
      </w:r>
      <w:r w:rsidRPr="006050D9">
        <w:rPr>
          <w:sz w:val="20"/>
          <w:szCs w:val="20"/>
        </w:rPr>
        <w:t xml:space="preserve"> </w:t>
      </w:r>
      <w:r w:rsidRPr="008D1191">
        <w:rPr>
          <w:sz w:val="20"/>
          <w:szCs w:val="20"/>
        </w:rPr>
        <w:t>Networks,</w:t>
      </w:r>
      <w:r w:rsidRPr="006050D9">
        <w:rPr>
          <w:sz w:val="20"/>
          <w:szCs w:val="20"/>
        </w:rPr>
        <w:t xml:space="preserve"> </w:t>
      </w:r>
      <w:r w:rsidRPr="008D1191">
        <w:rPr>
          <w:sz w:val="20"/>
          <w:szCs w:val="20"/>
        </w:rPr>
        <w:t>Natural Language Generation)</w:t>
      </w:r>
    </w:p>
    <w:p w14:paraId="187757B0" w14:textId="77777777" w:rsidR="00C71D84" w:rsidRPr="008D1191" w:rsidRDefault="002A0D07">
      <w:pPr>
        <w:pStyle w:val="ListParagraph"/>
        <w:numPr>
          <w:ilvl w:val="5"/>
          <w:numId w:val="23"/>
        </w:numPr>
        <w:tabs>
          <w:tab w:val="left" w:pos="1360"/>
        </w:tabs>
        <w:ind w:left="1350" w:right="829" w:hanging="180"/>
        <w:rPr>
          <w:sz w:val="20"/>
          <w:szCs w:val="20"/>
        </w:rPr>
      </w:pPr>
      <w:r w:rsidRPr="006050D9">
        <w:rPr>
          <w:sz w:val="20"/>
          <w:szCs w:val="20"/>
        </w:rPr>
        <w:t>Autonomic Computing</w:t>
      </w:r>
    </w:p>
    <w:p w14:paraId="356BB59B" w14:textId="77777777" w:rsidR="00C71D84" w:rsidRPr="008D1191" w:rsidRDefault="002A0D07">
      <w:pPr>
        <w:pStyle w:val="ListParagraph"/>
        <w:numPr>
          <w:ilvl w:val="5"/>
          <w:numId w:val="23"/>
        </w:numPr>
        <w:tabs>
          <w:tab w:val="left" w:pos="1361"/>
        </w:tabs>
        <w:ind w:left="1350" w:right="829" w:hanging="180"/>
        <w:rPr>
          <w:sz w:val="20"/>
          <w:szCs w:val="20"/>
        </w:rPr>
      </w:pPr>
      <w:r w:rsidRPr="008D1191">
        <w:rPr>
          <w:sz w:val="20"/>
          <w:szCs w:val="20"/>
        </w:rPr>
        <w:t>Blockchain</w:t>
      </w:r>
      <w:r w:rsidRPr="006050D9">
        <w:rPr>
          <w:sz w:val="20"/>
          <w:szCs w:val="20"/>
        </w:rPr>
        <w:t xml:space="preserve"> </w:t>
      </w:r>
      <w:r w:rsidRPr="008D1191">
        <w:rPr>
          <w:sz w:val="20"/>
          <w:szCs w:val="20"/>
        </w:rPr>
        <w:t>/</w:t>
      </w:r>
      <w:r w:rsidRPr="006050D9">
        <w:rPr>
          <w:sz w:val="20"/>
          <w:szCs w:val="20"/>
        </w:rPr>
        <w:t xml:space="preserve"> </w:t>
      </w:r>
      <w:r w:rsidRPr="008D1191">
        <w:rPr>
          <w:sz w:val="20"/>
          <w:szCs w:val="20"/>
        </w:rPr>
        <w:t>Distributed</w:t>
      </w:r>
      <w:r w:rsidRPr="006050D9">
        <w:rPr>
          <w:sz w:val="20"/>
          <w:szCs w:val="20"/>
        </w:rPr>
        <w:t xml:space="preserve"> Ledger</w:t>
      </w:r>
    </w:p>
    <w:p w14:paraId="0022DDC5" w14:textId="77777777" w:rsidR="00C71D84" w:rsidRPr="008D1191" w:rsidRDefault="002A0D07">
      <w:pPr>
        <w:pStyle w:val="ListParagraph"/>
        <w:numPr>
          <w:ilvl w:val="5"/>
          <w:numId w:val="23"/>
        </w:numPr>
        <w:tabs>
          <w:tab w:val="left" w:pos="1361"/>
        </w:tabs>
        <w:ind w:left="1350" w:right="829" w:hanging="180"/>
        <w:rPr>
          <w:sz w:val="20"/>
          <w:szCs w:val="20"/>
        </w:rPr>
      </w:pPr>
      <w:r w:rsidRPr="008D1191">
        <w:rPr>
          <w:sz w:val="20"/>
          <w:szCs w:val="20"/>
        </w:rPr>
        <w:t>Quantum</w:t>
      </w:r>
      <w:r w:rsidRPr="006050D9">
        <w:rPr>
          <w:sz w:val="20"/>
          <w:szCs w:val="20"/>
        </w:rPr>
        <w:t xml:space="preserve"> Computing</w:t>
      </w:r>
    </w:p>
    <w:p w14:paraId="54A2759A" w14:textId="77777777" w:rsidR="00C71D84" w:rsidRPr="008D1191" w:rsidRDefault="002A0D07">
      <w:pPr>
        <w:pStyle w:val="ListParagraph"/>
        <w:numPr>
          <w:ilvl w:val="5"/>
          <w:numId w:val="23"/>
        </w:numPr>
        <w:tabs>
          <w:tab w:val="left" w:pos="1361"/>
        </w:tabs>
        <w:ind w:left="1350" w:right="829" w:hanging="180"/>
        <w:rPr>
          <w:sz w:val="20"/>
          <w:szCs w:val="20"/>
        </w:rPr>
      </w:pPr>
      <w:r w:rsidRPr="006050D9">
        <w:rPr>
          <w:sz w:val="20"/>
          <w:szCs w:val="20"/>
        </w:rPr>
        <w:t>Robotic Process Automation</w:t>
      </w:r>
    </w:p>
    <w:p w14:paraId="77868722" w14:textId="77777777" w:rsidR="00C71D84" w:rsidRPr="008D1191" w:rsidRDefault="002A0D07">
      <w:pPr>
        <w:pStyle w:val="ListParagraph"/>
        <w:numPr>
          <w:ilvl w:val="5"/>
          <w:numId w:val="23"/>
        </w:numPr>
        <w:tabs>
          <w:tab w:val="left" w:pos="1361"/>
        </w:tabs>
        <w:ind w:left="1350" w:right="829" w:hanging="180"/>
        <w:rPr>
          <w:sz w:val="20"/>
          <w:szCs w:val="20"/>
        </w:rPr>
      </w:pPr>
      <w:r w:rsidRPr="006050D9">
        <w:rPr>
          <w:sz w:val="20"/>
          <w:szCs w:val="20"/>
        </w:rPr>
        <w:t>Technological Convergence</w:t>
      </w:r>
    </w:p>
    <w:p w14:paraId="7EFB2B0B" w14:textId="77777777" w:rsidR="00C71D84" w:rsidRPr="008D1191" w:rsidRDefault="002A0D07">
      <w:pPr>
        <w:pStyle w:val="ListParagraph"/>
        <w:numPr>
          <w:ilvl w:val="5"/>
          <w:numId w:val="23"/>
        </w:numPr>
        <w:tabs>
          <w:tab w:val="left" w:pos="1362"/>
        </w:tabs>
        <w:ind w:left="1350" w:right="829" w:hanging="180"/>
        <w:rPr>
          <w:sz w:val="20"/>
          <w:szCs w:val="20"/>
        </w:rPr>
      </w:pPr>
      <w:r w:rsidRPr="006050D9">
        <w:rPr>
          <w:sz w:val="20"/>
          <w:szCs w:val="20"/>
        </w:rPr>
        <w:t xml:space="preserve">Virtual Reality </w:t>
      </w:r>
      <w:r w:rsidRPr="008D1191">
        <w:rPr>
          <w:spacing w:val="-2"/>
          <w:sz w:val="20"/>
          <w:szCs w:val="20"/>
        </w:rPr>
        <w:t>(including</w:t>
      </w:r>
      <w:r w:rsidRPr="008D1191">
        <w:rPr>
          <w:spacing w:val="-13"/>
          <w:sz w:val="20"/>
          <w:szCs w:val="20"/>
        </w:rPr>
        <w:t xml:space="preserve"> </w:t>
      </w:r>
      <w:r w:rsidRPr="008D1191">
        <w:rPr>
          <w:spacing w:val="-2"/>
          <w:sz w:val="20"/>
          <w:szCs w:val="20"/>
        </w:rPr>
        <w:t>Augmented</w:t>
      </w:r>
      <w:r w:rsidRPr="008D1191">
        <w:rPr>
          <w:spacing w:val="-3"/>
          <w:sz w:val="20"/>
          <w:szCs w:val="20"/>
        </w:rPr>
        <w:t xml:space="preserve"> </w:t>
      </w:r>
      <w:r w:rsidRPr="008D1191">
        <w:rPr>
          <w:spacing w:val="-2"/>
          <w:sz w:val="20"/>
          <w:szCs w:val="20"/>
        </w:rPr>
        <w:t>Reality,</w:t>
      </w:r>
      <w:r w:rsidRPr="008D1191">
        <w:rPr>
          <w:spacing w:val="-1"/>
          <w:sz w:val="20"/>
          <w:szCs w:val="20"/>
        </w:rPr>
        <w:t xml:space="preserve"> </w:t>
      </w:r>
      <w:r w:rsidRPr="008D1191">
        <w:rPr>
          <w:spacing w:val="-2"/>
          <w:sz w:val="20"/>
          <w:szCs w:val="20"/>
        </w:rPr>
        <w:t>Extended</w:t>
      </w:r>
      <w:r w:rsidRPr="008D1191">
        <w:rPr>
          <w:spacing w:val="11"/>
          <w:sz w:val="20"/>
          <w:szCs w:val="20"/>
        </w:rPr>
        <w:t xml:space="preserve"> </w:t>
      </w:r>
      <w:r w:rsidRPr="008D1191">
        <w:rPr>
          <w:spacing w:val="-2"/>
          <w:sz w:val="20"/>
          <w:szCs w:val="20"/>
        </w:rPr>
        <w:t>Reality, Mixed</w:t>
      </w:r>
      <w:r w:rsidRPr="008D1191">
        <w:rPr>
          <w:sz w:val="20"/>
          <w:szCs w:val="20"/>
        </w:rPr>
        <w:t xml:space="preserve"> </w:t>
      </w:r>
      <w:r w:rsidRPr="008D1191">
        <w:rPr>
          <w:spacing w:val="-2"/>
          <w:sz w:val="20"/>
          <w:szCs w:val="20"/>
        </w:rPr>
        <w:t>Reality)</w:t>
      </w:r>
    </w:p>
    <w:p w14:paraId="04AF4367" w14:textId="77777777" w:rsidR="00C71D84" w:rsidRPr="008D1191" w:rsidRDefault="00C71D84" w:rsidP="006050D9">
      <w:pPr>
        <w:pStyle w:val="BodyText"/>
        <w:ind w:left="360"/>
      </w:pPr>
    </w:p>
    <w:p w14:paraId="52B98A61" w14:textId="77777777" w:rsidR="00C71D84" w:rsidRPr="008D1191" w:rsidRDefault="002A0D07">
      <w:pPr>
        <w:pStyle w:val="Heading3"/>
        <w:numPr>
          <w:ilvl w:val="2"/>
          <w:numId w:val="23"/>
        </w:numPr>
        <w:rPr>
          <w:szCs w:val="20"/>
        </w:rPr>
      </w:pPr>
      <w:r w:rsidRPr="008D1191">
        <w:rPr>
          <w:szCs w:val="20"/>
        </w:rPr>
        <w:t>Scope</w:t>
      </w:r>
      <w:r w:rsidRPr="008D1191">
        <w:rPr>
          <w:spacing w:val="-12"/>
          <w:szCs w:val="20"/>
        </w:rPr>
        <w:t xml:space="preserve"> </w:t>
      </w:r>
      <w:r w:rsidRPr="008D1191">
        <w:rPr>
          <w:szCs w:val="20"/>
        </w:rPr>
        <w:t>Sub-Area</w:t>
      </w:r>
      <w:r w:rsidRPr="008D1191">
        <w:rPr>
          <w:spacing w:val="-8"/>
          <w:szCs w:val="20"/>
        </w:rPr>
        <w:t xml:space="preserve"> </w:t>
      </w:r>
      <w:r w:rsidRPr="008D1191">
        <w:rPr>
          <w:szCs w:val="20"/>
        </w:rPr>
        <w:t>2:</w:t>
      </w:r>
      <w:r w:rsidRPr="008D1191">
        <w:rPr>
          <w:spacing w:val="-8"/>
          <w:szCs w:val="20"/>
        </w:rPr>
        <w:t xml:space="preserve"> </w:t>
      </w:r>
      <w:r w:rsidRPr="008D1191">
        <w:rPr>
          <w:szCs w:val="20"/>
        </w:rPr>
        <w:t>IT</w:t>
      </w:r>
      <w:r w:rsidRPr="008D1191">
        <w:rPr>
          <w:spacing w:val="-12"/>
          <w:szCs w:val="20"/>
        </w:rPr>
        <w:t xml:space="preserve"> </w:t>
      </w:r>
      <w:r w:rsidRPr="008D1191">
        <w:rPr>
          <w:szCs w:val="20"/>
        </w:rPr>
        <w:t>Services</w:t>
      </w:r>
      <w:r w:rsidRPr="008D1191">
        <w:rPr>
          <w:spacing w:val="-7"/>
          <w:szCs w:val="20"/>
        </w:rPr>
        <w:t xml:space="preserve"> </w:t>
      </w:r>
      <w:r w:rsidRPr="008D1191">
        <w:rPr>
          <w:szCs w:val="20"/>
        </w:rPr>
        <w:t>performed</w:t>
      </w:r>
      <w:r w:rsidRPr="008D1191">
        <w:rPr>
          <w:spacing w:val="-10"/>
          <w:szCs w:val="20"/>
        </w:rPr>
        <w:t xml:space="preserve"> </w:t>
      </w:r>
      <w:r w:rsidRPr="008D1191">
        <w:rPr>
          <w:szCs w:val="20"/>
        </w:rPr>
        <w:t>outside</w:t>
      </w:r>
      <w:r w:rsidRPr="008D1191">
        <w:rPr>
          <w:spacing w:val="-5"/>
          <w:szCs w:val="20"/>
        </w:rPr>
        <w:t xml:space="preserve"> </w:t>
      </w:r>
      <w:r w:rsidRPr="008D1191">
        <w:rPr>
          <w:szCs w:val="20"/>
        </w:rPr>
        <w:t>of</w:t>
      </w:r>
      <w:r w:rsidRPr="008D1191">
        <w:rPr>
          <w:spacing w:val="-8"/>
          <w:szCs w:val="20"/>
        </w:rPr>
        <w:t xml:space="preserve"> </w:t>
      </w:r>
      <w:r w:rsidRPr="008D1191">
        <w:rPr>
          <w:spacing w:val="-2"/>
          <w:szCs w:val="20"/>
        </w:rPr>
        <w:t>CONUS</w:t>
      </w:r>
    </w:p>
    <w:p w14:paraId="32FE7B6A" w14:textId="77777777" w:rsidR="00C71D84" w:rsidRPr="008D1191" w:rsidRDefault="00C71D84">
      <w:pPr>
        <w:pStyle w:val="BodyText"/>
        <w:spacing w:before="1"/>
      </w:pPr>
    </w:p>
    <w:p w14:paraId="67D1529E" w14:textId="77777777" w:rsidR="00C71D84" w:rsidRPr="008D1191" w:rsidRDefault="002A0D07">
      <w:pPr>
        <w:pStyle w:val="Heading4"/>
        <w:numPr>
          <w:ilvl w:val="3"/>
          <w:numId w:val="23"/>
        </w:numPr>
        <w:ind w:left="360"/>
        <w:rPr>
          <w:szCs w:val="20"/>
        </w:rPr>
      </w:pPr>
      <w:r w:rsidRPr="008D1191">
        <w:rPr>
          <w:szCs w:val="20"/>
        </w:rPr>
        <w:t>This</w:t>
      </w:r>
      <w:r w:rsidRPr="008D1191">
        <w:rPr>
          <w:spacing w:val="-9"/>
          <w:szCs w:val="20"/>
        </w:rPr>
        <w:t xml:space="preserve"> </w:t>
      </w:r>
      <w:r w:rsidRPr="008D1191">
        <w:rPr>
          <w:szCs w:val="20"/>
        </w:rPr>
        <w:t>sub-area</w:t>
      </w:r>
      <w:r w:rsidRPr="008D1191">
        <w:rPr>
          <w:spacing w:val="-10"/>
          <w:szCs w:val="20"/>
        </w:rPr>
        <w:t xml:space="preserve"> </w:t>
      </w:r>
      <w:r w:rsidRPr="008D1191">
        <w:rPr>
          <w:szCs w:val="20"/>
        </w:rPr>
        <w:t>provides</w:t>
      </w:r>
      <w:r w:rsidRPr="008D1191">
        <w:rPr>
          <w:spacing w:val="-8"/>
          <w:szCs w:val="20"/>
        </w:rPr>
        <w:t xml:space="preserve"> </w:t>
      </w:r>
      <w:r w:rsidRPr="008D1191">
        <w:rPr>
          <w:szCs w:val="20"/>
        </w:rPr>
        <w:t>for</w:t>
      </w:r>
      <w:r w:rsidRPr="008D1191">
        <w:rPr>
          <w:spacing w:val="-8"/>
          <w:szCs w:val="20"/>
        </w:rPr>
        <w:t xml:space="preserve"> </w:t>
      </w:r>
      <w:r w:rsidRPr="008D1191">
        <w:rPr>
          <w:szCs w:val="20"/>
        </w:rPr>
        <w:t>IT</w:t>
      </w:r>
      <w:r w:rsidRPr="008D1191">
        <w:rPr>
          <w:spacing w:val="-11"/>
          <w:szCs w:val="20"/>
        </w:rPr>
        <w:t xml:space="preserve"> </w:t>
      </w:r>
      <w:r w:rsidRPr="008D1191">
        <w:rPr>
          <w:szCs w:val="20"/>
        </w:rPr>
        <w:t>services-based</w:t>
      </w:r>
      <w:r w:rsidRPr="008D1191">
        <w:rPr>
          <w:spacing w:val="-6"/>
          <w:szCs w:val="20"/>
        </w:rPr>
        <w:t xml:space="preserve"> </w:t>
      </w:r>
      <w:r w:rsidRPr="008D1191">
        <w:rPr>
          <w:szCs w:val="20"/>
        </w:rPr>
        <w:t>solutions</w:t>
      </w:r>
      <w:r w:rsidRPr="008D1191">
        <w:rPr>
          <w:spacing w:val="-8"/>
          <w:szCs w:val="20"/>
        </w:rPr>
        <w:t xml:space="preserve"> </w:t>
      </w:r>
      <w:r w:rsidRPr="008D1191">
        <w:rPr>
          <w:szCs w:val="20"/>
        </w:rPr>
        <w:t>to</w:t>
      </w:r>
      <w:r w:rsidRPr="008D1191">
        <w:rPr>
          <w:spacing w:val="-9"/>
          <w:szCs w:val="20"/>
        </w:rPr>
        <w:t xml:space="preserve"> </w:t>
      </w:r>
      <w:r w:rsidRPr="008D1191">
        <w:rPr>
          <w:szCs w:val="20"/>
        </w:rPr>
        <w:t>be</w:t>
      </w:r>
      <w:r w:rsidRPr="008D1191">
        <w:rPr>
          <w:spacing w:val="-9"/>
          <w:szCs w:val="20"/>
        </w:rPr>
        <w:t xml:space="preserve"> </w:t>
      </w:r>
      <w:r w:rsidRPr="008D1191">
        <w:rPr>
          <w:szCs w:val="20"/>
        </w:rPr>
        <w:t>performed</w:t>
      </w:r>
      <w:r w:rsidRPr="008D1191">
        <w:rPr>
          <w:spacing w:val="-9"/>
          <w:szCs w:val="20"/>
        </w:rPr>
        <w:t xml:space="preserve"> </w:t>
      </w:r>
      <w:r w:rsidRPr="008D1191">
        <w:rPr>
          <w:szCs w:val="20"/>
        </w:rPr>
        <w:t>outside</w:t>
      </w:r>
      <w:r w:rsidRPr="008D1191">
        <w:rPr>
          <w:spacing w:val="-9"/>
          <w:szCs w:val="20"/>
        </w:rPr>
        <w:t xml:space="preserve"> </w:t>
      </w:r>
      <w:r w:rsidRPr="008D1191">
        <w:rPr>
          <w:szCs w:val="20"/>
        </w:rPr>
        <w:t>the</w:t>
      </w:r>
      <w:r w:rsidRPr="008D1191">
        <w:rPr>
          <w:spacing w:val="-9"/>
          <w:szCs w:val="20"/>
        </w:rPr>
        <w:t xml:space="preserve"> </w:t>
      </w:r>
      <w:r w:rsidRPr="008D1191">
        <w:rPr>
          <w:szCs w:val="20"/>
        </w:rPr>
        <w:t xml:space="preserve">contiguous United States (OCONUS). A TOR can fit in this sub-area if the scope is </w:t>
      </w:r>
      <w:proofErr w:type="gramStart"/>
      <w:r w:rsidRPr="008D1191">
        <w:rPr>
          <w:szCs w:val="20"/>
        </w:rPr>
        <w:t>primarily</w:t>
      </w:r>
      <w:proofErr w:type="gramEnd"/>
      <w:r w:rsidRPr="008D1191">
        <w:rPr>
          <w:szCs w:val="20"/>
        </w:rPr>
        <w:t xml:space="preserve"> IT services and it includes performance in an OCONUS location.</w:t>
      </w:r>
    </w:p>
    <w:p w14:paraId="645B71AE" w14:textId="77777777" w:rsidR="00C71D84" w:rsidRPr="008D1191" w:rsidRDefault="00C71D84" w:rsidP="006050D9">
      <w:pPr>
        <w:pStyle w:val="BodyText"/>
        <w:spacing w:before="11"/>
        <w:ind w:left="360"/>
      </w:pPr>
    </w:p>
    <w:p w14:paraId="23250AD6" w14:textId="77777777" w:rsidR="00C71D84" w:rsidRPr="008D1191" w:rsidRDefault="002A0D07">
      <w:pPr>
        <w:pStyle w:val="Heading4"/>
        <w:numPr>
          <w:ilvl w:val="3"/>
          <w:numId w:val="23"/>
        </w:numPr>
        <w:ind w:left="360"/>
        <w:rPr>
          <w:szCs w:val="20"/>
        </w:rPr>
      </w:pPr>
      <w:r w:rsidRPr="008D1191">
        <w:rPr>
          <w:szCs w:val="20"/>
        </w:rPr>
        <w:t>OCONUS work locations include the non-foreign work areas of Alaska and Hawaii, the Commonwealths of Puerto Rico, Guam and the Northern Mariana Islands and the territories and possessions</w:t>
      </w:r>
      <w:r w:rsidRPr="008D1191">
        <w:rPr>
          <w:spacing w:val="-9"/>
          <w:szCs w:val="20"/>
        </w:rPr>
        <w:t xml:space="preserve"> </w:t>
      </w:r>
      <w:r w:rsidRPr="008D1191">
        <w:rPr>
          <w:szCs w:val="20"/>
        </w:rPr>
        <w:t>of</w:t>
      </w:r>
      <w:r w:rsidRPr="008D1191">
        <w:rPr>
          <w:spacing w:val="-11"/>
          <w:szCs w:val="20"/>
        </w:rPr>
        <w:t xml:space="preserve"> </w:t>
      </w:r>
      <w:r w:rsidRPr="008D1191">
        <w:rPr>
          <w:szCs w:val="20"/>
        </w:rPr>
        <w:t>the</w:t>
      </w:r>
      <w:r w:rsidRPr="008D1191">
        <w:rPr>
          <w:spacing w:val="-10"/>
          <w:szCs w:val="20"/>
        </w:rPr>
        <w:t xml:space="preserve"> </w:t>
      </w:r>
      <w:r w:rsidRPr="008D1191">
        <w:rPr>
          <w:szCs w:val="20"/>
        </w:rPr>
        <w:t>United</w:t>
      </w:r>
      <w:r w:rsidRPr="008D1191">
        <w:rPr>
          <w:spacing w:val="-10"/>
          <w:szCs w:val="20"/>
        </w:rPr>
        <w:t xml:space="preserve"> </w:t>
      </w:r>
      <w:r w:rsidRPr="008D1191">
        <w:rPr>
          <w:szCs w:val="20"/>
        </w:rPr>
        <w:t>States</w:t>
      </w:r>
      <w:r w:rsidRPr="008D1191">
        <w:rPr>
          <w:spacing w:val="-10"/>
          <w:szCs w:val="20"/>
        </w:rPr>
        <w:t xml:space="preserve"> </w:t>
      </w:r>
      <w:r w:rsidRPr="008D1191">
        <w:rPr>
          <w:szCs w:val="20"/>
        </w:rPr>
        <w:t>(excluding</w:t>
      </w:r>
      <w:r w:rsidRPr="008D1191">
        <w:rPr>
          <w:spacing w:val="-10"/>
          <w:szCs w:val="20"/>
        </w:rPr>
        <w:t xml:space="preserve"> </w:t>
      </w:r>
      <w:r w:rsidRPr="008D1191">
        <w:rPr>
          <w:szCs w:val="20"/>
        </w:rPr>
        <w:t>the</w:t>
      </w:r>
      <w:r w:rsidRPr="008D1191">
        <w:rPr>
          <w:spacing w:val="-12"/>
          <w:szCs w:val="20"/>
        </w:rPr>
        <w:t xml:space="preserve"> </w:t>
      </w:r>
      <w:r w:rsidRPr="008D1191">
        <w:rPr>
          <w:szCs w:val="20"/>
        </w:rPr>
        <w:t>Trust</w:t>
      </w:r>
      <w:r w:rsidRPr="008D1191">
        <w:rPr>
          <w:spacing w:val="-7"/>
          <w:szCs w:val="20"/>
        </w:rPr>
        <w:t xml:space="preserve"> </w:t>
      </w:r>
      <w:r w:rsidRPr="008D1191">
        <w:rPr>
          <w:szCs w:val="20"/>
        </w:rPr>
        <w:t>Territories</w:t>
      </w:r>
      <w:r w:rsidRPr="008D1191">
        <w:rPr>
          <w:spacing w:val="-9"/>
          <w:szCs w:val="20"/>
        </w:rPr>
        <w:t xml:space="preserve"> </w:t>
      </w:r>
      <w:r w:rsidRPr="008D1191">
        <w:rPr>
          <w:szCs w:val="20"/>
        </w:rPr>
        <w:t>of</w:t>
      </w:r>
      <w:r w:rsidRPr="008D1191">
        <w:rPr>
          <w:spacing w:val="-11"/>
          <w:szCs w:val="20"/>
        </w:rPr>
        <w:t xml:space="preserve"> </w:t>
      </w:r>
      <w:r w:rsidRPr="008D1191">
        <w:rPr>
          <w:szCs w:val="20"/>
        </w:rPr>
        <w:t>the</w:t>
      </w:r>
      <w:r w:rsidRPr="008D1191">
        <w:rPr>
          <w:spacing w:val="-9"/>
          <w:szCs w:val="20"/>
        </w:rPr>
        <w:t xml:space="preserve"> </w:t>
      </w:r>
      <w:r w:rsidRPr="008D1191">
        <w:rPr>
          <w:szCs w:val="20"/>
        </w:rPr>
        <w:t>Pacific</w:t>
      </w:r>
      <w:r w:rsidRPr="008D1191">
        <w:rPr>
          <w:spacing w:val="-9"/>
          <w:szCs w:val="20"/>
        </w:rPr>
        <w:t xml:space="preserve"> </w:t>
      </w:r>
      <w:r w:rsidRPr="008D1191">
        <w:rPr>
          <w:szCs w:val="20"/>
        </w:rPr>
        <w:t>Islands)</w:t>
      </w:r>
      <w:r w:rsidRPr="008D1191">
        <w:rPr>
          <w:spacing w:val="-10"/>
          <w:szCs w:val="20"/>
        </w:rPr>
        <w:t xml:space="preserve"> </w:t>
      </w:r>
      <w:r w:rsidRPr="008D1191">
        <w:rPr>
          <w:szCs w:val="20"/>
        </w:rPr>
        <w:t>as</w:t>
      </w:r>
      <w:r w:rsidRPr="008D1191">
        <w:rPr>
          <w:spacing w:val="-9"/>
          <w:szCs w:val="20"/>
        </w:rPr>
        <w:t xml:space="preserve"> </w:t>
      </w:r>
      <w:r w:rsidRPr="008D1191">
        <w:rPr>
          <w:szCs w:val="20"/>
        </w:rPr>
        <w:t>well</w:t>
      </w:r>
      <w:r w:rsidRPr="008D1191">
        <w:rPr>
          <w:spacing w:val="-11"/>
          <w:szCs w:val="20"/>
        </w:rPr>
        <w:t xml:space="preserve"> </w:t>
      </w:r>
      <w:r w:rsidRPr="008D1191">
        <w:rPr>
          <w:szCs w:val="20"/>
        </w:rPr>
        <w:t>as</w:t>
      </w:r>
      <w:r w:rsidRPr="008D1191">
        <w:rPr>
          <w:spacing w:val="-9"/>
          <w:szCs w:val="20"/>
        </w:rPr>
        <w:t xml:space="preserve"> </w:t>
      </w:r>
      <w:r w:rsidRPr="008D1191">
        <w:rPr>
          <w:szCs w:val="20"/>
        </w:rPr>
        <w:t>foreign work areas (see B.12).</w:t>
      </w:r>
    </w:p>
    <w:p w14:paraId="5F1D796D" w14:textId="77777777" w:rsidR="00C71D84" w:rsidRPr="008D1191" w:rsidRDefault="00C71D84">
      <w:pPr>
        <w:pStyle w:val="BodyText"/>
        <w:spacing w:before="1"/>
      </w:pPr>
    </w:p>
    <w:p w14:paraId="08C82198" w14:textId="77777777" w:rsidR="00C71D84" w:rsidRPr="008D1191" w:rsidRDefault="002A0D07">
      <w:pPr>
        <w:pStyle w:val="Heading2"/>
        <w:numPr>
          <w:ilvl w:val="1"/>
          <w:numId w:val="23"/>
        </w:numPr>
        <w:ind w:hanging="821"/>
        <w:rPr>
          <w:b w:val="0"/>
          <w:bCs/>
        </w:rPr>
      </w:pPr>
      <w:bookmarkStart w:id="16" w:name="C.3_Ancillary_Support"/>
      <w:bookmarkEnd w:id="16"/>
      <w:r w:rsidRPr="008D1191">
        <w:rPr>
          <w:bCs/>
        </w:rPr>
        <w:t>Ancillary</w:t>
      </w:r>
      <w:r w:rsidRPr="008D1191">
        <w:rPr>
          <w:bCs/>
          <w:spacing w:val="-15"/>
        </w:rPr>
        <w:t xml:space="preserve"> </w:t>
      </w:r>
      <w:r w:rsidRPr="008D1191">
        <w:rPr>
          <w:bCs/>
        </w:rPr>
        <w:t>Support</w:t>
      </w:r>
    </w:p>
    <w:p w14:paraId="00BD7347" w14:textId="77777777" w:rsidR="00C71D84" w:rsidRPr="008D1191" w:rsidRDefault="00C71D84">
      <w:pPr>
        <w:pStyle w:val="BodyText"/>
        <w:rPr>
          <w:b/>
        </w:rPr>
      </w:pPr>
    </w:p>
    <w:p w14:paraId="7EFC20F6" w14:textId="77777777" w:rsidR="00C71D84" w:rsidRPr="008D1191" w:rsidRDefault="002A0D07">
      <w:pPr>
        <w:pStyle w:val="Heading3"/>
        <w:numPr>
          <w:ilvl w:val="2"/>
          <w:numId w:val="23"/>
        </w:numPr>
        <w:rPr>
          <w:szCs w:val="20"/>
        </w:rPr>
      </w:pPr>
      <w:r w:rsidRPr="008D1191">
        <w:rPr>
          <w:szCs w:val="20"/>
        </w:rPr>
        <w:t>IT services-based solutions may include work that, on its own, might not be considered IT. That work</w:t>
      </w:r>
      <w:r w:rsidRPr="008D1191">
        <w:rPr>
          <w:spacing w:val="-9"/>
          <w:szCs w:val="20"/>
        </w:rPr>
        <w:t xml:space="preserve"> </w:t>
      </w:r>
      <w:r w:rsidRPr="008D1191">
        <w:rPr>
          <w:szCs w:val="20"/>
        </w:rPr>
        <w:t>is</w:t>
      </w:r>
      <w:r w:rsidRPr="008D1191">
        <w:rPr>
          <w:spacing w:val="-9"/>
          <w:szCs w:val="20"/>
        </w:rPr>
        <w:t xml:space="preserve"> </w:t>
      </w:r>
      <w:r w:rsidRPr="008D1191">
        <w:rPr>
          <w:szCs w:val="20"/>
        </w:rPr>
        <w:t>characterized</w:t>
      </w:r>
      <w:r w:rsidRPr="008D1191">
        <w:rPr>
          <w:spacing w:val="-9"/>
          <w:szCs w:val="20"/>
        </w:rPr>
        <w:t xml:space="preserve"> </w:t>
      </w:r>
      <w:r w:rsidRPr="008D1191">
        <w:rPr>
          <w:szCs w:val="20"/>
        </w:rPr>
        <w:t>as</w:t>
      </w:r>
      <w:r w:rsidRPr="008D1191">
        <w:rPr>
          <w:spacing w:val="-9"/>
          <w:szCs w:val="20"/>
        </w:rPr>
        <w:t xml:space="preserve"> </w:t>
      </w:r>
      <w:r w:rsidRPr="008D1191">
        <w:rPr>
          <w:szCs w:val="20"/>
        </w:rPr>
        <w:t>“Ancillary</w:t>
      </w:r>
      <w:r w:rsidRPr="008D1191">
        <w:rPr>
          <w:spacing w:val="-9"/>
          <w:szCs w:val="20"/>
        </w:rPr>
        <w:t xml:space="preserve"> </w:t>
      </w:r>
      <w:r w:rsidRPr="008D1191">
        <w:rPr>
          <w:szCs w:val="20"/>
        </w:rPr>
        <w:t>Support.”</w:t>
      </w:r>
      <w:r w:rsidRPr="008D1191">
        <w:rPr>
          <w:spacing w:val="-9"/>
          <w:szCs w:val="20"/>
        </w:rPr>
        <w:t xml:space="preserve"> </w:t>
      </w:r>
      <w:r w:rsidRPr="008D1191">
        <w:rPr>
          <w:szCs w:val="20"/>
        </w:rPr>
        <w:t>Ancillary</w:t>
      </w:r>
      <w:r w:rsidRPr="008D1191">
        <w:rPr>
          <w:spacing w:val="-9"/>
          <w:szCs w:val="20"/>
        </w:rPr>
        <w:t xml:space="preserve"> </w:t>
      </w:r>
      <w:r w:rsidRPr="008D1191">
        <w:rPr>
          <w:szCs w:val="20"/>
        </w:rPr>
        <w:t>Support</w:t>
      </w:r>
      <w:r w:rsidRPr="008D1191">
        <w:rPr>
          <w:spacing w:val="-10"/>
          <w:szCs w:val="20"/>
        </w:rPr>
        <w:t xml:space="preserve"> </w:t>
      </w:r>
      <w:r w:rsidRPr="008D1191">
        <w:rPr>
          <w:szCs w:val="20"/>
        </w:rPr>
        <w:t>can</w:t>
      </w:r>
      <w:r w:rsidRPr="008D1191">
        <w:rPr>
          <w:spacing w:val="-9"/>
          <w:szCs w:val="20"/>
        </w:rPr>
        <w:t xml:space="preserve"> </w:t>
      </w:r>
      <w:r w:rsidRPr="008D1191">
        <w:rPr>
          <w:szCs w:val="20"/>
        </w:rPr>
        <w:t>be</w:t>
      </w:r>
      <w:r w:rsidRPr="008D1191">
        <w:rPr>
          <w:spacing w:val="-10"/>
          <w:szCs w:val="20"/>
        </w:rPr>
        <w:t xml:space="preserve"> </w:t>
      </w:r>
      <w:r w:rsidRPr="008D1191">
        <w:rPr>
          <w:szCs w:val="20"/>
        </w:rPr>
        <w:t>structured</w:t>
      </w:r>
      <w:r w:rsidRPr="008D1191">
        <w:rPr>
          <w:spacing w:val="-7"/>
          <w:szCs w:val="20"/>
        </w:rPr>
        <w:t xml:space="preserve"> </w:t>
      </w:r>
      <w:r w:rsidRPr="008D1191">
        <w:rPr>
          <w:szCs w:val="20"/>
        </w:rPr>
        <w:t>in</w:t>
      </w:r>
      <w:r w:rsidRPr="008D1191">
        <w:rPr>
          <w:spacing w:val="-7"/>
          <w:szCs w:val="20"/>
        </w:rPr>
        <w:t xml:space="preserve"> </w:t>
      </w:r>
      <w:r w:rsidRPr="008D1191">
        <w:rPr>
          <w:szCs w:val="20"/>
        </w:rPr>
        <w:t>Orders</w:t>
      </w:r>
      <w:r w:rsidRPr="008D1191">
        <w:rPr>
          <w:spacing w:val="-6"/>
          <w:szCs w:val="20"/>
        </w:rPr>
        <w:t xml:space="preserve"> </w:t>
      </w:r>
      <w:r w:rsidRPr="008D1191">
        <w:rPr>
          <w:szCs w:val="20"/>
        </w:rPr>
        <w:t>consistent</w:t>
      </w:r>
      <w:r w:rsidRPr="008D1191">
        <w:rPr>
          <w:spacing w:val="-7"/>
          <w:szCs w:val="20"/>
        </w:rPr>
        <w:t xml:space="preserve"> </w:t>
      </w:r>
      <w:r w:rsidRPr="008D1191">
        <w:rPr>
          <w:szCs w:val="20"/>
        </w:rPr>
        <w:t>with the overall Order type, or as part of a hybrid Order type approach, consistent with the Pricing section. OCOs clearly express the desired Order type(s) for Ancillary Support in TORs and resulting Orders.</w:t>
      </w:r>
    </w:p>
    <w:p w14:paraId="29898A16" w14:textId="77777777" w:rsidR="00C71D84" w:rsidRPr="008D1191" w:rsidRDefault="00C71D84">
      <w:pPr>
        <w:pStyle w:val="BodyText"/>
        <w:spacing w:before="11"/>
      </w:pPr>
    </w:p>
    <w:p w14:paraId="1C8331A8" w14:textId="77777777" w:rsidR="00C71D84" w:rsidRPr="008D1191" w:rsidRDefault="002A0D07">
      <w:pPr>
        <w:pStyle w:val="Heading3"/>
        <w:numPr>
          <w:ilvl w:val="2"/>
          <w:numId w:val="23"/>
        </w:numPr>
        <w:rPr>
          <w:szCs w:val="20"/>
        </w:rPr>
      </w:pPr>
      <w:r w:rsidRPr="008D1191">
        <w:rPr>
          <w:szCs w:val="20"/>
        </w:rPr>
        <w:t>Ancillary</w:t>
      </w:r>
      <w:r w:rsidRPr="008D1191">
        <w:rPr>
          <w:spacing w:val="-9"/>
          <w:szCs w:val="20"/>
        </w:rPr>
        <w:t xml:space="preserve"> </w:t>
      </w:r>
      <w:r w:rsidRPr="008D1191">
        <w:rPr>
          <w:szCs w:val="20"/>
        </w:rPr>
        <w:t>Support</w:t>
      </w:r>
      <w:r w:rsidRPr="008D1191">
        <w:rPr>
          <w:spacing w:val="-10"/>
          <w:szCs w:val="20"/>
        </w:rPr>
        <w:t xml:space="preserve"> </w:t>
      </w:r>
      <w:r w:rsidRPr="008D1191">
        <w:rPr>
          <w:szCs w:val="20"/>
        </w:rPr>
        <w:t>can</w:t>
      </w:r>
      <w:r w:rsidRPr="008D1191">
        <w:rPr>
          <w:spacing w:val="-9"/>
          <w:szCs w:val="20"/>
        </w:rPr>
        <w:t xml:space="preserve"> </w:t>
      </w:r>
      <w:r w:rsidRPr="008D1191">
        <w:rPr>
          <w:szCs w:val="20"/>
        </w:rPr>
        <w:t>be</w:t>
      </w:r>
      <w:r w:rsidRPr="008D1191">
        <w:rPr>
          <w:spacing w:val="-9"/>
          <w:szCs w:val="20"/>
        </w:rPr>
        <w:t xml:space="preserve"> </w:t>
      </w:r>
      <w:r w:rsidRPr="008D1191">
        <w:rPr>
          <w:szCs w:val="20"/>
        </w:rPr>
        <w:t>categorized</w:t>
      </w:r>
      <w:r w:rsidRPr="008D1191">
        <w:rPr>
          <w:spacing w:val="-9"/>
          <w:szCs w:val="20"/>
        </w:rPr>
        <w:t xml:space="preserve"> </w:t>
      </w:r>
      <w:r w:rsidRPr="008D1191">
        <w:rPr>
          <w:szCs w:val="20"/>
        </w:rPr>
        <w:t>as</w:t>
      </w:r>
      <w:r w:rsidRPr="008D1191">
        <w:rPr>
          <w:spacing w:val="-10"/>
          <w:szCs w:val="20"/>
        </w:rPr>
        <w:t xml:space="preserve"> </w:t>
      </w:r>
      <w:r w:rsidRPr="008D1191">
        <w:rPr>
          <w:szCs w:val="20"/>
        </w:rPr>
        <w:t>Ancillary</w:t>
      </w:r>
      <w:r w:rsidRPr="008D1191">
        <w:rPr>
          <w:spacing w:val="-9"/>
          <w:szCs w:val="20"/>
        </w:rPr>
        <w:t xml:space="preserve"> </w:t>
      </w:r>
      <w:r w:rsidRPr="008D1191">
        <w:rPr>
          <w:szCs w:val="20"/>
        </w:rPr>
        <w:t>Services</w:t>
      </w:r>
      <w:r w:rsidRPr="008D1191">
        <w:rPr>
          <w:spacing w:val="-9"/>
          <w:szCs w:val="20"/>
        </w:rPr>
        <w:t xml:space="preserve"> </w:t>
      </w:r>
      <w:r w:rsidRPr="008D1191">
        <w:rPr>
          <w:szCs w:val="20"/>
        </w:rPr>
        <w:t>and</w:t>
      </w:r>
      <w:r w:rsidRPr="008D1191">
        <w:rPr>
          <w:spacing w:val="-10"/>
          <w:szCs w:val="20"/>
        </w:rPr>
        <w:t xml:space="preserve"> </w:t>
      </w:r>
      <w:r w:rsidRPr="008D1191">
        <w:rPr>
          <w:szCs w:val="20"/>
        </w:rPr>
        <w:t>Ancillary</w:t>
      </w:r>
      <w:r w:rsidRPr="008D1191">
        <w:rPr>
          <w:spacing w:val="-6"/>
          <w:szCs w:val="20"/>
        </w:rPr>
        <w:t xml:space="preserve"> </w:t>
      </w:r>
      <w:r w:rsidRPr="008D1191">
        <w:rPr>
          <w:szCs w:val="20"/>
        </w:rPr>
        <w:t>Equipment,</w:t>
      </w:r>
      <w:r w:rsidRPr="008D1191">
        <w:rPr>
          <w:spacing w:val="-7"/>
          <w:szCs w:val="20"/>
        </w:rPr>
        <w:t xml:space="preserve"> </w:t>
      </w:r>
      <w:r w:rsidRPr="008D1191">
        <w:rPr>
          <w:szCs w:val="20"/>
        </w:rPr>
        <w:t>as</w:t>
      </w:r>
      <w:r w:rsidRPr="008D1191">
        <w:rPr>
          <w:spacing w:val="-6"/>
          <w:szCs w:val="20"/>
        </w:rPr>
        <w:t xml:space="preserve"> </w:t>
      </w:r>
      <w:r w:rsidRPr="008D1191">
        <w:rPr>
          <w:szCs w:val="20"/>
        </w:rPr>
        <w:t xml:space="preserve">shown </w:t>
      </w:r>
      <w:r w:rsidRPr="008D1191">
        <w:rPr>
          <w:spacing w:val="-2"/>
          <w:szCs w:val="20"/>
        </w:rPr>
        <w:t>below:</w:t>
      </w:r>
    </w:p>
    <w:p w14:paraId="7014AE54" w14:textId="77777777" w:rsidR="00C71D84" w:rsidRPr="008D1191" w:rsidRDefault="00C71D84">
      <w:pPr>
        <w:pStyle w:val="BodyText"/>
      </w:pPr>
    </w:p>
    <w:p w14:paraId="6470C479" w14:textId="545410D6" w:rsidR="00C71D84" w:rsidRPr="008D1191" w:rsidRDefault="002A0D07">
      <w:pPr>
        <w:pStyle w:val="Heading4"/>
        <w:numPr>
          <w:ilvl w:val="3"/>
          <w:numId w:val="23"/>
        </w:numPr>
        <w:ind w:left="360"/>
        <w:rPr>
          <w:szCs w:val="20"/>
        </w:rPr>
      </w:pPr>
      <w:r w:rsidRPr="008D1191">
        <w:rPr>
          <w:szCs w:val="20"/>
        </w:rPr>
        <w:t>Ancillary Services (IT project planning/management; clerical support; training; construction, alteration</w:t>
      </w:r>
      <w:r w:rsidR="00670F62">
        <w:rPr>
          <w:szCs w:val="20"/>
        </w:rPr>
        <w:t>,</w:t>
      </w:r>
      <w:r w:rsidRPr="008D1191">
        <w:rPr>
          <w:spacing w:val="-13"/>
          <w:szCs w:val="20"/>
        </w:rPr>
        <w:t xml:space="preserve"> </w:t>
      </w:r>
      <w:r w:rsidRPr="008D1191">
        <w:rPr>
          <w:szCs w:val="20"/>
        </w:rPr>
        <w:t>and</w:t>
      </w:r>
      <w:r w:rsidRPr="008D1191">
        <w:rPr>
          <w:spacing w:val="-13"/>
          <w:szCs w:val="20"/>
        </w:rPr>
        <w:t xml:space="preserve"> </w:t>
      </w:r>
      <w:r w:rsidRPr="008D1191">
        <w:rPr>
          <w:szCs w:val="20"/>
        </w:rPr>
        <w:t>repair;</w:t>
      </w:r>
      <w:r w:rsidRPr="008D1191">
        <w:rPr>
          <w:spacing w:val="-13"/>
          <w:szCs w:val="20"/>
        </w:rPr>
        <w:t xml:space="preserve"> </w:t>
      </w:r>
      <w:r w:rsidRPr="008D1191">
        <w:rPr>
          <w:szCs w:val="20"/>
        </w:rPr>
        <w:t>telecommunications/wireless</w:t>
      </w:r>
      <w:r w:rsidRPr="008D1191">
        <w:rPr>
          <w:spacing w:val="-12"/>
          <w:szCs w:val="20"/>
        </w:rPr>
        <w:t xml:space="preserve"> </w:t>
      </w:r>
      <w:r w:rsidRPr="008D1191">
        <w:rPr>
          <w:szCs w:val="20"/>
        </w:rPr>
        <w:t>transport;</w:t>
      </w:r>
      <w:r w:rsidRPr="008D1191">
        <w:rPr>
          <w:spacing w:val="-13"/>
          <w:szCs w:val="20"/>
        </w:rPr>
        <w:t xml:space="preserve"> </w:t>
      </w:r>
      <w:r w:rsidRPr="008D1191">
        <w:rPr>
          <w:szCs w:val="20"/>
        </w:rPr>
        <w:t>additional</w:t>
      </w:r>
      <w:r w:rsidRPr="008D1191">
        <w:rPr>
          <w:spacing w:val="-12"/>
          <w:szCs w:val="20"/>
        </w:rPr>
        <w:t xml:space="preserve"> </w:t>
      </w:r>
      <w:r w:rsidRPr="008D1191">
        <w:rPr>
          <w:szCs w:val="20"/>
        </w:rPr>
        <w:t>labor</w:t>
      </w:r>
      <w:r w:rsidRPr="008D1191">
        <w:rPr>
          <w:spacing w:val="-12"/>
          <w:szCs w:val="20"/>
        </w:rPr>
        <w:t xml:space="preserve"> </w:t>
      </w:r>
      <w:r w:rsidRPr="008D1191">
        <w:rPr>
          <w:szCs w:val="20"/>
        </w:rPr>
        <w:t>categories;</w:t>
      </w:r>
      <w:r w:rsidRPr="008D1191">
        <w:rPr>
          <w:spacing w:val="-13"/>
          <w:szCs w:val="20"/>
        </w:rPr>
        <w:t xml:space="preserve"> </w:t>
      </w:r>
      <w:r w:rsidRPr="008D1191">
        <w:rPr>
          <w:szCs w:val="20"/>
        </w:rPr>
        <w:t>etc.)</w:t>
      </w:r>
      <w:r w:rsidRPr="008D1191">
        <w:rPr>
          <w:spacing w:val="-13"/>
          <w:szCs w:val="20"/>
        </w:rPr>
        <w:t xml:space="preserve"> </w:t>
      </w:r>
      <w:r w:rsidRPr="008D1191">
        <w:rPr>
          <w:szCs w:val="20"/>
        </w:rPr>
        <w:t>must</w:t>
      </w:r>
      <w:r w:rsidRPr="008D1191">
        <w:rPr>
          <w:spacing w:val="-13"/>
          <w:szCs w:val="20"/>
        </w:rPr>
        <w:t xml:space="preserve"> </w:t>
      </w:r>
      <w:r w:rsidRPr="008D1191">
        <w:rPr>
          <w:szCs w:val="20"/>
        </w:rPr>
        <w:t>be integral and necessary for the IT services-based solution.</w:t>
      </w:r>
    </w:p>
    <w:p w14:paraId="552E4ED1" w14:textId="77777777" w:rsidR="00C71D84" w:rsidRPr="008D1191" w:rsidRDefault="00C71D84" w:rsidP="006050D9">
      <w:pPr>
        <w:pStyle w:val="BodyText"/>
        <w:spacing w:before="1"/>
        <w:ind w:left="360"/>
      </w:pPr>
    </w:p>
    <w:p w14:paraId="6C92813D" w14:textId="77777777" w:rsidR="00C71D84" w:rsidRPr="008D1191" w:rsidRDefault="002A0D07">
      <w:pPr>
        <w:pStyle w:val="Heading4"/>
        <w:numPr>
          <w:ilvl w:val="3"/>
          <w:numId w:val="23"/>
        </w:numPr>
        <w:ind w:left="360"/>
        <w:rPr>
          <w:szCs w:val="20"/>
        </w:rPr>
      </w:pPr>
      <w:r w:rsidRPr="008D1191">
        <w:rPr>
          <w:szCs w:val="20"/>
        </w:rPr>
        <w:t>Ancillary</w:t>
      </w:r>
      <w:r w:rsidRPr="008D1191">
        <w:rPr>
          <w:spacing w:val="-9"/>
          <w:szCs w:val="20"/>
        </w:rPr>
        <w:t xml:space="preserve"> </w:t>
      </w:r>
      <w:r w:rsidRPr="008D1191">
        <w:rPr>
          <w:szCs w:val="20"/>
        </w:rPr>
        <w:t>Equipment</w:t>
      </w:r>
      <w:r w:rsidRPr="008D1191">
        <w:rPr>
          <w:spacing w:val="-11"/>
          <w:szCs w:val="20"/>
        </w:rPr>
        <w:t xml:space="preserve"> </w:t>
      </w:r>
      <w:r w:rsidRPr="008D1191">
        <w:rPr>
          <w:szCs w:val="20"/>
        </w:rPr>
        <w:t>(hardware,</w:t>
      </w:r>
      <w:r w:rsidRPr="008D1191">
        <w:rPr>
          <w:spacing w:val="-11"/>
          <w:szCs w:val="20"/>
        </w:rPr>
        <w:t xml:space="preserve"> </w:t>
      </w:r>
      <w:r w:rsidRPr="008D1191">
        <w:rPr>
          <w:szCs w:val="20"/>
        </w:rPr>
        <w:t>software,</w:t>
      </w:r>
      <w:r w:rsidRPr="008D1191">
        <w:rPr>
          <w:spacing w:val="-12"/>
          <w:szCs w:val="20"/>
        </w:rPr>
        <w:t xml:space="preserve"> </w:t>
      </w:r>
      <w:r w:rsidRPr="008D1191">
        <w:rPr>
          <w:szCs w:val="20"/>
        </w:rPr>
        <w:t>software</w:t>
      </w:r>
      <w:r w:rsidRPr="008D1191">
        <w:rPr>
          <w:spacing w:val="-9"/>
          <w:szCs w:val="20"/>
        </w:rPr>
        <w:t xml:space="preserve"> </w:t>
      </w:r>
      <w:r w:rsidRPr="008D1191">
        <w:rPr>
          <w:szCs w:val="20"/>
        </w:rPr>
        <w:t>licenses,</w:t>
      </w:r>
      <w:r w:rsidRPr="008D1191">
        <w:rPr>
          <w:spacing w:val="-10"/>
          <w:szCs w:val="20"/>
        </w:rPr>
        <w:t xml:space="preserve"> </w:t>
      </w:r>
      <w:r w:rsidRPr="008D1191">
        <w:rPr>
          <w:szCs w:val="20"/>
        </w:rPr>
        <w:t>racks,</w:t>
      </w:r>
      <w:r w:rsidRPr="008D1191">
        <w:rPr>
          <w:spacing w:val="-10"/>
          <w:szCs w:val="20"/>
        </w:rPr>
        <w:t xml:space="preserve"> </w:t>
      </w:r>
      <w:r w:rsidRPr="008D1191">
        <w:rPr>
          <w:szCs w:val="20"/>
        </w:rPr>
        <w:t>mounts,</w:t>
      </w:r>
      <w:r w:rsidRPr="008D1191">
        <w:rPr>
          <w:spacing w:val="-11"/>
          <w:szCs w:val="20"/>
        </w:rPr>
        <w:t xml:space="preserve"> </w:t>
      </w:r>
      <w:r w:rsidRPr="008D1191">
        <w:rPr>
          <w:szCs w:val="20"/>
        </w:rPr>
        <w:t>etc.)</w:t>
      </w:r>
      <w:r w:rsidRPr="008D1191">
        <w:rPr>
          <w:spacing w:val="-10"/>
          <w:szCs w:val="20"/>
        </w:rPr>
        <w:t xml:space="preserve"> </w:t>
      </w:r>
      <w:r w:rsidRPr="008D1191">
        <w:rPr>
          <w:szCs w:val="20"/>
        </w:rPr>
        <w:t>may</w:t>
      </w:r>
      <w:r w:rsidRPr="008D1191">
        <w:rPr>
          <w:spacing w:val="-8"/>
          <w:szCs w:val="20"/>
        </w:rPr>
        <w:t xml:space="preserve"> </w:t>
      </w:r>
      <w:r w:rsidRPr="008D1191">
        <w:rPr>
          <w:szCs w:val="20"/>
        </w:rPr>
        <w:t>be purchased if it is integral and necessary for the IT services-based solution.</w:t>
      </w:r>
    </w:p>
    <w:p w14:paraId="4B74EEC8" w14:textId="77777777" w:rsidR="00C71D84" w:rsidRPr="008D1191" w:rsidRDefault="00C71D84">
      <w:pPr>
        <w:pStyle w:val="BodyText"/>
      </w:pPr>
    </w:p>
    <w:p w14:paraId="5FF93E9A" w14:textId="7726BD2F" w:rsidR="00C71D84" w:rsidRPr="008D1191" w:rsidRDefault="002A0D07">
      <w:pPr>
        <w:pStyle w:val="Heading3"/>
        <w:numPr>
          <w:ilvl w:val="2"/>
          <w:numId w:val="23"/>
        </w:numPr>
        <w:rPr>
          <w:szCs w:val="20"/>
        </w:rPr>
      </w:pPr>
      <w:r w:rsidRPr="008D1191">
        <w:rPr>
          <w:szCs w:val="20"/>
        </w:rPr>
        <w:t>IT Services must remain the principal purpose of the Order and the ancillary support must be integral</w:t>
      </w:r>
      <w:r w:rsidRPr="008D1191">
        <w:rPr>
          <w:spacing w:val="-9"/>
          <w:szCs w:val="20"/>
        </w:rPr>
        <w:t xml:space="preserve"> </w:t>
      </w:r>
      <w:r w:rsidRPr="008D1191">
        <w:rPr>
          <w:szCs w:val="20"/>
        </w:rPr>
        <w:t>and</w:t>
      </w:r>
      <w:r w:rsidRPr="008D1191">
        <w:rPr>
          <w:spacing w:val="-9"/>
          <w:szCs w:val="20"/>
        </w:rPr>
        <w:t xml:space="preserve"> </w:t>
      </w:r>
      <w:r w:rsidRPr="008D1191">
        <w:rPr>
          <w:szCs w:val="20"/>
        </w:rPr>
        <w:t>necessary</w:t>
      </w:r>
      <w:r w:rsidRPr="008D1191">
        <w:rPr>
          <w:spacing w:val="-7"/>
          <w:szCs w:val="20"/>
        </w:rPr>
        <w:t xml:space="preserve"> </w:t>
      </w:r>
      <w:r w:rsidRPr="008D1191">
        <w:rPr>
          <w:szCs w:val="20"/>
        </w:rPr>
        <w:t>for</w:t>
      </w:r>
      <w:r w:rsidRPr="008D1191">
        <w:rPr>
          <w:spacing w:val="-8"/>
          <w:szCs w:val="20"/>
        </w:rPr>
        <w:t xml:space="preserve"> </w:t>
      </w:r>
      <w:r w:rsidRPr="008D1191">
        <w:rPr>
          <w:szCs w:val="20"/>
        </w:rPr>
        <w:t>the</w:t>
      </w:r>
      <w:r w:rsidRPr="008D1191">
        <w:rPr>
          <w:spacing w:val="-7"/>
          <w:szCs w:val="20"/>
        </w:rPr>
        <w:t xml:space="preserve"> </w:t>
      </w:r>
      <w:r w:rsidRPr="008D1191">
        <w:rPr>
          <w:szCs w:val="20"/>
        </w:rPr>
        <w:t>IT</w:t>
      </w:r>
      <w:r w:rsidRPr="008D1191">
        <w:rPr>
          <w:spacing w:val="-12"/>
          <w:szCs w:val="20"/>
        </w:rPr>
        <w:t xml:space="preserve"> </w:t>
      </w:r>
      <w:r w:rsidRPr="008D1191">
        <w:rPr>
          <w:szCs w:val="20"/>
        </w:rPr>
        <w:t>services-based</w:t>
      </w:r>
      <w:r w:rsidRPr="008D1191">
        <w:rPr>
          <w:spacing w:val="-9"/>
          <w:szCs w:val="20"/>
        </w:rPr>
        <w:t xml:space="preserve"> </w:t>
      </w:r>
      <w:r w:rsidRPr="008D1191">
        <w:rPr>
          <w:szCs w:val="20"/>
        </w:rPr>
        <w:t>solution.</w:t>
      </w:r>
      <w:r w:rsidRPr="008D1191">
        <w:rPr>
          <w:spacing w:val="-6"/>
          <w:szCs w:val="20"/>
        </w:rPr>
        <w:t xml:space="preserve"> </w:t>
      </w:r>
      <w:r w:rsidRPr="008D1191">
        <w:rPr>
          <w:szCs w:val="20"/>
        </w:rPr>
        <w:t>The</w:t>
      </w:r>
      <w:r w:rsidRPr="008D1191">
        <w:rPr>
          <w:spacing w:val="-9"/>
          <w:szCs w:val="20"/>
        </w:rPr>
        <w:t xml:space="preserve"> </w:t>
      </w:r>
      <w:r w:rsidRPr="008D1191">
        <w:rPr>
          <w:szCs w:val="20"/>
        </w:rPr>
        <w:t>Contractor</w:t>
      </w:r>
      <w:r w:rsidRPr="008D1191">
        <w:rPr>
          <w:spacing w:val="-7"/>
          <w:szCs w:val="20"/>
        </w:rPr>
        <w:t xml:space="preserve"> </w:t>
      </w:r>
      <w:r w:rsidRPr="008D1191">
        <w:rPr>
          <w:szCs w:val="20"/>
        </w:rPr>
        <w:t>must</w:t>
      </w:r>
      <w:r w:rsidRPr="008D1191">
        <w:rPr>
          <w:spacing w:val="-9"/>
          <w:szCs w:val="20"/>
        </w:rPr>
        <w:t xml:space="preserve"> </w:t>
      </w:r>
      <w:r w:rsidRPr="008D1191">
        <w:rPr>
          <w:szCs w:val="20"/>
        </w:rPr>
        <w:t>not</w:t>
      </w:r>
      <w:r w:rsidRPr="008D1191">
        <w:rPr>
          <w:spacing w:val="-8"/>
          <w:szCs w:val="20"/>
        </w:rPr>
        <w:t xml:space="preserve"> </w:t>
      </w:r>
      <w:r w:rsidRPr="008D1191">
        <w:rPr>
          <w:szCs w:val="20"/>
        </w:rPr>
        <w:t>accept</w:t>
      </w:r>
      <w:r w:rsidRPr="008D1191">
        <w:rPr>
          <w:spacing w:val="-9"/>
          <w:szCs w:val="20"/>
        </w:rPr>
        <w:t xml:space="preserve"> </w:t>
      </w:r>
      <w:r w:rsidRPr="008D1191">
        <w:rPr>
          <w:szCs w:val="20"/>
        </w:rPr>
        <w:t>or</w:t>
      </w:r>
      <w:r w:rsidRPr="008D1191">
        <w:rPr>
          <w:spacing w:val="-8"/>
          <w:szCs w:val="20"/>
        </w:rPr>
        <w:t xml:space="preserve"> </w:t>
      </w:r>
      <w:r w:rsidRPr="008D1191">
        <w:rPr>
          <w:szCs w:val="20"/>
        </w:rPr>
        <w:t xml:space="preserve">perform work for an Order having the </w:t>
      </w:r>
      <w:r w:rsidR="00BE6881" w:rsidRPr="008D1191">
        <w:rPr>
          <w:szCs w:val="20"/>
        </w:rPr>
        <w:t>principal</w:t>
      </w:r>
      <w:r w:rsidRPr="008D1191">
        <w:rPr>
          <w:szCs w:val="20"/>
        </w:rPr>
        <w:t xml:space="preserve"> purpose of:</w:t>
      </w:r>
    </w:p>
    <w:p w14:paraId="77E392E0" w14:textId="77777777" w:rsidR="00C71D84" w:rsidRPr="008D1191" w:rsidRDefault="002A0D07">
      <w:pPr>
        <w:pStyle w:val="ListParagraph"/>
        <w:numPr>
          <w:ilvl w:val="0"/>
          <w:numId w:val="19"/>
        </w:numPr>
        <w:tabs>
          <w:tab w:val="left" w:pos="1358"/>
        </w:tabs>
        <w:spacing w:line="229" w:lineRule="exact"/>
        <w:ind w:left="1358" w:hanging="359"/>
        <w:rPr>
          <w:sz w:val="20"/>
          <w:szCs w:val="20"/>
        </w:rPr>
      </w:pPr>
      <w:bookmarkStart w:id="17" w:name="_Hlk196839670"/>
      <w:r w:rsidRPr="008D1191">
        <w:rPr>
          <w:spacing w:val="-2"/>
          <w:sz w:val="20"/>
          <w:szCs w:val="20"/>
        </w:rPr>
        <w:t>Ancillary</w:t>
      </w:r>
      <w:r w:rsidRPr="008D1191">
        <w:rPr>
          <w:spacing w:val="1"/>
          <w:sz w:val="20"/>
          <w:szCs w:val="20"/>
        </w:rPr>
        <w:t xml:space="preserve"> </w:t>
      </w:r>
      <w:r w:rsidRPr="008D1191">
        <w:rPr>
          <w:spacing w:val="-2"/>
          <w:sz w:val="20"/>
          <w:szCs w:val="20"/>
        </w:rPr>
        <w:t>Support</w:t>
      </w:r>
    </w:p>
    <w:p w14:paraId="7086A205" w14:textId="2140775B" w:rsidR="00C71D84" w:rsidRPr="008D1191" w:rsidRDefault="002A0D07">
      <w:pPr>
        <w:pStyle w:val="ListParagraph"/>
        <w:numPr>
          <w:ilvl w:val="0"/>
          <w:numId w:val="19"/>
        </w:numPr>
        <w:tabs>
          <w:tab w:val="left" w:pos="1358"/>
        </w:tabs>
        <w:spacing w:before="1"/>
        <w:ind w:left="1358" w:hanging="359"/>
        <w:rPr>
          <w:sz w:val="20"/>
          <w:szCs w:val="20"/>
        </w:rPr>
      </w:pPr>
      <w:r w:rsidRPr="008D1191">
        <w:rPr>
          <w:sz w:val="20"/>
          <w:szCs w:val="20"/>
        </w:rPr>
        <w:t>Personal</w:t>
      </w:r>
      <w:r w:rsidRPr="008D1191">
        <w:rPr>
          <w:spacing w:val="-11"/>
          <w:sz w:val="20"/>
          <w:szCs w:val="20"/>
        </w:rPr>
        <w:t xml:space="preserve"> </w:t>
      </w:r>
      <w:r w:rsidRPr="008D1191">
        <w:rPr>
          <w:sz w:val="20"/>
          <w:szCs w:val="20"/>
        </w:rPr>
        <w:t>services</w:t>
      </w:r>
      <w:r w:rsidRPr="008D1191">
        <w:rPr>
          <w:spacing w:val="-9"/>
          <w:sz w:val="20"/>
          <w:szCs w:val="20"/>
        </w:rPr>
        <w:t xml:space="preserve"> </w:t>
      </w:r>
      <w:r w:rsidRPr="008D1191">
        <w:rPr>
          <w:sz w:val="20"/>
          <w:szCs w:val="20"/>
        </w:rPr>
        <w:t>as</w:t>
      </w:r>
      <w:r w:rsidRPr="008D1191">
        <w:rPr>
          <w:spacing w:val="-10"/>
          <w:sz w:val="20"/>
          <w:szCs w:val="20"/>
        </w:rPr>
        <w:t xml:space="preserve"> </w:t>
      </w:r>
      <w:r w:rsidRPr="008D1191">
        <w:rPr>
          <w:sz w:val="20"/>
          <w:szCs w:val="20"/>
        </w:rPr>
        <w:t>defined</w:t>
      </w:r>
      <w:r w:rsidRPr="008D1191">
        <w:rPr>
          <w:spacing w:val="-10"/>
          <w:sz w:val="20"/>
          <w:szCs w:val="20"/>
        </w:rPr>
        <w:t xml:space="preserve"> </w:t>
      </w:r>
      <w:r w:rsidRPr="008D1191">
        <w:rPr>
          <w:sz w:val="20"/>
          <w:szCs w:val="20"/>
        </w:rPr>
        <w:t>in</w:t>
      </w:r>
      <w:r w:rsidRPr="008D1191">
        <w:rPr>
          <w:spacing w:val="-11"/>
          <w:sz w:val="20"/>
          <w:szCs w:val="20"/>
        </w:rPr>
        <w:t xml:space="preserve"> </w:t>
      </w:r>
      <w:r w:rsidR="00600E06" w:rsidRPr="00600E06">
        <w:rPr>
          <w:sz w:val="20"/>
          <w:szCs w:val="20"/>
        </w:rPr>
        <w:t>RFO FAR 2.101</w:t>
      </w:r>
    </w:p>
    <w:p w14:paraId="78028363" w14:textId="77777777" w:rsidR="00C71D84" w:rsidRPr="008D1191" w:rsidRDefault="002A0D07">
      <w:pPr>
        <w:pStyle w:val="ListParagraph"/>
        <w:numPr>
          <w:ilvl w:val="0"/>
          <w:numId w:val="19"/>
        </w:numPr>
        <w:tabs>
          <w:tab w:val="left" w:pos="1358"/>
          <w:tab w:val="left" w:pos="1360"/>
        </w:tabs>
        <w:ind w:left="1360" w:right="1009"/>
        <w:rPr>
          <w:sz w:val="20"/>
          <w:szCs w:val="20"/>
        </w:rPr>
      </w:pPr>
      <w:r w:rsidRPr="008D1191">
        <w:rPr>
          <w:sz w:val="20"/>
          <w:szCs w:val="20"/>
        </w:rPr>
        <w:t>A requirement that primarily uses employees not employed in a bona fide executive, administrative,</w:t>
      </w:r>
      <w:r w:rsidRPr="008D1191">
        <w:rPr>
          <w:spacing w:val="-11"/>
          <w:sz w:val="20"/>
          <w:szCs w:val="20"/>
        </w:rPr>
        <w:t xml:space="preserve"> </w:t>
      </w:r>
      <w:r w:rsidRPr="008D1191">
        <w:rPr>
          <w:sz w:val="20"/>
          <w:szCs w:val="20"/>
        </w:rPr>
        <w:t>or</w:t>
      </w:r>
      <w:r w:rsidRPr="008D1191">
        <w:rPr>
          <w:spacing w:val="-9"/>
          <w:sz w:val="20"/>
          <w:szCs w:val="20"/>
        </w:rPr>
        <w:t xml:space="preserve"> </w:t>
      </w:r>
      <w:r w:rsidRPr="008D1191">
        <w:rPr>
          <w:sz w:val="20"/>
          <w:szCs w:val="20"/>
        </w:rPr>
        <w:t>professional</w:t>
      </w:r>
      <w:r w:rsidRPr="008D1191">
        <w:rPr>
          <w:spacing w:val="-9"/>
          <w:sz w:val="20"/>
          <w:szCs w:val="20"/>
        </w:rPr>
        <w:t xml:space="preserve"> </w:t>
      </w:r>
      <w:r w:rsidRPr="008D1191">
        <w:rPr>
          <w:sz w:val="20"/>
          <w:szCs w:val="20"/>
        </w:rPr>
        <w:t>capacity</w:t>
      </w:r>
      <w:r w:rsidRPr="008D1191">
        <w:rPr>
          <w:spacing w:val="-10"/>
          <w:sz w:val="20"/>
          <w:szCs w:val="20"/>
        </w:rPr>
        <w:t xml:space="preserve"> </w:t>
      </w:r>
      <w:r w:rsidRPr="008D1191">
        <w:rPr>
          <w:sz w:val="20"/>
          <w:szCs w:val="20"/>
        </w:rPr>
        <w:t>as</w:t>
      </w:r>
      <w:r w:rsidRPr="008D1191">
        <w:rPr>
          <w:spacing w:val="-9"/>
          <w:sz w:val="20"/>
          <w:szCs w:val="20"/>
        </w:rPr>
        <w:t xml:space="preserve"> </w:t>
      </w:r>
      <w:r w:rsidRPr="008D1191">
        <w:rPr>
          <w:sz w:val="20"/>
          <w:szCs w:val="20"/>
        </w:rPr>
        <w:t>defined</w:t>
      </w:r>
      <w:r w:rsidRPr="008D1191">
        <w:rPr>
          <w:spacing w:val="-9"/>
          <w:sz w:val="20"/>
          <w:szCs w:val="20"/>
        </w:rPr>
        <w:t xml:space="preserve"> </w:t>
      </w:r>
      <w:r w:rsidRPr="008D1191">
        <w:rPr>
          <w:sz w:val="20"/>
          <w:szCs w:val="20"/>
        </w:rPr>
        <w:t>in</w:t>
      </w:r>
      <w:r w:rsidRPr="008D1191">
        <w:rPr>
          <w:spacing w:val="-11"/>
          <w:sz w:val="20"/>
          <w:szCs w:val="20"/>
        </w:rPr>
        <w:t xml:space="preserve"> </w:t>
      </w:r>
      <w:r w:rsidRPr="008D1191">
        <w:rPr>
          <w:sz w:val="20"/>
          <w:szCs w:val="20"/>
        </w:rPr>
        <w:t>29</w:t>
      </w:r>
      <w:r w:rsidRPr="008D1191">
        <w:rPr>
          <w:spacing w:val="-10"/>
          <w:sz w:val="20"/>
          <w:szCs w:val="20"/>
        </w:rPr>
        <w:t xml:space="preserve"> </w:t>
      </w:r>
      <w:r w:rsidRPr="008D1191">
        <w:rPr>
          <w:sz w:val="20"/>
          <w:szCs w:val="20"/>
        </w:rPr>
        <w:t>CFR</w:t>
      </w:r>
      <w:r w:rsidRPr="008D1191">
        <w:rPr>
          <w:spacing w:val="-8"/>
          <w:sz w:val="20"/>
          <w:szCs w:val="20"/>
        </w:rPr>
        <w:t xml:space="preserve"> </w:t>
      </w:r>
      <w:r w:rsidRPr="008D1191">
        <w:rPr>
          <w:sz w:val="20"/>
          <w:szCs w:val="20"/>
        </w:rPr>
        <w:t>Part</w:t>
      </w:r>
      <w:r w:rsidRPr="008D1191">
        <w:rPr>
          <w:spacing w:val="-12"/>
          <w:sz w:val="20"/>
          <w:szCs w:val="20"/>
        </w:rPr>
        <w:t xml:space="preserve"> </w:t>
      </w:r>
      <w:r w:rsidRPr="008D1191">
        <w:rPr>
          <w:sz w:val="20"/>
          <w:szCs w:val="20"/>
        </w:rPr>
        <w:t>541</w:t>
      </w:r>
      <w:r w:rsidRPr="008D1191">
        <w:rPr>
          <w:spacing w:val="-10"/>
          <w:sz w:val="20"/>
          <w:szCs w:val="20"/>
        </w:rPr>
        <w:t xml:space="preserve"> </w:t>
      </w:r>
      <w:r w:rsidRPr="008D1191">
        <w:rPr>
          <w:sz w:val="20"/>
          <w:szCs w:val="20"/>
        </w:rPr>
        <w:t>and/or</w:t>
      </w:r>
      <w:r w:rsidRPr="008D1191">
        <w:rPr>
          <w:spacing w:val="-9"/>
          <w:sz w:val="20"/>
          <w:szCs w:val="20"/>
        </w:rPr>
        <w:t xml:space="preserve"> </w:t>
      </w:r>
      <w:r w:rsidRPr="008D1191">
        <w:rPr>
          <w:sz w:val="20"/>
          <w:szCs w:val="20"/>
        </w:rPr>
        <w:t>employees primarily employed as labor or mechanics as defined in FAR subpart 22.401.</w:t>
      </w:r>
    </w:p>
    <w:bookmarkEnd w:id="17"/>
    <w:p w14:paraId="13776A9F" w14:textId="77777777" w:rsidR="00C71D84" w:rsidRPr="008D1191" w:rsidRDefault="00C71D84">
      <w:pPr>
        <w:rPr>
          <w:sz w:val="20"/>
          <w:szCs w:val="20"/>
        </w:rPr>
        <w:sectPr w:rsidR="00C71D84" w:rsidRPr="008D1191">
          <w:pgSz w:w="12240" w:h="15840"/>
          <w:pgMar w:top="1120" w:right="1120" w:bottom="280" w:left="980" w:header="884" w:footer="0" w:gutter="0"/>
          <w:cols w:space="720"/>
        </w:sectPr>
      </w:pPr>
    </w:p>
    <w:p w14:paraId="6EEFD239" w14:textId="77777777" w:rsidR="00C71D84" w:rsidRPr="008D1191" w:rsidRDefault="00C71D84">
      <w:pPr>
        <w:pStyle w:val="BodyText"/>
        <w:spacing w:before="11"/>
      </w:pPr>
    </w:p>
    <w:p w14:paraId="0160B871" w14:textId="77777777" w:rsidR="00C71D84" w:rsidRPr="008D1191" w:rsidRDefault="002A0D07">
      <w:pPr>
        <w:pStyle w:val="Heading2"/>
        <w:numPr>
          <w:ilvl w:val="1"/>
          <w:numId w:val="23"/>
        </w:numPr>
        <w:ind w:hanging="821"/>
        <w:rPr>
          <w:b w:val="0"/>
          <w:bCs/>
        </w:rPr>
      </w:pPr>
      <w:bookmarkStart w:id="18" w:name="C.4_Ancillary_Telecommunications/Wireles"/>
      <w:bookmarkEnd w:id="18"/>
      <w:r w:rsidRPr="008D1191">
        <w:rPr>
          <w:bCs/>
        </w:rPr>
        <w:t>Ancillary</w:t>
      </w:r>
      <w:r w:rsidRPr="008D1191">
        <w:rPr>
          <w:bCs/>
          <w:spacing w:val="-6"/>
        </w:rPr>
        <w:t xml:space="preserve"> </w:t>
      </w:r>
      <w:r w:rsidRPr="008D1191">
        <w:rPr>
          <w:bCs/>
        </w:rPr>
        <w:t>Telecommunications/Wireless</w:t>
      </w:r>
    </w:p>
    <w:p w14:paraId="76907188" w14:textId="77777777" w:rsidR="00C71D84" w:rsidRPr="008D1191" w:rsidRDefault="00C71D84" w:rsidP="006050D9">
      <w:pPr>
        <w:pStyle w:val="BodyText"/>
        <w:spacing w:before="9"/>
        <w:ind w:hanging="821"/>
        <w:rPr>
          <w:b/>
        </w:rPr>
      </w:pPr>
    </w:p>
    <w:p w14:paraId="1E606E3D" w14:textId="77777777" w:rsidR="00C71D84" w:rsidRPr="008D1191" w:rsidRDefault="002A0D07" w:rsidP="006050D9">
      <w:pPr>
        <w:pStyle w:val="BodyText"/>
        <w:spacing w:before="1"/>
        <w:ind w:left="360" w:right="361"/>
      </w:pPr>
      <w:r w:rsidRPr="008D1191">
        <w:t>Telecommunications,</w:t>
      </w:r>
      <w:r w:rsidRPr="008D1191">
        <w:rPr>
          <w:spacing w:val="-12"/>
        </w:rPr>
        <w:t xml:space="preserve"> </w:t>
      </w:r>
      <w:r w:rsidRPr="008D1191">
        <w:t>wireless,</w:t>
      </w:r>
      <w:r w:rsidRPr="008D1191">
        <w:rPr>
          <w:spacing w:val="-11"/>
        </w:rPr>
        <w:t xml:space="preserve"> </w:t>
      </w:r>
      <w:r w:rsidRPr="008D1191">
        <w:t>and</w:t>
      </w:r>
      <w:r w:rsidRPr="008D1191">
        <w:rPr>
          <w:spacing w:val="-10"/>
        </w:rPr>
        <w:t xml:space="preserve"> </w:t>
      </w:r>
      <w:r w:rsidRPr="008D1191">
        <w:t>satellite</w:t>
      </w:r>
      <w:r w:rsidRPr="008D1191">
        <w:rPr>
          <w:spacing w:val="-10"/>
        </w:rPr>
        <w:t xml:space="preserve"> </w:t>
      </w:r>
      <w:r w:rsidRPr="008D1191">
        <w:t>products</w:t>
      </w:r>
      <w:r w:rsidRPr="008D1191">
        <w:rPr>
          <w:spacing w:val="-12"/>
        </w:rPr>
        <w:t xml:space="preserve"> </w:t>
      </w:r>
      <w:r w:rsidRPr="008D1191">
        <w:t>and</w:t>
      </w:r>
      <w:r w:rsidRPr="008D1191">
        <w:rPr>
          <w:spacing w:val="-10"/>
        </w:rPr>
        <w:t xml:space="preserve"> </w:t>
      </w:r>
      <w:r w:rsidRPr="008D1191">
        <w:t>services</w:t>
      </w:r>
      <w:r w:rsidRPr="008D1191">
        <w:rPr>
          <w:spacing w:val="-11"/>
        </w:rPr>
        <w:t xml:space="preserve"> </w:t>
      </w:r>
      <w:r w:rsidRPr="008D1191">
        <w:t>may</w:t>
      </w:r>
      <w:r w:rsidRPr="008D1191">
        <w:rPr>
          <w:spacing w:val="-9"/>
        </w:rPr>
        <w:t xml:space="preserve"> </w:t>
      </w:r>
      <w:r w:rsidRPr="008D1191">
        <w:t>be</w:t>
      </w:r>
      <w:r w:rsidRPr="008D1191">
        <w:rPr>
          <w:spacing w:val="-10"/>
        </w:rPr>
        <w:t xml:space="preserve"> </w:t>
      </w:r>
      <w:r w:rsidRPr="008D1191">
        <w:t>purchased</w:t>
      </w:r>
      <w:r w:rsidRPr="008D1191">
        <w:rPr>
          <w:spacing w:val="-11"/>
        </w:rPr>
        <w:t xml:space="preserve"> </w:t>
      </w:r>
      <w:r w:rsidRPr="008D1191">
        <w:t>as</w:t>
      </w:r>
      <w:r w:rsidRPr="008D1191">
        <w:rPr>
          <w:spacing w:val="-9"/>
        </w:rPr>
        <w:t xml:space="preserve"> </w:t>
      </w:r>
      <w:r w:rsidRPr="008D1191">
        <w:t>part</w:t>
      </w:r>
      <w:r w:rsidRPr="008D1191">
        <w:rPr>
          <w:spacing w:val="-10"/>
        </w:rPr>
        <w:t xml:space="preserve"> </w:t>
      </w:r>
      <w:r w:rsidRPr="008D1191">
        <w:t>of</w:t>
      </w:r>
      <w:r w:rsidRPr="008D1191">
        <w:rPr>
          <w:spacing w:val="-11"/>
        </w:rPr>
        <w:t xml:space="preserve"> </w:t>
      </w:r>
      <w:r w:rsidRPr="008D1191">
        <w:t>an</w:t>
      </w:r>
      <w:r w:rsidRPr="008D1191">
        <w:rPr>
          <w:spacing w:val="-10"/>
        </w:rPr>
        <w:t xml:space="preserve"> </w:t>
      </w:r>
      <w:r w:rsidRPr="008D1191">
        <w:t xml:space="preserve">overall IT services-based solution. The </w:t>
      </w:r>
      <w:r w:rsidRPr="008D1191">
        <w:rPr>
          <w:u w:val="single"/>
        </w:rPr>
        <w:t>sole purpose</w:t>
      </w:r>
      <w:r w:rsidRPr="008D1191">
        <w:t xml:space="preserve"> of a requirement may not be for a commodity (e.g. land mobile radios) or transport</w:t>
      </w:r>
      <w:r w:rsidRPr="008D1191">
        <w:rPr>
          <w:spacing w:val="-1"/>
        </w:rPr>
        <w:t xml:space="preserve"> </w:t>
      </w:r>
      <w:r w:rsidRPr="008D1191">
        <w:t>services or wireless connectivity. Section 889 of Public Law No: 115-232 and associated regulations are important considerations for ancillary telecommunications/wireless.</w:t>
      </w:r>
    </w:p>
    <w:p w14:paraId="7471D487" w14:textId="77777777" w:rsidR="00C71D84" w:rsidRPr="008D1191" w:rsidRDefault="00C71D84" w:rsidP="006050D9">
      <w:pPr>
        <w:pStyle w:val="BodyText"/>
        <w:spacing w:before="2"/>
        <w:ind w:hanging="821"/>
      </w:pPr>
    </w:p>
    <w:p w14:paraId="4DF32BFD" w14:textId="77777777" w:rsidR="00C71D84" w:rsidRPr="008D1191" w:rsidRDefault="002A0D07">
      <w:pPr>
        <w:pStyle w:val="Heading2"/>
        <w:numPr>
          <w:ilvl w:val="1"/>
          <w:numId w:val="23"/>
        </w:numPr>
        <w:ind w:hanging="821"/>
        <w:rPr>
          <w:b w:val="0"/>
          <w:bCs/>
        </w:rPr>
      </w:pPr>
      <w:bookmarkStart w:id="19" w:name="C.5_Labor_Categories_for_T&amp;M_and_LH_Orde"/>
      <w:bookmarkEnd w:id="19"/>
      <w:r w:rsidRPr="008D1191">
        <w:rPr>
          <w:bCs/>
        </w:rPr>
        <w:t>Labor</w:t>
      </w:r>
      <w:r w:rsidRPr="008D1191">
        <w:rPr>
          <w:bCs/>
          <w:spacing w:val="-9"/>
        </w:rPr>
        <w:t xml:space="preserve"> </w:t>
      </w:r>
      <w:r w:rsidRPr="008D1191">
        <w:rPr>
          <w:bCs/>
        </w:rPr>
        <w:t>Categories</w:t>
      </w:r>
      <w:r w:rsidRPr="008D1191">
        <w:rPr>
          <w:bCs/>
          <w:spacing w:val="-6"/>
        </w:rPr>
        <w:t xml:space="preserve"> </w:t>
      </w:r>
      <w:r w:rsidRPr="008D1191">
        <w:rPr>
          <w:bCs/>
        </w:rPr>
        <w:t>for</w:t>
      </w:r>
      <w:r w:rsidRPr="008D1191">
        <w:rPr>
          <w:bCs/>
          <w:spacing w:val="-9"/>
        </w:rPr>
        <w:t xml:space="preserve"> </w:t>
      </w:r>
      <w:r w:rsidRPr="008D1191">
        <w:rPr>
          <w:bCs/>
        </w:rPr>
        <w:t>T&amp;M</w:t>
      </w:r>
      <w:r w:rsidRPr="008D1191">
        <w:rPr>
          <w:bCs/>
          <w:spacing w:val="-7"/>
        </w:rPr>
        <w:t xml:space="preserve"> </w:t>
      </w:r>
      <w:r w:rsidRPr="008D1191">
        <w:rPr>
          <w:bCs/>
        </w:rPr>
        <w:t>and</w:t>
      </w:r>
      <w:r w:rsidRPr="008D1191">
        <w:rPr>
          <w:bCs/>
          <w:spacing w:val="-8"/>
        </w:rPr>
        <w:t xml:space="preserve"> </w:t>
      </w:r>
      <w:r w:rsidRPr="008D1191">
        <w:rPr>
          <w:bCs/>
        </w:rPr>
        <w:t>LH</w:t>
      </w:r>
      <w:r w:rsidRPr="008D1191">
        <w:rPr>
          <w:bCs/>
          <w:spacing w:val="-5"/>
        </w:rPr>
        <w:t xml:space="preserve"> </w:t>
      </w:r>
      <w:r w:rsidRPr="008D1191">
        <w:rPr>
          <w:bCs/>
        </w:rPr>
        <w:t>Orders</w:t>
      </w:r>
    </w:p>
    <w:p w14:paraId="04EB66F3" w14:textId="77777777" w:rsidR="00C71D84" w:rsidRPr="008D1191" w:rsidRDefault="00C71D84">
      <w:pPr>
        <w:pStyle w:val="BodyText"/>
        <w:spacing w:before="11"/>
        <w:rPr>
          <w:bCs/>
        </w:rPr>
      </w:pPr>
    </w:p>
    <w:p w14:paraId="55D92A2E" w14:textId="0639F64B" w:rsidR="00C71D84" w:rsidRPr="008D1191" w:rsidRDefault="002A0D07">
      <w:pPr>
        <w:pStyle w:val="Heading3"/>
        <w:numPr>
          <w:ilvl w:val="2"/>
          <w:numId w:val="23"/>
        </w:numPr>
        <w:rPr>
          <w:szCs w:val="20"/>
        </w:rPr>
      </w:pPr>
      <w:r w:rsidRPr="008D1191">
        <w:rPr>
          <w:szCs w:val="20"/>
        </w:rPr>
        <w:t>The</w:t>
      </w:r>
      <w:r w:rsidRPr="008D1191">
        <w:rPr>
          <w:spacing w:val="-8"/>
          <w:szCs w:val="20"/>
        </w:rPr>
        <w:t xml:space="preserve"> </w:t>
      </w:r>
      <w:r w:rsidRPr="008D1191">
        <w:rPr>
          <w:szCs w:val="20"/>
        </w:rPr>
        <w:t>labor</w:t>
      </w:r>
      <w:r w:rsidRPr="008D1191">
        <w:rPr>
          <w:spacing w:val="-6"/>
          <w:szCs w:val="20"/>
        </w:rPr>
        <w:t xml:space="preserve"> </w:t>
      </w:r>
      <w:r w:rsidRPr="008D1191">
        <w:rPr>
          <w:szCs w:val="20"/>
        </w:rPr>
        <w:t>categories</w:t>
      </w:r>
      <w:r w:rsidRPr="008D1191">
        <w:rPr>
          <w:spacing w:val="-7"/>
          <w:szCs w:val="20"/>
        </w:rPr>
        <w:t xml:space="preserve"> </w:t>
      </w:r>
      <w:r w:rsidRPr="008D1191">
        <w:rPr>
          <w:szCs w:val="20"/>
        </w:rPr>
        <w:t>provided</w:t>
      </w:r>
      <w:r w:rsidRPr="008D1191">
        <w:rPr>
          <w:spacing w:val="-8"/>
          <w:szCs w:val="20"/>
        </w:rPr>
        <w:t xml:space="preserve"> </w:t>
      </w:r>
      <w:r w:rsidRPr="008D1191">
        <w:rPr>
          <w:szCs w:val="20"/>
        </w:rPr>
        <w:t>in</w:t>
      </w:r>
      <w:r w:rsidRPr="008D1191">
        <w:rPr>
          <w:spacing w:val="-7"/>
          <w:szCs w:val="20"/>
        </w:rPr>
        <w:t xml:space="preserve"> </w:t>
      </w:r>
      <w:r w:rsidRPr="008D1191">
        <w:rPr>
          <w:szCs w:val="20"/>
        </w:rPr>
        <w:t>the</w:t>
      </w:r>
      <w:r w:rsidRPr="008D1191">
        <w:rPr>
          <w:spacing w:val="-6"/>
          <w:szCs w:val="20"/>
        </w:rPr>
        <w:t xml:space="preserve"> </w:t>
      </w:r>
      <w:r w:rsidRPr="008D1191">
        <w:rPr>
          <w:szCs w:val="20"/>
        </w:rPr>
        <w:t>Master</w:t>
      </w:r>
      <w:r w:rsidRPr="008D1191">
        <w:rPr>
          <w:spacing w:val="-9"/>
          <w:szCs w:val="20"/>
        </w:rPr>
        <w:t xml:space="preserve"> </w:t>
      </w:r>
      <w:r w:rsidRPr="008D1191">
        <w:rPr>
          <w:szCs w:val="20"/>
        </w:rPr>
        <w:t>Contract</w:t>
      </w:r>
      <w:r w:rsidRPr="008D1191">
        <w:rPr>
          <w:spacing w:val="-9"/>
          <w:szCs w:val="20"/>
        </w:rPr>
        <w:t xml:space="preserve"> </w:t>
      </w:r>
      <w:r w:rsidRPr="008D1191">
        <w:rPr>
          <w:szCs w:val="20"/>
        </w:rPr>
        <w:t>for</w:t>
      </w:r>
      <w:r w:rsidRPr="008D1191">
        <w:rPr>
          <w:spacing w:val="-6"/>
          <w:szCs w:val="20"/>
        </w:rPr>
        <w:t xml:space="preserve"> </w:t>
      </w:r>
      <w:r w:rsidRPr="008D1191">
        <w:rPr>
          <w:szCs w:val="20"/>
        </w:rPr>
        <w:t>time</w:t>
      </w:r>
      <w:r w:rsidRPr="008D1191">
        <w:rPr>
          <w:spacing w:val="-7"/>
          <w:szCs w:val="20"/>
        </w:rPr>
        <w:t xml:space="preserve"> </w:t>
      </w:r>
      <w:r w:rsidRPr="008D1191">
        <w:rPr>
          <w:szCs w:val="20"/>
        </w:rPr>
        <w:t>and</w:t>
      </w:r>
      <w:r w:rsidRPr="008D1191">
        <w:rPr>
          <w:spacing w:val="-8"/>
          <w:szCs w:val="20"/>
        </w:rPr>
        <w:t xml:space="preserve"> </w:t>
      </w:r>
      <w:r w:rsidRPr="008D1191">
        <w:rPr>
          <w:szCs w:val="20"/>
        </w:rPr>
        <w:t>materials</w:t>
      </w:r>
      <w:r w:rsidRPr="008D1191">
        <w:rPr>
          <w:spacing w:val="-6"/>
          <w:szCs w:val="20"/>
        </w:rPr>
        <w:t xml:space="preserve"> </w:t>
      </w:r>
      <w:r w:rsidRPr="008D1191">
        <w:rPr>
          <w:szCs w:val="20"/>
        </w:rPr>
        <w:t>(T&amp;M)</w:t>
      </w:r>
      <w:r w:rsidRPr="008D1191">
        <w:rPr>
          <w:spacing w:val="-7"/>
          <w:szCs w:val="20"/>
        </w:rPr>
        <w:t xml:space="preserve"> </w:t>
      </w:r>
      <w:r w:rsidRPr="008D1191">
        <w:rPr>
          <w:szCs w:val="20"/>
        </w:rPr>
        <w:t>and</w:t>
      </w:r>
      <w:r w:rsidRPr="008D1191">
        <w:rPr>
          <w:spacing w:val="-7"/>
          <w:szCs w:val="20"/>
        </w:rPr>
        <w:t xml:space="preserve"> </w:t>
      </w:r>
      <w:r w:rsidRPr="008D1191">
        <w:rPr>
          <w:szCs w:val="20"/>
        </w:rPr>
        <w:t xml:space="preserve">labor-hour (LH) are very robust, and consistent with </w:t>
      </w:r>
      <w:r w:rsidR="00600E06" w:rsidRPr="00600E06">
        <w:rPr>
          <w:szCs w:val="20"/>
        </w:rPr>
        <w:t>FAR 39.103 (GSA Class Deviation RFO-2025-39)</w:t>
      </w:r>
      <w:r w:rsidR="00963B99" w:rsidRPr="008D1191">
        <w:rPr>
          <w:szCs w:val="20"/>
        </w:rPr>
        <w:t xml:space="preserve"> </w:t>
      </w:r>
      <w:r w:rsidRPr="008D1191">
        <w:rPr>
          <w:szCs w:val="20"/>
        </w:rPr>
        <w:t>were written without minimum education and experience</w:t>
      </w:r>
      <w:r w:rsidRPr="008D1191">
        <w:rPr>
          <w:spacing w:val="-9"/>
          <w:szCs w:val="20"/>
        </w:rPr>
        <w:t xml:space="preserve"> </w:t>
      </w:r>
      <w:r w:rsidRPr="008D1191">
        <w:rPr>
          <w:szCs w:val="20"/>
        </w:rPr>
        <w:t>requirements</w:t>
      </w:r>
      <w:r w:rsidRPr="008D1191">
        <w:rPr>
          <w:spacing w:val="-9"/>
          <w:szCs w:val="20"/>
        </w:rPr>
        <w:t xml:space="preserve"> </w:t>
      </w:r>
      <w:r w:rsidRPr="008D1191">
        <w:rPr>
          <w:szCs w:val="20"/>
        </w:rPr>
        <w:t>-</w:t>
      </w:r>
      <w:r w:rsidRPr="008D1191">
        <w:rPr>
          <w:spacing w:val="-9"/>
          <w:szCs w:val="20"/>
        </w:rPr>
        <w:t xml:space="preserve"> </w:t>
      </w:r>
      <w:r w:rsidRPr="008D1191">
        <w:rPr>
          <w:szCs w:val="20"/>
        </w:rPr>
        <w:t>preferring</w:t>
      </w:r>
      <w:r w:rsidRPr="008D1191">
        <w:rPr>
          <w:spacing w:val="-9"/>
          <w:szCs w:val="20"/>
        </w:rPr>
        <w:t xml:space="preserve"> </w:t>
      </w:r>
      <w:r w:rsidRPr="008D1191">
        <w:rPr>
          <w:szCs w:val="20"/>
        </w:rPr>
        <w:t>instead</w:t>
      </w:r>
      <w:r w:rsidRPr="008D1191">
        <w:rPr>
          <w:spacing w:val="-9"/>
          <w:szCs w:val="20"/>
        </w:rPr>
        <w:t xml:space="preserve"> </w:t>
      </w:r>
      <w:r w:rsidRPr="008D1191">
        <w:rPr>
          <w:szCs w:val="20"/>
        </w:rPr>
        <w:t>to</w:t>
      </w:r>
      <w:r w:rsidRPr="008D1191">
        <w:rPr>
          <w:spacing w:val="-9"/>
          <w:szCs w:val="20"/>
        </w:rPr>
        <w:t xml:space="preserve"> </w:t>
      </w:r>
      <w:r w:rsidRPr="008D1191">
        <w:rPr>
          <w:szCs w:val="20"/>
        </w:rPr>
        <w:t>focus</w:t>
      </w:r>
      <w:r w:rsidRPr="008D1191">
        <w:rPr>
          <w:spacing w:val="-9"/>
          <w:szCs w:val="20"/>
        </w:rPr>
        <w:t xml:space="preserve"> </w:t>
      </w:r>
      <w:r w:rsidRPr="008D1191">
        <w:rPr>
          <w:szCs w:val="20"/>
        </w:rPr>
        <w:t>on</w:t>
      </w:r>
      <w:r w:rsidRPr="008D1191">
        <w:rPr>
          <w:spacing w:val="-10"/>
          <w:szCs w:val="20"/>
        </w:rPr>
        <w:t xml:space="preserve"> </w:t>
      </w:r>
      <w:r w:rsidRPr="008D1191">
        <w:rPr>
          <w:szCs w:val="20"/>
        </w:rPr>
        <w:t>competencies</w:t>
      </w:r>
      <w:r w:rsidRPr="008D1191">
        <w:rPr>
          <w:spacing w:val="-7"/>
          <w:szCs w:val="20"/>
        </w:rPr>
        <w:t xml:space="preserve"> </w:t>
      </w:r>
      <w:r w:rsidRPr="008D1191">
        <w:rPr>
          <w:szCs w:val="20"/>
        </w:rPr>
        <w:t>and</w:t>
      </w:r>
      <w:r w:rsidRPr="008D1191">
        <w:rPr>
          <w:spacing w:val="-8"/>
          <w:szCs w:val="20"/>
        </w:rPr>
        <w:t xml:space="preserve"> </w:t>
      </w:r>
      <w:r w:rsidRPr="008D1191">
        <w:rPr>
          <w:szCs w:val="20"/>
        </w:rPr>
        <w:t>responsibilities.</w:t>
      </w:r>
      <w:r w:rsidRPr="008D1191">
        <w:rPr>
          <w:spacing w:val="-8"/>
          <w:szCs w:val="20"/>
        </w:rPr>
        <w:t xml:space="preserve"> </w:t>
      </w:r>
      <w:r w:rsidRPr="008D1191">
        <w:rPr>
          <w:szCs w:val="20"/>
        </w:rPr>
        <w:t>Attachment J-2 contains the labor category definitions.</w:t>
      </w:r>
    </w:p>
    <w:p w14:paraId="0733FF81" w14:textId="77777777" w:rsidR="00C71D84" w:rsidRPr="008D1191" w:rsidRDefault="00C71D84">
      <w:pPr>
        <w:pStyle w:val="BodyText"/>
      </w:pPr>
    </w:p>
    <w:p w14:paraId="70DDB4B4" w14:textId="171E41C4" w:rsidR="00C71D84" w:rsidRPr="008D1191" w:rsidRDefault="002A0D07">
      <w:pPr>
        <w:pStyle w:val="Heading3"/>
        <w:numPr>
          <w:ilvl w:val="2"/>
          <w:numId w:val="23"/>
        </w:numPr>
        <w:rPr>
          <w:szCs w:val="20"/>
        </w:rPr>
      </w:pPr>
      <w:r w:rsidRPr="008D1191">
        <w:rPr>
          <w:szCs w:val="20"/>
        </w:rPr>
        <w:t>OCOs</w:t>
      </w:r>
      <w:r w:rsidRPr="008D1191">
        <w:rPr>
          <w:spacing w:val="-8"/>
          <w:szCs w:val="20"/>
        </w:rPr>
        <w:t xml:space="preserve"> </w:t>
      </w:r>
      <w:r w:rsidRPr="008D1191">
        <w:rPr>
          <w:szCs w:val="20"/>
        </w:rPr>
        <w:t>may</w:t>
      </w:r>
      <w:r w:rsidRPr="008D1191">
        <w:rPr>
          <w:spacing w:val="-8"/>
          <w:szCs w:val="20"/>
        </w:rPr>
        <w:t xml:space="preserve"> </w:t>
      </w:r>
      <w:r w:rsidRPr="008D1191">
        <w:rPr>
          <w:szCs w:val="20"/>
        </w:rPr>
        <w:t>consider</w:t>
      </w:r>
      <w:r w:rsidRPr="008D1191">
        <w:rPr>
          <w:spacing w:val="-8"/>
          <w:szCs w:val="20"/>
        </w:rPr>
        <w:t xml:space="preserve"> </w:t>
      </w:r>
      <w:r w:rsidRPr="008D1191">
        <w:rPr>
          <w:szCs w:val="20"/>
        </w:rPr>
        <w:t>different</w:t>
      </w:r>
      <w:r w:rsidRPr="008D1191">
        <w:rPr>
          <w:spacing w:val="-10"/>
          <w:szCs w:val="20"/>
        </w:rPr>
        <w:t xml:space="preserve"> </w:t>
      </w:r>
      <w:r w:rsidRPr="008D1191">
        <w:rPr>
          <w:szCs w:val="20"/>
        </w:rPr>
        <w:t>labor</w:t>
      </w:r>
      <w:r w:rsidRPr="008D1191">
        <w:rPr>
          <w:spacing w:val="-9"/>
          <w:szCs w:val="20"/>
        </w:rPr>
        <w:t xml:space="preserve"> </w:t>
      </w:r>
      <w:r w:rsidRPr="008D1191">
        <w:rPr>
          <w:szCs w:val="20"/>
        </w:rPr>
        <w:t>categories</w:t>
      </w:r>
      <w:r w:rsidRPr="008D1191">
        <w:rPr>
          <w:spacing w:val="-8"/>
          <w:szCs w:val="20"/>
        </w:rPr>
        <w:t xml:space="preserve"> </w:t>
      </w:r>
      <w:r w:rsidRPr="008D1191">
        <w:rPr>
          <w:szCs w:val="20"/>
        </w:rPr>
        <w:t>for</w:t>
      </w:r>
      <w:r w:rsidRPr="008D1191">
        <w:rPr>
          <w:spacing w:val="-11"/>
          <w:szCs w:val="20"/>
        </w:rPr>
        <w:t xml:space="preserve"> </w:t>
      </w:r>
      <w:r w:rsidRPr="008D1191">
        <w:rPr>
          <w:szCs w:val="20"/>
        </w:rPr>
        <w:t>T&amp;M</w:t>
      </w:r>
      <w:r w:rsidRPr="008D1191">
        <w:rPr>
          <w:spacing w:val="-8"/>
          <w:szCs w:val="20"/>
        </w:rPr>
        <w:t xml:space="preserve"> </w:t>
      </w:r>
      <w:r w:rsidRPr="008D1191">
        <w:rPr>
          <w:szCs w:val="20"/>
        </w:rPr>
        <w:t>and</w:t>
      </w:r>
      <w:r w:rsidRPr="008D1191">
        <w:rPr>
          <w:spacing w:val="-9"/>
          <w:szCs w:val="20"/>
        </w:rPr>
        <w:t xml:space="preserve"> </w:t>
      </w:r>
      <w:r w:rsidRPr="008D1191">
        <w:rPr>
          <w:szCs w:val="20"/>
        </w:rPr>
        <w:t>LH</w:t>
      </w:r>
      <w:r w:rsidRPr="008D1191">
        <w:rPr>
          <w:spacing w:val="-8"/>
          <w:szCs w:val="20"/>
        </w:rPr>
        <w:t xml:space="preserve"> </w:t>
      </w:r>
      <w:r w:rsidRPr="008D1191">
        <w:rPr>
          <w:szCs w:val="20"/>
        </w:rPr>
        <w:t>Orders</w:t>
      </w:r>
      <w:r w:rsidRPr="008D1191">
        <w:rPr>
          <w:spacing w:val="-8"/>
          <w:szCs w:val="20"/>
        </w:rPr>
        <w:t xml:space="preserve"> </w:t>
      </w:r>
      <w:r w:rsidRPr="008D1191">
        <w:rPr>
          <w:szCs w:val="20"/>
        </w:rPr>
        <w:t>when</w:t>
      </w:r>
      <w:r w:rsidRPr="008D1191">
        <w:rPr>
          <w:spacing w:val="-9"/>
          <w:szCs w:val="20"/>
        </w:rPr>
        <w:t xml:space="preserve"> </w:t>
      </w:r>
      <w:r w:rsidRPr="008D1191">
        <w:rPr>
          <w:szCs w:val="20"/>
        </w:rPr>
        <w:t>deemed</w:t>
      </w:r>
      <w:r w:rsidRPr="008D1191">
        <w:rPr>
          <w:spacing w:val="-8"/>
          <w:szCs w:val="20"/>
        </w:rPr>
        <w:t xml:space="preserve"> </w:t>
      </w:r>
      <w:r w:rsidRPr="008D1191">
        <w:rPr>
          <w:szCs w:val="20"/>
        </w:rPr>
        <w:t>necessary. These</w:t>
      </w:r>
      <w:r w:rsidRPr="008D1191">
        <w:rPr>
          <w:spacing w:val="-7"/>
          <w:szCs w:val="20"/>
        </w:rPr>
        <w:t xml:space="preserve"> </w:t>
      </w:r>
      <w:r w:rsidRPr="008D1191">
        <w:rPr>
          <w:szCs w:val="20"/>
        </w:rPr>
        <w:t>labor</w:t>
      </w:r>
      <w:r w:rsidRPr="008D1191">
        <w:rPr>
          <w:spacing w:val="-6"/>
          <w:szCs w:val="20"/>
        </w:rPr>
        <w:t xml:space="preserve"> </w:t>
      </w:r>
      <w:r w:rsidRPr="008D1191">
        <w:rPr>
          <w:szCs w:val="20"/>
        </w:rPr>
        <w:t>categories</w:t>
      </w:r>
      <w:r w:rsidRPr="008D1191">
        <w:rPr>
          <w:spacing w:val="-6"/>
          <w:szCs w:val="20"/>
        </w:rPr>
        <w:t xml:space="preserve"> </w:t>
      </w:r>
      <w:r w:rsidRPr="008D1191">
        <w:rPr>
          <w:szCs w:val="20"/>
        </w:rPr>
        <w:t>should</w:t>
      </w:r>
      <w:r w:rsidRPr="008D1191">
        <w:rPr>
          <w:spacing w:val="-7"/>
          <w:szCs w:val="20"/>
        </w:rPr>
        <w:t xml:space="preserve"> </w:t>
      </w:r>
      <w:r w:rsidRPr="008D1191">
        <w:rPr>
          <w:szCs w:val="20"/>
        </w:rPr>
        <w:t>include</w:t>
      </w:r>
      <w:r w:rsidRPr="008D1191">
        <w:rPr>
          <w:spacing w:val="-7"/>
          <w:szCs w:val="20"/>
        </w:rPr>
        <w:t xml:space="preserve"> </w:t>
      </w:r>
      <w:r w:rsidRPr="008D1191">
        <w:rPr>
          <w:szCs w:val="20"/>
        </w:rPr>
        <w:t>specialized</w:t>
      </w:r>
      <w:r w:rsidRPr="008D1191">
        <w:rPr>
          <w:spacing w:val="-7"/>
          <w:szCs w:val="20"/>
        </w:rPr>
        <w:t xml:space="preserve"> </w:t>
      </w:r>
      <w:r w:rsidRPr="008D1191">
        <w:rPr>
          <w:szCs w:val="20"/>
        </w:rPr>
        <w:t>skill</w:t>
      </w:r>
      <w:r w:rsidRPr="008D1191">
        <w:rPr>
          <w:spacing w:val="-6"/>
          <w:szCs w:val="20"/>
        </w:rPr>
        <w:t xml:space="preserve"> </w:t>
      </w:r>
      <w:proofErr w:type="gramStart"/>
      <w:r w:rsidRPr="008D1191">
        <w:rPr>
          <w:szCs w:val="20"/>
        </w:rPr>
        <w:t>sets</w:t>
      </w:r>
      <w:proofErr w:type="gramEnd"/>
      <w:r w:rsidRPr="008D1191">
        <w:rPr>
          <w:spacing w:val="-6"/>
          <w:szCs w:val="20"/>
        </w:rPr>
        <w:t xml:space="preserve"> </w:t>
      </w:r>
      <w:r w:rsidRPr="008D1191">
        <w:rPr>
          <w:szCs w:val="20"/>
        </w:rPr>
        <w:t>not</w:t>
      </w:r>
      <w:r w:rsidRPr="008D1191">
        <w:rPr>
          <w:spacing w:val="-6"/>
          <w:szCs w:val="20"/>
        </w:rPr>
        <w:t xml:space="preserve"> </w:t>
      </w:r>
      <w:r w:rsidRPr="008D1191">
        <w:rPr>
          <w:szCs w:val="20"/>
        </w:rPr>
        <w:t>already</w:t>
      </w:r>
      <w:r w:rsidRPr="008D1191">
        <w:rPr>
          <w:spacing w:val="-6"/>
          <w:szCs w:val="20"/>
        </w:rPr>
        <w:t xml:space="preserve"> </w:t>
      </w:r>
      <w:r w:rsidRPr="008D1191">
        <w:rPr>
          <w:szCs w:val="20"/>
        </w:rPr>
        <w:t>clearly</w:t>
      </w:r>
      <w:r w:rsidRPr="008D1191">
        <w:rPr>
          <w:spacing w:val="-5"/>
          <w:szCs w:val="20"/>
        </w:rPr>
        <w:t xml:space="preserve"> </w:t>
      </w:r>
      <w:r w:rsidRPr="008D1191">
        <w:rPr>
          <w:szCs w:val="20"/>
        </w:rPr>
        <w:t>part</w:t>
      </w:r>
      <w:r w:rsidRPr="008D1191">
        <w:rPr>
          <w:spacing w:val="-7"/>
          <w:szCs w:val="20"/>
        </w:rPr>
        <w:t xml:space="preserve"> </w:t>
      </w:r>
      <w:r w:rsidRPr="008D1191">
        <w:rPr>
          <w:szCs w:val="20"/>
        </w:rPr>
        <w:t>of</w:t>
      </w:r>
      <w:r w:rsidRPr="008D1191">
        <w:rPr>
          <w:spacing w:val="-6"/>
          <w:szCs w:val="20"/>
        </w:rPr>
        <w:t xml:space="preserve"> </w:t>
      </w:r>
      <w:r w:rsidRPr="008D1191">
        <w:rPr>
          <w:szCs w:val="20"/>
        </w:rPr>
        <w:t>an</w:t>
      </w:r>
      <w:r w:rsidRPr="008D1191">
        <w:rPr>
          <w:spacing w:val="-7"/>
          <w:szCs w:val="20"/>
        </w:rPr>
        <w:t xml:space="preserve"> </w:t>
      </w:r>
      <w:r w:rsidRPr="008D1191">
        <w:rPr>
          <w:szCs w:val="20"/>
        </w:rPr>
        <w:t>existing</w:t>
      </w:r>
      <w:r w:rsidRPr="008D1191">
        <w:rPr>
          <w:spacing w:val="-5"/>
          <w:szCs w:val="20"/>
        </w:rPr>
        <w:t xml:space="preserve"> </w:t>
      </w:r>
      <w:r w:rsidRPr="008D1191">
        <w:rPr>
          <w:szCs w:val="20"/>
        </w:rPr>
        <w:t>labor category.</w:t>
      </w:r>
      <w:r w:rsidRPr="008D1191">
        <w:rPr>
          <w:spacing w:val="-3"/>
          <w:szCs w:val="20"/>
        </w:rPr>
        <w:t xml:space="preserve"> </w:t>
      </w:r>
      <w:r w:rsidRPr="008D1191">
        <w:rPr>
          <w:szCs w:val="20"/>
        </w:rPr>
        <w:t>The</w:t>
      </w:r>
      <w:r w:rsidRPr="008D1191">
        <w:rPr>
          <w:spacing w:val="-4"/>
          <w:szCs w:val="20"/>
        </w:rPr>
        <w:t xml:space="preserve"> </w:t>
      </w:r>
      <w:r w:rsidRPr="008D1191">
        <w:rPr>
          <w:szCs w:val="20"/>
        </w:rPr>
        <w:t>OCO</w:t>
      </w:r>
      <w:r w:rsidRPr="008D1191">
        <w:rPr>
          <w:spacing w:val="-3"/>
          <w:szCs w:val="20"/>
        </w:rPr>
        <w:t xml:space="preserve"> </w:t>
      </w:r>
      <w:r w:rsidRPr="008D1191">
        <w:rPr>
          <w:szCs w:val="20"/>
        </w:rPr>
        <w:t>is</w:t>
      </w:r>
      <w:r w:rsidRPr="008D1191">
        <w:rPr>
          <w:spacing w:val="-3"/>
          <w:szCs w:val="20"/>
        </w:rPr>
        <w:t xml:space="preserve"> </w:t>
      </w:r>
      <w:r w:rsidRPr="008D1191">
        <w:rPr>
          <w:szCs w:val="20"/>
        </w:rPr>
        <w:t>responsible</w:t>
      </w:r>
      <w:r w:rsidRPr="008D1191">
        <w:rPr>
          <w:spacing w:val="-3"/>
          <w:szCs w:val="20"/>
        </w:rPr>
        <w:t xml:space="preserve"> </w:t>
      </w:r>
      <w:r w:rsidRPr="008D1191">
        <w:rPr>
          <w:szCs w:val="20"/>
        </w:rPr>
        <w:t>for</w:t>
      </w:r>
      <w:r w:rsidRPr="008D1191">
        <w:rPr>
          <w:spacing w:val="-2"/>
          <w:szCs w:val="20"/>
        </w:rPr>
        <w:t xml:space="preserve"> </w:t>
      </w:r>
      <w:r w:rsidRPr="008D1191">
        <w:rPr>
          <w:szCs w:val="20"/>
        </w:rPr>
        <w:t>pricing</w:t>
      </w:r>
      <w:r w:rsidRPr="008D1191">
        <w:rPr>
          <w:spacing w:val="-3"/>
          <w:szCs w:val="20"/>
        </w:rPr>
        <w:t xml:space="preserve"> </w:t>
      </w:r>
      <w:r w:rsidRPr="008D1191">
        <w:rPr>
          <w:szCs w:val="20"/>
        </w:rPr>
        <w:t>these</w:t>
      </w:r>
      <w:r w:rsidRPr="008D1191">
        <w:rPr>
          <w:spacing w:val="-3"/>
          <w:szCs w:val="20"/>
        </w:rPr>
        <w:t xml:space="preserve"> </w:t>
      </w:r>
      <w:r w:rsidRPr="008D1191">
        <w:rPr>
          <w:szCs w:val="20"/>
        </w:rPr>
        <w:t>different</w:t>
      </w:r>
      <w:r w:rsidRPr="008D1191">
        <w:rPr>
          <w:spacing w:val="-3"/>
          <w:szCs w:val="20"/>
        </w:rPr>
        <w:t xml:space="preserve"> </w:t>
      </w:r>
      <w:r w:rsidRPr="008D1191">
        <w:rPr>
          <w:szCs w:val="20"/>
        </w:rPr>
        <w:t>labor</w:t>
      </w:r>
      <w:r w:rsidRPr="008D1191">
        <w:rPr>
          <w:spacing w:val="-2"/>
          <w:szCs w:val="20"/>
        </w:rPr>
        <w:t xml:space="preserve"> </w:t>
      </w:r>
      <w:r w:rsidRPr="008D1191">
        <w:rPr>
          <w:szCs w:val="20"/>
        </w:rPr>
        <w:t>categories</w:t>
      </w:r>
      <w:r w:rsidRPr="008D1191">
        <w:rPr>
          <w:spacing w:val="-2"/>
          <w:szCs w:val="20"/>
        </w:rPr>
        <w:t xml:space="preserve"> </w:t>
      </w:r>
      <w:r w:rsidRPr="008D1191">
        <w:rPr>
          <w:szCs w:val="20"/>
        </w:rPr>
        <w:t>pursuant</w:t>
      </w:r>
      <w:r w:rsidRPr="008D1191">
        <w:rPr>
          <w:spacing w:val="-3"/>
          <w:szCs w:val="20"/>
        </w:rPr>
        <w:t xml:space="preserve"> </w:t>
      </w:r>
      <w:r w:rsidRPr="008D1191">
        <w:rPr>
          <w:szCs w:val="20"/>
        </w:rPr>
        <w:t>to</w:t>
      </w:r>
      <w:r w:rsidRPr="008D1191">
        <w:rPr>
          <w:spacing w:val="-3"/>
          <w:szCs w:val="20"/>
        </w:rPr>
        <w:t xml:space="preserve"> </w:t>
      </w:r>
      <w:r w:rsidR="00600E06" w:rsidRPr="00600E06">
        <w:rPr>
          <w:szCs w:val="20"/>
        </w:rPr>
        <w:t>FAR 15.4 (GSA Class Deviation RFO-2025-15</w:t>
      </w:r>
      <w:proofErr w:type="gramStart"/>
      <w:r w:rsidR="00600E06" w:rsidRPr="00600E06">
        <w:rPr>
          <w:szCs w:val="20"/>
        </w:rPr>
        <w:t>)</w:t>
      </w:r>
      <w:r w:rsidR="00600E06">
        <w:rPr>
          <w:szCs w:val="20"/>
        </w:rPr>
        <w:t xml:space="preserve"> </w:t>
      </w:r>
      <w:r w:rsidRPr="008D1191">
        <w:rPr>
          <w:szCs w:val="20"/>
        </w:rPr>
        <w:t>,</w:t>
      </w:r>
      <w:proofErr w:type="gramEnd"/>
      <w:r w:rsidRPr="008D1191">
        <w:rPr>
          <w:szCs w:val="20"/>
        </w:rPr>
        <w:t xml:space="preserve"> the TOR’s scope and the contract type(s).</w:t>
      </w:r>
    </w:p>
    <w:p w14:paraId="046A4A1E" w14:textId="77777777" w:rsidR="00C71D84" w:rsidRPr="008D1191" w:rsidRDefault="00C71D84">
      <w:pPr>
        <w:pStyle w:val="BodyText"/>
        <w:spacing w:before="1"/>
      </w:pPr>
    </w:p>
    <w:p w14:paraId="7CAA0396" w14:textId="77777777" w:rsidR="00C71D84" w:rsidRPr="008D1191" w:rsidRDefault="002A0D07">
      <w:pPr>
        <w:pStyle w:val="Heading2"/>
        <w:numPr>
          <w:ilvl w:val="1"/>
          <w:numId w:val="23"/>
        </w:numPr>
        <w:ind w:hanging="821"/>
        <w:rPr>
          <w:b w:val="0"/>
          <w:bCs/>
        </w:rPr>
      </w:pPr>
      <w:bookmarkStart w:id="20" w:name="C.6_Performance_Work_Statement_(PWS)"/>
      <w:bookmarkEnd w:id="20"/>
      <w:r w:rsidRPr="008D1191">
        <w:rPr>
          <w:bCs/>
        </w:rPr>
        <w:t>Performance</w:t>
      </w:r>
      <w:r w:rsidRPr="008D1191">
        <w:rPr>
          <w:bCs/>
          <w:spacing w:val="-14"/>
        </w:rPr>
        <w:t xml:space="preserve"> </w:t>
      </w:r>
      <w:r w:rsidRPr="008D1191">
        <w:rPr>
          <w:bCs/>
        </w:rPr>
        <w:t>Work</w:t>
      </w:r>
      <w:r w:rsidRPr="008D1191">
        <w:rPr>
          <w:bCs/>
          <w:spacing w:val="-14"/>
        </w:rPr>
        <w:t xml:space="preserve"> </w:t>
      </w:r>
      <w:r w:rsidRPr="008D1191">
        <w:rPr>
          <w:bCs/>
        </w:rPr>
        <w:t>Statement</w:t>
      </w:r>
      <w:r w:rsidRPr="008D1191">
        <w:rPr>
          <w:bCs/>
          <w:spacing w:val="-13"/>
        </w:rPr>
        <w:t xml:space="preserve"> </w:t>
      </w:r>
      <w:r w:rsidRPr="008D1191">
        <w:rPr>
          <w:bCs/>
          <w:spacing w:val="-4"/>
        </w:rPr>
        <w:t>(PWS)</w:t>
      </w:r>
    </w:p>
    <w:p w14:paraId="21589585" w14:textId="77777777" w:rsidR="00C71D84" w:rsidRPr="008D1191" w:rsidRDefault="00C71D84" w:rsidP="00FB2FEA">
      <w:pPr>
        <w:pStyle w:val="BodyText"/>
        <w:spacing w:before="1"/>
        <w:ind w:hanging="821"/>
        <w:rPr>
          <w:b/>
        </w:rPr>
      </w:pPr>
    </w:p>
    <w:p w14:paraId="5E6CC4E3" w14:textId="77777777" w:rsidR="00C71D84" w:rsidRPr="008D1191" w:rsidRDefault="002A0D07" w:rsidP="00FB2FEA">
      <w:pPr>
        <w:pStyle w:val="BodyText"/>
        <w:spacing w:line="276" w:lineRule="auto"/>
        <w:ind w:left="360" w:right="361" w:hanging="9"/>
      </w:pPr>
      <w:r w:rsidRPr="008D1191">
        <w:t>The</w:t>
      </w:r>
      <w:r w:rsidRPr="008D1191">
        <w:rPr>
          <w:spacing w:val="-4"/>
        </w:rPr>
        <w:t xml:space="preserve"> </w:t>
      </w:r>
      <w:r w:rsidRPr="008D1191">
        <w:t>Master</w:t>
      </w:r>
      <w:r w:rsidRPr="008D1191">
        <w:rPr>
          <w:spacing w:val="-5"/>
        </w:rPr>
        <w:t xml:space="preserve"> </w:t>
      </w:r>
      <w:r w:rsidRPr="008D1191">
        <w:t>Contract</w:t>
      </w:r>
      <w:r w:rsidRPr="008D1191">
        <w:rPr>
          <w:spacing w:val="-4"/>
        </w:rPr>
        <w:t xml:space="preserve"> </w:t>
      </w:r>
      <w:r w:rsidRPr="008D1191">
        <w:t>is</w:t>
      </w:r>
      <w:r w:rsidRPr="008D1191">
        <w:rPr>
          <w:spacing w:val="-3"/>
        </w:rPr>
        <w:t xml:space="preserve"> </w:t>
      </w:r>
      <w:r w:rsidRPr="008D1191">
        <w:t>a</w:t>
      </w:r>
      <w:r w:rsidRPr="008D1191">
        <w:rPr>
          <w:spacing w:val="-4"/>
        </w:rPr>
        <w:t xml:space="preserve"> </w:t>
      </w:r>
      <w:r w:rsidRPr="008D1191">
        <w:t>stand-alone</w:t>
      </w:r>
      <w:r w:rsidRPr="008D1191">
        <w:rPr>
          <w:spacing w:val="-4"/>
        </w:rPr>
        <w:t xml:space="preserve"> </w:t>
      </w:r>
      <w:r w:rsidRPr="008D1191">
        <w:t>Performance-based</w:t>
      </w:r>
      <w:r w:rsidRPr="008D1191">
        <w:rPr>
          <w:spacing w:val="-4"/>
        </w:rPr>
        <w:t xml:space="preserve"> </w:t>
      </w:r>
      <w:r w:rsidRPr="008D1191">
        <w:t>Acquisition</w:t>
      </w:r>
      <w:r w:rsidRPr="008D1191">
        <w:rPr>
          <w:spacing w:val="-4"/>
        </w:rPr>
        <w:t xml:space="preserve"> </w:t>
      </w:r>
      <w:r w:rsidRPr="008D1191">
        <w:t>(PBA)</w:t>
      </w:r>
      <w:r w:rsidRPr="008D1191">
        <w:rPr>
          <w:spacing w:val="-3"/>
        </w:rPr>
        <w:t xml:space="preserve"> </w:t>
      </w:r>
      <w:r w:rsidRPr="008D1191">
        <w:t>independent</w:t>
      </w:r>
      <w:r w:rsidRPr="008D1191">
        <w:rPr>
          <w:spacing w:val="-4"/>
        </w:rPr>
        <w:t xml:space="preserve"> </w:t>
      </w:r>
      <w:r w:rsidRPr="008D1191">
        <w:t>from</w:t>
      </w:r>
      <w:r w:rsidRPr="008D1191">
        <w:rPr>
          <w:spacing w:val="-4"/>
        </w:rPr>
        <w:t xml:space="preserve"> </w:t>
      </w:r>
      <w:r w:rsidRPr="008D1191">
        <w:t>task</w:t>
      </w:r>
      <w:r w:rsidRPr="008D1191">
        <w:rPr>
          <w:spacing w:val="-3"/>
        </w:rPr>
        <w:t xml:space="preserve"> </w:t>
      </w:r>
      <w:r w:rsidRPr="008D1191">
        <w:t>order PBA requirements. The Master Contract PWS is limited to post award contract administration performance and reporting requirements as noted throughout Sections G and H. Critical performance standards are established for the Master Contract in Attachment J-1 Performance Requirements Summary (PRS).</w:t>
      </w:r>
      <w:r w:rsidRPr="008D1191">
        <w:rPr>
          <w:spacing w:val="-1"/>
        </w:rPr>
        <w:t xml:space="preserve"> </w:t>
      </w:r>
      <w:r w:rsidRPr="008D1191">
        <w:t>The</w:t>
      </w:r>
      <w:r w:rsidRPr="008D1191">
        <w:rPr>
          <w:spacing w:val="-1"/>
        </w:rPr>
        <w:t xml:space="preserve"> </w:t>
      </w:r>
      <w:r w:rsidRPr="008D1191">
        <w:t>PRS</w:t>
      </w:r>
      <w:r w:rsidRPr="008D1191">
        <w:rPr>
          <w:spacing w:val="-1"/>
        </w:rPr>
        <w:t xml:space="preserve"> </w:t>
      </w:r>
      <w:r w:rsidRPr="008D1191">
        <w:t>listings of</w:t>
      </w:r>
      <w:r w:rsidRPr="008D1191">
        <w:rPr>
          <w:spacing w:val="-1"/>
        </w:rPr>
        <w:t xml:space="preserve"> </w:t>
      </w:r>
      <w:r w:rsidRPr="008D1191">
        <w:t>Performance</w:t>
      </w:r>
      <w:r w:rsidRPr="008D1191">
        <w:rPr>
          <w:spacing w:val="-1"/>
        </w:rPr>
        <w:t xml:space="preserve"> </w:t>
      </w:r>
      <w:r w:rsidRPr="008D1191">
        <w:t>Objectives indicate</w:t>
      </w:r>
      <w:r w:rsidRPr="008D1191">
        <w:rPr>
          <w:spacing w:val="-1"/>
        </w:rPr>
        <w:t xml:space="preserve"> </w:t>
      </w:r>
      <w:r w:rsidRPr="008D1191">
        <w:t>the</w:t>
      </w:r>
      <w:r w:rsidRPr="008D1191">
        <w:rPr>
          <w:spacing w:val="-1"/>
        </w:rPr>
        <w:t xml:space="preserve"> </w:t>
      </w:r>
      <w:r w:rsidRPr="008D1191">
        <w:t>performance</w:t>
      </w:r>
      <w:r w:rsidRPr="008D1191">
        <w:rPr>
          <w:spacing w:val="-1"/>
        </w:rPr>
        <w:t xml:space="preserve"> </w:t>
      </w:r>
      <w:r w:rsidRPr="008D1191">
        <w:t>level</w:t>
      </w:r>
      <w:r w:rsidRPr="008D1191">
        <w:rPr>
          <w:spacing w:val="-2"/>
        </w:rPr>
        <w:t xml:space="preserve"> </w:t>
      </w:r>
      <w:r w:rsidRPr="008D1191">
        <w:t>required</w:t>
      </w:r>
      <w:r w:rsidRPr="008D1191">
        <w:rPr>
          <w:spacing w:val="-1"/>
        </w:rPr>
        <w:t xml:space="preserve"> </w:t>
      </w:r>
      <w:r w:rsidRPr="008D1191">
        <w:t>by the</w:t>
      </w:r>
      <w:r w:rsidRPr="008D1191">
        <w:rPr>
          <w:spacing w:val="-8"/>
        </w:rPr>
        <w:t xml:space="preserve"> </w:t>
      </w:r>
      <w:r w:rsidRPr="008D1191">
        <w:t>Government</w:t>
      </w:r>
      <w:r w:rsidRPr="008D1191">
        <w:rPr>
          <w:spacing w:val="-9"/>
        </w:rPr>
        <w:t xml:space="preserve"> </w:t>
      </w:r>
      <w:r w:rsidRPr="008D1191">
        <w:t>to</w:t>
      </w:r>
      <w:r w:rsidRPr="008D1191">
        <w:rPr>
          <w:spacing w:val="-6"/>
        </w:rPr>
        <w:t xml:space="preserve"> </w:t>
      </w:r>
      <w:r w:rsidRPr="008D1191">
        <w:t>meet</w:t>
      </w:r>
      <w:r w:rsidRPr="008D1191">
        <w:rPr>
          <w:spacing w:val="-8"/>
        </w:rPr>
        <w:t xml:space="preserve"> </w:t>
      </w:r>
      <w:r w:rsidRPr="008D1191">
        <w:t>the</w:t>
      </w:r>
      <w:r w:rsidRPr="008D1191">
        <w:rPr>
          <w:spacing w:val="-8"/>
        </w:rPr>
        <w:t xml:space="preserve"> </w:t>
      </w:r>
      <w:r w:rsidRPr="008D1191">
        <w:t>Master</w:t>
      </w:r>
      <w:r w:rsidRPr="008D1191">
        <w:rPr>
          <w:spacing w:val="-6"/>
        </w:rPr>
        <w:t xml:space="preserve"> </w:t>
      </w:r>
      <w:r w:rsidRPr="008D1191">
        <w:t>Contract</w:t>
      </w:r>
      <w:r w:rsidRPr="008D1191">
        <w:rPr>
          <w:spacing w:val="-8"/>
        </w:rPr>
        <w:t xml:space="preserve"> </w:t>
      </w:r>
      <w:r w:rsidRPr="008D1191">
        <w:t>requirements.</w:t>
      </w:r>
      <w:r w:rsidRPr="008D1191">
        <w:rPr>
          <w:spacing w:val="-8"/>
        </w:rPr>
        <w:t xml:space="preserve"> </w:t>
      </w:r>
      <w:r w:rsidRPr="008D1191">
        <w:t>For</w:t>
      </w:r>
      <w:r w:rsidRPr="008D1191">
        <w:rPr>
          <w:spacing w:val="-7"/>
        </w:rPr>
        <w:t xml:space="preserve"> </w:t>
      </w:r>
      <w:r w:rsidRPr="008D1191">
        <w:t>Orders</w:t>
      </w:r>
      <w:r w:rsidRPr="008D1191">
        <w:rPr>
          <w:spacing w:val="-7"/>
        </w:rPr>
        <w:t xml:space="preserve"> </w:t>
      </w:r>
      <w:r w:rsidRPr="008D1191">
        <w:t>issued</w:t>
      </w:r>
      <w:r w:rsidRPr="008D1191">
        <w:rPr>
          <w:spacing w:val="-8"/>
        </w:rPr>
        <w:t xml:space="preserve"> </w:t>
      </w:r>
      <w:r w:rsidRPr="008D1191">
        <w:t>under</w:t>
      </w:r>
      <w:r w:rsidRPr="008D1191">
        <w:rPr>
          <w:spacing w:val="-7"/>
        </w:rPr>
        <w:t xml:space="preserve"> </w:t>
      </w:r>
      <w:r w:rsidRPr="008D1191">
        <w:t>the</w:t>
      </w:r>
      <w:r w:rsidRPr="008D1191">
        <w:rPr>
          <w:spacing w:val="-8"/>
        </w:rPr>
        <w:t xml:space="preserve"> </w:t>
      </w:r>
      <w:r w:rsidRPr="008D1191">
        <w:t>Master</w:t>
      </w:r>
      <w:r w:rsidRPr="008D1191">
        <w:rPr>
          <w:spacing w:val="-6"/>
        </w:rPr>
        <w:t xml:space="preserve"> </w:t>
      </w:r>
      <w:r w:rsidRPr="008D1191">
        <w:t>Contract, OCO’s will develop and execute their own PWS and PBA methods independent of the Master Contract PWS and PBA requirements.</w:t>
      </w:r>
    </w:p>
    <w:p w14:paraId="0DCA33CD" w14:textId="77777777" w:rsidR="00C71D84" w:rsidRPr="008D1191" w:rsidRDefault="00C71D84" w:rsidP="00FB2FEA">
      <w:pPr>
        <w:spacing w:line="276" w:lineRule="auto"/>
        <w:ind w:hanging="821"/>
        <w:rPr>
          <w:sz w:val="20"/>
          <w:szCs w:val="20"/>
        </w:rPr>
        <w:sectPr w:rsidR="00C71D84" w:rsidRPr="008D1191">
          <w:pgSz w:w="12240" w:h="15840"/>
          <w:pgMar w:top="1120" w:right="1120" w:bottom="280" w:left="980" w:header="884" w:footer="0" w:gutter="0"/>
          <w:cols w:space="720"/>
        </w:sectPr>
      </w:pPr>
    </w:p>
    <w:p w14:paraId="2131F234" w14:textId="77777777" w:rsidR="00C71D84" w:rsidRPr="008D1191" w:rsidRDefault="00C71D84">
      <w:pPr>
        <w:pStyle w:val="BodyText"/>
      </w:pPr>
    </w:p>
    <w:p w14:paraId="602C2C0E" w14:textId="77777777" w:rsidR="0069648D" w:rsidRPr="008D1191" w:rsidRDefault="0069648D" w:rsidP="0069648D">
      <w:pPr>
        <w:pStyle w:val="BodyText"/>
        <w:spacing w:before="11"/>
      </w:pPr>
      <w:bookmarkStart w:id="21" w:name="Section_D_Packaging_and_Marking"/>
      <w:bookmarkEnd w:id="21"/>
    </w:p>
    <w:p w14:paraId="79F691C2" w14:textId="2E700BFD" w:rsidR="00C71D84" w:rsidRPr="008D1191" w:rsidRDefault="003250CF" w:rsidP="00481111">
      <w:pPr>
        <w:pStyle w:val="Heading1"/>
      </w:pPr>
      <w:r>
        <w:br/>
      </w:r>
      <w:r w:rsidR="002A0D07" w:rsidRPr="008D1191">
        <w:t>Packaging</w:t>
      </w:r>
      <w:r w:rsidR="002A0D07" w:rsidRPr="008D1191">
        <w:rPr>
          <w:spacing w:val="-14"/>
        </w:rPr>
        <w:t xml:space="preserve"> </w:t>
      </w:r>
      <w:r w:rsidR="002A0D07" w:rsidRPr="008D1191">
        <w:t>and</w:t>
      </w:r>
      <w:r w:rsidR="002A0D07" w:rsidRPr="008D1191">
        <w:rPr>
          <w:spacing w:val="-14"/>
        </w:rPr>
        <w:t xml:space="preserve"> </w:t>
      </w:r>
      <w:r w:rsidR="002A0D07" w:rsidRPr="008D1191">
        <w:t>Marking</w:t>
      </w:r>
    </w:p>
    <w:p w14:paraId="3073028C" w14:textId="77777777" w:rsidR="00C71D84" w:rsidRPr="008D1191" w:rsidRDefault="00C71D84">
      <w:pPr>
        <w:pStyle w:val="BodyText"/>
        <w:rPr>
          <w:b/>
        </w:rPr>
      </w:pPr>
    </w:p>
    <w:p w14:paraId="473576A6" w14:textId="7FBCA2B6" w:rsidR="00C71D84" w:rsidRDefault="002A0D07">
      <w:pPr>
        <w:pStyle w:val="BodyText"/>
        <w:spacing w:before="185" w:line="276" w:lineRule="auto"/>
        <w:ind w:left="460" w:right="487"/>
      </w:pPr>
      <w:r w:rsidRPr="008D1191">
        <w:t>Not applicable at the Master Contract level. FAR and/or agency provisions and clauses which are complementary</w:t>
      </w:r>
      <w:r w:rsidRPr="008D1191">
        <w:rPr>
          <w:spacing w:val="-8"/>
        </w:rPr>
        <w:t xml:space="preserve"> </w:t>
      </w:r>
      <w:r w:rsidRPr="008D1191">
        <w:t>to</w:t>
      </w:r>
      <w:r w:rsidRPr="008D1191">
        <w:rPr>
          <w:spacing w:val="-9"/>
        </w:rPr>
        <w:t xml:space="preserve"> </w:t>
      </w:r>
      <w:r w:rsidRPr="008D1191">
        <w:t>the</w:t>
      </w:r>
      <w:r w:rsidRPr="008D1191">
        <w:rPr>
          <w:spacing w:val="-8"/>
        </w:rPr>
        <w:t xml:space="preserve"> </w:t>
      </w:r>
      <w:r w:rsidRPr="008D1191">
        <w:t>existing</w:t>
      </w:r>
      <w:r w:rsidRPr="008D1191">
        <w:rPr>
          <w:spacing w:val="-9"/>
        </w:rPr>
        <w:t xml:space="preserve"> </w:t>
      </w:r>
      <w:r w:rsidRPr="008D1191">
        <w:t>Master</w:t>
      </w:r>
      <w:r w:rsidRPr="008D1191">
        <w:rPr>
          <w:spacing w:val="-8"/>
        </w:rPr>
        <w:t xml:space="preserve"> </w:t>
      </w:r>
      <w:r w:rsidRPr="008D1191">
        <w:t>Contract</w:t>
      </w:r>
      <w:r w:rsidRPr="008D1191">
        <w:rPr>
          <w:spacing w:val="-9"/>
        </w:rPr>
        <w:t xml:space="preserve"> </w:t>
      </w:r>
      <w:r w:rsidRPr="008D1191">
        <w:t>provisions</w:t>
      </w:r>
      <w:r w:rsidR="008D1191">
        <w:t>,</w:t>
      </w:r>
      <w:r w:rsidRPr="008D1191">
        <w:rPr>
          <w:spacing w:val="-8"/>
        </w:rPr>
        <w:t xml:space="preserve"> </w:t>
      </w:r>
      <w:r w:rsidRPr="008D1191">
        <w:t>and</w:t>
      </w:r>
      <w:r w:rsidRPr="008D1191">
        <w:rPr>
          <w:spacing w:val="-9"/>
        </w:rPr>
        <w:t xml:space="preserve"> </w:t>
      </w:r>
      <w:r w:rsidRPr="008D1191">
        <w:t>which</w:t>
      </w:r>
      <w:r w:rsidRPr="008D1191">
        <w:rPr>
          <w:spacing w:val="-9"/>
        </w:rPr>
        <w:t xml:space="preserve"> </w:t>
      </w:r>
      <w:r w:rsidRPr="008D1191">
        <w:t>are</w:t>
      </w:r>
      <w:r w:rsidRPr="008D1191">
        <w:rPr>
          <w:spacing w:val="-8"/>
        </w:rPr>
        <w:t xml:space="preserve"> </w:t>
      </w:r>
      <w:r w:rsidRPr="008D1191">
        <w:t>applicable</w:t>
      </w:r>
      <w:r w:rsidRPr="008D1191">
        <w:rPr>
          <w:spacing w:val="-9"/>
        </w:rPr>
        <w:t xml:space="preserve"> </w:t>
      </w:r>
      <w:r w:rsidRPr="008D1191">
        <w:t>at</w:t>
      </w:r>
      <w:r w:rsidRPr="008D1191">
        <w:rPr>
          <w:spacing w:val="-8"/>
        </w:rPr>
        <w:t xml:space="preserve"> </w:t>
      </w:r>
      <w:r w:rsidRPr="008D1191">
        <w:t>the</w:t>
      </w:r>
      <w:r w:rsidRPr="008D1191">
        <w:rPr>
          <w:spacing w:val="-9"/>
        </w:rPr>
        <w:t xml:space="preserve"> </w:t>
      </w:r>
      <w:r w:rsidRPr="008D1191">
        <w:t>Order</w:t>
      </w:r>
      <w:r w:rsidRPr="008D1191">
        <w:rPr>
          <w:spacing w:val="-8"/>
        </w:rPr>
        <w:t xml:space="preserve"> </w:t>
      </w:r>
      <w:proofErr w:type="gramStart"/>
      <w:r w:rsidRPr="008D1191">
        <w:t>level</w:t>
      </w:r>
      <w:proofErr w:type="gramEnd"/>
      <w:r w:rsidRPr="008D1191">
        <w:t xml:space="preserve"> must be added by the O</w:t>
      </w:r>
      <w:r>
        <w:t>CO.</w:t>
      </w:r>
    </w:p>
    <w:p w14:paraId="69159B37" w14:textId="77777777" w:rsidR="00C71D84" w:rsidRDefault="00C71D84">
      <w:pPr>
        <w:spacing w:line="276" w:lineRule="auto"/>
        <w:sectPr w:rsidR="00C71D84">
          <w:pgSz w:w="12240" w:h="15840"/>
          <w:pgMar w:top="1120" w:right="1120" w:bottom="280" w:left="980" w:header="884" w:footer="0" w:gutter="0"/>
          <w:cols w:space="720"/>
        </w:sectPr>
      </w:pPr>
    </w:p>
    <w:p w14:paraId="7CF06FCF" w14:textId="77777777" w:rsidR="00C71D84" w:rsidRDefault="00C71D84">
      <w:pPr>
        <w:pStyle w:val="BodyText"/>
      </w:pPr>
    </w:p>
    <w:p w14:paraId="2EFE4871" w14:textId="77777777" w:rsidR="00C71D84" w:rsidRDefault="00C71D84">
      <w:pPr>
        <w:pStyle w:val="BodyText"/>
        <w:rPr>
          <w:sz w:val="22"/>
        </w:rPr>
      </w:pPr>
    </w:p>
    <w:p w14:paraId="5EE24666" w14:textId="1B88AB60" w:rsidR="008D1191" w:rsidRPr="003250CF" w:rsidRDefault="003250CF" w:rsidP="00481111">
      <w:pPr>
        <w:pStyle w:val="Heading1"/>
      </w:pPr>
      <w:bookmarkStart w:id="22" w:name="Section_E_Inspection_and_Acceptance"/>
      <w:bookmarkEnd w:id="22"/>
      <w:r>
        <w:br/>
      </w:r>
      <w:r w:rsidR="0069648D">
        <w:t>Inspection and Acceptance</w:t>
      </w:r>
    </w:p>
    <w:p w14:paraId="3BD2CE0D" w14:textId="77777777" w:rsidR="003250CF" w:rsidRPr="003250CF" w:rsidRDefault="003250CF" w:rsidP="00EF650C">
      <w:bookmarkStart w:id="23" w:name="E.1_52.252-2_Clauses_-_(FEB_1998)"/>
      <w:bookmarkEnd w:id="23"/>
    </w:p>
    <w:p w14:paraId="6CF45089" w14:textId="77777777" w:rsidR="003250CF" w:rsidRPr="003250CF" w:rsidRDefault="003250CF" w:rsidP="00EF650C"/>
    <w:p w14:paraId="4528865B" w14:textId="213798F9" w:rsidR="00C71D84" w:rsidRDefault="002A0D07">
      <w:pPr>
        <w:pStyle w:val="Heading2"/>
        <w:numPr>
          <w:ilvl w:val="1"/>
          <w:numId w:val="23"/>
        </w:numPr>
      </w:pPr>
      <w:r>
        <w:t>52.252-2</w:t>
      </w:r>
      <w:r>
        <w:rPr>
          <w:spacing w:val="-10"/>
        </w:rPr>
        <w:t xml:space="preserve"> </w:t>
      </w:r>
      <w:r>
        <w:t>Clauses</w:t>
      </w:r>
      <w:r>
        <w:rPr>
          <w:spacing w:val="-8"/>
        </w:rPr>
        <w:t xml:space="preserve"> </w:t>
      </w:r>
      <w:r>
        <w:t>-</w:t>
      </w:r>
      <w:r>
        <w:rPr>
          <w:spacing w:val="-8"/>
        </w:rPr>
        <w:t xml:space="preserve"> </w:t>
      </w:r>
      <w:r>
        <w:t>(FEB</w:t>
      </w:r>
      <w:r>
        <w:rPr>
          <w:spacing w:val="-7"/>
        </w:rPr>
        <w:t xml:space="preserve"> </w:t>
      </w:r>
      <w:r>
        <w:t>1998)</w:t>
      </w:r>
    </w:p>
    <w:p w14:paraId="3EB71A57" w14:textId="77777777" w:rsidR="00C71D84" w:rsidRDefault="00C71D84">
      <w:pPr>
        <w:pStyle w:val="BodyText"/>
        <w:spacing w:before="10"/>
        <w:rPr>
          <w:b/>
          <w:sz w:val="22"/>
        </w:rPr>
      </w:pPr>
    </w:p>
    <w:p w14:paraId="117A47D0" w14:textId="77777777" w:rsidR="00C71D84" w:rsidRDefault="002A0D07">
      <w:pPr>
        <w:pStyle w:val="BodyText"/>
        <w:spacing w:line="276" w:lineRule="auto"/>
        <w:ind w:left="460" w:right="361"/>
      </w:pPr>
      <w:r>
        <w:t>This contract incorporates one or more clauses by reference, with the same force and effect as if they were</w:t>
      </w:r>
      <w:r>
        <w:rPr>
          <w:spacing w:val="-6"/>
        </w:rPr>
        <w:t xml:space="preserve"> </w:t>
      </w:r>
      <w:r>
        <w:t>given</w:t>
      </w:r>
      <w:r>
        <w:rPr>
          <w:spacing w:val="-6"/>
        </w:rPr>
        <w:t xml:space="preserve"> </w:t>
      </w:r>
      <w:r>
        <w:t>in</w:t>
      </w:r>
      <w:r>
        <w:rPr>
          <w:spacing w:val="-6"/>
        </w:rPr>
        <w:t xml:space="preserve"> </w:t>
      </w:r>
      <w:r>
        <w:t>full</w:t>
      </w:r>
      <w:r>
        <w:rPr>
          <w:spacing w:val="-5"/>
        </w:rPr>
        <w:t xml:space="preserve"> </w:t>
      </w:r>
      <w:r>
        <w:t>text.</w:t>
      </w:r>
      <w:r>
        <w:rPr>
          <w:spacing w:val="-7"/>
        </w:rPr>
        <w:t xml:space="preserve"> </w:t>
      </w:r>
      <w:r>
        <w:t>Upon</w:t>
      </w:r>
      <w:r>
        <w:rPr>
          <w:spacing w:val="-6"/>
        </w:rPr>
        <w:t xml:space="preserve"> </w:t>
      </w:r>
      <w:r>
        <w:t>request,</w:t>
      </w:r>
      <w:r>
        <w:rPr>
          <w:spacing w:val="-7"/>
        </w:rPr>
        <w:t xml:space="preserve"> </w:t>
      </w:r>
      <w:r>
        <w:t>the</w:t>
      </w:r>
      <w:r>
        <w:rPr>
          <w:spacing w:val="-6"/>
        </w:rPr>
        <w:t xml:space="preserve"> </w:t>
      </w:r>
      <w:r>
        <w:t>Contracting</w:t>
      </w:r>
      <w:r>
        <w:rPr>
          <w:spacing w:val="-4"/>
        </w:rPr>
        <w:t xml:space="preserve"> </w:t>
      </w:r>
      <w:r>
        <w:t>Officer</w:t>
      </w:r>
      <w:r>
        <w:rPr>
          <w:spacing w:val="-5"/>
        </w:rPr>
        <w:t xml:space="preserve"> </w:t>
      </w:r>
      <w:r>
        <w:t>will</w:t>
      </w:r>
      <w:r>
        <w:rPr>
          <w:spacing w:val="-4"/>
        </w:rPr>
        <w:t xml:space="preserve"> </w:t>
      </w:r>
      <w:r>
        <w:t>make</w:t>
      </w:r>
      <w:r>
        <w:rPr>
          <w:spacing w:val="-4"/>
        </w:rPr>
        <w:t xml:space="preserve"> </w:t>
      </w:r>
      <w:r>
        <w:t>their</w:t>
      </w:r>
      <w:r>
        <w:rPr>
          <w:spacing w:val="-3"/>
        </w:rPr>
        <w:t xml:space="preserve"> </w:t>
      </w:r>
      <w:r>
        <w:t>full</w:t>
      </w:r>
      <w:r>
        <w:rPr>
          <w:spacing w:val="-4"/>
        </w:rPr>
        <w:t xml:space="preserve"> </w:t>
      </w:r>
      <w:r>
        <w:t>text</w:t>
      </w:r>
      <w:r>
        <w:rPr>
          <w:spacing w:val="-4"/>
        </w:rPr>
        <w:t xml:space="preserve"> </w:t>
      </w:r>
      <w:r>
        <w:t>available.</w:t>
      </w:r>
      <w:r>
        <w:rPr>
          <w:spacing w:val="-4"/>
        </w:rPr>
        <w:t xml:space="preserve"> </w:t>
      </w:r>
      <w:r>
        <w:t>Also,</w:t>
      </w:r>
      <w:r>
        <w:rPr>
          <w:spacing w:val="-4"/>
        </w:rPr>
        <w:t xml:space="preserve"> </w:t>
      </w:r>
      <w:r>
        <w:t>the</w:t>
      </w:r>
      <w:r>
        <w:rPr>
          <w:spacing w:val="-4"/>
        </w:rPr>
        <w:t xml:space="preserve"> </w:t>
      </w:r>
      <w:r>
        <w:t xml:space="preserve">full text of a clause may be accessed electronically at: </w:t>
      </w:r>
      <w:hyperlink r:id="rId10">
        <w:r>
          <w:rPr>
            <w:color w:val="0000FF"/>
            <w:u w:val="thick" w:color="0000FF"/>
          </w:rPr>
          <w:t>www.acquisition.gov/FAR</w:t>
        </w:r>
      </w:hyperlink>
    </w:p>
    <w:p w14:paraId="1B219FA0" w14:textId="77777777" w:rsidR="00C71D84" w:rsidRDefault="00C71D84">
      <w:pPr>
        <w:pStyle w:val="BodyText"/>
        <w:spacing w:before="10"/>
        <w:rPr>
          <w:sz w:val="14"/>
        </w:rPr>
      </w:pPr>
    </w:p>
    <w:p w14:paraId="73F58547" w14:textId="77777777" w:rsidR="00C71D84" w:rsidRDefault="002A0D07" w:rsidP="008D1191">
      <w:pPr>
        <w:pStyle w:val="BodyText"/>
        <w:spacing w:line="276" w:lineRule="auto"/>
        <w:ind w:left="460" w:right="524"/>
        <w:jc w:val="both"/>
      </w:pPr>
      <w:r>
        <w:t>The</w:t>
      </w:r>
      <w:r>
        <w:rPr>
          <w:spacing w:val="-2"/>
        </w:rPr>
        <w:t xml:space="preserve"> </w:t>
      </w:r>
      <w:r>
        <w:t>following</w:t>
      </w:r>
      <w:r>
        <w:rPr>
          <w:spacing w:val="-3"/>
        </w:rPr>
        <w:t xml:space="preserve"> </w:t>
      </w:r>
      <w:r>
        <w:t>clauses</w:t>
      </w:r>
      <w:r>
        <w:rPr>
          <w:spacing w:val="-1"/>
        </w:rPr>
        <w:t xml:space="preserve"> </w:t>
      </w:r>
      <w:r>
        <w:t>apply</w:t>
      </w:r>
      <w:r>
        <w:rPr>
          <w:spacing w:val="-1"/>
        </w:rPr>
        <w:t xml:space="preserve"> </w:t>
      </w:r>
      <w:r>
        <w:t>to</w:t>
      </w:r>
      <w:r>
        <w:rPr>
          <w:spacing w:val="-2"/>
        </w:rPr>
        <w:t xml:space="preserve"> </w:t>
      </w:r>
      <w:r>
        <w:t>the</w:t>
      </w:r>
      <w:r>
        <w:rPr>
          <w:spacing w:val="-2"/>
        </w:rPr>
        <w:t xml:space="preserve"> </w:t>
      </w:r>
      <w:r>
        <w:t>Master</w:t>
      </w:r>
      <w:r>
        <w:rPr>
          <w:spacing w:val="-1"/>
        </w:rPr>
        <w:t xml:space="preserve"> </w:t>
      </w:r>
      <w:r>
        <w:t>Contract</w:t>
      </w:r>
      <w:r>
        <w:rPr>
          <w:spacing w:val="-2"/>
        </w:rPr>
        <w:t xml:space="preserve"> </w:t>
      </w:r>
      <w:r>
        <w:t>and</w:t>
      </w:r>
      <w:r>
        <w:rPr>
          <w:spacing w:val="-2"/>
        </w:rPr>
        <w:t xml:space="preserve"> </w:t>
      </w:r>
      <w:r>
        <w:t>may</w:t>
      </w:r>
      <w:r>
        <w:rPr>
          <w:spacing w:val="-1"/>
        </w:rPr>
        <w:t xml:space="preserve"> </w:t>
      </w:r>
      <w:r>
        <w:t>apply</w:t>
      </w:r>
      <w:r>
        <w:rPr>
          <w:spacing w:val="-2"/>
        </w:rPr>
        <w:t xml:space="preserve"> </w:t>
      </w:r>
      <w:r>
        <w:t>at</w:t>
      </w:r>
      <w:r>
        <w:rPr>
          <w:spacing w:val="-2"/>
        </w:rPr>
        <w:t xml:space="preserve"> </w:t>
      </w:r>
      <w:r>
        <w:t>the</w:t>
      </w:r>
      <w:r>
        <w:rPr>
          <w:spacing w:val="-2"/>
        </w:rPr>
        <w:t xml:space="preserve"> </w:t>
      </w:r>
      <w:r>
        <w:t>task</w:t>
      </w:r>
      <w:r>
        <w:rPr>
          <w:spacing w:val="-1"/>
        </w:rPr>
        <w:t xml:space="preserve"> </w:t>
      </w:r>
      <w:r>
        <w:t>order</w:t>
      </w:r>
      <w:r>
        <w:rPr>
          <w:spacing w:val="-1"/>
        </w:rPr>
        <w:t xml:space="preserve"> </w:t>
      </w:r>
      <w:r>
        <w:t>level,</w:t>
      </w:r>
      <w:r>
        <w:rPr>
          <w:spacing w:val="-2"/>
        </w:rPr>
        <w:t xml:space="preserve"> </w:t>
      </w:r>
      <w:r>
        <w:t>as</w:t>
      </w:r>
      <w:r>
        <w:rPr>
          <w:spacing w:val="-2"/>
        </w:rPr>
        <w:t xml:space="preserve"> </w:t>
      </w:r>
      <w:r>
        <w:t>applicable, depending</w:t>
      </w:r>
      <w:r>
        <w:rPr>
          <w:spacing w:val="-9"/>
        </w:rPr>
        <w:t xml:space="preserve"> </w:t>
      </w:r>
      <w:r>
        <w:t>upon</w:t>
      </w:r>
      <w:r>
        <w:rPr>
          <w:spacing w:val="-8"/>
        </w:rPr>
        <w:t xml:space="preserve"> </w:t>
      </w:r>
      <w:r>
        <w:t>the</w:t>
      </w:r>
      <w:r>
        <w:rPr>
          <w:spacing w:val="-7"/>
        </w:rPr>
        <w:t xml:space="preserve"> </w:t>
      </w:r>
      <w:r>
        <w:t>task</w:t>
      </w:r>
      <w:r>
        <w:rPr>
          <w:spacing w:val="-7"/>
        </w:rPr>
        <w:t xml:space="preserve"> </w:t>
      </w:r>
      <w:r>
        <w:t>order</w:t>
      </w:r>
      <w:r>
        <w:rPr>
          <w:spacing w:val="-9"/>
        </w:rPr>
        <w:t xml:space="preserve"> </w:t>
      </w:r>
      <w:r>
        <w:t>contract</w:t>
      </w:r>
      <w:r>
        <w:rPr>
          <w:spacing w:val="-9"/>
        </w:rPr>
        <w:t xml:space="preserve"> </w:t>
      </w:r>
      <w:r>
        <w:t>type,</w:t>
      </w:r>
      <w:r>
        <w:rPr>
          <w:spacing w:val="-8"/>
        </w:rPr>
        <w:t xml:space="preserve"> </w:t>
      </w:r>
      <w:r>
        <w:t>or</w:t>
      </w:r>
      <w:r>
        <w:rPr>
          <w:spacing w:val="-7"/>
        </w:rPr>
        <w:t xml:space="preserve"> </w:t>
      </w:r>
      <w:r>
        <w:t>as</w:t>
      </w:r>
      <w:r>
        <w:rPr>
          <w:spacing w:val="-7"/>
        </w:rPr>
        <w:t xml:space="preserve"> </w:t>
      </w:r>
      <w:r>
        <w:t>specifically</w:t>
      </w:r>
      <w:r>
        <w:rPr>
          <w:spacing w:val="-8"/>
        </w:rPr>
        <w:t xml:space="preserve"> </w:t>
      </w:r>
      <w:r>
        <w:t>referenced</w:t>
      </w:r>
      <w:r>
        <w:rPr>
          <w:spacing w:val="-9"/>
        </w:rPr>
        <w:t xml:space="preserve"> </w:t>
      </w:r>
      <w:r>
        <w:t>in</w:t>
      </w:r>
      <w:r>
        <w:rPr>
          <w:spacing w:val="-8"/>
        </w:rPr>
        <w:t xml:space="preserve"> </w:t>
      </w:r>
      <w:r>
        <w:t>the</w:t>
      </w:r>
      <w:r>
        <w:rPr>
          <w:spacing w:val="-9"/>
        </w:rPr>
        <w:t xml:space="preserve"> </w:t>
      </w:r>
      <w:r>
        <w:t>applicable</w:t>
      </w:r>
      <w:r>
        <w:rPr>
          <w:spacing w:val="-8"/>
        </w:rPr>
        <w:t xml:space="preserve"> </w:t>
      </w:r>
      <w:r>
        <w:t>task</w:t>
      </w:r>
      <w:r>
        <w:rPr>
          <w:spacing w:val="-7"/>
        </w:rPr>
        <w:t xml:space="preserve"> </w:t>
      </w:r>
      <w:r>
        <w:t>order</w:t>
      </w:r>
      <w:r>
        <w:rPr>
          <w:spacing w:val="-9"/>
        </w:rPr>
        <w:t xml:space="preserve"> </w:t>
      </w:r>
      <w:r>
        <w:t>for different line items:</w:t>
      </w:r>
    </w:p>
    <w:p w14:paraId="2D06F1ED" w14:textId="77777777" w:rsidR="00C71D84" w:rsidRDefault="00C71D84">
      <w:pPr>
        <w:pStyle w:val="BodyText"/>
        <w:spacing w:before="5" w:after="1"/>
        <w:rPr>
          <w:sz w:val="22"/>
        </w:rPr>
      </w:pPr>
    </w:p>
    <w:tbl>
      <w:tblPr>
        <w:tblW w:w="0" w:type="auto"/>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80"/>
        <w:gridCol w:w="6020"/>
        <w:gridCol w:w="1419"/>
      </w:tblGrid>
      <w:tr w:rsidR="00C71D84" w14:paraId="2DD0CDFA" w14:textId="77777777" w:rsidTr="00CE0542">
        <w:trPr>
          <w:trHeight w:val="349"/>
        </w:trPr>
        <w:tc>
          <w:tcPr>
            <w:tcW w:w="1580" w:type="dxa"/>
          </w:tcPr>
          <w:p w14:paraId="7E7BD1C2" w14:textId="77777777" w:rsidR="00C71D84" w:rsidRDefault="002A0D07">
            <w:pPr>
              <w:pStyle w:val="TableParagraph"/>
              <w:spacing w:before="68"/>
              <w:ind w:left="214"/>
              <w:rPr>
                <w:b/>
                <w:sz w:val="20"/>
              </w:rPr>
            </w:pPr>
            <w:r>
              <w:rPr>
                <w:b/>
                <w:sz w:val="20"/>
              </w:rPr>
              <w:t>FAR</w:t>
            </w:r>
            <w:r>
              <w:rPr>
                <w:b/>
                <w:spacing w:val="-14"/>
                <w:sz w:val="20"/>
              </w:rPr>
              <w:t xml:space="preserve"> </w:t>
            </w:r>
            <w:r>
              <w:rPr>
                <w:b/>
                <w:spacing w:val="-2"/>
                <w:sz w:val="20"/>
              </w:rPr>
              <w:t>Clause</w:t>
            </w:r>
          </w:p>
        </w:tc>
        <w:tc>
          <w:tcPr>
            <w:tcW w:w="6020" w:type="dxa"/>
          </w:tcPr>
          <w:p w14:paraId="6F2AF64F" w14:textId="77777777" w:rsidR="00C71D84" w:rsidRDefault="002A0D07">
            <w:pPr>
              <w:pStyle w:val="TableParagraph"/>
              <w:spacing w:before="68"/>
              <w:ind w:left="209"/>
              <w:rPr>
                <w:b/>
                <w:sz w:val="20"/>
              </w:rPr>
            </w:pPr>
            <w:r>
              <w:rPr>
                <w:b/>
                <w:spacing w:val="-2"/>
                <w:sz w:val="20"/>
              </w:rPr>
              <w:t>Title</w:t>
            </w:r>
          </w:p>
        </w:tc>
        <w:tc>
          <w:tcPr>
            <w:tcW w:w="1419" w:type="dxa"/>
          </w:tcPr>
          <w:p w14:paraId="5E383832" w14:textId="77777777" w:rsidR="00C71D84" w:rsidRDefault="002A0D07">
            <w:pPr>
              <w:pStyle w:val="TableParagraph"/>
              <w:spacing w:before="68"/>
              <w:ind w:left="219"/>
              <w:rPr>
                <w:b/>
                <w:sz w:val="20"/>
              </w:rPr>
            </w:pPr>
            <w:r>
              <w:rPr>
                <w:b/>
                <w:spacing w:val="-4"/>
                <w:sz w:val="20"/>
              </w:rPr>
              <w:t>Date</w:t>
            </w:r>
          </w:p>
        </w:tc>
      </w:tr>
      <w:tr w:rsidR="00C71D84" w14:paraId="7274EA1C" w14:textId="77777777" w:rsidTr="00CE0542">
        <w:trPr>
          <w:trHeight w:val="290"/>
        </w:trPr>
        <w:tc>
          <w:tcPr>
            <w:tcW w:w="1580" w:type="dxa"/>
          </w:tcPr>
          <w:p w14:paraId="3E7AB44E" w14:textId="77777777" w:rsidR="00C71D84" w:rsidRDefault="002A0D07">
            <w:pPr>
              <w:pStyle w:val="TableParagraph"/>
              <w:spacing w:before="37"/>
              <w:ind w:left="214"/>
              <w:rPr>
                <w:sz w:val="20"/>
              </w:rPr>
            </w:pPr>
            <w:r>
              <w:rPr>
                <w:spacing w:val="-2"/>
                <w:sz w:val="20"/>
              </w:rPr>
              <w:t>52.246-</w:t>
            </w:r>
            <w:r>
              <w:rPr>
                <w:spacing w:val="-10"/>
                <w:sz w:val="20"/>
              </w:rPr>
              <w:t>2</w:t>
            </w:r>
          </w:p>
        </w:tc>
        <w:tc>
          <w:tcPr>
            <w:tcW w:w="6020" w:type="dxa"/>
          </w:tcPr>
          <w:p w14:paraId="0463EEEE" w14:textId="77777777" w:rsidR="00C71D84" w:rsidRDefault="002A0D07">
            <w:pPr>
              <w:pStyle w:val="TableParagraph"/>
              <w:spacing w:before="37"/>
              <w:ind w:left="209"/>
              <w:rPr>
                <w:sz w:val="20"/>
              </w:rPr>
            </w:pPr>
            <w:r>
              <w:rPr>
                <w:spacing w:val="-2"/>
                <w:sz w:val="20"/>
              </w:rPr>
              <w:t>Inspection</w:t>
            </w:r>
            <w:r>
              <w:rPr>
                <w:spacing w:val="7"/>
                <w:sz w:val="20"/>
              </w:rPr>
              <w:t xml:space="preserve"> </w:t>
            </w:r>
            <w:r>
              <w:rPr>
                <w:spacing w:val="-2"/>
                <w:sz w:val="20"/>
              </w:rPr>
              <w:t>of</w:t>
            </w:r>
            <w:r>
              <w:rPr>
                <w:spacing w:val="10"/>
                <w:sz w:val="20"/>
              </w:rPr>
              <w:t xml:space="preserve"> </w:t>
            </w:r>
            <w:r>
              <w:rPr>
                <w:spacing w:val="-2"/>
                <w:sz w:val="20"/>
              </w:rPr>
              <w:t>Supplies-Fixed-Price</w:t>
            </w:r>
          </w:p>
        </w:tc>
        <w:tc>
          <w:tcPr>
            <w:tcW w:w="1419" w:type="dxa"/>
          </w:tcPr>
          <w:p w14:paraId="08D1C4BB" w14:textId="77777777" w:rsidR="00C71D84" w:rsidRDefault="002A0D07">
            <w:pPr>
              <w:pStyle w:val="TableParagraph"/>
              <w:spacing w:before="37"/>
              <w:ind w:left="219"/>
              <w:rPr>
                <w:sz w:val="20"/>
              </w:rPr>
            </w:pPr>
            <w:r>
              <w:rPr>
                <w:sz w:val="20"/>
              </w:rPr>
              <w:t>Aug</w:t>
            </w:r>
            <w:r>
              <w:rPr>
                <w:spacing w:val="-7"/>
                <w:sz w:val="20"/>
              </w:rPr>
              <w:t xml:space="preserve"> </w:t>
            </w:r>
            <w:r>
              <w:rPr>
                <w:spacing w:val="-4"/>
                <w:sz w:val="20"/>
              </w:rPr>
              <w:t>1996</w:t>
            </w:r>
          </w:p>
        </w:tc>
      </w:tr>
      <w:tr w:rsidR="00C71D84" w14:paraId="0FD72FF8" w14:textId="77777777" w:rsidTr="00CE0542">
        <w:trPr>
          <w:trHeight w:val="268"/>
        </w:trPr>
        <w:tc>
          <w:tcPr>
            <w:tcW w:w="1580" w:type="dxa"/>
          </w:tcPr>
          <w:p w14:paraId="0A462C83" w14:textId="77777777" w:rsidR="00C71D84" w:rsidRDefault="002A0D07">
            <w:pPr>
              <w:pStyle w:val="TableParagraph"/>
              <w:spacing w:before="16"/>
              <w:ind w:left="214"/>
              <w:rPr>
                <w:sz w:val="20"/>
              </w:rPr>
            </w:pPr>
            <w:r>
              <w:rPr>
                <w:spacing w:val="-2"/>
                <w:sz w:val="20"/>
              </w:rPr>
              <w:t>52.246-</w:t>
            </w:r>
            <w:r>
              <w:rPr>
                <w:spacing w:val="-10"/>
                <w:sz w:val="20"/>
              </w:rPr>
              <w:t>2</w:t>
            </w:r>
          </w:p>
        </w:tc>
        <w:tc>
          <w:tcPr>
            <w:tcW w:w="6020" w:type="dxa"/>
          </w:tcPr>
          <w:p w14:paraId="41264647" w14:textId="77777777" w:rsidR="00C71D84" w:rsidRDefault="002A0D07">
            <w:pPr>
              <w:pStyle w:val="TableParagraph"/>
              <w:spacing w:before="16"/>
              <w:ind w:left="209"/>
              <w:rPr>
                <w:sz w:val="20"/>
              </w:rPr>
            </w:pPr>
            <w:r>
              <w:rPr>
                <w:sz w:val="20"/>
              </w:rPr>
              <w:t>Alternate</w:t>
            </w:r>
            <w:r>
              <w:rPr>
                <w:spacing w:val="-10"/>
                <w:sz w:val="20"/>
              </w:rPr>
              <w:t xml:space="preserve"> I</w:t>
            </w:r>
          </w:p>
        </w:tc>
        <w:tc>
          <w:tcPr>
            <w:tcW w:w="1419" w:type="dxa"/>
          </w:tcPr>
          <w:p w14:paraId="7462DD78" w14:textId="77777777" w:rsidR="00C71D84" w:rsidRDefault="002A0D07">
            <w:pPr>
              <w:pStyle w:val="TableParagraph"/>
              <w:spacing w:before="16"/>
              <w:ind w:left="219"/>
              <w:rPr>
                <w:sz w:val="20"/>
              </w:rPr>
            </w:pPr>
            <w:r>
              <w:rPr>
                <w:sz w:val="20"/>
              </w:rPr>
              <w:t>Jul</w:t>
            </w:r>
            <w:r>
              <w:rPr>
                <w:spacing w:val="-5"/>
                <w:sz w:val="20"/>
              </w:rPr>
              <w:t xml:space="preserve"> </w:t>
            </w:r>
            <w:r>
              <w:rPr>
                <w:spacing w:val="-4"/>
                <w:sz w:val="20"/>
              </w:rPr>
              <w:t>1985</w:t>
            </w:r>
          </w:p>
        </w:tc>
      </w:tr>
      <w:tr w:rsidR="00C71D84" w14:paraId="1BE3FCDF" w14:textId="77777777" w:rsidTr="00CE0542">
        <w:trPr>
          <w:trHeight w:val="270"/>
        </w:trPr>
        <w:tc>
          <w:tcPr>
            <w:tcW w:w="1580" w:type="dxa"/>
          </w:tcPr>
          <w:p w14:paraId="4D57FBCF" w14:textId="77777777" w:rsidR="00C71D84" w:rsidRDefault="002A0D07">
            <w:pPr>
              <w:pStyle w:val="TableParagraph"/>
              <w:spacing w:before="17"/>
              <w:ind w:left="214"/>
              <w:rPr>
                <w:sz w:val="20"/>
              </w:rPr>
            </w:pPr>
            <w:r>
              <w:rPr>
                <w:spacing w:val="-2"/>
                <w:sz w:val="20"/>
              </w:rPr>
              <w:t>52.246-</w:t>
            </w:r>
            <w:r>
              <w:rPr>
                <w:spacing w:val="-10"/>
                <w:sz w:val="20"/>
              </w:rPr>
              <w:t>2</w:t>
            </w:r>
          </w:p>
        </w:tc>
        <w:tc>
          <w:tcPr>
            <w:tcW w:w="6020" w:type="dxa"/>
          </w:tcPr>
          <w:p w14:paraId="43640F50" w14:textId="77777777" w:rsidR="00C71D84" w:rsidRDefault="002A0D07">
            <w:pPr>
              <w:pStyle w:val="TableParagraph"/>
              <w:spacing w:before="17"/>
              <w:ind w:left="209"/>
              <w:rPr>
                <w:sz w:val="20"/>
              </w:rPr>
            </w:pPr>
            <w:r>
              <w:rPr>
                <w:sz w:val="20"/>
              </w:rPr>
              <w:t>Alternate</w:t>
            </w:r>
            <w:r>
              <w:rPr>
                <w:spacing w:val="-11"/>
                <w:sz w:val="20"/>
              </w:rPr>
              <w:t xml:space="preserve"> </w:t>
            </w:r>
            <w:r>
              <w:rPr>
                <w:spacing w:val="-5"/>
                <w:sz w:val="20"/>
              </w:rPr>
              <w:t>II</w:t>
            </w:r>
          </w:p>
        </w:tc>
        <w:tc>
          <w:tcPr>
            <w:tcW w:w="1419" w:type="dxa"/>
          </w:tcPr>
          <w:p w14:paraId="70AC451A" w14:textId="77777777" w:rsidR="00C71D84" w:rsidRDefault="002A0D07">
            <w:pPr>
              <w:pStyle w:val="TableParagraph"/>
              <w:spacing w:before="17"/>
              <w:ind w:left="219"/>
              <w:rPr>
                <w:sz w:val="20"/>
              </w:rPr>
            </w:pPr>
            <w:r>
              <w:rPr>
                <w:sz w:val="20"/>
              </w:rPr>
              <w:t>Jul</w:t>
            </w:r>
            <w:r>
              <w:rPr>
                <w:spacing w:val="-5"/>
                <w:sz w:val="20"/>
              </w:rPr>
              <w:t xml:space="preserve"> </w:t>
            </w:r>
            <w:r>
              <w:rPr>
                <w:spacing w:val="-4"/>
                <w:sz w:val="20"/>
              </w:rPr>
              <w:t>1985</w:t>
            </w:r>
          </w:p>
        </w:tc>
      </w:tr>
      <w:tr w:rsidR="00C71D84" w14:paraId="022BEA42" w14:textId="77777777" w:rsidTr="00CE0542">
        <w:trPr>
          <w:trHeight w:val="270"/>
        </w:trPr>
        <w:tc>
          <w:tcPr>
            <w:tcW w:w="1580" w:type="dxa"/>
          </w:tcPr>
          <w:p w14:paraId="1468A565" w14:textId="77777777" w:rsidR="00C71D84" w:rsidRDefault="002A0D07">
            <w:pPr>
              <w:pStyle w:val="TableParagraph"/>
              <w:spacing w:before="19"/>
              <w:ind w:left="214"/>
              <w:rPr>
                <w:sz w:val="20"/>
              </w:rPr>
            </w:pPr>
            <w:r>
              <w:rPr>
                <w:spacing w:val="-2"/>
                <w:sz w:val="20"/>
              </w:rPr>
              <w:t>52.246-</w:t>
            </w:r>
            <w:r>
              <w:rPr>
                <w:spacing w:val="-10"/>
                <w:sz w:val="20"/>
              </w:rPr>
              <w:t>4</w:t>
            </w:r>
          </w:p>
        </w:tc>
        <w:tc>
          <w:tcPr>
            <w:tcW w:w="6020" w:type="dxa"/>
          </w:tcPr>
          <w:p w14:paraId="0D9DD7E1" w14:textId="77777777" w:rsidR="00C71D84" w:rsidRDefault="002A0D07">
            <w:pPr>
              <w:pStyle w:val="TableParagraph"/>
              <w:spacing w:before="19"/>
              <w:ind w:left="209"/>
              <w:rPr>
                <w:sz w:val="20"/>
              </w:rPr>
            </w:pPr>
            <w:r>
              <w:rPr>
                <w:spacing w:val="-2"/>
                <w:sz w:val="20"/>
              </w:rPr>
              <w:t>Inspection</w:t>
            </w:r>
            <w:r>
              <w:rPr>
                <w:spacing w:val="7"/>
                <w:sz w:val="20"/>
              </w:rPr>
              <w:t xml:space="preserve"> </w:t>
            </w:r>
            <w:r>
              <w:rPr>
                <w:spacing w:val="-2"/>
                <w:sz w:val="20"/>
              </w:rPr>
              <w:t>of</w:t>
            </w:r>
            <w:r>
              <w:rPr>
                <w:spacing w:val="9"/>
                <w:sz w:val="20"/>
              </w:rPr>
              <w:t xml:space="preserve"> </w:t>
            </w:r>
            <w:r>
              <w:rPr>
                <w:spacing w:val="-2"/>
                <w:sz w:val="20"/>
              </w:rPr>
              <w:t>Services-Fixed-</w:t>
            </w:r>
            <w:r>
              <w:rPr>
                <w:spacing w:val="-4"/>
                <w:sz w:val="20"/>
              </w:rPr>
              <w:t>Price</w:t>
            </w:r>
          </w:p>
        </w:tc>
        <w:tc>
          <w:tcPr>
            <w:tcW w:w="1419" w:type="dxa"/>
          </w:tcPr>
          <w:p w14:paraId="7B6F9173" w14:textId="77777777" w:rsidR="00C71D84" w:rsidRDefault="002A0D07">
            <w:pPr>
              <w:pStyle w:val="TableParagraph"/>
              <w:spacing w:before="19"/>
              <w:ind w:left="219"/>
              <w:rPr>
                <w:sz w:val="20"/>
              </w:rPr>
            </w:pPr>
            <w:r>
              <w:rPr>
                <w:sz w:val="20"/>
              </w:rPr>
              <w:t>Aug</w:t>
            </w:r>
            <w:r>
              <w:rPr>
                <w:spacing w:val="-7"/>
                <w:sz w:val="20"/>
              </w:rPr>
              <w:t xml:space="preserve"> </w:t>
            </w:r>
            <w:r>
              <w:rPr>
                <w:spacing w:val="-4"/>
                <w:sz w:val="20"/>
              </w:rPr>
              <w:t>1996</w:t>
            </w:r>
          </w:p>
        </w:tc>
      </w:tr>
      <w:tr w:rsidR="00C71D84" w14:paraId="29EB4631" w14:textId="77777777" w:rsidTr="00CE0542">
        <w:trPr>
          <w:trHeight w:val="289"/>
        </w:trPr>
        <w:tc>
          <w:tcPr>
            <w:tcW w:w="1580" w:type="dxa"/>
          </w:tcPr>
          <w:p w14:paraId="69C694A8" w14:textId="77777777" w:rsidR="00C71D84" w:rsidRDefault="002A0D07">
            <w:pPr>
              <w:pStyle w:val="TableParagraph"/>
              <w:spacing w:before="35"/>
              <w:ind w:left="214"/>
              <w:rPr>
                <w:sz w:val="20"/>
              </w:rPr>
            </w:pPr>
            <w:r>
              <w:rPr>
                <w:spacing w:val="-2"/>
                <w:sz w:val="20"/>
              </w:rPr>
              <w:t>52.246-</w:t>
            </w:r>
            <w:r>
              <w:rPr>
                <w:spacing w:val="-10"/>
                <w:sz w:val="20"/>
              </w:rPr>
              <w:t>6</w:t>
            </w:r>
          </w:p>
        </w:tc>
        <w:tc>
          <w:tcPr>
            <w:tcW w:w="6020" w:type="dxa"/>
          </w:tcPr>
          <w:p w14:paraId="0241D119" w14:textId="77777777" w:rsidR="00C71D84" w:rsidRDefault="002A0D07">
            <w:pPr>
              <w:pStyle w:val="TableParagraph"/>
              <w:spacing w:before="35"/>
              <w:ind w:left="209"/>
              <w:rPr>
                <w:sz w:val="20"/>
              </w:rPr>
            </w:pPr>
            <w:r>
              <w:rPr>
                <w:spacing w:val="-2"/>
                <w:sz w:val="20"/>
              </w:rPr>
              <w:t>Inspection-Time-and-Material</w:t>
            </w:r>
            <w:r>
              <w:rPr>
                <w:spacing w:val="2"/>
                <w:sz w:val="20"/>
              </w:rPr>
              <w:t xml:space="preserve"> </w:t>
            </w:r>
            <w:r>
              <w:rPr>
                <w:spacing w:val="-2"/>
                <w:sz w:val="20"/>
              </w:rPr>
              <w:t>and</w:t>
            </w:r>
            <w:r>
              <w:rPr>
                <w:spacing w:val="6"/>
                <w:sz w:val="20"/>
              </w:rPr>
              <w:t xml:space="preserve"> </w:t>
            </w:r>
            <w:r>
              <w:rPr>
                <w:spacing w:val="-2"/>
                <w:sz w:val="20"/>
              </w:rPr>
              <w:t>Labor-</w:t>
            </w:r>
            <w:r>
              <w:rPr>
                <w:spacing w:val="-4"/>
                <w:sz w:val="20"/>
              </w:rPr>
              <w:t>Hour</w:t>
            </w:r>
          </w:p>
        </w:tc>
        <w:tc>
          <w:tcPr>
            <w:tcW w:w="1419" w:type="dxa"/>
          </w:tcPr>
          <w:p w14:paraId="31FF4AF4" w14:textId="77777777" w:rsidR="00C71D84" w:rsidRDefault="002A0D07">
            <w:pPr>
              <w:pStyle w:val="TableParagraph"/>
              <w:spacing w:before="35"/>
              <w:ind w:left="219"/>
              <w:rPr>
                <w:sz w:val="20"/>
              </w:rPr>
            </w:pPr>
            <w:r>
              <w:rPr>
                <w:sz w:val="20"/>
              </w:rPr>
              <w:t>May</w:t>
            </w:r>
            <w:r>
              <w:rPr>
                <w:spacing w:val="-5"/>
                <w:sz w:val="20"/>
              </w:rPr>
              <w:t xml:space="preserve"> </w:t>
            </w:r>
            <w:r>
              <w:rPr>
                <w:spacing w:val="-4"/>
                <w:sz w:val="20"/>
              </w:rPr>
              <w:t>2001</w:t>
            </w:r>
          </w:p>
        </w:tc>
      </w:tr>
      <w:tr w:rsidR="00C71D84" w14:paraId="21D0BF5F" w14:textId="77777777" w:rsidTr="00CE0542">
        <w:trPr>
          <w:trHeight w:val="270"/>
        </w:trPr>
        <w:tc>
          <w:tcPr>
            <w:tcW w:w="1580" w:type="dxa"/>
          </w:tcPr>
          <w:p w14:paraId="41F07E39" w14:textId="77777777" w:rsidR="00C71D84" w:rsidRDefault="002A0D07">
            <w:pPr>
              <w:pStyle w:val="TableParagraph"/>
              <w:spacing w:before="16"/>
              <w:ind w:left="214"/>
              <w:rPr>
                <w:sz w:val="20"/>
              </w:rPr>
            </w:pPr>
            <w:r>
              <w:rPr>
                <w:spacing w:val="-2"/>
                <w:sz w:val="20"/>
              </w:rPr>
              <w:t>52.246-</w:t>
            </w:r>
            <w:r>
              <w:rPr>
                <w:spacing w:val="-10"/>
                <w:sz w:val="20"/>
              </w:rPr>
              <w:t>7</w:t>
            </w:r>
          </w:p>
        </w:tc>
        <w:tc>
          <w:tcPr>
            <w:tcW w:w="6020" w:type="dxa"/>
          </w:tcPr>
          <w:p w14:paraId="422721EE" w14:textId="77777777" w:rsidR="00C71D84" w:rsidRDefault="002A0D07">
            <w:pPr>
              <w:pStyle w:val="TableParagraph"/>
              <w:spacing w:before="16"/>
              <w:ind w:left="209"/>
              <w:rPr>
                <w:sz w:val="20"/>
              </w:rPr>
            </w:pPr>
            <w:r>
              <w:rPr>
                <w:spacing w:val="-2"/>
                <w:sz w:val="20"/>
              </w:rPr>
              <w:t>Inspection</w:t>
            </w:r>
            <w:r>
              <w:rPr>
                <w:spacing w:val="5"/>
                <w:sz w:val="20"/>
              </w:rPr>
              <w:t xml:space="preserve"> </w:t>
            </w:r>
            <w:r>
              <w:rPr>
                <w:spacing w:val="-2"/>
                <w:sz w:val="20"/>
              </w:rPr>
              <w:t>of</w:t>
            </w:r>
            <w:r>
              <w:rPr>
                <w:spacing w:val="5"/>
                <w:sz w:val="20"/>
              </w:rPr>
              <w:t xml:space="preserve"> </w:t>
            </w:r>
            <w:r>
              <w:rPr>
                <w:spacing w:val="-2"/>
                <w:sz w:val="20"/>
              </w:rPr>
              <w:t>Research</w:t>
            </w:r>
            <w:r>
              <w:rPr>
                <w:spacing w:val="6"/>
                <w:sz w:val="20"/>
              </w:rPr>
              <w:t xml:space="preserve"> </w:t>
            </w:r>
            <w:r>
              <w:rPr>
                <w:spacing w:val="-2"/>
                <w:sz w:val="20"/>
              </w:rPr>
              <w:t>and</w:t>
            </w:r>
            <w:r>
              <w:rPr>
                <w:spacing w:val="6"/>
                <w:sz w:val="20"/>
              </w:rPr>
              <w:t xml:space="preserve"> </w:t>
            </w:r>
            <w:r>
              <w:rPr>
                <w:spacing w:val="-2"/>
                <w:sz w:val="20"/>
              </w:rPr>
              <w:t>Development-Fixed-</w:t>
            </w:r>
            <w:r>
              <w:rPr>
                <w:spacing w:val="-4"/>
                <w:sz w:val="20"/>
              </w:rPr>
              <w:t>Price</w:t>
            </w:r>
          </w:p>
        </w:tc>
        <w:tc>
          <w:tcPr>
            <w:tcW w:w="1419" w:type="dxa"/>
          </w:tcPr>
          <w:p w14:paraId="724D7D67" w14:textId="77777777" w:rsidR="00C71D84" w:rsidRDefault="002A0D07">
            <w:pPr>
              <w:pStyle w:val="TableParagraph"/>
              <w:spacing w:before="16"/>
              <w:ind w:left="219"/>
              <w:rPr>
                <w:sz w:val="20"/>
              </w:rPr>
            </w:pPr>
            <w:r>
              <w:rPr>
                <w:sz w:val="20"/>
              </w:rPr>
              <w:t>Aug</w:t>
            </w:r>
            <w:r>
              <w:rPr>
                <w:spacing w:val="-7"/>
                <w:sz w:val="20"/>
              </w:rPr>
              <w:t xml:space="preserve"> </w:t>
            </w:r>
            <w:r>
              <w:rPr>
                <w:spacing w:val="-4"/>
                <w:sz w:val="20"/>
              </w:rPr>
              <w:t>1996</w:t>
            </w:r>
          </w:p>
        </w:tc>
      </w:tr>
      <w:tr w:rsidR="00C71D84" w14:paraId="5B3A3E8F" w14:textId="77777777" w:rsidTr="00CE0542">
        <w:trPr>
          <w:trHeight w:val="268"/>
        </w:trPr>
        <w:tc>
          <w:tcPr>
            <w:tcW w:w="1580" w:type="dxa"/>
          </w:tcPr>
          <w:p w14:paraId="604A692A" w14:textId="77777777" w:rsidR="00C71D84" w:rsidRDefault="002A0D07">
            <w:pPr>
              <w:pStyle w:val="TableParagraph"/>
              <w:spacing w:before="17"/>
              <w:ind w:left="214"/>
              <w:rPr>
                <w:sz w:val="20"/>
              </w:rPr>
            </w:pPr>
            <w:r>
              <w:rPr>
                <w:spacing w:val="-2"/>
                <w:sz w:val="20"/>
              </w:rPr>
              <w:t>52.246-</w:t>
            </w:r>
            <w:r>
              <w:rPr>
                <w:spacing w:val="-5"/>
                <w:sz w:val="20"/>
              </w:rPr>
              <w:t>11</w:t>
            </w:r>
          </w:p>
        </w:tc>
        <w:tc>
          <w:tcPr>
            <w:tcW w:w="6020" w:type="dxa"/>
          </w:tcPr>
          <w:p w14:paraId="21B15F4E" w14:textId="77777777" w:rsidR="00C71D84" w:rsidRDefault="002A0D07">
            <w:pPr>
              <w:pStyle w:val="TableParagraph"/>
              <w:spacing w:before="17"/>
              <w:ind w:left="209"/>
              <w:rPr>
                <w:sz w:val="20"/>
              </w:rPr>
            </w:pPr>
            <w:r>
              <w:rPr>
                <w:spacing w:val="-2"/>
                <w:sz w:val="20"/>
              </w:rPr>
              <w:t>Higher-Level</w:t>
            </w:r>
            <w:r>
              <w:rPr>
                <w:spacing w:val="1"/>
                <w:sz w:val="20"/>
              </w:rPr>
              <w:t xml:space="preserve"> </w:t>
            </w:r>
            <w:r>
              <w:rPr>
                <w:spacing w:val="-2"/>
                <w:sz w:val="20"/>
              </w:rPr>
              <w:t>Contract</w:t>
            </w:r>
            <w:r>
              <w:rPr>
                <w:spacing w:val="3"/>
                <w:sz w:val="20"/>
              </w:rPr>
              <w:t xml:space="preserve"> </w:t>
            </w:r>
            <w:r>
              <w:rPr>
                <w:spacing w:val="-2"/>
                <w:sz w:val="20"/>
              </w:rPr>
              <w:t>Quality</w:t>
            </w:r>
            <w:r>
              <w:rPr>
                <w:spacing w:val="5"/>
                <w:sz w:val="20"/>
              </w:rPr>
              <w:t xml:space="preserve"> </w:t>
            </w:r>
            <w:r>
              <w:rPr>
                <w:spacing w:val="-2"/>
                <w:sz w:val="20"/>
              </w:rPr>
              <w:t>Requirement</w:t>
            </w:r>
          </w:p>
        </w:tc>
        <w:tc>
          <w:tcPr>
            <w:tcW w:w="1419" w:type="dxa"/>
          </w:tcPr>
          <w:p w14:paraId="2CA1EE28" w14:textId="77777777" w:rsidR="00C71D84" w:rsidRDefault="002A0D07">
            <w:pPr>
              <w:pStyle w:val="TableParagraph"/>
              <w:spacing w:before="17"/>
              <w:ind w:left="219"/>
              <w:rPr>
                <w:sz w:val="20"/>
              </w:rPr>
            </w:pPr>
            <w:r>
              <w:rPr>
                <w:sz w:val="20"/>
              </w:rPr>
              <w:t>Dec</w:t>
            </w:r>
            <w:r>
              <w:rPr>
                <w:spacing w:val="-5"/>
                <w:sz w:val="20"/>
              </w:rPr>
              <w:t xml:space="preserve"> </w:t>
            </w:r>
            <w:r>
              <w:rPr>
                <w:spacing w:val="-4"/>
                <w:sz w:val="20"/>
              </w:rPr>
              <w:t>2014</w:t>
            </w:r>
          </w:p>
        </w:tc>
      </w:tr>
      <w:tr w:rsidR="00C71D84" w14:paraId="7D450078" w14:textId="77777777" w:rsidTr="00CE0542">
        <w:trPr>
          <w:trHeight w:val="270"/>
        </w:trPr>
        <w:tc>
          <w:tcPr>
            <w:tcW w:w="1580" w:type="dxa"/>
          </w:tcPr>
          <w:p w14:paraId="647EDF78" w14:textId="77777777" w:rsidR="00C71D84" w:rsidRDefault="002A0D07">
            <w:pPr>
              <w:pStyle w:val="TableParagraph"/>
              <w:spacing w:before="19"/>
              <w:ind w:left="214"/>
              <w:rPr>
                <w:sz w:val="20"/>
              </w:rPr>
            </w:pPr>
            <w:r>
              <w:rPr>
                <w:spacing w:val="-2"/>
                <w:sz w:val="20"/>
              </w:rPr>
              <w:t>52.246-</w:t>
            </w:r>
            <w:r>
              <w:rPr>
                <w:spacing w:val="-5"/>
                <w:sz w:val="20"/>
              </w:rPr>
              <w:t>15</w:t>
            </w:r>
          </w:p>
        </w:tc>
        <w:tc>
          <w:tcPr>
            <w:tcW w:w="6020" w:type="dxa"/>
          </w:tcPr>
          <w:p w14:paraId="724FF188" w14:textId="77777777" w:rsidR="00C71D84" w:rsidRDefault="002A0D07">
            <w:pPr>
              <w:pStyle w:val="TableParagraph"/>
              <w:spacing w:before="19"/>
              <w:ind w:left="209"/>
              <w:rPr>
                <w:sz w:val="20"/>
              </w:rPr>
            </w:pPr>
            <w:r>
              <w:rPr>
                <w:sz w:val="20"/>
              </w:rPr>
              <w:t>Certificate</w:t>
            </w:r>
            <w:r>
              <w:rPr>
                <w:spacing w:val="-13"/>
                <w:sz w:val="20"/>
              </w:rPr>
              <w:t xml:space="preserve"> </w:t>
            </w:r>
            <w:r>
              <w:rPr>
                <w:sz w:val="20"/>
              </w:rPr>
              <w:t>of</w:t>
            </w:r>
            <w:r>
              <w:rPr>
                <w:spacing w:val="-12"/>
                <w:sz w:val="20"/>
              </w:rPr>
              <w:t xml:space="preserve"> </w:t>
            </w:r>
            <w:r>
              <w:rPr>
                <w:spacing w:val="-2"/>
                <w:sz w:val="20"/>
              </w:rPr>
              <w:t>Conformance</w:t>
            </w:r>
          </w:p>
        </w:tc>
        <w:tc>
          <w:tcPr>
            <w:tcW w:w="1419" w:type="dxa"/>
          </w:tcPr>
          <w:p w14:paraId="7FF1E0AB" w14:textId="77777777" w:rsidR="00C71D84" w:rsidRDefault="002A0D07">
            <w:pPr>
              <w:pStyle w:val="TableParagraph"/>
              <w:spacing w:before="19"/>
              <w:ind w:left="219"/>
              <w:rPr>
                <w:sz w:val="20"/>
              </w:rPr>
            </w:pPr>
            <w:r>
              <w:rPr>
                <w:sz w:val="20"/>
              </w:rPr>
              <w:t>Apr</w:t>
            </w:r>
            <w:r>
              <w:rPr>
                <w:spacing w:val="-5"/>
                <w:sz w:val="20"/>
              </w:rPr>
              <w:t xml:space="preserve"> </w:t>
            </w:r>
            <w:r>
              <w:rPr>
                <w:spacing w:val="-4"/>
                <w:sz w:val="20"/>
              </w:rPr>
              <w:t>1984</w:t>
            </w:r>
          </w:p>
        </w:tc>
      </w:tr>
      <w:tr w:rsidR="00C71D84" w14:paraId="237F604B" w14:textId="77777777" w:rsidTr="00CE0542">
        <w:trPr>
          <w:trHeight w:val="289"/>
        </w:trPr>
        <w:tc>
          <w:tcPr>
            <w:tcW w:w="1580" w:type="dxa"/>
          </w:tcPr>
          <w:p w14:paraId="5B3001A4" w14:textId="77777777" w:rsidR="00C71D84" w:rsidRDefault="002A0D07">
            <w:pPr>
              <w:pStyle w:val="TableParagraph"/>
              <w:spacing w:before="35"/>
              <w:ind w:left="214"/>
              <w:rPr>
                <w:sz w:val="20"/>
              </w:rPr>
            </w:pPr>
            <w:r>
              <w:rPr>
                <w:spacing w:val="-2"/>
                <w:sz w:val="20"/>
              </w:rPr>
              <w:t>52.246-</w:t>
            </w:r>
            <w:r>
              <w:rPr>
                <w:spacing w:val="-5"/>
                <w:sz w:val="20"/>
              </w:rPr>
              <w:t>16</w:t>
            </w:r>
          </w:p>
        </w:tc>
        <w:tc>
          <w:tcPr>
            <w:tcW w:w="6020" w:type="dxa"/>
          </w:tcPr>
          <w:p w14:paraId="5BBBC8C4" w14:textId="77777777" w:rsidR="00C71D84" w:rsidRDefault="002A0D07">
            <w:pPr>
              <w:pStyle w:val="TableParagraph"/>
              <w:spacing w:before="35"/>
              <w:ind w:left="209"/>
              <w:rPr>
                <w:sz w:val="20"/>
              </w:rPr>
            </w:pPr>
            <w:r>
              <w:rPr>
                <w:spacing w:val="-2"/>
                <w:sz w:val="20"/>
              </w:rPr>
              <w:t>Responsibility</w:t>
            </w:r>
            <w:r>
              <w:rPr>
                <w:spacing w:val="2"/>
                <w:sz w:val="20"/>
              </w:rPr>
              <w:t xml:space="preserve"> </w:t>
            </w:r>
            <w:r>
              <w:rPr>
                <w:spacing w:val="-2"/>
                <w:sz w:val="20"/>
              </w:rPr>
              <w:t>for</w:t>
            </w:r>
            <w:r>
              <w:rPr>
                <w:spacing w:val="3"/>
                <w:sz w:val="20"/>
              </w:rPr>
              <w:t xml:space="preserve"> </w:t>
            </w:r>
            <w:r>
              <w:rPr>
                <w:spacing w:val="-2"/>
                <w:sz w:val="20"/>
              </w:rPr>
              <w:t>Supplies</w:t>
            </w:r>
          </w:p>
        </w:tc>
        <w:tc>
          <w:tcPr>
            <w:tcW w:w="1419" w:type="dxa"/>
          </w:tcPr>
          <w:p w14:paraId="4E11FF63" w14:textId="77777777" w:rsidR="00C71D84" w:rsidRDefault="002A0D07">
            <w:pPr>
              <w:pStyle w:val="TableParagraph"/>
              <w:spacing w:before="35"/>
              <w:ind w:left="219"/>
              <w:rPr>
                <w:sz w:val="20"/>
              </w:rPr>
            </w:pPr>
            <w:r>
              <w:rPr>
                <w:sz w:val="20"/>
              </w:rPr>
              <w:t>Apr</w:t>
            </w:r>
            <w:r>
              <w:rPr>
                <w:spacing w:val="-5"/>
                <w:sz w:val="20"/>
              </w:rPr>
              <w:t xml:space="preserve"> </w:t>
            </w:r>
            <w:r>
              <w:rPr>
                <w:spacing w:val="-4"/>
                <w:sz w:val="20"/>
              </w:rPr>
              <w:t>1984</w:t>
            </w:r>
          </w:p>
        </w:tc>
      </w:tr>
    </w:tbl>
    <w:p w14:paraId="689DE33A" w14:textId="77777777" w:rsidR="00C71D84" w:rsidRDefault="00C71D84">
      <w:pPr>
        <w:pStyle w:val="BodyText"/>
        <w:spacing w:before="4"/>
        <w:rPr>
          <w:sz w:val="19"/>
        </w:rPr>
      </w:pPr>
    </w:p>
    <w:p w14:paraId="0C231AF0" w14:textId="77777777" w:rsidR="00C71D84" w:rsidRDefault="002A0D07">
      <w:pPr>
        <w:pStyle w:val="Heading2"/>
        <w:numPr>
          <w:ilvl w:val="1"/>
          <w:numId w:val="23"/>
        </w:numPr>
      </w:pPr>
      <w:bookmarkStart w:id="24" w:name="E.2_Inspection_and_Acceptance"/>
      <w:bookmarkEnd w:id="24"/>
      <w:r>
        <w:t>Inspection</w:t>
      </w:r>
      <w:r>
        <w:rPr>
          <w:spacing w:val="1"/>
        </w:rPr>
        <w:t xml:space="preserve"> </w:t>
      </w:r>
      <w:r>
        <w:t>and</w:t>
      </w:r>
      <w:r>
        <w:rPr>
          <w:spacing w:val="-5"/>
        </w:rPr>
        <w:t xml:space="preserve"> </w:t>
      </w:r>
      <w:r>
        <w:t>Acceptance</w:t>
      </w:r>
    </w:p>
    <w:p w14:paraId="39CD2E1F" w14:textId="77777777" w:rsidR="00C71D84" w:rsidRPr="00CE0542" w:rsidRDefault="00C71D84">
      <w:pPr>
        <w:pStyle w:val="BodyText"/>
        <w:spacing w:before="11"/>
        <w:rPr>
          <w:b/>
        </w:rPr>
      </w:pPr>
    </w:p>
    <w:p w14:paraId="0F6F394D" w14:textId="77777777" w:rsidR="00C71D84" w:rsidRDefault="002A0D07">
      <w:pPr>
        <w:pStyle w:val="BodyText"/>
        <w:spacing w:line="276" w:lineRule="auto"/>
        <w:ind w:left="461" w:right="361" w:hanging="1"/>
      </w:pPr>
      <w:r>
        <w:t>The</w:t>
      </w:r>
      <w:r>
        <w:rPr>
          <w:spacing w:val="-9"/>
        </w:rPr>
        <w:t xml:space="preserve"> </w:t>
      </w:r>
      <w:r>
        <w:t>following</w:t>
      </w:r>
      <w:r>
        <w:rPr>
          <w:spacing w:val="-10"/>
        </w:rPr>
        <w:t xml:space="preserve"> </w:t>
      </w:r>
      <w:r>
        <w:t>section</w:t>
      </w:r>
      <w:r>
        <w:rPr>
          <w:spacing w:val="-7"/>
        </w:rPr>
        <w:t xml:space="preserve"> </w:t>
      </w:r>
      <w:r>
        <w:t>applies</w:t>
      </w:r>
      <w:r>
        <w:rPr>
          <w:spacing w:val="-8"/>
        </w:rPr>
        <w:t xml:space="preserve"> </w:t>
      </w:r>
      <w:r>
        <w:t>to</w:t>
      </w:r>
      <w:r>
        <w:rPr>
          <w:spacing w:val="-9"/>
        </w:rPr>
        <w:t xml:space="preserve"> </w:t>
      </w:r>
      <w:r>
        <w:t>the</w:t>
      </w:r>
      <w:r>
        <w:rPr>
          <w:spacing w:val="-7"/>
        </w:rPr>
        <w:t xml:space="preserve"> </w:t>
      </w:r>
      <w:r>
        <w:t>Contractor</w:t>
      </w:r>
      <w:r>
        <w:rPr>
          <w:spacing w:val="-8"/>
        </w:rPr>
        <w:t xml:space="preserve"> </w:t>
      </w:r>
      <w:r>
        <w:t>at</w:t>
      </w:r>
      <w:r>
        <w:rPr>
          <w:spacing w:val="-8"/>
        </w:rPr>
        <w:t xml:space="preserve"> </w:t>
      </w:r>
      <w:r>
        <w:t>the</w:t>
      </w:r>
      <w:r>
        <w:rPr>
          <w:spacing w:val="-9"/>
        </w:rPr>
        <w:t xml:space="preserve"> </w:t>
      </w:r>
      <w:r>
        <w:t>Master</w:t>
      </w:r>
      <w:r>
        <w:rPr>
          <w:spacing w:val="-10"/>
        </w:rPr>
        <w:t xml:space="preserve"> </w:t>
      </w:r>
      <w:r>
        <w:t>Contract</w:t>
      </w:r>
      <w:r>
        <w:rPr>
          <w:spacing w:val="-8"/>
        </w:rPr>
        <w:t xml:space="preserve"> </w:t>
      </w:r>
      <w:r>
        <w:t>level.</w:t>
      </w:r>
      <w:r>
        <w:rPr>
          <w:spacing w:val="-9"/>
        </w:rPr>
        <w:t xml:space="preserve"> </w:t>
      </w:r>
      <w:r>
        <w:t>Inspection</w:t>
      </w:r>
      <w:r>
        <w:rPr>
          <w:spacing w:val="-9"/>
        </w:rPr>
        <w:t xml:space="preserve"> </w:t>
      </w:r>
      <w:r>
        <w:t>of</w:t>
      </w:r>
      <w:r>
        <w:rPr>
          <w:spacing w:val="-8"/>
        </w:rPr>
        <w:t xml:space="preserve"> </w:t>
      </w:r>
      <w:r>
        <w:t>the</w:t>
      </w:r>
      <w:r>
        <w:rPr>
          <w:spacing w:val="-9"/>
        </w:rPr>
        <w:t xml:space="preserve"> </w:t>
      </w:r>
      <w:r>
        <w:t>deliverables provided hereunder will be made by the GSA GWAC PCO, COR or other Inspectors designated by the Contracting Officer. The place of inspection for reports required under this contract will be at the addresses for deliverables set forth in Section F. Final acceptance of deliverables will be made by the GSA GWAC COR (See G.4.4) designated in the contract.</w:t>
      </w:r>
    </w:p>
    <w:p w14:paraId="38F5F0E0" w14:textId="77777777" w:rsidR="00C71D84" w:rsidRDefault="00C71D84">
      <w:pPr>
        <w:pStyle w:val="BodyText"/>
        <w:rPr>
          <w:sz w:val="23"/>
        </w:rPr>
      </w:pPr>
    </w:p>
    <w:p w14:paraId="4E269A2A" w14:textId="77777777" w:rsidR="00C71D84" w:rsidRDefault="002A0D07">
      <w:pPr>
        <w:pStyle w:val="Heading2"/>
        <w:numPr>
          <w:ilvl w:val="1"/>
          <w:numId w:val="23"/>
        </w:numPr>
      </w:pPr>
      <w:bookmarkStart w:id="25" w:name="E.3_Task_Order_Contracting_Officer_Repre"/>
      <w:bookmarkEnd w:id="25"/>
      <w:r>
        <w:t>Task Order</w:t>
      </w:r>
      <w:r>
        <w:rPr>
          <w:spacing w:val="2"/>
        </w:rPr>
        <w:t xml:space="preserve"> </w:t>
      </w:r>
      <w:r>
        <w:t>Contracting Officer</w:t>
      </w:r>
      <w:r>
        <w:rPr>
          <w:spacing w:val="3"/>
        </w:rPr>
        <w:t xml:space="preserve"> </w:t>
      </w:r>
      <w:r>
        <w:t>Representative</w:t>
      </w:r>
      <w:r>
        <w:rPr>
          <w:spacing w:val="2"/>
        </w:rPr>
        <w:t xml:space="preserve"> </w:t>
      </w:r>
      <w:r>
        <w:rPr>
          <w:spacing w:val="-4"/>
        </w:rPr>
        <w:t>(COR)</w:t>
      </w:r>
    </w:p>
    <w:p w14:paraId="39F52077" w14:textId="77777777" w:rsidR="00C71D84" w:rsidRPr="00CE0542" w:rsidRDefault="00C71D84">
      <w:pPr>
        <w:pStyle w:val="BodyText"/>
        <w:spacing w:before="11"/>
        <w:rPr>
          <w:b/>
        </w:rPr>
      </w:pPr>
    </w:p>
    <w:p w14:paraId="0BEB3B97" w14:textId="77777777" w:rsidR="00C71D84" w:rsidRDefault="002A0D07">
      <w:pPr>
        <w:pStyle w:val="BodyText"/>
        <w:spacing w:line="276" w:lineRule="auto"/>
        <w:ind w:left="458" w:right="342" w:firstLine="1"/>
      </w:pPr>
      <w:r>
        <w:t>The OCO may designate CORs for individual task orders issued under this contract. Designated CORs may participate in the administration of the task orders by evaluating contractor performance, inspecting and accepting services for the Government, and providing a report of inspection as well as contractor performance</w:t>
      </w:r>
      <w:r>
        <w:rPr>
          <w:spacing w:val="-6"/>
        </w:rPr>
        <w:t xml:space="preserve"> </w:t>
      </w:r>
      <w:r>
        <w:t>assessments</w:t>
      </w:r>
      <w:r>
        <w:rPr>
          <w:spacing w:val="-6"/>
        </w:rPr>
        <w:t xml:space="preserve"> </w:t>
      </w:r>
      <w:r>
        <w:t>to</w:t>
      </w:r>
      <w:r>
        <w:rPr>
          <w:spacing w:val="-5"/>
        </w:rPr>
        <w:t xml:space="preserve"> </w:t>
      </w:r>
      <w:r>
        <w:t>the</w:t>
      </w:r>
      <w:r>
        <w:rPr>
          <w:spacing w:val="-5"/>
        </w:rPr>
        <w:t xml:space="preserve"> </w:t>
      </w:r>
      <w:r>
        <w:t>Ordering</w:t>
      </w:r>
      <w:r>
        <w:rPr>
          <w:spacing w:val="-5"/>
        </w:rPr>
        <w:t xml:space="preserve"> </w:t>
      </w:r>
      <w:r>
        <w:t>Contracting</w:t>
      </w:r>
      <w:r>
        <w:rPr>
          <w:spacing w:val="-6"/>
        </w:rPr>
        <w:t xml:space="preserve"> </w:t>
      </w:r>
      <w:r>
        <w:t>Officer.</w:t>
      </w:r>
      <w:r>
        <w:rPr>
          <w:spacing w:val="-7"/>
        </w:rPr>
        <w:t xml:space="preserve"> </w:t>
      </w:r>
      <w:r>
        <w:t>This</w:t>
      </w:r>
      <w:r>
        <w:rPr>
          <w:spacing w:val="-6"/>
        </w:rPr>
        <w:t xml:space="preserve"> </w:t>
      </w:r>
      <w:r>
        <w:t>designation</w:t>
      </w:r>
      <w:r>
        <w:rPr>
          <w:spacing w:val="-6"/>
        </w:rPr>
        <w:t xml:space="preserve"> </w:t>
      </w:r>
      <w:r>
        <w:t>does</w:t>
      </w:r>
      <w:r>
        <w:rPr>
          <w:spacing w:val="-5"/>
        </w:rPr>
        <w:t xml:space="preserve"> </w:t>
      </w:r>
      <w:r>
        <w:t>not</w:t>
      </w:r>
      <w:r>
        <w:rPr>
          <w:spacing w:val="-6"/>
        </w:rPr>
        <w:t xml:space="preserve"> </w:t>
      </w:r>
      <w:r>
        <w:t>include</w:t>
      </w:r>
      <w:r>
        <w:rPr>
          <w:spacing w:val="-4"/>
        </w:rPr>
        <w:t xml:space="preserve"> </w:t>
      </w:r>
      <w:r>
        <w:t>authority to</w:t>
      </w:r>
      <w:r>
        <w:rPr>
          <w:spacing w:val="-1"/>
        </w:rPr>
        <w:t xml:space="preserve"> </w:t>
      </w:r>
      <w:r>
        <w:t>direct</w:t>
      </w:r>
      <w:r>
        <w:rPr>
          <w:spacing w:val="-1"/>
        </w:rPr>
        <w:t xml:space="preserve"> </w:t>
      </w:r>
      <w:r>
        <w:t>and/or authorize</w:t>
      </w:r>
      <w:r>
        <w:rPr>
          <w:spacing w:val="-1"/>
        </w:rPr>
        <w:t xml:space="preserve"> </w:t>
      </w:r>
      <w:r>
        <w:t>the</w:t>
      </w:r>
      <w:r>
        <w:rPr>
          <w:spacing w:val="-1"/>
        </w:rPr>
        <w:t xml:space="preserve"> </w:t>
      </w:r>
      <w:r>
        <w:t>contractor</w:t>
      </w:r>
      <w:r>
        <w:rPr>
          <w:spacing w:val="-2"/>
        </w:rPr>
        <w:t xml:space="preserve"> </w:t>
      </w:r>
      <w:r>
        <w:t>to</w:t>
      </w:r>
      <w:r>
        <w:rPr>
          <w:spacing w:val="-1"/>
        </w:rPr>
        <w:t xml:space="preserve"> </w:t>
      </w:r>
      <w:r>
        <w:t>make</w:t>
      </w:r>
      <w:r>
        <w:rPr>
          <w:spacing w:val="-2"/>
        </w:rPr>
        <w:t xml:space="preserve"> </w:t>
      </w:r>
      <w:r>
        <w:t>changes in</w:t>
      </w:r>
      <w:r>
        <w:rPr>
          <w:spacing w:val="-1"/>
        </w:rPr>
        <w:t xml:space="preserve"> </w:t>
      </w:r>
      <w:r>
        <w:t>the</w:t>
      </w:r>
      <w:r>
        <w:rPr>
          <w:spacing w:val="-2"/>
        </w:rPr>
        <w:t xml:space="preserve"> </w:t>
      </w:r>
      <w:r>
        <w:t>scope</w:t>
      </w:r>
      <w:r>
        <w:rPr>
          <w:spacing w:val="-1"/>
        </w:rPr>
        <w:t xml:space="preserve"> </w:t>
      </w:r>
      <w:r>
        <w:t>or terms</w:t>
      </w:r>
      <w:r>
        <w:rPr>
          <w:spacing w:val="-1"/>
        </w:rPr>
        <w:t xml:space="preserve"> </w:t>
      </w:r>
      <w:r>
        <w:t>and</w:t>
      </w:r>
      <w:r>
        <w:rPr>
          <w:spacing w:val="-1"/>
        </w:rPr>
        <w:t xml:space="preserve"> </w:t>
      </w:r>
      <w:r>
        <w:t>conditions of</w:t>
      </w:r>
      <w:r>
        <w:rPr>
          <w:spacing w:val="-1"/>
        </w:rPr>
        <w:t xml:space="preserve"> </w:t>
      </w:r>
      <w:r>
        <w:t>the</w:t>
      </w:r>
      <w:r>
        <w:rPr>
          <w:spacing w:val="-1"/>
        </w:rPr>
        <w:t xml:space="preserve"> </w:t>
      </w:r>
      <w:r>
        <w:t>task order</w:t>
      </w:r>
      <w:r>
        <w:rPr>
          <w:spacing w:val="-2"/>
        </w:rPr>
        <w:t xml:space="preserve"> </w:t>
      </w:r>
      <w:r>
        <w:t>without</w:t>
      </w:r>
      <w:r>
        <w:rPr>
          <w:spacing w:val="-3"/>
        </w:rPr>
        <w:t xml:space="preserve"> </w:t>
      </w:r>
      <w:r>
        <w:t>written</w:t>
      </w:r>
      <w:r>
        <w:rPr>
          <w:spacing w:val="-3"/>
        </w:rPr>
        <w:t xml:space="preserve"> </w:t>
      </w:r>
      <w:r>
        <w:t>approval</w:t>
      </w:r>
      <w:r>
        <w:rPr>
          <w:spacing w:val="-3"/>
        </w:rPr>
        <w:t xml:space="preserve"> </w:t>
      </w:r>
      <w:r>
        <w:t>of</w:t>
      </w:r>
      <w:r>
        <w:rPr>
          <w:spacing w:val="-3"/>
        </w:rPr>
        <w:t xml:space="preserve"> </w:t>
      </w:r>
      <w:r>
        <w:t>the</w:t>
      </w:r>
      <w:r>
        <w:rPr>
          <w:spacing w:val="-3"/>
        </w:rPr>
        <w:t xml:space="preserve"> </w:t>
      </w:r>
      <w:r>
        <w:t>Ordering</w:t>
      </w:r>
      <w:r>
        <w:rPr>
          <w:spacing w:val="-4"/>
        </w:rPr>
        <w:t xml:space="preserve"> </w:t>
      </w:r>
      <w:r>
        <w:t>Contracting</w:t>
      </w:r>
      <w:r>
        <w:rPr>
          <w:spacing w:val="-3"/>
        </w:rPr>
        <w:t xml:space="preserve"> </w:t>
      </w:r>
      <w:r>
        <w:t>Officer.</w:t>
      </w:r>
      <w:r>
        <w:rPr>
          <w:spacing w:val="-3"/>
        </w:rPr>
        <w:t xml:space="preserve"> </w:t>
      </w:r>
      <w:r>
        <w:t>The</w:t>
      </w:r>
      <w:r>
        <w:rPr>
          <w:spacing w:val="-3"/>
        </w:rPr>
        <w:t xml:space="preserve"> </w:t>
      </w:r>
      <w:r>
        <w:t>Contractor</w:t>
      </w:r>
      <w:r>
        <w:rPr>
          <w:spacing w:val="-4"/>
        </w:rPr>
        <w:t xml:space="preserve"> </w:t>
      </w:r>
      <w:r>
        <w:t>will</w:t>
      </w:r>
      <w:r>
        <w:rPr>
          <w:spacing w:val="-3"/>
        </w:rPr>
        <w:t xml:space="preserve"> </w:t>
      </w:r>
      <w:r>
        <w:t>be</w:t>
      </w:r>
      <w:r>
        <w:rPr>
          <w:spacing w:val="-3"/>
        </w:rPr>
        <w:t xml:space="preserve"> </w:t>
      </w:r>
      <w:r>
        <w:t>notified</w:t>
      </w:r>
      <w:r>
        <w:rPr>
          <w:spacing w:val="-3"/>
        </w:rPr>
        <w:t xml:space="preserve"> </w:t>
      </w:r>
      <w:r>
        <w:t>in</w:t>
      </w:r>
      <w:r>
        <w:rPr>
          <w:spacing w:val="-3"/>
        </w:rPr>
        <w:t xml:space="preserve"> </w:t>
      </w:r>
      <w:r>
        <w:t>writing by the Ordering Contracting Officer of the name, duties, and limitations of the CORs by means of the</w:t>
      </w:r>
      <w:r>
        <w:rPr>
          <w:spacing w:val="40"/>
        </w:rPr>
        <w:t xml:space="preserve"> </w:t>
      </w:r>
      <w:r>
        <w:t>COR Designation Letter.</w:t>
      </w:r>
    </w:p>
    <w:p w14:paraId="5A59D8D6" w14:textId="77777777" w:rsidR="00C71D84" w:rsidRPr="008A4ABB" w:rsidRDefault="00C71D84">
      <w:pPr>
        <w:pStyle w:val="BodyText"/>
      </w:pPr>
    </w:p>
    <w:p w14:paraId="43E0606F" w14:textId="77777777" w:rsidR="00C71D84" w:rsidRDefault="002A0D07">
      <w:pPr>
        <w:pStyle w:val="BodyText"/>
        <w:spacing w:before="1" w:line="276" w:lineRule="auto"/>
        <w:ind w:left="460" w:right="361" w:hanging="1"/>
      </w:pPr>
      <w:r>
        <w:t>Ordering</w:t>
      </w:r>
      <w:r>
        <w:rPr>
          <w:spacing w:val="-12"/>
        </w:rPr>
        <w:t xml:space="preserve"> </w:t>
      </w:r>
      <w:r>
        <w:t>Contracting</w:t>
      </w:r>
      <w:r>
        <w:rPr>
          <w:spacing w:val="-11"/>
        </w:rPr>
        <w:t xml:space="preserve"> </w:t>
      </w:r>
      <w:r>
        <w:t>Officers</w:t>
      </w:r>
      <w:r>
        <w:rPr>
          <w:spacing w:val="-12"/>
        </w:rPr>
        <w:t xml:space="preserve"> </w:t>
      </w:r>
      <w:r>
        <w:t>should</w:t>
      </w:r>
      <w:r>
        <w:rPr>
          <w:spacing w:val="-11"/>
        </w:rPr>
        <w:t xml:space="preserve"> </w:t>
      </w:r>
      <w:r>
        <w:t>provide</w:t>
      </w:r>
      <w:r>
        <w:rPr>
          <w:spacing w:val="-12"/>
        </w:rPr>
        <w:t xml:space="preserve"> </w:t>
      </w:r>
      <w:r>
        <w:t>their</w:t>
      </w:r>
      <w:r>
        <w:rPr>
          <w:spacing w:val="-11"/>
        </w:rPr>
        <w:t xml:space="preserve"> </w:t>
      </w:r>
      <w:proofErr w:type="gramStart"/>
      <w:r>
        <w:t>agency</w:t>
      </w:r>
      <w:proofErr w:type="gramEnd"/>
      <w:r>
        <w:rPr>
          <w:spacing w:val="-12"/>
        </w:rPr>
        <w:t xml:space="preserve"> </w:t>
      </w:r>
      <w:r>
        <w:t>specific</w:t>
      </w:r>
      <w:r>
        <w:rPr>
          <w:spacing w:val="-10"/>
        </w:rPr>
        <w:t xml:space="preserve"> </w:t>
      </w:r>
      <w:r>
        <w:t>inspection,</w:t>
      </w:r>
      <w:r>
        <w:rPr>
          <w:spacing w:val="-13"/>
        </w:rPr>
        <w:t xml:space="preserve"> </w:t>
      </w:r>
      <w:r>
        <w:t>acceptance,</w:t>
      </w:r>
      <w:r>
        <w:rPr>
          <w:spacing w:val="-12"/>
        </w:rPr>
        <w:t xml:space="preserve"> </w:t>
      </w:r>
      <w:r>
        <w:t>and</w:t>
      </w:r>
      <w:r>
        <w:rPr>
          <w:spacing w:val="-12"/>
        </w:rPr>
        <w:t xml:space="preserve"> </w:t>
      </w:r>
      <w:r>
        <w:t>quality assurance requirements within their task orders.</w:t>
      </w:r>
    </w:p>
    <w:p w14:paraId="11E0623C" w14:textId="77777777" w:rsidR="00C71D84" w:rsidRDefault="00C71D84">
      <w:pPr>
        <w:spacing w:line="276" w:lineRule="auto"/>
        <w:sectPr w:rsidR="00C71D84">
          <w:pgSz w:w="12240" w:h="15840"/>
          <w:pgMar w:top="1120" w:right="1120" w:bottom="280" w:left="980" w:header="884" w:footer="0" w:gutter="0"/>
          <w:cols w:space="720"/>
        </w:sectPr>
      </w:pPr>
    </w:p>
    <w:p w14:paraId="68255E74" w14:textId="77777777" w:rsidR="00C71D84" w:rsidRDefault="00C71D84">
      <w:pPr>
        <w:pStyle w:val="BodyText"/>
      </w:pPr>
    </w:p>
    <w:p w14:paraId="7CA56CFE" w14:textId="77777777" w:rsidR="00C71D84" w:rsidRDefault="00C71D84">
      <w:pPr>
        <w:pStyle w:val="BodyText"/>
        <w:rPr>
          <w:sz w:val="22"/>
        </w:rPr>
      </w:pPr>
    </w:p>
    <w:p w14:paraId="20B897F4" w14:textId="7BBC5EBA" w:rsidR="00C71D84" w:rsidRPr="00774743" w:rsidRDefault="003250CF" w:rsidP="00481111">
      <w:pPr>
        <w:pStyle w:val="Heading1"/>
      </w:pPr>
      <w:bookmarkStart w:id="26" w:name="Section_F_Deliveries_or_Performance"/>
      <w:bookmarkEnd w:id="26"/>
      <w:r>
        <w:br/>
      </w:r>
      <w:r w:rsidR="002A0D07" w:rsidRPr="008A4ABB">
        <w:t>Deliveries or Performance</w:t>
      </w:r>
    </w:p>
    <w:p w14:paraId="3DDE5DB7" w14:textId="77777777" w:rsidR="00774743" w:rsidRPr="00774743" w:rsidRDefault="00774743" w:rsidP="00EF650C">
      <w:bookmarkStart w:id="27" w:name="F.1_52.252-2_Clauses_Incorporated_by_Ref"/>
      <w:bookmarkEnd w:id="27"/>
    </w:p>
    <w:p w14:paraId="64AA2B41" w14:textId="1D4D69BE" w:rsidR="00C71D84" w:rsidRPr="008A4ABB" w:rsidRDefault="002A0D07">
      <w:pPr>
        <w:pStyle w:val="Heading2"/>
        <w:numPr>
          <w:ilvl w:val="1"/>
          <w:numId w:val="23"/>
        </w:numPr>
        <w:ind w:hanging="821"/>
      </w:pPr>
      <w:r w:rsidRPr="008A4ABB">
        <w:t>52.252-2</w:t>
      </w:r>
      <w:r w:rsidRPr="008A4ABB">
        <w:rPr>
          <w:spacing w:val="-12"/>
        </w:rPr>
        <w:t xml:space="preserve"> </w:t>
      </w:r>
      <w:r w:rsidRPr="008A4ABB">
        <w:t>Clauses</w:t>
      </w:r>
      <w:r w:rsidRPr="008A4ABB">
        <w:rPr>
          <w:spacing w:val="-11"/>
        </w:rPr>
        <w:t xml:space="preserve"> </w:t>
      </w:r>
      <w:r w:rsidRPr="008A4ABB">
        <w:t>Incorporated</w:t>
      </w:r>
      <w:r w:rsidRPr="008A4ABB">
        <w:rPr>
          <w:spacing w:val="-11"/>
        </w:rPr>
        <w:t xml:space="preserve"> </w:t>
      </w:r>
      <w:r w:rsidRPr="008A4ABB">
        <w:t>by</w:t>
      </w:r>
      <w:r w:rsidRPr="008A4ABB">
        <w:rPr>
          <w:spacing w:val="-12"/>
        </w:rPr>
        <w:t xml:space="preserve"> </w:t>
      </w:r>
      <w:r w:rsidRPr="008A4ABB">
        <w:t>Reference</w:t>
      </w:r>
      <w:r w:rsidRPr="008A4ABB">
        <w:rPr>
          <w:spacing w:val="-10"/>
        </w:rPr>
        <w:t xml:space="preserve"> </w:t>
      </w:r>
      <w:r w:rsidRPr="008A4ABB">
        <w:t>(FEB</w:t>
      </w:r>
      <w:r w:rsidRPr="008A4ABB">
        <w:rPr>
          <w:spacing w:val="-12"/>
        </w:rPr>
        <w:t xml:space="preserve"> </w:t>
      </w:r>
      <w:r w:rsidRPr="008A4ABB">
        <w:t>1998)</w:t>
      </w:r>
    </w:p>
    <w:p w14:paraId="6F4A3E9E" w14:textId="77777777" w:rsidR="00C71D84" w:rsidRPr="00CE0542" w:rsidRDefault="00C71D84">
      <w:pPr>
        <w:pStyle w:val="BodyText"/>
        <w:spacing w:before="11"/>
        <w:rPr>
          <w:b/>
        </w:rPr>
      </w:pPr>
    </w:p>
    <w:p w14:paraId="0E5123B8" w14:textId="77777777" w:rsidR="00C71D84" w:rsidRDefault="002A0D07" w:rsidP="00403468">
      <w:pPr>
        <w:pStyle w:val="BodyText"/>
        <w:spacing w:line="276" w:lineRule="auto"/>
        <w:ind w:left="360" w:right="361"/>
      </w:pPr>
      <w:r>
        <w:t>This contract incorporates one or more clauses by reference, with the same force and effect as if they were</w:t>
      </w:r>
      <w:r>
        <w:rPr>
          <w:spacing w:val="-6"/>
        </w:rPr>
        <w:t xml:space="preserve"> </w:t>
      </w:r>
      <w:r>
        <w:t>given</w:t>
      </w:r>
      <w:r>
        <w:rPr>
          <w:spacing w:val="-6"/>
        </w:rPr>
        <w:t xml:space="preserve"> </w:t>
      </w:r>
      <w:r>
        <w:t>in</w:t>
      </w:r>
      <w:r>
        <w:rPr>
          <w:spacing w:val="-6"/>
        </w:rPr>
        <w:t xml:space="preserve"> </w:t>
      </w:r>
      <w:r>
        <w:t>full</w:t>
      </w:r>
      <w:r>
        <w:rPr>
          <w:spacing w:val="-5"/>
        </w:rPr>
        <w:t xml:space="preserve"> </w:t>
      </w:r>
      <w:r>
        <w:t>text.</w:t>
      </w:r>
      <w:r>
        <w:rPr>
          <w:spacing w:val="-7"/>
        </w:rPr>
        <w:t xml:space="preserve"> </w:t>
      </w:r>
      <w:r>
        <w:t>Upon</w:t>
      </w:r>
      <w:r>
        <w:rPr>
          <w:spacing w:val="-6"/>
        </w:rPr>
        <w:t xml:space="preserve"> </w:t>
      </w:r>
      <w:r>
        <w:t>request,</w:t>
      </w:r>
      <w:r>
        <w:rPr>
          <w:spacing w:val="-7"/>
        </w:rPr>
        <w:t xml:space="preserve"> </w:t>
      </w:r>
      <w:r>
        <w:t>the</w:t>
      </w:r>
      <w:r>
        <w:rPr>
          <w:spacing w:val="-6"/>
        </w:rPr>
        <w:t xml:space="preserve"> </w:t>
      </w:r>
      <w:r>
        <w:t>Contracting</w:t>
      </w:r>
      <w:r>
        <w:rPr>
          <w:spacing w:val="-4"/>
        </w:rPr>
        <w:t xml:space="preserve"> </w:t>
      </w:r>
      <w:r>
        <w:t>Officer</w:t>
      </w:r>
      <w:r>
        <w:rPr>
          <w:spacing w:val="-5"/>
        </w:rPr>
        <w:t xml:space="preserve"> </w:t>
      </w:r>
      <w:r>
        <w:t>will</w:t>
      </w:r>
      <w:r>
        <w:rPr>
          <w:spacing w:val="-4"/>
        </w:rPr>
        <w:t xml:space="preserve"> </w:t>
      </w:r>
      <w:r>
        <w:t>make</w:t>
      </w:r>
      <w:r>
        <w:rPr>
          <w:spacing w:val="-4"/>
        </w:rPr>
        <w:t xml:space="preserve"> </w:t>
      </w:r>
      <w:r>
        <w:t>their</w:t>
      </w:r>
      <w:r>
        <w:rPr>
          <w:spacing w:val="-3"/>
        </w:rPr>
        <w:t xml:space="preserve"> </w:t>
      </w:r>
      <w:r>
        <w:t>full</w:t>
      </w:r>
      <w:r>
        <w:rPr>
          <w:spacing w:val="-4"/>
        </w:rPr>
        <w:t xml:space="preserve"> </w:t>
      </w:r>
      <w:r>
        <w:t>text</w:t>
      </w:r>
      <w:r>
        <w:rPr>
          <w:spacing w:val="-4"/>
        </w:rPr>
        <w:t xml:space="preserve"> </w:t>
      </w:r>
      <w:r>
        <w:t>available.</w:t>
      </w:r>
      <w:r>
        <w:rPr>
          <w:spacing w:val="-4"/>
        </w:rPr>
        <w:t xml:space="preserve"> </w:t>
      </w:r>
      <w:r>
        <w:t>Also,</w:t>
      </w:r>
      <w:r>
        <w:rPr>
          <w:spacing w:val="-4"/>
        </w:rPr>
        <w:t xml:space="preserve"> </w:t>
      </w:r>
      <w:r>
        <w:t>the</w:t>
      </w:r>
      <w:r>
        <w:rPr>
          <w:spacing w:val="-4"/>
        </w:rPr>
        <w:t xml:space="preserve"> </w:t>
      </w:r>
      <w:r>
        <w:t xml:space="preserve">full text of a clause may be accessed electronically at: </w:t>
      </w:r>
      <w:hyperlink r:id="rId11">
        <w:r>
          <w:rPr>
            <w:color w:val="0000FF"/>
            <w:u w:val="thick" w:color="0000FF"/>
          </w:rPr>
          <w:t>www.acquisition.gov/FAR</w:t>
        </w:r>
      </w:hyperlink>
    </w:p>
    <w:p w14:paraId="59D4081C" w14:textId="77777777" w:rsidR="00C71D84" w:rsidRPr="00CE0542" w:rsidRDefault="00C71D84" w:rsidP="00403468">
      <w:pPr>
        <w:pStyle w:val="BodyText"/>
        <w:spacing w:before="9"/>
        <w:ind w:left="360"/>
      </w:pPr>
    </w:p>
    <w:p w14:paraId="3647F1D7" w14:textId="77777777" w:rsidR="00C71D84" w:rsidRDefault="002A0D07" w:rsidP="00403468">
      <w:pPr>
        <w:pStyle w:val="BodyText"/>
        <w:spacing w:line="276" w:lineRule="auto"/>
        <w:ind w:left="360" w:right="361" w:hanging="1"/>
      </w:pPr>
      <w:r>
        <w:t>The</w:t>
      </w:r>
      <w:r>
        <w:rPr>
          <w:spacing w:val="-9"/>
        </w:rPr>
        <w:t xml:space="preserve"> </w:t>
      </w:r>
      <w:r>
        <w:t>following</w:t>
      </w:r>
      <w:r>
        <w:rPr>
          <w:spacing w:val="-10"/>
        </w:rPr>
        <w:t xml:space="preserve"> </w:t>
      </w:r>
      <w:r>
        <w:t>clauses</w:t>
      </w:r>
      <w:r>
        <w:rPr>
          <w:spacing w:val="-7"/>
        </w:rPr>
        <w:t xml:space="preserve"> </w:t>
      </w:r>
      <w:r>
        <w:t>apply</w:t>
      </w:r>
      <w:r>
        <w:rPr>
          <w:spacing w:val="-9"/>
        </w:rPr>
        <w:t xml:space="preserve"> </w:t>
      </w:r>
      <w:r>
        <w:t>at</w:t>
      </w:r>
      <w:r>
        <w:rPr>
          <w:spacing w:val="-8"/>
        </w:rPr>
        <w:t xml:space="preserve"> </w:t>
      </w:r>
      <w:r>
        <w:t>the</w:t>
      </w:r>
      <w:r>
        <w:rPr>
          <w:spacing w:val="-9"/>
        </w:rPr>
        <w:t xml:space="preserve"> </w:t>
      </w:r>
      <w:r>
        <w:t>Order</w:t>
      </w:r>
      <w:r>
        <w:rPr>
          <w:spacing w:val="-7"/>
        </w:rPr>
        <w:t xml:space="preserve"> </w:t>
      </w:r>
      <w:r>
        <w:t>level,</w:t>
      </w:r>
      <w:r>
        <w:rPr>
          <w:spacing w:val="-9"/>
        </w:rPr>
        <w:t xml:space="preserve"> </w:t>
      </w:r>
      <w:r>
        <w:t>as</w:t>
      </w:r>
      <w:r>
        <w:rPr>
          <w:spacing w:val="-8"/>
        </w:rPr>
        <w:t xml:space="preserve"> </w:t>
      </w:r>
      <w:r>
        <w:t>applicable,</w:t>
      </w:r>
      <w:r>
        <w:rPr>
          <w:spacing w:val="-8"/>
        </w:rPr>
        <w:t xml:space="preserve"> </w:t>
      </w:r>
      <w:r>
        <w:t>subject</w:t>
      </w:r>
      <w:r>
        <w:rPr>
          <w:spacing w:val="-10"/>
        </w:rPr>
        <w:t xml:space="preserve"> </w:t>
      </w:r>
      <w:r>
        <w:t>to</w:t>
      </w:r>
      <w:r>
        <w:rPr>
          <w:spacing w:val="-7"/>
        </w:rPr>
        <w:t xml:space="preserve"> </w:t>
      </w:r>
      <w:r>
        <w:t>specific</w:t>
      </w:r>
      <w:r>
        <w:rPr>
          <w:spacing w:val="-8"/>
        </w:rPr>
        <w:t xml:space="preserve"> </w:t>
      </w:r>
      <w:r>
        <w:t>delivery</w:t>
      </w:r>
      <w:r>
        <w:rPr>
          <w:spacing w:val="-7"/>
        </w:rPr>
        <w:t xml:space="preserve"> </w:t>
      </w:r>
      <w:r>
        <w:t>and</w:t>
      </w:r>
      <w:r>
        <w:rPr>
          <w:spacing w:val="-9"/>
        </w:rPr>
        <w:t xml:space="preserve"> </w:t>
      </w:r>
      <w:r>
        <w:t>performance requirements as set forth in the applicable Order.</w:t>
      </w:r>
    </w:p>
    <w:p w14:paraId="01158C84" w14:textId="77777777" w:rsidR="00C71D84" w:rsidRDefault="00C71D84">
      <w:pPr>
        <w:pStyle w:val="BodyText"/>
        <w:spacing w:before="2"/>
        <w:rPr>
          <w:sz w:val="22"/>
        </w:rPr>
      </w:pPr>
    </w:p>
    <w:tbl>
      <w:tblPr>
        <w:tblW w:w="0" w:type="auto"/>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80"/>
        <w:gridCol w:w="5926"/>
        <w:gridCol w:w="1513"/>
      </w:tblGrid>
      <w:tr w:rsidR="00C71D84" w14:paraId="6058B7AE" w14:textId="77777777" w:rsidTr="00CD70FE">
        <w:trPr>
          <w:trHeight w:val="368"/>
        </w:trPr>
        <w:tc>
          <w:tcPr>
            <w:tcW w:w="1580" w:type="dxa"/>
          </w:tcPr>
          <w:p w14:paraId="32BC5B67" w14:textId="77777777" w:rsidR="00C71D84" w:rsidRDefault="002A0D07">
            <w:pPr>
              <w:pStyle w:val="TableParagraph"/>
              <w:spacing w:before="73"/>
              <w:ind w:left="108"/>
              <w:rPr>
                <w:b/>
                <w:sz w:val="20"/>
              </w:rPr>
            </w:pPr>
            <w:r>
              <w:rPr>
                <w:b/>
                <w:sz w:val="20"/>
              </w:rPr>
              <w:t>FAR</w:t>
            </w:r>
            <w:r>
              <w:rPr>
                <w:b/>
                <w:spacing w:val="-14"/>
                <w:sz w:val="20"/>
              </w:rPr>
              <w:t xml:space="preserve"> </w:t>
            </w:r>
            <w:r>
              <w:rPr>
                <w:b/>
                <w:spacing w:val="-2"/>
                <w:sz w:val="20"/>
              </w:rPr>
              <w:t>Clause</w:t>
            </w:r>
          </w:p>
        </w:tc>
        <w:tc>
          <w:tcPr>
            <w:tcW w:w="5926" w:type="dxa"/>
          </w:tcPr>
          <w:p w14:paraId="7F0B41C7" w14:textId="77777777" w:rsidR="00C71D84" w:rsidRDefault="002A0D07">
            <w:pPr>
              <w:pStyle w:val="TableParagraph"/>
              <w:spacing w:before="73"/>
              <w:ind w:left="104"/>
              <w:rPr>
                <w:b/>
                <w:sz w:val="20"/>
              </w:rPr>
            </w:pPr>
            <w:r>
              <w:rPr>
                <w:b/>
                <w:spacing w:val="-2"/>
                <w:sz w:val="20"/>
              </w:rPr>
              <w:t>Title</w:t>
            </w:r>
          </w:p>
        </w:tc>
        <w:tc>
          <w:tcPr>
            <w:tcW w:w="1513" w:type="dxa"/>
          </w:tcPr>
          <w:p w14:paraId="6DE75FF2" w14:textId="77777777" w:rsidR="00C71D84" w:rsidRDefault="002A0D07">
            <w:pPr>
              <w:pStyle w:val="TableParagraph"/>
              <w:spacing w:before="73"/>
              <w:ind w:left="219"/>
              <w:rPr>
                <w:b/>
                <w:sz w:val="20"/>
              </w:rPr>
            </w:pPr>
            <w:r>
              <w:rPr>
                <w:b/>
                <w:spacing w:val="-4"/>
                <w:sz w:val="20"/>
              </w:rPr>
              <w:t>Date</w:t>
            </w:r>
          </w:p>
        </w:tc>
      </w:tr>
      <w:tr w:rsidR="00C71D84" w14:paraId="718AF274" w14:textId="77777777" w:rsidTr="00CD70FE">
        <w:trPr>
          <w:trHeight w:val="270"/>
        </w:trPr>
        <w:tc>
          <w:tcPr>
            <w:tcW w:w="1580" w:type="dxa"/>
          </w:tcPr>
          <w:p w14:paraId="468B7649" w14:textId="77777777" w:rsidR="00C71D84" w:rsidRDefault="002A0D07">
            <w:pPr>
              <w:pStyle w:val="TableParagraph"/>
              <w:spacing w:before="15"/>
              <w:ind w:left="108"/>
              <w:rPr>
                <w:sz w:val="20"/>
              </w:rPr>
            </w:pPr>
            <w:r>
              <w:rPr>
                <w:spacing w:val="-2"/>
                <w:sz w:val="20"/>
              </w:rPr>
              <w:t>52.242-</w:t>
            </w:r>
            <w:r>
              <w:rPr>
                <w:spacing w:val="-5"/>
                <w:sz w:val="20"/>
              </w:rPr>
              <w:t>15</w:t>
            </w:r>
          </w:p>
        </w:tc>
        <w:tc>
          <w:tcPr>
            <w:tcW w:w="5926" w:type="dxa"/>
          </w:tcPr>
          <w:p w14:paraId="6F45B3D2" w14:textId="77777777" w:rsidR="00C71D84" w:rsidRDefault="002A0D07">
            <w:pPr>
              <w:pStyle w:val="TableParagraph"/>
              <w:spacing w:before="15"/>
              <w:ind w:left="104"/>
              <w:rPr>
                <w:sz w:val="20"/>
              </w:rPr>
            </w:pPr>
            <w:r>
              <w:rPr>
                <w:sz w:val="20"/>
              </w:rPr>
              <w:t>Stop-Work</w:t>
            </w:r>
            <w:r>
              <w:rPr>
                <w:spacing w:val="-13"/>
                <w:sz w:val="20"/>
              </w:rPr>
              <w:t xml:space="preserve"> </w:t>
            </w:r>
            <w:r>
              <w:rPr>
                <w:spacing w:val="-2"/>
                <w:sz w:val="20"/>
              </w:rPr>
              <w:t>Order</w:t>
            </w:r>
          </w:p>
        </w:tc>
        <w:tc>
          <w:tcPr>
            <w:tcW w:w="1513" w:type="dxa"/>
          </w:tcPr>
          <w:p w14:paraId="60106F4E" w14:textId="77777777" w:rsidR="00C71D84" w:rsidRDefault="002A0D07">
            <w:pPr>
              <w:pStyle w:val="TableParagraph"/>
              <w:spacing w:before="15"/>
              <w:ind w:left="219"/>
              <w:rPr>
                <w:sz w:val="20"/>
              </w:rPr>
            </w:pPr>
            <w:r>
              <w:rPr>
                <w:sz w:val="20"/>
              </w:rPr>
              <w:t>Aug</w:t>
            </w:r>
            <w:r>
              <w:rPr>
                <w:spacing w:val="-7"/>
                <w:sz w:val="20"/>
              </w:rPr>
              <w:t xml:space="preserve"> </w:t>
            </w:r>
            <w:r>
              <w:rPr>
                <w:spacing w:val="-4"/>
                <w:sz w:val="20"/>
              </w:rPr>
              <w:t>1989</w:t>
            </w:r>
          </w:p>
        </w:tc>
      </w:tr>
      <w:tr w:rsidR="00C71D84" w14:paraId="5CCE9BE2" w14:textId="77777777" w:rsidTr="00CD70FE">
        <w:trPr>
          <w:trHeight w:val="268"/>
        </w:trPr>
        <w:tc>
          <w:tcPr>
            <w:tcW w:w="1580" w:type="dxa"/>
          </w:tcPr>
          <w:p w14:paraId="7A84344A" w14:textId="77777777" w:rsidR="00C71D84" w:rsidRDefault="002A0D07">
            <w:pPr>
              <w:pStyle w:val="TableParagraph"/>
              <w:spacing w:before="16"/>
              <w:ind w:left="108"/>
              <w:rPr>
                <w:sz w:val="20"/>
              </w:rPr>
            </w:pPr>
            <w:r>
              <w:rPr>
                <w:spacing w:val="-2"/>
                <w:sz w:val="20"/>
              </w:rPr>
              <w:t>52.242-</w:t>
            </w:r>
            <w:r>
              <w:rPr>
                <w:spacing w:val="-5"/>
                <w:sz w:val="20"/>
              </w:rPr>
              <w:t>17</w:t>
            </w:r>
          </w:p>
        </w:tc>
        <w:tc>
          <w:tcPr>
            <w:tcW w:w="5926" w:type="dxa"/>
          </w:tcPr>
          <w:p w14:paraId="3CD6E74E" w14:textId="77777777" w:rsidR="00C71D84" w:rsidRDefault="002A0D07">
            <w:pPr>
              <w:pStyle w:val="TableParagraph"/>
              <w:spacing w:before="16"/>
              <w:ind w:left="104"/>
              <w:rPr>
                <w:sz w:val="20"/>
              </w:rPr>
            </w:pPr>
            <w:r>
              <w:rPr>
                <w:sz w:val="20"/>
              </w:rPr>
              <w:t>Government</w:t>
            </w:r>
            <w:r>
              <w:rPr>
                <w:spacing w:val="-11"/>
                <w:sz w:val="20"/>
              </w:rPr>
              <w:t xml:space="preserve"> </w:t>
            </w:r>
            <w:r>
              <w:rPr>
                <w:sz w:val="20"/>
              </w:rPr>
              <w:t>Delay</w:t>
            </w:r>
            <w:r>
              <w:rPr>
                <w:spacing w:val="-8"/>
                <w:sz w:val="20"/>
              </w:rPr>
              <w:t xml:space="preserve"> </w:t>
            </w:r>
            <w:r>
              <w:rPr>
                <w:sz w:val="20"/>
              </w:rPr>
              <w:t>of</w:t>
            </w:r>
            <w:r>
              <w:rPr>
                <w:spacing w:val="-9"/>
                <w:sz w:val="20"/>
              </w:rPr>
              <w:t xml:space="preserve"> </w:t>
            </w:r>
            <w:r>
              <w:rPr>
                <w:spacing w:val="-4"/>
                <w:sz w:val="20"/>
              </w:rPr>
              <w:t>Work</w:t>
            </w:r>
          </w:p>
        </w:tc>
        <w:tc>
          <w:tcPr>
            <w:tcW w:w="1513" w:type="dxa"/>
          </w:tcPr>
          <w:p w14:paraId="1B746EE2" w14:textId="77777777" w:rsidR="00C71D84" w:rsidRDefault="002A0D07">
            <w:pPr>
              <w:pStyle w:val="TableParagraph"/>
              <w:spacing w:before="16"/>
              <w:ind w:left="219"/>
              <w:rPr>
                <w:sz w:val="20"/>
              </w:rPr>
            </w:pPr>
            <w:r>
              <w:rPr>
                <w:sz w:val="20"/>
              </w:rPr>
              <w:t>Apr</w:t>
            </w:r>
            <w:r>
              <w:rPr>
                <w:spacing w:val="-5"/>
                <w:sz w:val="20"/>
              </w:rPr>
              <w:t xml:space="preserve"> </w:t>
            </w:r>
            <w:r>
              <w:rPr>
                <w:spacing w:val="-4"/>
                <w:sz w:val="20"/>
              </w:rPr>
              <w:t>1984</w:t>
            </w:r>
          </w:p>
        </w:tc>
      </w:tr>
      <w:tr w:rsidR="00C71D84" w14:paraId="1E41879A" w14:textId="77777777" w:rsidTr="00CD70FE">
        <w:trPr>
          <w:trHeight w:val="270"/>
        </w:trPr>
        <w:tc>
          <w:tcPr>
            <w:tcW w:w="1580" w:type="dxa"/>
          </w:tcPr>
          <w:p w14:paraId="7D3F0763" w14:textId="77777777" w:rsidR="00C71D84" w:rsidRDefault="002A0D07">
            <w:pPr>
              <w:pStyle w:val="TableParagraph"/>
              <w:spacing w:before="17"/>
              <w:ind w:left="108"/>
              <w:rPr>
                <w:sz w:val="20"/>
              </w:rPr>
            </w:pPr>
            <w:r>
              <w:rPr>
                <w:spacing w:val="-2"/>
                <w:sz w:val="20"/>
              </w:rPr>
              <w:t>52.247-</w:t>
            </w:r>
            <w:r>
              <w:rPr>
                <w:spacing w:val="-5"/>
                <w:sz w:val="20"/>
              </w:rPr>
              <w:t>34</w:t>
            </w:r>
          </w:p>
        </w:tc>
        <w:tc>
          <w:tcPr>
            <w:tcW w:w="5926" w:type="dxa"/>
          </w:tcPr>
          <w:p w14:paraId="760B5C72" w14:textId="77777777" w:rsidR="00C71D84" w:rsidRDefault="002A0D07">
            <w:pPr>
              <w:pStyle w:val="TableParagraph"/>
              <w:spacing w:before="17"/>
              <w:ind w:left="104"/>
              <w:rPr>
                <w:sz w:val="20"/>
              </w:rPr>
            </w:pPr>
            <w:r>
              <w:rPr>
                <w:sz w:val="20"/>
              </w:rPr>
              <w:t>FOB</w:t>
            </w:r>
            <w:r>
              <w:rPr>
                <w:spacing w:val="-8"/>
                <w:sz w:val="20"/>
              </w:rPr>
              <w:t xml:space="preserve"> </w:t>
            </w:r>
            <w:r>
              <w:rPr>
                <w:spacing w:val="-2"/>
                <w:sz w:val="20"/>
              </w:rPr>
              <w:t>Destination</w:t>
            </w:r>
          </w:p>
        </w:tc>
        <w:tc>
          <w:tcPr>
            <w:tcW w:w="1513" w:type="dxa"/>
          </w:tcPr>
          <w:p w14:paraId="2CE66871" w14:textId="18B3B6FD" w:rsidR="00C71D84" w:rsidRDefault="00963B99">
            <w:pPr>
              <w:pStyle w:val="TableParagraph"/>
              <w:spacing w:before="17"/>
              <w:ind w:left="219"/>
              <w:rPr>
                <w:sz w:val="20"/>
              </w:rPr>
            </w:pPr>
            <w:r>
              <w:rPr>
                <w:sz w:val="20"/>
              </w:rPr>
              <w:t>Jan</w:t>
            </w:r>
            <w:r>
              <w:rPr>
                <w:spacing w:val="-5"/>
                <w:sz w:val="20"/>
              </w:rPr>
              <w:t xml:space="preserve"> </w:t>
            </w:r>
            <w:r w:rsidR="002A0D07">
              <w:rPr>
                <w:spacing w:val="-4"/>
                <w:sz w:val="20"/>
              </w:rPr>
              <w:t>1991</w:t>
            </w:r>
          </w:p>
        </w:tc>
      </w:tr>
    </w:tbl>
    <w:p w14:paraId="52FBDC89" w14:textId="77777777" w:rsidR="00C71D84" w:rsidRDefault="00C71D84">
      <w:pPr>
        <w:pStyle w:val="BodyText"/>
        <w:spacing w:before="7"/>
        <w:rPr>
          <w:sz w:val="25"/>
        </w:rPr>
      </w:pPr>
    </w:p>
    <w:p w14:paraId="23485973" w14:textId="77777777" w:rsidR="00C71D84" w:rsidRPr="008A4ABB" w:rsidRDefault="002A0D07">
      <w:pPr>
        <w:pStyle w:val="Heading2"/>
        <w:numPr>
          <w:ilvl w:val="1"/>
          <w:numId w:val="23"/>
        </w:numPr>
        <w:ind w:hanging="821"/>
        <w:rPr>
          <w:b w:val="0"/>
          <w:bCs/>
        </w:rPr>
      </w:pPr>
      <w:bookmarkStart w:id="28" w:name="F.2_Master_Contract_Ordering_Period"/>
      <w:bookmarkEnd w:id="28"/>
      <w:r w:rsidRPr="008A4ABB">
        <w:rPr>
          <w:bCs/>
        </w:rPr>
        <w:t>Master</w:t>
      </w:r>
      <w:r w:rsidRPr="008A4ABB">
        <w:rPr>
          <w:bCs/>
          <w:spacing w:val="-12"/>
        </w:rPr>
        <w:t xml:space="preserve"> </w:t>
      </w:r>
      <w:r w:rsidRPr="008A4ABB">
        <w:rPr>
          <w:bCs/>
        </w:rPr>
        <w:t>Contract</w:t>
      </w:r>
      <w:r w:rsidRPr="008A4ABB">
        <w:rPr>
          <w:bCs/>
          <w:spacing w:val="-10"/>
        </w:rPr>
        <w:t xml:space="preserve"> </w:t>
      </w:r>
      <w:r w:rsidRPr="008A4ABB">
        <w:rPr>
          <w:bCs/>
        </w:rPr>
        <w:t>Ordering</w:t>
      </w:r>
      <w:r w:rsidRPr="008A4ABB">
        <w:rPr>
          <w:bCs/>
          <w:spacing w:val="-12"/>
        </w:rPr>
        <w:t xml:space="preserve"> </w:t>
      </w:r>
      <w:r w:rsidRPr="008A4ABB">
        <w:rPr>
          <w:bCs/>
        </w:rPr>
        <w:t>Period</w:t>
      </w:r>
    </w:p>
    <w:p w14:paraId="299C56E9" w14:textId="77777777" w:rsidR="00C71D84" w:rsidRDefault="00C71D84">
      <w:pPr>
        <w:pStyle w:val="BodyText"/>
        <w:rPr>
          <w:b/>
        </w:rPr>
      </w:pPr>
    </w:p>
    <w:p w14:paraId="6DBF0315" w14:textId="52B157C5" w:rsidR="00C71D84" w:rsidRDefault="002A0D07">
      <w:pPr>
        <w:pStyle w:val="Heading3"/>
        <w:numPr>
          <w:ilvl w:val="2"/>
          <w:numId w:val="23"/>
        </w:numPr>
      </w:pPr>
      <w:r>
        <w:t>The</w:t>
      </w:r>
      <w:r>
        <w:rPr>
          <w:spacing w:val="-9"/>
        </w:rPr>
        <w:t xml:space="preserve"> </w:t>
      </w:r>
      <w:r>
        <w:t>Master</w:t>
      </w:r>
      <w:r>
        <w:rPr>
          <w:spacing w:val="-10"/>
        </w:rPr>
        <w:t xml:space="preserve"> </w:t>
      </w:r>
      <w:r>
        <w:t>Contract</w:t>
      </w:r>
      <w:r>
        <w:rPr>
          <w:spacing w:val="-10"/>
        </w:rPr>
        <w:t xml:space="preserve"> </w:t>
      </w:r>
      <w:r>
        <w:t>ordering</w:t>
      </w:r>
      <w:r>
        <w:rPr>
          <w:spacing w:val="-9"/>
        </w:rPr>
        <w:t xml:space="preserve"> </w:t>
      </w:r>
      <w:r>
        <w:t>period</w:t>
      </w:r>
      <w:r>
        <w:rPr>
          <w:spacing w:val="-8"/>
        </w:rPr>
        <w:t xml:space="preserve"> </w:t>
      </w:r>
      <w:r>
        <w:t>is</w:t>
      </w:r>
      <w:r>
        <w:rPr>
          <w:spacing w:val="-8"/>
        </w:rPr>
        <w:t xml:space="preserve"> </w:t>
      </w:r>
      <w:r>
        <w:t>one</w:t>
      </w:r>
      <w:r>
        <w:rPr>
          <w:spacing w:val="-8"/>
        </w:rPr>
        <w:t xml:space="preserve"> </w:t>
      </w:r>
      <w:r>
        <w:t>five-year</w:t>
      </w:r>
      <w:r>
        <w:rPr>
          <w:spacing w:val="-8"/>
        </w:rPr>
        <w:t xml:space="preserve"> </w:t>
      </w:r>
      <w:r>
        <w:t>base</w:t>
      </w:r>
      <w:r>
        <w:rPr>
          <w:spacing w:val="-9"/>
        </w:rPr>
        <w:t xml:space="preserve"> </w:t>
      </w:r>
      <w:r>
        <w:t>period</w:t>
      </w:r>
      <w:r>
        <w:rPr>
          <w:spacing w:val="-9"/>
        </w:rPr>
        <w:t xml:space="preserve"> </w:t>
      </w:r>
      <w:r>
        <w:t>with</w:t>
      </w:r>
      <w:r>
        <w:rPr>
          <w:spacing w:val="-8"/>
        </w:rPr>
        <w:t xml:space="preserve"> </w:t>
      </w:r>
      <w:r>
        <w:t>one</w:t>
      </w:r>
      <w:r>
        <w:rPr>
          <w:spacing w:val="-9"/>
        </w:rPr>
        <w:t xml:space="preserve"> </w:t>
      </w:r>
      <w:r>
        <w:t>three-year</w:t>
      </w:r>
      <w:r>
        <w:rPr>
          <w:spacing w:val="-7"/>
        </w:rPr>
        <w:t xml:space="preserve"> </w:t>
      </w:r>
      <w:r>
        <w:t>option</w:t>
      </w:r>
      <w:r>
        <w:rPr>
          <w:spacing w:val="-9"/>
        </w:rPr>
        <w:t xml:space="preserve"> </w:t>
      </w:r>
      <w:r>
        <w:t xml:space="preserve">period. Per </w:t>
      </w:r>
      <w:r w:rsidR="00600E06" w:rsidRPr="00600E06">
        <w:t>RFO FAR 52.217-9 (GSA Class Deviation RFO-2025-17)</w:t>
      </w:r>
      <w:r>
        <w:t>, the three-year option period is a unilateral government right and is not guaranteed.</w:t>
      </w:r>
    </w:p>
    <w:p w14:paraId="53E61FAF" w14:textId="77777777" w:rsidR="00C71D84" w:rsidRDefault="00C71D84">
      <w:pPr>
        <w:pStyle w:val="BodyText"/>
      </w:pPr>
    </w:p>
    <w:p w14:paraId="3E5A5B82" w14:textId="77777777" w:rsidR="00C71D84" w:rsidRDefault="002A0D07">
      <w:pPr>
        <w:pStyle w:val="Heading3"/>
        <w:numPr>
          <w:ilvl w:val="2"/>
          <w:numId w:val="23"/>
        </w:numPr>
      </w:pPr>
      <w:r>
        <w:t>The</w:t>
      </w:r>
      <w:r>
        <w:rPr>
          <w:spacing w:val="-9"/>
        </w:rPr>
        <w:t xml:space="preserve"> </w:t>
      </w:r>
      <w:r>
        <w:t>Master</w:t>
      </w:r>
      <w:r>
        <w:rPr>
          <w:spacing w:val="-8"/>
        </w:rPr>
        <w:t xml:space="preserve"> </w:t>
      </w:r>
      <w:r>
        <w:t>Contract</w:t>
      </w:r>
      <w:r>
        <w:rPr>
          <w:spacing w:val="-11"/>
        </w:rPr>
        <w:t xml:space="preserve"> </w:t>
      </w:r>
      <w:r>
        <w:t>ordering</w:t>
      </w:r>
      <w:r>
        <w:rPr>
          <w:spacing w:val="-8"/>
        </w:rPr>
        <w:t xml:space="preserve"> </w:t>
      </w:r>
      <w:r>
        <w:t>period</w:t>
      </w:r>
      <w:r>
        <w:rPr>
          <w:spacing w:val="-8"/>
        </w:rPr>
        <w:t xml:space="preserve"> </w:t>
      </w:r>
      <w:r>
        <w:t>does</w:t>
      </w:r>
      <w:r>
        <w:rPr>
          <w:spacing w:val="-8"/>
        </w:rPr>
        <w:t xml:space="preserve"> </w:t>
      </w:r>
      <w:r>
        <w:t>not</w:t>
      </w:r>
      <w:r>
        <w:rPr>
          <w:spacing w:val="-9"/>
        </w:rPr>
        <w:t xml:space="preserve"> </w:t>
      </w:r>
      <w:r>
        <w:t>commence</w:t>
      </w:r>
      <w:r>
        <w:rPr>
          <w:spacing w:val="-8"/>
        </w:rPr>
        <w:t xml:space="preserve"> </w:t>
      </w:r>
      <w:r>
        <w:t>at</w:t>
      </w:r>
      <w:r>
        <w:rPr>
          <w:spacing w:val="-9"/>
        </w:rPr>
        <w:t xml:space="preserve"> </w:t>
      </w:r>
      <w:r>
        <w:t>contract</w:t>
      </w:r>
      <w:r>
        <w:rPr>
          <w:spacing w:val="-8"/>
        </w:rPr>
        <w:t xml:space="preserve"> </w:t>
      </w:r>
      <w:r>
        <w:t>award.</w:t>
      </w:r>
      <w:r>
        <w:rPr>
          <w:spacing w:val="-9"/>
        </w:rPr>
        <w:t xml:space="preserve"> </w:t>
      </w:r>
      <w:r>
        <w:t>Instead,</w:t>
      </w:r>
      <w:r>
        <w:rPr>
          <w:spacing w:val="-8"/>
        </w:rPr>
        <w:t xml:space="preserve"> </w:t>
      </w:r>
      <w:r>
        <w:t>it</w:t>
      </w:r>
      <w:r>
        <w:rPr>
          <w:spacing w:val="-9"/>
        </w:rPr>
        <w:t xml:space="preserve"> </w:t>
      </w:r>
      <w:r>
        <w:t>begins</w:t>
      </w:r>
      <w:r>
        <w:rPr>
          <w:spacing w:val="-7"/>
        </w:rPr>
        <w:t xml:space="preserve"> </w:t>
      </w:r>
      <w:r>
        <w:t>after contract award, upon issuance of a written notice to proceed (NTP) by the Contracting Officer.</w:t>
      </w:r>
    </w:p>
    <w:p w14:paraId="2B756963" w14:textId="77777777" w:rsidR="00C71D84" w:rsidRDefault="00C71D84">
      <w:pPr>
        <w:pStyle w:val="BodyText"/>
      </w:pPr>
    </w:p>
    <w:p w14:paraId="5258C8AA" w14:textId="77777777" w:rsidR="00C71D84" w:rsidRDefault="002A0D07">
      <w:pPr>
        <w:pStyle w:val="Heading3"/>
        <w:numPr>
          <w:ilvl w:val="2"/>
          <w:numId w:val="23"/>
        </w:numPr>
      </w:pPr>
      <w:r>
        <w:t xml:space="preserve">After the Master Contract ordering period expires, the Master Contract will </w:t>
      </w:r>
      <w:proofErr w:type="gramStart"/>
      <w:r>
        <w:t>remain</w:t>
      </w:r>
      <w:proofErr w:type="gramEnd"/>
      <w:r>
        <w:t xml:space="preserve"> an active contract</w:t>
      </w:r>
      <w:r>
        <w:rPr>
          <w:spacing w:val="-2"/>
        </w:rPr>
        <w:t xml:space="preserve"> </w:t>
      </w:r>
      <w:r>
        <w:t>until</w:t>
      </w:r>
      <w:r>
        <w:rPr>
          <w:spacing w:val="-3"/>
        </w:rPr>
        <w:t xml:space="preserve"> </w:t>
      </w:r>
      <w:r>
        <w:t>performance</w:t>
      </w:r>
      <w:r>
        <w:rPr>
          <w:spacing w:val="-4"/>
        </w:rPr>
        <w:t xml:space="preserve"> </w:t>
      </w:r>
      <w:r>
        <w:t>of</w:t>
      </w:r>
      <w:r>
        <w:rPr>
          <w:spacing w:val="-3"/>
        </w:rPr>
        <w:t xml:space="preserve"> </w:t>
      </w:r>
      <w:r>
        <w:t>the</w:t>
      </w:r>
      <w:r>
        <w:rPr>
          <w:spacing w:val="-3"/>
        </w:rPr>
        <w:t xml:space="preserve"> </w:t>
      </w:r>
      <w:r>
        <w:t>final</w:t>
      </w:r>
      <w:r>
        <w:rPr>
          <w:spacing w:val="-3"/>
        </w:rPr>
        <w:t xml:space="preserve"> </w:t>
      </w:r>
      <w:r>
        <w:t>Order</w:t>
      </w:r>
      <w:r>
        <w:rPr>
          <w:spacing w:val="-2"/>
        </w:rPr>
        <w:t xml:space="preserve"> </w:t>
      </w:r>
      <w:r>
        <w:t>is</w:t>
      </w:r>
      <w:r>
        <w:rPr>
          <w:spacing w:val="-3"/>
        </w:rPr>
        <w:t xml:space="preserve"> </w:t>
      </w:r>
      <w:r>
        <w:t>completed</w:t>
      </w:r>
      <w:r>
        <w:rPr>
          <w:spacing w:val="-3"/>
        </w:rPr>
        <w:t xml:space="preserve"> </w:t>
      </w:r>
      <w:r>
        <w:t>and</w:t>
      </w:r>
      <w:r>
        <w:rPr>
          <w:spacing w:val="-3"/>
        </w:rPr>
        <w:t xml:space="preserve"> </w:t>
      </w:r>
      <w:r>
        <w:t>will</w:t>
      </w:r>
      <w:r>
        <w:rPr>
          <w:spacing w:val="-3"/>
        </w:rPr>
        <w:t xml:space="preserve"> </w:t>
      </w:r>
      <w:r>
        <w:t>govern</w:t>
      </w:r>
      <w:r>
        <w:rPr>
          <w:spacing w:val="-3"/>
        </w:rPr>
        <w:t xml:space="preserve"> </w:t>
      </w:r>
      <w:r>
        <w:t>the</w:t>
      </w:r>
      <w:r>
        <w:rPr>
          <w:spacing w:val="-3"/>
        </w:rPr>
        <w:t xml:space="preserve"> </w:t>
      </w:r>
      <w:r>
        <w:t>terms</w:t>
      </w:r>
      <w:r>
        <w:rPr>
          <w:spacing w:val="-2"/>
        </w:rPr>
        <w:t xml:space="preserve"> </w:t>
      </w:r>
      <w:r>
        <w:t>and</w:t>
      </w:r>
      <w:r>
        <w:rPr>
          <w:spacing w:val="-4"/>
        </w:rPr>
        <w:t xml:space="preserve"> </w:t>
      </w:r>
      <w:r>
        <w:t>conditions</w:t>
      </w:r>
      <w:r>
        <w:rPr>
          <w:spacing w:val="-2"/>
        </w:rPr>
        <w:t xml:space="preserve"> </w:t>
      </w:r>
      <w:r>
        <w:t>with respect to active</w:t>
      </w:r>
      <w:r>
        <w:rPr>
          <w:spacing w:val="-3"/>
        </w:rPr>
        <w:t xml:space="preserve"> </w:t>
      </w:r>
      <w:r>
        <w:t>Orders</w:t>
      </w:r>
      <w:r>
        <w:rPr>
          <w:spacing w:val="-3"/>
        </w:rPr>
        <w:t xml:space="preserve"> </w:t>
      </w:r>
      <w:r>
        <w:t>to</w:t>
      </w:r>
      <w:r>
        <w:rPr>
          <w:spacing w:val="-3"/>
        </w:rPr>
        <w:t xml:space="preserve"> </w:t>
      </w:r>
      <w:r>
        <w:t>the</w:t>
      </w:r>
      <w:r>
        <w:rPr>
          <w:spacing w:val="-3"/>
        </w:rPr>
        <w:t xml:space="preserve"> </w:t>
      </w:r>
      <w:r>
        <w:t>same</w:t>
      </w:r>
      <w:r>
        <w:rPr>
          <w:spacing w:val="-3"/>
        </w:rPr>
        <w:t xml:space="preserve"> </w:t>
      </w:r>
      <w:r>
        <w:t>extent</w:t>
      </w:r>
      <w:r>
        <w:rPr>
          <w:spacing w:val="-4"/>
        </w:rPr>
        <w:t xml:space="preserve"> </w:t>
      </w:r>
      <w:r>
        <w:t>as</w:t>
      </w:r>
      <w:r>
        <w:rPr>
          <w:spacing w:val="-3"/>
        </w:rPr>
        <w:t xml:space="preserve"> </w:t>
      </w:r>
      <w:r>
        <w:t>if</w:t>
      </w:r>
      <w:r>
        <w:rPr>
          <w:spacing w:val="-4"/>
        </w:rPr>
        <w:t xml:space="preserve"> </w:t>
      </w:r>
      <w:proofErr w:type="gramStart"/>
      <w:r>
        <w:t>it</w:t>
      </w:r>
      <w:proofErr w:type="gramEnd"/>
      <w:r>
        <w:rPr>
          <w:spacing w:val="-4"/>
        </w:rPr>
        <w:t xml:space="preserve"> </w:t>
      </w:r>
      <w:r>
        <w:t>were</w:t>
      </w:r>
      <w:r>
        <w:rPr>
          <w:spacing w:val="-3"/>
        </w:rPr>
        <w:t xml:space="preserve"> </w:t>
      </w:r>
      <w:r>
        <w:t>completed</w:t>
      </w:r>
      <w:r>
        <w:rPr>
          <w:spacing w:val="-5"/>
        </w:rPr>
        <w:t xml:space="preserve"> </w:t>
      </w:r>
      <w:r>
        <w:t>during</w:t>
      </w:r>
      <w:r>
        <w:rPr>
          <w:spacing w:val="-3"/>
        </w:rPr>
        <w:t xml:space="preserve"> </w:t>
      </w:r>
      <w:r>
        <w:t>the</w:t>
      </w:r>
      <w:r>
        <w:rPr>
          <w:spacing w:val="-3"/>
        </w:rPr>
        <w:t xml:space="preserve"> </w:t>
      </w:r>
      <w:r>
        <w:t>Master</w:t>
      </w:r>
      <w:r>
        <w:rPr>
          <w:spacing w:val="-4"/>
        </w:rPr>
        <w:t xml:space="preserve"> </w:t>
      </w:r>
      <w:r>
        <w:t>Contract</w:t>
      </w:r>
      <w:r>
        <w:rPr>
          <w:spacing w:val="-4"/>
        </w:rPr>
        <w:t xml:space="preserve"> </w:t>
      </w:r>
      <w:r>
        <w:t xml:space="preserve">ordering </w:t>
      </w:r>
      <w:r>
        <w:rPr>
          <w:spacing w:val="-2"/>
        </w:rPr>
        <w:t>period.</w:t>
      </w:r>
    </w:p>
    <w:p w14:paraId="33170976" w14:textId="77777777" w:rsidR="00C71D84" w:rsidRDefault="00C71D84">
      <w:pPr>
        <w:pStyle w:val="BodyText"/>
        <w:spacing w:before="11"/>
        <w:rPr>
          <w:sz w:val="19"/>
        </w:rPr>
      </w:pPr>
    </w:p>
    <w:p w14:paraId="15D2B655" w14:textId="77777777" w:rsidR="00C71D84" w:rsidRDefault="002A0D07">
      <w:pPr>
        <w:pStyle w:val="Heading3"/>
        <w:numPr>
          <w:ilvl w:val="2"/>
          <w:numId w:val="23"/>
        </w:numPr>
      </w:pPr>
      <w:r>
        <w:t>GSA</w:t>
      </w:r>
      <w:r>
        <w:rPr>
          <w:spacing w:val="-9"/>
        </w:rPr>
        <w:t xml:space="preserve"> </w:t>
      </w:r>
      <w:r>
        <w:t>reserves</w:t>
      </w:r>
      <w:r>
        <w:rPr>
          <w:spacing w:val="-8"/>
        </w:rPr>
        <w:t xml:space="preserve"> </w:t>
      </w:r>
      <w:r>
        <w:t>the</w:t>
      </w:r>
      <w:r>
        <w:rPr>
          <w:spacing w:val="-8"/>
        </w:rPr>
        <w:t xml:space="preserve"> </w:t>
      </w:r>
      <w:r>
        <w:t>right</w:t>
      </w:r>
      <w:r>
        <w:rPr>
          <w:spacing w:val="-9"/>
        </w:rPr>
        <w:t xml:space="preserve"> </w:t>
      </w:r>
      <w:r>
        <w:t>to</w:t>
      </w:r>
      <w:r>
        <w:rPr>
          <w:spacing w:val="-7"/>
        </w:rPr>
        <w:t xml:space="preserve"> </w:t>
      </w:r>
      <w:r>
        <w:t>solicit</w:t>
      </w:r>
      <w:r>
        <w:rPr>
          <w:spacing w:val="-9"/>
        </w:rPr>
        <w:t xml:space="preserve"> </w:t>
      </w:r>
      <w:r>
        <w:t>for,</w:t>
      </w:r>
      <w:r>
        <w:rPr>
          <w:spacing w:val="-9"/>
        </w:rPr>
        <w:t xml:space="preserve"> </w:t>
      </w:r>
      <w:r>
        <w:t>award</w:t>
      </w:r>
      <w:r>
        <w:rPr>
          <w:spacing w:val="-8"/>
        </w:rPr>
        <w:t xml:space="preserve"> </w:t>
      </w:r>
      <w:r>
        <w:t>and</w:t>
      </w:r>
      <w:r>
        <w:rPr>
          <w:spacing w:val="-8"/>
        </w:rPr>
        <w:t xml:space="preserve"> </w:t>
      </w:r>
      <w:r>
        <w:t>issue</w:t>
      </w:r>
      <w:r>
        <w:rPr>
          <w:spacing w:val="-8"/>
        </w:rPr>
        <w:t xml:space="preserve"> </w:t>
      </w:r>
      <w:r>
        <w:t>NTP</w:t>
      </w:r>
      <w:r>
        <w:rPr>
          <w:spacing w:val="-9"/>
        </w:rPr>
        <w:t xml:space="preserve"> </w:t>
      </w:r>
      <w:r>
        <w:t>for</w:t>
      </w:r>
      <w:r>
        <w:rPr>
          <w:spacing w:val="-8"/>
        </w:rPr>
        <w:t xml:space="preserve"> </w:t>
      </w:r>
      <w:r>
        <w:t>multiple</w:t>
      </w:r>
      <w:r>
        <w:rPr>
          <w:spacing w:val="-8"/>
        </w:rPr>
        <w:t xml:space="preserve"> </w:t>
      </w:r>
      <w:r>
        <w:t>next</w:t>
      </w:r>
      <w:r>
        <w:rPr>
          <w:spacing w:val="-8"/>
        </w:rPr>
        <w:t xml:space="preserve"> </w:t>
      </w:r>
      <w:r>
        <w:t>generation</w:t>
      </w:r>
      <w:r>
        <w:rPr>
          <w:spacing w:val="-9"/>
        </w:rPr>
        <w:t xml:space="preserve"> </w:t>
      </w:r>
      <w:r>
        <w:t>8(a)</w:t>
      </w:r>
      <w:r>
        <w:rPr>
          <w:spacing w:val="-5"/>
        </w:rPr>
        <w:t xml:space="preserve"> </w:t>
      </w:r>
      <w:r>
        <w:t>STARS GWACs</w:t>
      </w:r>
      <w:r>
        <w:rPr>
          <w:spacing w:val="-7"/>
        </w:rPr>
        <w:t xml:space="preserve"> </w:t>
      </w:r>
      <w:r>
        <w:t>during</w:t>
      </w:r>
      <w:r>
        <w:rPr>
          <w:spacing w:val="-8"/>
        </w:rPr>
        <w:t xml:space="preserve"> </w:t>
      </w:r>
      <w:r>
        <w:t>STARS</w:t>
      </w:r>
      <w:r>
        <w:rPr>
          <w:spacing w:val="-7"/>
        </w:rPr>
        <w:t xml:space="preserve"> </w:t>
      </w:r>
      <w:r>
        <w:t>III.</w:t>
      </w:r>
      <w:r>
        <w:rPr>
          <w:spacing w:val="-10"/>
        </w:rPr>
        <w:t xml:space="preserve"> </w:t>
      </w:r>
      <w:r>
        <w:t>This</w:t>
      </w:r>
      <w:r>
        <w:rPr>
          <w:spacing w:val="-7"/>
        </w:rPr>
        <w:t xml:space="preserve"> </w:t>
      </w:r>
      <w:r>
        <w:t>could</w:t>
      </w:r>
      <w:r>
        <w:rPr>
          <w:spacing w:val="-8"/>
        </w:rPr>
        <w:t xml:space="preserve"> </w:t>
      </w:r>
      <w:r>
        <w:t>result</w:t>
      </w:r>
      <w:r>
        <w:rPr>
          <w:spacing w:val="-7"/>
        </w:rPr>
        <w:t xml:space="preserve"> </w:t>
      </w:r>
      <w:r>
        <w:t>in</w:t>
      </w:r>
      <w:r>
        <w:rPr>
          <w:spacing w:val="-8"/>
        </w:rPr>
        <w:t xml:space="preserve"> </w:t>
      </w:r>
      <w:r>
        <w:t>overlapping</w:t>
      </w:r>
      <w:r>
        <w:rPr>
          <w:spacing w:val="-4"/>
        </w:rPr>
        <w:t xml:space="preserve"> </w:t>
      </w:r>
      <w:r>
        <w:t>ordering</w:t>
      </w:r>
      <w:r>
        <w:rPr>
          <w:spacing w:val="-8"/>
        </w:rPr>
        <w:t xml:space="preserve"> </w:t>
      </w:r>
      <w:r>
        <w:t>periods</w:t>
      </w:r>
      <w:r>
        <w:rPr>
          <w:spacing w:val="-7"/>
        </w:rPr>
        <w:t xml:space="preserve"> </w:t>
      </w:r>
      <w:r>
        <w:t>at</w:t>
      </w:r>
      <w:r>
        <w:rPr>
          <w:spacing w:val="-9"/>
        </w:rPr>
        <w:t xml:space="preserve"> </w:t>
      </w:r>
      <w:r>
        <w:t>the</w:t>
      </w:r>
      <w:r>
        <w:rPr>
          <w:spacing w:val="-9"/>
        </w:rPr>
        <w:t xml:space="preserve"> </w:t>
      </w:r>
      <w:r>
        <w:t>Master</w:t>
      </w:r>
      <w:r>
        <w:rPr>
          <w:spacing w:val="-8"/>
        </w:rPr>
        <w:t xml:space="preserve"> </w:t>
      </w:r>
      <w:r>
        <w:t>Contract</w:t>
      </w:r>
      <w:r>
        <w:rPr>
          <w:spacing w:val="-9"/>
        </w:rPr>
        <w:t xml:space="preserve"> </w:t>
      </w:r>
      <w:r>
        <w:t>level.</w:t>
      </w:r>
    </w:p>
    <w:p w14:paraId="4FA992C6" w14:textId="77777777" w:rsidR="00C71D84" w:rsidRDefault="00C71D84">
      <w:pPr>
        <w:pStyle w:val="BodyText"/>
      </w:pPr>
    </w:p>
    <w:tbl>
      <w:tblPr>
        <w:tblW w:w="0" w:type="auto"/>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80" w:firstRow="0" w:lastRow="0" w:firstColumn="1" w:lastColumn="0" w:noHBand="1" w:noVBand="1"/>
        <w:tblCaption w:val="Table F-1: 8(a) STARS III Contract Years"/>
      </w:tblPr>
      <w:tblGrid>
        <w:gridCol w:w="1103"/>
        <w:gridCol w:w="630"/>
        <w:gridCol w:w="630"/>
        <w:gridCol w:w="630"/>
        <w:gridCol w:w="630"/>
        <w:gridCol w:w="630"/>
        <w:gridCol w:w="630"/>
        <w:gridCol w:w="630"/>
        <w:gridCol w:w="630"/>
        <w:gridCol w:w="630"/>
        <w:gridCol w:w="630"/>
        <w:gridCol w:w="630"/>
        <w:gridCol w:w="630"/>
        <w:gridCol w:w="743"/>
      </w:tblGrid>
      <w:tr w:rsidR="00725D49" w14:paraId="10663DBD" w14:textId="77777777" w:rsidTr="003C4335">
        <w:trPr>
          <w:trHeight w:val="606"/>
        </w:trPr>
        <w:tc>
          <w:tcPr>
            <w:tcW w:w="1103" w:type="dxa"/>
            <w:vAlign w:val="center"/>
          </w:tcPr>
          <w:p w14:paraId="5FE86DEA" w14:textId="52D3B0D3" w:rsidR="00725D49" w:rsidRPr="00E17E05" w:rsidRDefault="00725D49" w:rsidP="00E17E05">
            <w:pPr>
              <w:pStyle w:val="TableParagraph"/>
              <w:ind w:left="0"/>
              <w:jc w:val="center"/>
              <w:rPr>
                <w:b/>
                <w:bCs/>
                <w:spacing w:val="-2"/>
                <w:sz w:val="16"/>
              </w:rPr>
            </w:pPr>
            <w:r w:rsidRPr="00E17E05">
              <w:rPr>
                <w:b/>
                <w:bCs/>
                <w:spacing w:val="-2"/>
                <w:sz w:val="16"/>
              </w:rPr>
              <w:t>Ordering Period</w:t>
            </w:r>
          </w:p>
        </w:tc>
        <w:tc>
          <w:tcPr>
            <w:tcW w:w="630" w:type="dxa"/>
            <w:vAlign w:val="center"/>
          </w:tcPr>
          <w:p w14:paraId="72CD9274" w14:textId="24F85D01" w:rsidR="00725D49" w:rsidRPr="007B71C7" w:rsidRDefault="00725D49" w:rsidP="00E17E05">
            <w:pPr>
              <w:pStyle w:val="TableParagraph"/>
              <w:ind w:left="0" w:right="1"/>
              <w:jc w:val="center"/>
              <w:rPr>
                <w:w w:val="99"/>
                <w:sz w:val="16"/>
              </w:rPr>
            </w:pPr>
            <w:r w:rsidRPr="007B71C7">
              <w:rPr>
                <w:w w:val="99"/>
                <w:sz w:val="16"/>
              </w:rPr>
              <w:t>Base</w:t>
            </w:r>
          </w:p>
        </w:tc>
        <w:tc>
          <w:tcPr>
            <w:tcW w:w="630" w:type="dxa"/>
            <w:vAlign w:val="center"/>
          </w:tcPr>
          <w:p w14:paraId="53787449" w14:textId="775ABC90" w:rsidR="00725D49" w:rsidRPr="007B71C7" w:rsidRDefault="00725D49" w:rsidP="00E17E05">
            <w:pPr>
              <w:pStyle w:val="TableParagraph"/>
              <w:ind w:left="0" w:right="1"/>
              <w:jc w:val="center"/>
              <w:rPr>
                <w:w w:val="99"/>
                <w:sz w:val="16"/>
              </w:rPr>
            </w:pPr>
            <w:r w:rsidRPr="007B71C7">
              <w:rPr>
                <w:w w:val="99"/>
                <w:sz w:val="16"/>
              </w:rPr>
              <w:t>Base</w:t>
            </w:r>
          </w:p>
        </w:tc>
        <w:tc>
          <w:tcPr>
            <w:tcW w:w="630" w:type="dxa"/>
            <w:vAlign w:val="center"/>
          </w:tcPr>
          <w:p w14:paraId="4F11F002" w14:textId="29C055A8" w:rsidR="00725D49" w:rsidRPr="007B71C7" w:rsidRDefault="00725D49" w:rsidP="00E17E05">
            <w:pPr>
              <w:pStyle w:val="TableParagraph"/>
              <w:ind w:left="0" w:right="1"/>
              <w:jc w:val="center"/>
              <w:rPr>
                <w:w w:val="99"/>
                <w:sz w:val="16"/>
              </w:rPr>
            </w:pPr>
            <w:r w:rsidRPr="007B71C7">
              <w:rPr>
                <w:w w:val="99"/>
                <w:sz w:val="16"/>
              </w:rPr>
              <w:t>Base</w:t>
            </w:r>
          </w:p>
        </w:tc>
        <w:tc>
          <w:tcPr>
            <w:tcW w:w="630" w:type="dxa"/>
            <w:vAlign w:val="center"/>
          </w:tcPr>
          <w:p w14:paraId="7E314E3F" w14:textId="2C96D25E" w:rsidR="00725D49" w:rsidRPr="007B71C7" w:rsidRDefault="00725D49" w:rsidP="00E17E05">
            <w:pPr>
              <w:pStyle w:val="TableParagraph"/>
              <w:ind w:left="0" w:right="1"/>
              <w:jc w:val="center"/>
              <w:rPr>
                <w:w w:val="99"/>
                <w:sz w:val="16"/>
              </w:rPr>
            </w:pPr>
            <w:r w:rsidRPr="007B71C7">
              <w:rPr>
                <w:w w:val="99"/>
                <w:sz w:val="16"/>
              </w:rPr>
              <w:t>Base</w:t>
            </w:r>
          </w:p>
        </w:tc>
        <w:tc>
          <w:tcPr>
            <w:tcW w:w="630" w:type="dxa"/>
            <w:vAlign w:val="center"/>
          </w:tcPr>
          <w:p w14:paraId="4493B8B4" w14:textId="156F314E" w:rsidR="00725D49" w:rsidRPr="007B71C7" w:rsidRDefault="00725D49" w:rsidP="00E17E05">
            <w:pPr>
              <w:pStyle w:val="TableParagraph"/>
              <w:ind w:left="0" w:right="1"/>
              <w:jc w:val="center"/>
              <w:rPr>
                <w:w w:val="99"/>
                <w:sz w:val="16"/>
              </w:rPr>
            </w:pPr>
            <w:r w:rsidRPr="007B71C7">
              <w:rPr>
                <w:w w:val="99"/>
                <w:sz w:val="16"/>
              </w:rPr>
              <w:t>Base</w:t>
            </w:r>
          </w:p>
        </w:tc>
        <w:tc>
          <w:tcPr>
            <w:tcW w:w="630" w:type="dxa"/>
            <w:vAlign w:val="center"/>
          </w:tcPr>
          <w:p w14:paraId="7221A7EE" w14:textId="3C7DD7E7" w:rsidR="00725D49" w:rsidRPr="007B71C7" w:rsidRDefault="00725D49" w:rsidP="00E17E05">
            <w:pPr>
              <w:pStyle w:val="TableParagraph"/>
              <w:ind w:left="0" w:right="1"/>
              <w:jc w:val="center"/>
              <w:rPr>
                <w:w w:val="99"/>
                <w:sz w:val="16"/>
              </w:rPr>
            </w:pPr>
            <w:r w:rsidRPr="007B71C7">
              <w:rPr>
                <w:w w:val="99"/>
                <w:sz w:val="16"/>
              </w:rPr>
              <w:t>Option</w:t>
            </w:r>
          </w:p>
        </w:tc>
        <w:tc>
          <w:tcPr>
            <w:tcW w:w="630" w:type="dxa"/>
            <w:vAlign w:val="center"/>
          </w:tcPr>
          <w:p w14:paraId="10344DCD" w14:textId="30101389" w:rsidR="00725D49" w:rsidRPr="007B71C7" w:rsidRDefault="00725D49" w:rsidP="00E17E05">
            <w:pPr>
              <w:pStyle w:val="TableParagraph"/>
              <w:ind w:left="0" w:right="1"/>
              <w:jc w:val="center"/>
              <w:rPr>
                <w:w w:val="99"/>
                <w:sz w:val="16"/>
              </w:rPr>
            </w:pPr>
            <w:r w:rsidRPr="007B71C7">
              <w:rPr>
                <w:w w:val="99"/>
                <w:sz w:val="16"/>
              </w:rPr>
              <w:t>Option</w:t>
            </w:r>
          </w:p>
        </w:tc>
        <w:tc>
          <w:tcPr>
            <w:tcW w:w="630" w:type="dxa"/>
            <w:vAlign w:val="center"/>
          </w:tcPr>
          <w:p w14:paraId="41995A29" w14:textId="480938E6" w:rsidR="00725D49" w:rsidRPr="007B71C7" w:rsidRDefault="00725D49" w:rsidP="00E17E05">
            <w:pPr>
              <w:pStyle w:val="TableParagraph"/>
              <w:ind w:left="0" w:right="1"/>
              <w:jc w:val="center"/>
              <w:rPr>
                <w:w w:val="99"/>
                <w:sz w:val="16"/>
              </w:rPr>
            </w:pPr>
            <w:r w:rsidRPr="007B71C7">
              <w:rPr>
                <w:w w:val="99"/>
                <w:sz w:val="16"/>
              </w:rPr>
              <w:t>Option</w:t>
            </w:r>
          </w:p>
        </w:tc>
        <w:tc>
          <w:tcPr>
            <w:tcW w:w="630" w:type="dxa"/>
            <w:shd w:val="clear" w:color="auto" w:fill="7F7F7F" w:themeFill="text1" w:themeFillTint="80"/>
            <w:vAlign w:val="center"/>
          </w:tcPr>
          <w:p w14:paraId="3324A293" w14:textId="7F1E4808" w:rsidR="00725D49" w:rsidRPr="007B71C7" w:rsidRDefault="00725D49" w:rsidP="00E17E05">
            <w:pPr>
              <w:pStyle w:val="TableParagraph"/>
              <w:ind w:left="0" w:right="1"/>
              <w:jc w:val="center"/>
              <w:rPr>
                <w:w w:val="99"/>
                <w:sz w:val="16"/>
              </w:rPr>
            </w:pPr>
          </w:p>
        </w:tc>
        <w:tc>
          <w:tcPr>
            <w:tcW w:w="630" w:type="dxa"/>
            <w:shd w:val="clear" w:color="auto" w:fill="7F7F7F" w:themeFill="text1" w:themeFillTint="80"/>
            <w:vAlign w:val="center"/>
          </w:tcPr>
          <w:p w14:paraId="1F7DA66A" w14:textId="3D97AEEB" w:rsidR="00725D49" w:rsidRPr="007B71C7" w:rsidRDefault="00725D49" w:rsidP="00E17E05">
            <w:pPr>
              <w:pStyle w:val="TableParagraph"/>
              <w:ind w:left="105" w:right="106"/>
              <w:jc w:val="center"/>
              <w:rPr>
                <w:spacing w:val="-5"/>
                <w:sz w:val="16"/>
              </w:rPr>
            </w:pPr>
          </w:p>
        </w:tc>
        <w:tc>
          <w:tcPr>
            <w:tcW w:w="630" w:type="dxa"/>
            <w:shd w:val="clear" w:color="auto" w:fill="7F7F7F" w:themeFill="text1" w:themeFillTint="80"/>
            <w:vAlign w:val="center"/>
          </w:tcPr>
          <w:p w14:paraId="3265EF26" w14:textId="270D202A" w:rsidR="00725D49" w:rsidRPr="007B71C7" w:rsidRDefault="00725D49" w:rsidP="00E17E05">
            <w:pPr>
              <w:pStyle w:val="TableParagraph"/>
              <w:ind w:left="105" w:right="106"/>
              <w:jc w:val="center"/>
              <w:rPr>
                <w:spacing w:val="-5"/>
                <w:sz w:val="16"/>
              </w:rPr>
            </w:pPr>
          </w:p>
        </w:tc>
        <w:tc>
          <w:tcPr>
            <w:tcW w:w="630" w:type="dxa"/>
            <w:shd w:val="clear" w:color="auto" w:fill="7F7F7F" w:themeFill="text1" w:themeFillTint="80"/>
            <w:vAlign w:val="center"/>
          </w:tcPr>
          <w:p w14:paraId="0B9458F4" w14:textId="4148F5DE" w:rsidR="00725D49" w:rsidRPr="007B71C7" w:rsidRDefault="00725D49" w:rsidP="00E17E05">
            <w:pPr>
              <w:pStyle w:val="TableParagraph"/>
              <w:ind w:left="105" w:right="106"/>
              <w:jc w:val="center"/>
              <w:rPr>
                <w:spacing w:val="-5"/>
                <w:sz w:val="16"/>
              </w:rPr>
            </w:pPr>
          </w:p>
        </w:tc>
        <w:tc>
          <w:tcPr>
            <w:tcW w:w="743" w:type="dxa"/>
            <w:shd w:val="clear" w:color="auto" w:fill="7F7F7F" w:themeFill="text1" w:themeFillTint="80"/>
            <w:vAlign w:val="center"/>
          </w:tcPr>
          <w:p w14:paraId="55253B71" w14:textId="1834EBDB" w:rsidR="00725D49" w:rsidRPr="007B71C7" w:rsidRDefault="00725D49" w:rsidP="00E17E05">
            <w:pPr>
              <w:pStyle w:val="TableParagraph"/>
              <w:ind w:left="162" w:right="163"/>
              <w:jc w:val="center"/>
              <w:rPr>
                <w:spacing w:val="-5"/>
                <w:sz w:val="16"/>
              </w:rPr>
            </w:pPr>
          </w:p>
        </w:tc>
      </w:tr>
      <w:tr w:rsidR="00C71D84" w14:paraId="2009F0C9" w14:textId="77777777" w:rsidTr="00E17E05">
        <w:trPr>
          <w:trHeight w:val="606"/>
        </w:trPr>
        <w:tc>
          <w:tcPr>
            <w:tcW w:w="1103" w:type="dxa"/>
            <w:vAlign w:val="center"/>
          </w:tcPr>
          <w:p w14:paraId="3CA5FA9A" w14:textId="77777777" w:rsidR="00C71D84" w:rsidRPr="00E17E05" w:rsidRDefault="002A0D07" w:rsidP="00E17E05">
            <w:pPr>
              <w:pStyle w:val="TableParagraph"/>
              <w:ind w:left="0"/>
              <w:jc w:val="center"/>
              <w:rPr>
                <w:b/>
                <w:bCs/>
                <w:sz w:val="16"/>
              </w:rPr>
            </w:pPr>
            <w:r w:rsidRPr="00E17E05">
              <w:rPr>
                <w:b/>
                <w:bCs/>
                <w:spacing w:val="-2"/>
                <w:sz w:val="16"/>
              </w:rPr>
              <w:t xml:space="preserve">Contract </w:t>
            </w:r>
            <w:r w:rsidRPr="00E17E05">
              <w:rPr>
                <w:b/>
                <w:bCs/>
                <w:spacing w:val="-4"/>
                <w:sz w:val="16"/>
              </w:rPr>
              <w:t>Year</w:t>
            </w:r>
          </w:p>
        </w:tc>
        <w:tc>
          <w:tcPr>
            <w:tcW w:w="630" w:type="dxa"/>
            <w:vAlign w:val="center"/>
          </w:tcPr>
          <w:p w14:paraId="468BB9F1" w14:textId="77777777" w:rsidR="00C71D84" w:rsidRPr="007B71C7" w:rsidRDefault="002A0D07" w:rsidP="00E17E05">
            <w:pPr>
              <w:pStyle w:val="TableParagraph"/>
              <w:ind w:left="0" w:right="1"/>
              <w:jc w:val="center"/>
              <w:rPr>
                <w:sz w:val="16"/>
              </w:rPr>
            </w:pPr>
            <w:r w:rsidRPr="007B71C7">
              <w:rPr>
                <w:w w:val="99"/>
                <w:sz w:val="16"/>
              </w:rPr>
              <w:t>1</w:t>
            </w:r>
          </w:p>
        </w:tc>
        <w:tc>
          <w:tcPr>
            <w:tcW w:w="630" w:type="dxa"/>
            <w:vAlign w:val="center"/>
          </w:tcPr>
          <w:p w14:paraId="79691DC7" w14:textId="77777777" w:rsidR="00C71D84" w:rsidRPr="007B71C7" w:rsidRDefault="002A0D07" w:rsidP="00E17E05">
            <w:pPr>
              <w:pStyle w:val="TableParagraph"/>
              <w:ind w:left="0" w:right="1"/>
              <w:jc w:val="center"/>
              <w:rPr>
                <w:sz w:val="16"/>
              </w:rPr>
            </w:pPr>
            <w:r w:rsidRPr="007B71C7">
              <w:rPr>
                <w:w w:val="99"/>
                <w:sz w:val="16"/>
              </w:rPr>
              <w:t>2</w:t>
            </w:r>
          </w:p>
        </w:tc>
        <w:tc>
          <w:tcPr>
            <w:tcW w:w="630" w:type="dxa"/>
            <w:vAlign w:val="center"/>
          </w:tcPr>
          <w:p w14:paraId="50A84338" w14:textId="77777777" w:rsidR="00C71D84" w:rsidRPr="007B71C7" w:rsidRDefault="002A0D07" w:rsidP="00E17E05">
            <w:pPr>
              <w:pStyle w:val="TableParagraph"/>
              <w:ind w:left="0" w:right="1"/>
              <w:jc w:val="center"/>
              <w:rPr>
                <w:sz w:val="16"/>
              </w:rPr>
            </w:pPr>
            <w:r w:rsidRPr="007B71C7">
              <w:rPr>
                <w:w w:val="99"/>
                <w:sz w:val="16"/>
              </w:rPr>
              <w:t>3</w:t>
            </w:r>
          </w:p>
        </w:tc>
        <w:tc>
          <w:tcPr>
            <w:tcW w:w="630" w:type="dxa"/>
            <w:vAlign w:val="center"/>
          </w:tcPr>
          <w:p w14:paraId="622792C9" w14:textId="77777777" w:rsidR="00C71D84" w:rsidRPr="007B71C7" w:rsidRDefault="002A0D07" w:rsidP="00E17E05">
            <w:pPr>
              <w:pStyle w:val="TableParagraph"/>
              <w:ind w:left="0" w:right="1"/>
              <w:jc w:val="center"/>
              <w:rPr>
                <w:sz w:val="16"/>
              </w:rPr>
            </w:pPr>
            <w:r w:rsidRPr="007B71C7">
              <w:rPr>
                <w:w w:val="99"/>
                <w:sz w:val="16"/>
              </w:rPr>
              <w:t>4</w:t>
            </w:r>
          </w:p>
        </w:tc>
        <w:tc>
          <w:tcPr>
            <w:tcW w:w="630" w:type="dxa"/>
            <w:vAlign w:val="center"/>
          </w:tcPr>
          <w:p w14:paraId="233701E3" w14:textId="77777777" w:rsidR="00C71D84" w:rsidRPr="007B71C7" w:rsidRDefault="002A0D07" w:rsidP="00E17E05">
            <w:pPr>
              <w:pStyle w:val="TableParagraph"/>
              <w:ind w:left="0" w:right="1"/>
              <w:jc w:val="center"/>
              <w:rPr>
                <w:sz w:val="16"/>
              </w:rPr>
            </w:pPr>
            <w:r w:rsidRPr="007B71C7">
              <w:rPr>
                <w:w w:val="99"/>
                <w:sz w:val="16"/>
              </w:rPr>
              <w:t>5</w:t>
            </w:r>
          </w:p>
        </w:tc>
        <w:tc>
          <w:tcPr>
            <w:tcW w:w="630" w:type="dxa"/>
            <w:vAlign w:val="center"/>
          </w:tcPr>
          <w:p w14:paraId="10502547" w14:textId="77777777" w:rsidR="00C71D84" w:rsidRPr="007B71C7" w:rsidRDefault="002A0D07" w:rsidP="00E17E05">
            <w:pPr>
              <w:pStyle w:val="TableParagraph"/>
              <w:ind w:left="0" w:right="1"/>
              <w:jc w:val="center"/>
              <w:rPr>
                <w:sz w:val="16"/>
              </w:rPr>
            </w:pPr>
            <w:r w:rsidRPr="007B71C7">
              <w:rPr>
                <w:w w:val="99"/>
                <w:sz w:val="16"/>
              </w:rPr>
              <w:t>6</w:t>
            </w:r>
          </w:p>
        </w:tc>
        <w:tc>
          <w:tcPr>
            <w:tcW w:w="630" w:type="dxa"/>
            <w:vAlign w:val="center"/>
          </w:tcPr>
          <w:p w14:paraId="6DB2D707" w14:textId="77777777" w:rsidR="00C71D84" w:rsidRPr="007B71C7" w:rsidRDefault="002A0D07" w:rsidP="00E17E05">
            <w:pPr>
              <w:pStyle w:val="TableParagraph"/>
              <w:ind w:left="0" w:right="1"/>
              <w:jc w:val="center"/>
              <w:rPr>
                <w:sz w:val="16"/>
              </w:rPr>
            </w:pPr>
            <w:r w:rsidRPr="007B71C7">
              <w:rPr>
                <w:w w:val="99"/>
                <w:sz w:val="16"/>
              </w:rPr>
              <w:t>7</w:t>
            </w:r>
          </w:p>
        </w:tc>
        <w:tc>
          <w:tcPr>
            <w:tcW w:w="630" w:type="dxa"/>
            <w:vAlign w:val="center"/>
          </w:tcPr>
          <w:p w14:paraId="00F01744" w14:textId="77777777" w:rsidR="00C71D84" w:rsidRPr="007B71C7" w:rsidRDefault="002A0D07" w:rsidP="00E17E05">
            <w:pPr>
              <w:pStyle w:val="TableParagraph"/>
              <w:ind w:left="0" w:right="1"/>
              <w:jc w:val="center"/>
              <w:rPr>
                <w:sz w:val="16"/>
              </w:rPr>
            </w:pPr>
            <w:r w:rsidRPr="007B71C7">
              <w:rPr>
                <w:w w:val="99"/>
                <w:sz w:val="16"/>
              </w:rPr>
              <w:t>8</w:t>
            </w:r>
          </w:p>
        </w:tc>
        <w:tc>
          <w:tcPr>
            <w:tcW w:w="630" w:type="dxa"/>
            <w:vAlign w:val="center"/>
          </w:tcPr>
          <w:p w14:paraId="15B93897" w14:textId="77777777" w:rsidR="00C71D84" w:rsidRPr="007B71C7" w:rsidRDefault="002A0D07" w:rsidP="00E17E05">
            <w:pPr>
              <w:pStyle w:val="TableParagraph"/>
              <w:ind w:left="0" w:right="1"/>
              <w:jc w:val="center"/>
              <w:rPr>
                <w:sz w:val="16"/>
              </w:rPr>
            </w:pPr>
            <w:r w:rsidRPr="007B71C7">
              <w:rPr>
                <w:w w:val="99"/>
                <w:sz w:val="16"/>
              </w:rPr>
              <w:t>9</w:t>
            </w:r>
          </w:p>
        </w:tc>
        <w:tc>
          <w:tcPr>
            <w:tcW w:w="630" w:type="dxa"/>
            <w:vAlign w:val="center"/>
          </w:tcPr>
          <w:p w14:paraId="7DBCA4C3" w14:textId="77777777" w:rsidR="00C71D84" w:rsidRPr="007B71C7" w:rsidRDefault="002A0D07" w:rsidP="00E17E05">
            <w:pPr>
              <w:pStyle w:val="TableParagraph"/>
              <w:ind w:left="105" w:right="106"/>
              <w:jc w:val="center"/>
              <w:rPr>
                <w:sz w:val="16"/>
              </w:rPr>
            </w:pPr>
            <w:r w:rsidRPr="007B71C7">
              <w:rPr>
                <w:spacing w:val="-5"/>
                <w:sz w:val="16"/>
              </w:rPr>
              <w:t>10</w:t>
            </w:r>
          </w:p>
        </w:tc>
        <w:tc>
          <w:tcPr>
            <w:tcW w:w="630" w:type="dxa"/>
            <w:vAlign w:val="center"/>
          </w:tcPr>
          <w:p w14:paraId="4909C31D" w14:textId="77777777" w:rsidR="00C71D84" w:rsidRPr="007B71C7" w:rsidRDefault="002A0D07" w:rsidP="00E17E05">
            <w:pPr>
              <w:pStyle w:val="TableParagraph"/>
              <w:ind w:left="105" w:right="106"/>
              <w:jc w:val="center"/>
              <w:rPr>
                <w:sz w:val="16"/>
              </w:rPr>
            </w:pPr>
            <w:r w:rsidRPr="007B71C7">
              <w:rPr>
                <w:spacing w:val="-5"/>
                <w:sz w:val="16"/>
              </w:rPr>
              <w:t>11</w:t>
            </w:r>
          </w:p>
        </w:tc>
        <w:tc>
          <w:tcPr>
            <w:tcW w:w="630" w:type="dxa"/>
            <w:vAlign w:val="center"/>
          </w:tcPr>
          <w:p w14:paraId="168F11EB" w14:textId="77777777" w:rsidR="00C71D84" w:rsidRPr="007B71C7" w:rsidRDefault="002A0D07" w:rsidP="00E17E05">
            <w:pPr>
              <w:pStyle w:val="TableParagraph"/>
              <w:ind w:left="105" w:right="106"/>
              <w:jc w:val="center"/>
              <w:rPr>
                <w:sz w:val="16"/>
              </w:rPr>
            </w:pPr>
            <w:r w:rsidRPr="007B71C7">
              <w:rPr>
                <w:spacing w:val="-5"/>
                <w:sz w:val="16"/>
              </w:rPr>
              <w:t>12</w:t>
            </w:r>
          </w:p>
        </w:tc>
        <w:tc>
          <w:tcPr>
            <w:tcW w:w="743" w:type="dxa"/>
            <w:vAlign w:val="center"/>
          </w:tcPr>
          <w:p w14:paraId="09AF2ACF" w14:textId="77777777" w:rsidR="00C71D84" w:rsidRPr="007B71C7" w:rsidRDefault="002A0D07" w:rsidP="00E17E05">
            <w:pPr>
              <w:pStyle w:val="TableParagraph"/>
              <w:ind w:left="162" w:right="163"/>
              <w:jc w:val="center"/>
              <w:rPr>
                <w:sz w:val="16"/>
              </w:rPr>
            </w:pPr>
            <w:r w:rsidRPr="007B71C7">
              <w:rPr>
                <w:spacing w:val="-5"/>
                <w:sz w:val="16"/>
              </w:rPr>
              <w:t>13</w:t>
            </w:r>
          </w:p>
        </w:tc>
      </w:tr>
      <w:tr w:rsidR="00C71D84" w14:paraId="336D3BA0" w14:textId="77777777" w:rsidTr="00E17E05">
        <w:trPr>
          <w:trHeight w:val="606"/>
        </w:trPr>
        <w:tc>
          <w:tcPr>
            <w:tcW w:w="1103" w:type="dxa"/>
            <w:vAlign w:val="center"/>
          </w:tcPr>
          <w:p w14:paraId="38672197" w14:textId="77777777" w:rsidR="00C71D84" w:rsidRPr="00E17E05" w:rsidRDefault="002A0D07" w:rsidP="00E17E05">
            <w:pPr>
              <w:pStyle w:val="TableParagraph"/>
              <w:ind w:left="0"/>
              <w:jc w:val="center"/>
              <w:rPr>
                <w:b/>
                <w:bCs/>
                <w:sz w:val="16"/>
              </w:rPr>
            </w:pPr>
            <w:r w:rsidRPr="00E17E05">
              <w:rPr>
                <w:b/>
                <w:bCs/>
                <w:spacing w:val="-2"/>
                <w:sz w:val="16"/>
              </w:rPr>
              <w:t>Dates</w:t>
            </w:r>
          </w:p>
        </w:tc>
        <w:tc>
          <w:tcPr>
            <w:tcW w:w="630" w:type="dxa"/>
            <w:vAlign w:val="center"/>
          </w:tcPr>
          <w:p w14:paraId="67807E23"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21</w:t>
            </w:r>
          </w:p>
          <w:p w14:paraId="483DC97A" w14:textId="331CF177" w:rsidR="00C71D84" w:rsidRPr="007B71C7" w:rsidRDefault="002A0D07" w:rsidP="00E17E05">
            <w:pPr>
              <w:pStyle w:val="TableParagraph"/>
              <w:spacing w:line="132" w:lineRule="exact"/>
              <w:ind w:left="105" w:right="106"/>
              <w:jc w:val="center"/>
              <w:rPr>
                <w:spacing w:val="-5"/>
                <w:sz w:val="13"/>
              </w:rPr>
            </w:pPr>
            <w:r w:rsidRPr="007B71C7">
              <w:rPr>
                <w:spacing w:val="-5"/>
                <w:sz w:val="13"/>
              </w:rPr>
              <w:t>to</w:t>
            </w:r>
          </w:p>
          <w:p w14:paraId="4773EE37" w14:textId="056733D3" w:rsidR="00067971" w:rsidRPr="007B71C7" w:rsidRDefault="00067971" w:rsidP="00E17E05">
            <w:pPr>
              <w:pStyle w:val="TableParagraph"/>
              <w:spacing w:line="132" w:lineRule="exact"/>
              <w:ind w:left="105" w:right="106"/>
              <w:jc w:val="center"/>
              <w:rPr>
                <w:sz w:val="13"/>
              </w:rPr>
            </w:pPr>
            <w:r w:rsidRPr="007B71C7">
              <w:rPr>
                <w:spacing w:val="-2"/>
                <w:sz w:val="13"/>
              </w:rPr>
              <w:t>7-1-</w:t>
            </w:r>
            <w:r w:rsidRPr="007B71C7">
              <w:rPr>
                <w:spacing w:val="-5"/>
                <w:sz w:val="13"/>
              </w:rPr>
              <w:t>22</w:t>
            </w:r>
          </w:p>
        </w:tc>
        <w:tc>
          <w:tcPr>
            <w:tcW w:w="630" w:type="dxa"/>
            <w:vAlign w:val="center"/>
          </w:tcPr>
          <w:p w14:paraId="4586843B"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22</w:t>
            </w:r>
          </w:p>
          <w:p w14:paraId="3A817332" w14:textId="48CB0845" w:rsidR="00C71D84" w:rsidRPr="007B71C7" w:rsidRDefault="0034311D" w:rsidP="00E17E05">
            <w:pPr>
              <w:pStyle w:val="TableParagraph"/>
              <w:spacing w:line="132" w:lineRule="exact"/>
              <w:ind w:left="105" w:right="106"/>
              <w:jc w:val="center"/>
              <w:rPr>
                <w:spacing w:val="-5"/>
                <w:sz w:val="13"/>
              </w:rPr>
            </w:pPr>
            <w:r w:rsidRPr="007B71C7">
              <w:rPr>
                <w:spacing w:val="-5"/>
                <w:sz w:val="13"/>
              </w:rPr>
              <w:t>t</w:t>
            </w:r>
            <w:r w:rsidR="002A0D07" w:rsidRPr="007B71C7">
              <w:rPr>
                <w:spacing w:val="-5"/>
                <w:sz w:val="13"/>
              </w:rPr>
              <w:t>o</w:t>
            </w:r>
          </w:p>
          <w:p w14:paraId="548B9384" w14:textId="0BAD2E75" w:rsidR="0034311D" w:rsidRPr="007B71C7" w:rsidRDefault="0034311D" w:rsidP="00E17E05">
            <w:pPr>
              <w:pStyle w:val="TableParagraph"/>
              <w:spacing w:line="132" w:lineRule="exact"/>
              <w:ind w:left="105" w:right="106"/>
              <w:jc w:val="center"/>
              <w:rPr>
                <w:sz w:val="13"/>
              </w:rPr>
            </w:pPr>
            <w:r w:rsidRPr="007B71C7">
              <w:rPr>
                <w:spacing w:val="-5"/>
                <w:sz w:val="13"/>
              </w:rPr>
              <w:t>7-1-23</w:t>
            </w:r>
          </w:p>
        </w:tc>
        <w:tc>
          <w:tcPr>
            <w:tcW w:w="630" w:type="dxa"/>
            <w:vAlign w:val="center"/>
          </w:tcPr>
          <w:p w14:paraId="09A6FEC1"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23</w:t>
            </w:r>
          </w:p>
          <w:p w14:paraId="2B94E8C3" w14:textId="4DD8DE1F"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6687F6BF" w14:textId="0AB23DE9"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24</w:t>
            </w:r>
          </w:p>
        </w:tc>
        <w:tc>
          <w:tcPr>
            <w:tcW w:w="630" w:type="dxa"/>
            <w:vAlign w:val="center"/>
          </w:tcPr>
          <w:p w14:paraId="0911E5EA"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24</w:t>
            </w:r>
          </w:p>
          <w:p w14:paraId="29EC2AEE" w14:textId="672A1FD7"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0EAE0466" w14:textId="68AAC493"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25</w:t>
            </w:r>
          </w:p>
        </w:tc>
        <w:tc>
          <w:tcPr>
            <w:tcW w:w="630" w:type="dxa"/>
            <w:vAlign w:val="center"/>
          </w:tcPr>
          <w:p w14:paraId="44EB6DFC"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25</w:t>
            </w:r>
          </w:p>
          <w:p w14:paraId="4F53C456" w14:textId="65B25215"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16E7277A" w14:textId="759E4265"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26</w:t>
            </w:r>
          </w:p>
        </w:tc>
        <w:tc>
          <w:tcPr>
            <w:tcW w:w="630" w:type="dxa"/>
            <w:vAlign w:val="center"/>
          </w:tcPr>
          <w:p w14:paraId="3CE23F5F"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26</w:t>
            </w:r>
          </w:p>
          <w:p w14:paraId="576E03BE" w14:textId="01B02017"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4EA6075D" w14:textId="483688BA"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27</w:t>
            </w:r>
          </w:p>
        </w:tc>
        <w:tc>
          <w:tcPr>
            <w:tcW w:w="630" w:type="dxa"/>
            <w:vAlign w:val="center"/>
          </w:tcPr>
          <w:p w14:paraId="52754B2F"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27</w:t>
            </w:r>
          </w:p>
          <w:p w14:paraId="4715C236" w14:textId="1237799F"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78D22017" w14:textId="7B556536"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28</w:t>
            </w:r>
          </w:p>
        </w:tc>
        <w:tc>
          <w:tcPr>
            <w:tcW w:w="630" w:type="dxa"/>
            <w:vAlign w:val="center"/>
          </w:tcPr>
          <w:p w14:paraId="30260047"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28</w:t>
            </w:r>
          </w:p>
          <w:p w14:paraId="3C112676" w14:textId="6FD17917"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3CE56941" w14:textId="76DB8B70"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29</w:t>
            </w:r>
          </w:p>
        </w:tc>
        <w:tc>
          <w:tcPr>
            <w:tcW w:w="630" w:type="dxa"/>
            <w:vAlign w:val="center"/>
          </w:tcPr>
          <w:p w14:paraId="4803A4B3"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29</w:t>
            </w:r>
          </w:p>
          <w:p w14:paraId="01F6CEE5" w14:textId="1AB4E09C"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4ED248CF" w14:textId="6ADED0C1"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30</w:t>
            </w:r>
          </w:p>
        </w:tc>
        <w:tc>
          <w:tcPr>
            <w:tcW w:w="630" w:type="dxa"/>
            <w:vAlign w:val="center"/>
          </w:tcPr>
          <w:p w14:paraId="7440089C"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30</w:t>
            </w:r>
          </w:p>
          <w:p w14:paraId="2665C13B" w14:textId="7815D319"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57973996" w14:textId="059111AB"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31</w:t>
            </w:r>
          </w:p>
        </w:tc>
        <w:tc>
          <w:tcPr>
            <w:tcW w:w="630" w:type="dxa"/>
            <w:vAlign w:val="center"/>
          </w:tcPr>
          <w:p w14:paraId="5F892581"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31</w:t>
            </w:r>
          </w:p>
          <w:p w14:paraId="053457A5" w14:textId="3C77129D"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2B70A2ED" w14:textId="569CAA41"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32</w:t>
            </w:r>
          </w:p>
        </w:tc>
        <w:tc>
          <w:tcPr>
            <w:tcW w:w="630" w:type="dxa"/>
            <w:vAlign w:val="center"/>
          </w:tcPr>
          <w:p w14:paraId="1B272881" w14:textId="77777777" w:rsidR="00C71D84" w:rsidRPr="007B71C7" w:rsidRDefault="002A0D07" w:rsidP="00E17E05">
            <w:pPr>
              <w:pStyle w:val="TableParagraph"/>
              <w:spacing w:line="149" w:lineRule="exact"/>
              <w:ind w:left="105" w:right="106"/>
              <w:jc w:val="center"/>
              <w:rPr>
                <w:sz w:val="13"/>
              </w:rPr>
            </w:pPr>
            <w:r w:rsidRPr="007B71C7">
              <w:rPr>
                <w:spacing w:val="-2"/>
                <w:sz w:val="13"/>
              </w:rPr>
              <w:t>7-2-</w:t>
            </w:r>
            <w:r w:rsidRPr="007B71C7">
              <w:rPr>
                <w:spacing w:val="-5"/>
                <w:sz w:val="13"/>
              </w:rPr>
              <w:t>32</w:t>
            </w:r>
          </w:p>
          <w:p w14:paraId="267EB0BF" w14:textId="2C63F0F2" w:rsidR="00C71D84" w:rsidRPr="007B71C7" w:rsidRDefault="007B71C7" w:rsidP="00E17E05">
            <w:pPr>
              <w:pStyle w:val="TableParagraph"/>
              <w:spacing w:line="132" w:lineRule="exact"/>
              <w:ind w:left="105" w:right="106"/>
              <w:jc w:val="center"/>
              <w:rPr>
                <w:spacing w:val="-5"/>
                <w:sz w:val="13"/>
              </w:rPr>
            </w:pPr>
            <w:r>
              <w:rPr>
                <w:spacing w:val="-5"/>
                <w:sz w:val="13"/>
              </w:rPr>
              <w:t>t</w:t>
            </w:r>
            <w:r w:rsidR="002A0D07" w:rsidRPr="007B71C7">
              <w:rPr>
                <w:spacing w:val="-5"/>
                <w:sz w:val="13"/>
              </w:rPr>
              <w:t>o</w:t>
            </w:r>
          </w:p>
          <w:p w14:paraId="48499E80" w14:textId="3003C90E" w:rsidR="007B71C7" w:rsidRPr="007B71C7" w:rsidRDefault="007B71C7" w:rsidP="00E17E05">
            <w:pPr>
              <w:pStyle w:val="TableParagraph"/>
              <w:spacing w:line="132" w:lineRule="exact"/>
              <w:ind w:left="105" w:right="106"/>
              <w:jc w:val="center"/>
              <w:rPr>
                <w:sz w:val="13"/>
              </w:rPr>
            </w:pPr>
            <w:r w:rsidRPr="007B71C7">
              <w:rPr>
                <w:spacing w:val="-2"/>
                <w:sz w:val="13"/>
              </w:rPr>
              <w:t>7-1-</w:t>
            </w:r>
            <w:r w:rsidRPr="007B71C7">
              <w:rPr>
                <w:spacing w:val="-5"/>
                <w:sz w:val="13"/>
              </w:rPr>
              <w:t>33</w:t>
            </w:r>
          </w:p>
        </w:tc>
        <w:tc>
          <w:tcPr>
            <w:tcW w:w="743" w:type="dxa"/>
            <w:vAlign w:val="center"/>
          </w:tcPr>
          <w:p w14:paraId="4B5272D6" w14:textId="77777777" w:rsidR="00C71D84" w:rsidRPr="007B71C7" w:rsidRDefault="002A0D07" w:rsidP="00E17E05">
            <w:pPr>
              <w:pStyle w:val="TableParagraph"/>
              <w:spacing w:line="149" w:lineRule="exact"/>
              <w:ind w:left="162" w:right="163"/>
              <w:jc w:val="center"/>
              <w:rPr>
                <w:sz w:val="13"/>
              </w:rPr>
            </w:pPr>
            <w:r w:rsidRPr="007B71C7">
              <w:rPr>
                <w:spacing w:val="-2"/>
                <w:sz w:val="13"/>
              </w:rPr>
              <w:t>7-2-</w:t>
            </w:r>
            <w:r w:rsidRPr="007B71C7">
              <w:rPr>
                <w:spacing w:val="-5"/>
                <w:sz w:val="13"/>
              </w:rPr>
              <w:t>33</w:t>
            </w:r>
          </w:p>
          <w:p w14:paraId="42FE2C98" w14:textId="7838FF51" w:rsidR="00C71D84" w:rsidRPr="007B71C7" w:rsidRDefault="007B71C7" w:rsidP="00E17E05">
            <w:pPr>
              <w:pStyle w:val="TableParagraph"/>
              <w:spacing w:line="132" w:lineRule="exact"/>
              <w:ind w:left="162" w:right="163"/>
              <w:jc w:val="center"/>
              <w:rPr>
                <w:spacing w:val="-5"/>
                <w:sz w:val="13"/>
              </w:rPr>
            </w:pPr>
            <w:r>
              <w:rPr>
                <w:spacing w:val="-5"/>
                <w:sz w:val="13"/>
              </w:rPr>
              <w:t>t</w:t>
            </w:r>
            <w:r w:rsidR="002A0D07" w:rsidRPr="007B71C7">
              <w:rPr>
                <w:spacing w:val="-5"/>
                <w:sz w:val="13"/>
              </w:rPr>
              <w:t>o</w:t>
            </w:r>
          </w:p>
          <w:p w14:paraId="350C4985" w14:textId="6A08FEA5" w:rsidR="007B71C7" w:rsidRPr="007B71C7" w:rsidRDefault="007B71C7" w:rsidP="00E17E05">
            <w:pPr>
              <w:pStyle w:val="TableParagraph"/>
              <w:spacing w:line="132" w:lineRule="exact"/>
              <w:ind w:left="162" w:right="163"/>
              <w:jc w:val="center"/>
              <w:rPr>
                <w:sz w:val="13"/>
              </w:rPr>
            </w:pPr>
            <w:r w:rsidRPr="007B71C7">
              <w:rPr>
                <w:spacing w:val="-2"/>
                <w:sz w:val="13"/>
              </w:rPr>
              <w:t>7-1-</w:t>
            </w:r>
            <w:r w:rsidRPr="007B71C7">
              <w:rPr>
                <w:spacing w:val="-5"/>
                <w:sz w:val="13"/>
              </w:rPr>
              <w:t>34</w:t>
            </w:r>
          </w:p>
        </w:tc>
      </w:tr>
    </w:tbl>
    <w:p w14:paraId="139CEC35" w14:textId="77777777" w:rsidR="00C71D84" w:rsidRPr="008A4ABB" w:rsidRDefault="002A0D07" w:rsidP="00774743">
      <w:pPr>
        <w:pStyle w:val="Caption"/>
      </w:pPr>
      <w:bookmarkStart w:id="29" w:name="Table_F-1:_8(a)_STARS_III_Contract_Years"/>
      <w:bookmarkEnd w:id="29"/>
      <w:r w:rsidRPr="008A4ABB">
        <w:t>Table</w:t>
      </w:r>
      <w:r w:rsidRPr="008A4ABB">
        <w:rPr>
          <w:spacing w:val="-14"/>
        </w:rPr>
        <w:t xml:space="preserve"> </w:t>
      </w:r>
      <w:r w:rsidRPr="008A4ABB">
        <w:t>F-1:</w:t>
      </w:r>
      <w:r w:rsidRPr="008A4ABB">
        <w:rPr>
          <w:spacing w:val="-13"/>
        </w:rPr>
        <w:t xml:space="preserve"> </w:t>
      </w:r>
      <w:r w:rsidRPr="008A4ABB">
        <w:t>8(a)</w:t>
      </w:r>
      <w:r w:rsidRPr="008A4ABB">
        <w:rPr>
          <w:spacing w:val="-12"/>
        </w:rPr>
        <w:t xml:space="preserve"> </w:t>
      </w:r>
      <w:r w:rsidRPr="008A4ABB">
        <w:t>STARS</w:t>
      </w:r>
      <w:r w:rsidRPr="008A4ABB">
        <w:rPr>
          <w:spacing w:val="-14"/>
        </w:rPr>
        <w:t xml:space="preserve"> </w:t>
      </w:r>
      <w:r w:rsidRPr="008A4ABB">
        <w:t>III</w:t>
      </w:r>
      <w:r w:rsidRPr="008A4ABB">
        <w:rPr>
          <w:spacing w:val="-14"/>
        </w:rPr>
        <w:t xml:space="preserve"> </w:t>
      </w:r>
      <w:r w:rsidRPr="008A4ABB">
        <w:t>Contract</w:t>
      </w:r>
      <w:r w:rsidRPr="008A4ABB">
        <w:rPr>
          <w:spacing w:val="-13"/>
        </w:rPr>
        <w:t xml:space="preserve"> </w:t>
      </w:r>
      <w:r w:rsidRPr="008A4ABB">
        <w:rPr>
          <w:spacing w:val="-4"/>
        </w:rPr>
        <w:t>Years</w:t>
      </w:r>
    </w:p>
    <w:p w14:paraId="061E7BDC" w14:textId="77777777" w:rsidR="00C71D84" w:rsidRPr="008A4ABB" w:rsidRDefault="00C71D84">
      <w:pPr>
        <w:pStyle w:val="BodyText"/>
        <w:spacing w:before="1"/>
        <w:rPr>
          <w:b/>
        </w:rPr>
      </w:pPr>
    </w:p>
    <w:p w14:paraId="5A8248CA" w14:textId="77777777" w:rsidR="00C71D84" w:rsidRPr="008A4ABB" w:rsidRDefault="002A0D07">
      <w:pPr>
        <w:pStyle w:val="Heading2"/>
        <w:numPr>
          <w:ilvl w:val="1"/>
          <w:numId w:val="23"/>
        </w:numPr>
        <w:ind w:hanging="821"/>
        <w:rPr>
          <w:b w:val="0"/>
        </w:rPr>
      </w:pPr>
      <w:bookmarkStart w:id="30" w:name="F.3_Task_Order_Period_of_Performance"/>
      <w:bookmarkEnd w:id="30"/>
      <w:r w:rsidRPr="008A4ABB">
        <w:t>Task</w:t>
      </w:r>
      <w:r w:rsidRPr="008A4ABB">
        <w:rPr>
          <w:spacing w:val="-12"/>
        </w:rPr>
        <w:t xml:space="preserve"> </w:t>
      </w:r>
      <w:r w:rsidRPr="008A4ABB">
        <w:t>Order</w:t>
      </w:r>
      <w:r w:rsidRPr="008A4ABB">
        <w:rPr>
          <w:spacing w:val="-10"/>
        </w:rPr>
        <w:t xml:space="preserve"> </w:t>
      </w:r>
      <w:r w:rsidRPr="008A4ABB">
        <w:t>Period</w:t>
      </w:r>
      <w:r w:rsidRPr="008A4ABB">
        <w:rPr>
          <w:spacing w:val="-11"/>
        </w:rPr>
        <w:t xml:space="preserve"> </w:t>
      </w:r>
      <w:r w:rsidRPr="008A4ABB">
        <w:t>of</w:t>
      </w:r>
      <w:r w:rsidRPr="008A4ABB">
        <w:rPr>
          <w:spacing w:val="-10"/>
        </w:rPr>
        <w:t xml:space="preserve"> </w:t>
      </w:r>
      <w:r w:rsidRPr="008A4ABB">
        <w:t>Performance</w:t>
      </w:r>
    </w:p>
    <w:p w14:paraId="532F4B1E" w14:textId="77777777" w:rsidR="00C71D84" w:rsidRPr="008A4ABB" w:rsidRDefault="00C71D84">
      <w:pPr>
        <w:pStyle w:val="BodyText"/>
        <w:rPr>
          <w:b/>
        </w:rPr>
      </w:pPr>
    </w:p>
    <w:p w14:paraId="5861A0A7" w14:textId="77777777" w:rsidR="00C71D84" w:rsidRPr="008A4ABB" w:rsidRDefault="002A0D07">
      <w:pPr>
        <w:pStyle w:val="Heading3"/>
        <w:numPr>
          <w:ilvl w:val="2"/>
          <w:numId w:val="23"/>
        </w:numPr>
        <w:rPr>
          <w:szCs w:val="20"/>
        </w:rPr>
      </w:pPr>
      <w:r w:rsidRPr="008A4ABB">
        <w:rPr>
          <w:szCs w:val="20"/>
        </w:rPr>
        <w:t>The period of performance (</w:t>
      </w:r>
      <w:proofErr w:type="spellStart"/>
      <w:r w:rsidRPr="008A4ABB">
        <w:rPr>
          <w:szCs w:val="20"/>
        </w:rPr>
        <w:t>PoP</w:t>
      </w:r>
      <w:proofErr w:type="spellEnd"/>
      <w:r w:rsidRPr="008A4ABB">
        <w:rPr>
          <w:szCs w:val="20"/>
        </w:rPr>
        <w:t>) for each Order issued against the Master Contract must be specified</w:t>
      </w:r>
      <w:r w:rsidRPr="008A4ABB">
        <w:rPr>
          <w:spacing w:val="-10"/>
          <w:szCs w:val="20"/>
        </w:rPr>
        <w:t xml:space="preserve"> </w:t>
      </w:r>
      <w:r w:rsidRPr="008A4ABB">
        <w:rPr>
          <w:szCs w:val="20"/>
        </w:rPr>
        <w:t>in</w:t>
      </w:r>
      <w:r w:rsidRPr="008A4ABB">
        <w:rPr>
          <w:spacing w:val="-9"/>
          <w:szCs w:val="20"/>
        </w:rPr>
        <w:t xml:space="preserve"> </w:t>
      </w:r>
      <w:r w:rsidRPr="008A4ABB">
        <w:rPr>
          <w:szCs w:val="20"/>
        </w:rPr>
        <w:t>the</w:t>
      </w:r>
      <w:r w:rsidRPr="008A4ABB">
        <w:rPr>
          <w:spacing w:val="-9"/>
          <w:szCs w:val="20"/>
        </w:rPr>
        <w:t xml:space="preserve"> </w:t>
      </w:r>
      <w:r w:rsidRPr="008A4ABB">
        <w:rPr>
          <w:szCs w:val="20"/>
        </w:rPr>
        <w:t>individual</w:t>
      </w:r>
      <w:r w:rsidRPr="008A4ABB">
        <w:rPr>
          <w:spacing w:val="-9"/>
          <w:szCs w:val="20"/>
        </w:rPr>
        <w:t xml:space="preserve"> </w:t>
      </w:r>
      <w:r w:rsidRPr="008A4ABB">
        <w:rPr>
          <w:szCs w:val="20"/>
        </w:rPr>
        <w:t>Order.</w:t>
      </w:r>
      <w:r w:rsidRPr="008A4ABB">
        <w:rPr>
          <w:spacing w:val="-9"/>
          <w:szCs w:val="20"/>
        </w:rPr>
        <w:t xml:space="preserve"> </w:t>
      </w:r>
      <w:r w:rsidRPr="008A4ABB">
        <w:rPr>
          <w:szCs w:val="20"/>
        </w:rPr>
        <w:t>Orders</w:t>
      </w:r>
      <w:r w:rsidRPr="008A4ABB">
        <w:rPr>
          <w:spacing w:val="-8"/>
          <w:szCs w:val="20"/>
        </w:rPr>
        <w:t xml:space="preserve"> </w:t>
      </w:r>
      <w:r w:rsidRPr="008A4ABB">
        <w:rPr>
          <w:szCs w:val="20"/>
        </w:rPr>
        <w:t>may</w:t>
      </w:r>
      <w:r w:rsidRPr="008A4ABB">
        <w:rPr>
          <w:spacing w:val="-8"/>
          <w:szCs w:val="20"/>
        </w:rPr>
        <w:t xml:space="preserve"> </w:t>
      </w:r>
      <w:r w:rsidRPr="008A4ABB">
        <w:rPr>
          <w:szCs w:val="20"/>
        </w:rPr>
        <w:t>only</w:t>
      </w:r>
      <w:r w:rsidRPr="008A4ABB">
        <w:rPr>
          <w:spacing w:val="-8"/>
          <w:szCs w:val="20"/>
        </w:rPr>
        <w:t xml:space="preserve"> </w:t>
      </w:r>
      <w:r w:rsidRPr="008A4ABB">
        <w:rPr>
          <w:szCs w:val="20"/>
        </w:rPr>
        <w:t>be</w:t>
      </w:r>
      <w:r w:rsidRPr="008A4ABB">
        <w:rPr>
          <w:spacing w:val="-9"/>
          <w:szCs w:val="20"/>
        </w:rPr>
        <w:t xml:space="preserve"> </w:t>
      </w:r>
      <w:r w:rsidRPr="008A4ABB">
        <w:rPr>
          <w:szCs w:val="20"/>
        </w:rPr>
        <w:t>issued</w:t>
      </w:r>
      <w:r w:rsidRPr="008A4ABB">
        <w:rPr>
          <w:spacing w:val="-9"/>
          <w:szCs w:val="20"/>
        </w:rPr>
        <w:t xml:space="preserve"> </w:t>
      </w:r>
      <w:r w:rsidRPr="008A4ABB">
        <w:rPr>
          <w:szCs w:val="20"/>
        </w:rPr>
        <w:t>during</w:t>
      </w:r>
      <w:r w:rsidRPr="008A4ABB">
        <w:rPr>
          <w:spacing w:val="-9"/>
          <w:szCs w:val="20"/>
        </w:rPr>
        <w:t xml:space="preserve"> </w:t>
      </w:r>
      <w:r w:rsidRPr="008A4ABB">
        <w:rPr>
          <w:szCs w:val="20"/>
        </w:rPr>
        <w:t>the</w:t>
      </w:r>
      <w:r w:rsidRPr="008A4ABB">
        <w:rPr>
          <w:spacing w:val="-9"/>
          <w:szCs w:val="20"/>
        </w:rPr>
        <w:t xml:space="preserve"> </w:t>
      </w:r>
      <w:r w:rsidRPr="008A4ABB">
        <w:rPr>
          <w:szCs w:val="20"/>
        </w:rPr>
        <w:t>Master</w:t>
      </w:r>
      <w:r w:rsidRPr="008A4ABB">
        <w:rPr>
          <w:spacing w:val="-8"/>
          <w:szCs w:val="20"/>
        </w:rPr>
        <w:t xml:space="preserve"> </w:t>
      </w:r>
      <w:r w:rsidRPr="008A4ABB">
        <w:rPr>
          <w:szCs w:val="20"/>
        </w:rPr>
        <w:t>Contract</w:t>
      </w:r>
      <w:r w:rsidRPr="008A4ABB">
        <w:rPr>
          <w:spacing w:val="-9"/>
          <w:szCs w:val="20"/>
        </w:rPr>
        <w:t xml:space="preserve"> </w:t>
      </w:r>
      <w:r w:rsidRPr="008A4ABB">
        <w:rPr>
          <w:szCs w:val="20"/>
        </w:rPr>
        <w:t>ordering</w:t>
      </w:r>
      <w:r w:rsidRPr="008A4ABB">
        <w:rPr>
          <w:spacing w:val="-9"/>
          <w:szCs w:val="20"/>
        </w:rPr>
        <w:t xml:space="preserve"> </w:t>
      </w:r>
      <w:r w:rsidRPr="008A4ABB">
        <w:rPr>
          <w:szCs w:val="20"/>
        </w:rPr>
        <w:t>period. Under no circumstances will a new Order be issued if the Master Contract is not in effect (i.e. expired, cancelled, or terminated).</w:t>
      </w:r>
    </w:p>
    <w:p w14:paraId="345D0FF1" w14:textId="77777777" w:rsidR="00C71D84" w:rsidRPr="008A4ABB" w:rsidRDefault="00C71D84">
      <w:pPr>
        <w:rPr>
          <w:sz w:val="20"/>
          <w:szCs w:val="20"/>
        </w:rPr>
        <w:sectPr w:rsidR="00C71D84" w:rsidRPr="008A4ABB">
          <w:pgSz w:w="12240" w:h="15840"/>
          <w:pgMar w:top="1120" w:right="1120" w:bottom="280" w:left="980" w:header="884" w:footer="0" w:gutter="0"/>
          <w:cols w:space="720"/>
        </w:sectPr>
      </w:pPr>
    </w:p>
    <w:p w14:paraId="43E1226C" w14:textId="77777777" w:rsidR="00C71D84" w:rsidRPr="008A4ABB" w:rsidRDefault="00C71D84">
      <w:pPr>
        <w:pStyle w:val="BodyText"/>
      </w:pPr>
    </w:p>
    <w:p w14:paraId="2EF257FC" w14:textId="77777777" w:rsidR="00C71D84" w:rsidRPr="008A4ABB" w:rsidRDefault="002A0D07">
      <w:pPr>
        <w:pStyle w:val="Heading3"/>
        <w:numPr>
          <w:ilvl w:val="2"/>
          <w:numId w:val="23"/>
        </w:numPr>
        <w:rPr>
          <w:szCs w:val="20"/>
        </w:rPr>
      </w:pPr>
      <w:r w:rsidRPr="008A4ABB">
        <w:rPr>
          <w:szCs w:val="20"/>
        </w:rPr>
        <w:t>An</w:t>
      </w:r>
      <w:r w:rsidRPr="008A4ABB">
        <w:rPr>
          <w:spacing w:val="-7"/>
          <w:szCs w:val="20"/>
        </w:rPr>
        <w:t xml:space="preserve"> </w:t>
      </w:r>
      <w:r w:rsidRPr="008A4ABB">
        <w:rPr>
          <w:szCs w:val="20"/>
        </w:rPr>
        <w:t>Order</w:t>
      </w:r>
      <w:r w:rsidRPr="008A4ABB">
        <w:rPr>
          <w:spacing w:val="-7"/>
          <w:szCs w:val="20"/>
        </w:rPr>
        <w:t xml:space="preserve"> </w:t>
      </w:r>
      <w:r w:rsidRPr="008A4ABB">
        <w:rPr>
          <w:szCs w:val="20"/>
        </w:rPr>
        <w:t>may</w:t>
      </w:r>
      <w:r w:rsidRPr="008A4ABB">
        <w:rPr>
          <w:spacing w:val="-7"/>
          <w:szCs w:val="20"/>
        </w:rPr>
        <w:t xml:space="preserve"> </w:t>
      </w:r>
      <w:r w:rsidRPr="008A4ABB">
        <w:rPr>
          <w:szCs w:val="20"/>
        </w:rPr>
        <w:t>be</w:t>
      </w:r>
      <w:r w:rsidRPr="008A4ABB">
        <w:rPr>
          <w:spacing w:val="-8"/>
          <w:szCs w:val="20"/>
        </w:rPr>
        <w:t xml:space="preserve"> </w:t>
      </w:r>
      <w:r w:rsidRPr="008A4ABB">
        <w:rPr>
          <w:szCs w:val="20"/>
        </w:rPr>
        <w:t>issued,</w:t>
      </w:r>
      <w:r w:rsidRPr="008A4ABB">
        <w:rPr>
          <w:spacing w:val="-8"/>
          <w:szCs w:val="20"/>
        </w:rPr>
        <w:t xml:space="preserve"> </w:t>
      </w:r>
      <w:r w:rsidRPr="008A4ABB">
        <w:rPr>
          <w:szCs w:val="20"/>
        </w:rPr>
        <w:t>with</w:t>
      </w:r>
      <w:r w:rsidRPr="008A4ABB">
        <w:rPr>
          <w:spacing w:val="-7"/>
          <w:szCs w:val="20"/>
        </w:rPr>
        <w:t xml:space="preserve"> </w:t>
      </w:r>
      <w:r w:rsidRPr="008A4ABB">
        <w:rPr>
          <w:szCs w:val="20"/>
        </w:rPr>
        <w:t>or</w:t>
      </w:r>
      <w:r w:rsidRPr="008A4ABB">
        <w:rPr>
          <w:spacing w:val="-7"/>
          <w:szCs w:val="20"/>
        </w:rPr>
        <w:t xml:space="preserve"> </w:t>
      </w:r>
      <w:r w:rsidRPr="008A4ABB">
        <w:rPr>
          <w:szCs w:val="20"/>
        </w:rPr>
        <w:t>without</w:t>
      </w:r>
      <w:r w:rsidRPr="008A4ABB">
        <w:rPr>
          <w:spacing w:val="-8"/>
          <w:szCs w:val="20"/>
        </w:rPr>
        <w:t xml:space="preserve"> </w:t>
      </w:r>
      <w:r w:rsidRPr="008A4ABB">
        <w:rPr>
          <w:szCs w:val="20"/>
        </w:rPr>
        <w:t>option</w:t>
      </w:r>
      <w:r w:rsidRPr="008A4ABB">
        <w:rPr>
          <w:spacing w:val="-9"/>
          <w:szCs w:val="20"/>
        </w:rPr>
        <w:t xml:space="preserve"> </w:t>
      </w:r>
      <w:r w:rsidRPr="008A4ABB">
        <w:rPr>
          <w:szCs w:val="20"/>
        </w:rPr>
        <w:t>periods,</w:t>
      </w:r>
      <w:r w:rsidRPr="008A4ABB">
        <w:rPr>
          <w:spacing w:val="-7"/>
          <w:szCs w:val="20"/>
        </w:rPr>
        <w:t xml:space="preserve"> </w:t>
      </w:r>
      <w:r w:rsidRPr="008A4ABB">
        <w:rPr>
          <w:spacing w:val="-2"/>
          <w:szCs w:val="20"/>
        </w:rPr>
        <w:t>provided:</w:t>
      </w:r>
    </w:p>
    <w:p w14:paraId="37631328" w14:textId="77777777" w:rsidR="0079567F" w:rsidRPr="008A4ABB" w:rsidRDefault="0079567F">
      <w:pPr>
        <w:pStyle w:val="ListParagraph"/>
        <w:numPr>
          <w:ilvl w:val="3"/>
          <w:numId w:val="18"/>
        </w:numPr>
        <w:tabs>
          <w:tab w:val="left" w:pos="1178"/>
          <w:tab w:val="left" w:pos="1180"/>
        </w:tabs>
        <w:ind w:right="1014"/>
        <w:rPr>
          <w:sz w:val="20"/>
          <w:szCs w:val="20"/>
        </w:rPr>
      </w:pPr>
      <w:bookmarkStart w:id="31" w:name="_Hlk196839733"/>
      <w:r w:rsidRPr="008A4ABB">
        <w:rPr>
          <w:sz w:val="20"/>
          <w:szCs w:val="20"/>
        </w:rPr>
        <w:t>The</w:t>
      </w:r>
      <w:r w:rsidRPr="008A4ABB">
        <w:rPr>
          <w:spacing w:val="-7"/>
          <w:sz w:val="20"/>
          <w:szCs w:val="20"/>
        </w:rPr>
        <w:t xml:space="preserve"> </w:t>
      </w:r>
      <w:r w:rsidRPr="008A4ABB">
        <w:rPr>
          <w:sz w:val="20"/>
          <w:szCs w:val="20"/>
        </w:rPr>
        <w:t>Order</w:t>
      </w:r>
      <w:r w:rsidRPr="008A4ABB">
        <w:rPr>
          <w:spacing w:val="-7"/>
          <w:sz w:val="20"/>
          <w:szCs w:val="20"/>
        </w:rPr>
        <w:t xml:space="preserve"> </w:t>
      </w:r>
      <w:proofErr w:type="spellStart"/>
      <w:r w:rsidRPr="008A4ABB">
        <w:rPr>
          <w:sz w:val="20"/>
          <w:szCs w:val="20"/>
        </w:rPr>
        <w:t>PoP</w:t>
      </w:r>
      <w:proofErr w:type="spellEnd"/>
      <w:r w:rsidRPr="008A4ABB">
        <w:rPr>
          <w:spacing w:val="-12"/>
          <w:sz w:val="20"/>
          <w:szCs w:val="20"/>
        </w:rPr>
        <w:t xml:space="preserve"> </w:t>
      </w:r>
      <w:r w:rsidRPr="008A4ABB">
        <w:rPr>
          <w:sz w:val="20"/>
          <w:szCs w:val="20"/>
        </w:rPr>
        <w:t>is</w:t>
      </w:r>
      <w:r w:rsidRPr="008A4ABB">
        <w:rPr>
          <w:spacing w:val="-6"/>
          <w:sz w:val="20"/>
          <w:szCs w:val="20"/>
        </w:rPr>
        <w:t xml:space="preserve"> </w:t>
      </w:r>
      <w:r w:rsidRPr="008A4ABB">
        <w:rPr>
          <w:sz w:val="20"/>
          <w:szCs w:val="20"/>
        </w:rPr>
        <w:t>consistent</w:t>
      </w:r>
      <w:r w:rsidRPr="008A4ABB">
        <w:rPr>
          <w:spacing w:val="-8"/>
          <w:sz w:val="20"/>
          <w:szCs w:val="20"/>
        </w:rPr>
        <w:t xml:space="preserve"> </w:t>
      </w:r>
      <w:r w:rsidRPr="008A4ABB">
        <w:rPr>
          <w:sz w:val="20"/>
          <w:szCs w:val="20"/>
        </w:rPr>
        <w:t>with</w:t>
      </w:r>
      <w:r w:rsidRPr="008A4ABB">
        <w:rPr>
          <w:spacing w:val="-8"/>
          <w:sz w:val="20"/>
          <w:szCs w:val="20"/>
        </w:rPr>
        <w:t xml:space="preserve"> </w:t>
      </w:r>
      <w:r w:rsidRPr="008A4ABB">
        <w:rPr>
          <w:sz w:val="20"/>
          <w:szCs w:val="20"/>
        </w:rPr>
        <w:t>the</w:t>
      </w:r>
      <w:r w:rsidRPr="008A4ABB">
        <w:rPr>
          <w:spacing w:val="-8"/>
          <w:sz w:val="20"/>
          <w:szCs w:val="20"/>
        </w:rPr>
        <w:t xml:space="preserve"> </w:t>
      </w:r>
      <w:r w:rsidRPr="008A4ABB">
        <w:rPr>
          <w:sz w:val="20"/>
          <w:szCs w:val="20"/>
        </w:rPr>
        <w:t>customer</w:t>
      </w:r>
      <w:r w:rsidRPr="008A4ABB">
        <w:rPr>
          <w:spacing w:val="-7"/>
          <w:sz w:val="20"/>
          <w:szCs w:val="20"/>
        </w:rPr>
        <w:t xml:space="preserve"> </w:t>
      </w:r>
      <w:r w:rsidRPr="008A4ABB">
        <w:rPr>
          <w:sz w:val="20"/>
          <w:szCs w:val="20"/>
        </w:rPr>
        <w:t>agency’s</w:t>
      </w:r>
      <w:r w:rsidRPr="008A4ABB">
        <w:rPr>
          <w:spacing w:val="-4"/>
          <w:sz w:val="20"/>
          <w:szCs w:val="20"/>
        </w:rPr>
        <w:t xml:space="preserve"> </w:t>
      </w:r>
      <w:r w:rsidRPr="008A4ABB">
        <w:rPr>
          <w:sz w:val="20"/>
          <w:szCs w:val="20"/>
        </w:rPr>
        <w:t>policy</w:t>
      </w:r>
      <w:r w:rsidRPr="008A4ABB">
        <w:rPr>
          <w:spacing w:val="-6"/>
          <w:sz w:val="20"/>
          <w:szCs w:val="20"/>
        </w:rPr>
        <w:t xml:space="preserve"> </w:t>
      </w:r>
      <w:r w:rsidRPr="008A4ABB">
        <w:rPr>
          <w:sz w:val="20"/>
          <w:szCs w:val="20"/>
        </w:rPr>
        <w:t>and</w:t>
      </w:r>
      <w:r w:rsidRPr="008A4ABB">
        <w:rPr>
          <w:spacing w:val="-7"/>
          <w:sz w:val="20"/>
          <w:szCs w:val="20"/>
        </w:rPr>
        <w:t xml:space="preserve"> </w:t>
      </w:r>
      <w:r w:rsidRPr="008A4ABB">
        <w:rPr>
          <w:sz w:val="20"/>
          <w:szCs w:val="20"/>
        </w:rPr>
        <w:t>fiscal</w:t>
      </w:r>
      <w:r w:rsidRPr="008A4ABB">
        <w:rPr>
          <w:spacing w:val="-8"/>
          <w:sz w:val="20"/>
          <w:szCs w:val="20"/>
        </w:rPr>
        <w:t xml:space="preserve"> </w:t>
      </w:r>
      <w:r w:rsidRPr="008A4ABB">
        <w:rPr>
          <w:sz w:val="20"/>
          <w:szCs w:val="20"/>
        </w:rPr>
        <w:t>law</w:t>
      </w:r>
      <w:r w:rsidRPr="008A4ABB">
        <w:rPr>
          <w:spacing w:val="-8"/>
          <w:sz w:val="20"/>
          <w:szCs w:val="20"/>
        </w:rPr>
        <w:t xml:space="preserve"> </w:t>
      </w:r>
      <w:r w:rsidRPr="008A4ABB">
        <w:rPr>
          <w:sz w:val="20"/>
          <w:szCs w:val="20"/>
        </w:rPr>
        <w:t>on</w:t>
      </w:r>
      <w:r w:rsidRPr="008A4ABB">
        <w:rPr>
          <w:spacing w:val="-8"/>
          <w:sz w:val="20"/>
          <w:szCs w:val="20"/>
        </w:rPr>
        <w:t xml:space="preserve"> </w:t>
      </w:r>
      <w:r w:rsidRPr="008A4ABB">
        <w:rPr>
          <w:sz w:val="20"/>
          <w:szCs w:val="20"/>
        </w:rPr>
        <w:t>task</w:t>
      </w:r>
      <w:r w:rsidRPr="008A4ABB">
        <w:rPr>
          <w:spacing w:val="-7"/>
          <w:sz w:val="20"/>
          <w:szCs w:val="20"/>
        </w:rPr>
        <w:t xml:space="preserve"> </w:t>
      </w:r>
      <w:r w:rsidRPr="008A4ABB">
        <w:rPr>
          <w:sz w:val="20"/>
          <w:szCs w:val="20"/>
        </w:rPr>
        <w:t>order duration and funding.</w:t>
      </w:r>
    </w:p>
    <w:p w14:paraId="6EE2C510" w14:textId="77777777" w:rsidR="0079567F" w:rsidRPr="008A4ABB" w:rsidRDefault="0079567F">
      <w:pPr>
        <w:pStyle w:val="ListParagraph"/>
        <w:numPr>
          <w:ilvl w:val="3"/>
          <w:numId w:val="18"/>
        </w:numPr>
        <w:tabs>
          <w:tab w:val="left" w:pos="1178"/>
          <w:tab w:val="left" w:pos="1180"/>
        </w:tabs>
        <w:ind w:right="436"/>
        <w:rPr>
          <w:sz w:val="20"/>
          <w:szCs w:val="20"/>
        </w:rPr>
      </w:pPr>
      <w:r w:rsidRPr="008A4ABB">
        <w:rPr>
          <w:sz w:val="20"/>
          <w:szCs w:val="20"/>
        </w:rPr>
        <w:t>The</w:t>
      </w:r>
      <w:r w:rsidRPr="008A4ABB">
        <w:rPr>
          <w:spacing w:val="-7"/>
          <w:sz w:val="20"/>
          <w:szCs w:val="20"/>
        </w:rPr>
        <w:t xml:space="preserve"> </w:t>
      </w:r>
      <w:r w:rsidRPr="008A4ABB">
        <w:rPr>
          <w:sz w:val="20"/>
          <w:szCs w:val="20"/>
        </w:rPr>
        <w:t>Order</w:t>
      </w:r>
      <w:r w:rsidRPr="008A4ABB">
        <w:rPr>
          <w:spacing w:val="-6"/>
          <w:sz w:val="20"/>
          <w:szCs w:val="20"/>
        </w:rPr>
        <w:t xml:space="preserve"> </w:t>
      </w:r>
      <w:proofErr w:type="spellStart"/>
      <w:r w:rsidRPr="008A4ABB">
        <w:rPr>
          <w:sz w:val="20"/>
          <w:szCs w:val="20"/>
        </w:rPr>
        <w:t>PoP</w:t>
      </w:r>
      <w:proofErr w:type="spellEnd"/>
      <w:r w:rsidRPr="008A4ABB">
        <w:rPr>
          <w:spacing w:val="-11"/>
          <w:sz w:val="20"/>
          <w:szCs w:val="20"/>
        </w:rPr>
        <w:t xml:space="preserve"> </w:t>
      </w:r>
      <w:r w:rsidRPr="008A4ABB">
        <w:rPr>
          <w:sz w:val="20"/>
          <w:szCs w:val="20"/>
        </w:rPr>
        <w:t>is</w:t>
      </w:r>
      <w:r w:rsidRPr="008A4ABB">
        <w:rPr>
          <w:spacing w:val="-7"/>
          <w:sz w:val="20"/>
          <w:szCs w:val="20"/>
        </w:rPr>
        <w:t xml:space="preserve"> </w:t>
      </w:r>
      <w:r w:rsidRPr="008A4ABB">
        <w:rPr>
          <w:sz w:val="20"/>
          <w:szCs w:val="20"/>
        </w:rPr>
        <w:t>not</w:t>
      </w:r>
      <w:r w:rsidRPr="008A4ABB">
        <w:rPr>
          <w:spacing w:val="-7"/>
          <w:sz w:val="20"/>
          <w:szCs w:val="20"/>
        </w:rPr>
        <w:t xml:space="preserve"> </w:t>
      </w:r>
      <w:r w:rsidRPr="008A4ABB">
        <w:rPr>
          <w:sz w:val="20"/>
          <w:szCs w:val="20"/>
        </w:rPr>
        <w:t>greater</w:t>
      </w:r>
      <w:r w:rsidRPr="008A4ABB">
        <w:rPr>
          <w:spacing w:val="-6"/>
          <w:sz w:val="20"/>
          <w:szCs w:val="20"/>
        </w:rPr>
        <w:t xml:space="preserve"> </w:t>
      </w:r>
      <w:r w:rsidRPr="008A4ABB">
        <w:rPr>
          <w:sz w:val="20"/>
          <w:szCs w:val="20"/>
        </w:rPr>
        <w:t>than</w:t>
      </w:r>
      <w:r w:rsidRPr="008A4ABB">
        <w:rPr>
          <w:spacing w:val="-7"/>
          <w:sz w:val="20"/>
          <w:szCs w:val="20"/>
        </w:rPr>
        <w:t xml:space="preserve"> </w:t>
      </w:r>
      <w:r w:rsidRPr="008A4ABB">
        <w:rPr>
          <w:sz w:val="20"/>
          <w:szCs w:val="20"/>
        </w:rPr>
        <w:t>five</w:t>
      </w:r>
      <w:r w:rsidRPr="008A4ABB">
        <w:rPr>
          <w:spacing w:val="-8"/>
          <w:sz w:val="20"/>
          <w:szCs w:val="20"/>
        </w:rPr>
        <w:t xml:space="preserve"> </w:t>
      </w:r>
      <w:r w:rsidRPr="008A4ABB">
        <w:rPr>
          <w:sz w:val="20"/>
          <w:szCs w:val="20"/>
        </w:rPr>
        <w:t>years</w:t>
      </w:r>
      <w:r w:rsidRPr="008A4ABB">
        <w:rPr>
          <w:spacing w:val="-7"/>
          <w:sz w:val="20"/>
          <w:szCs w:val="20"/>
        </w:rPr>
        <w:t xml:space="preserve"> </w:t>
      </w:r>
      <w:r w:rsidRPr="008A4ABB">
        <w:rPr>
          <w:sz w:val="20"/>
          <w:szCs w:val="20"/>
        </w:rPr>
        <w:t>beyond</w:t>
      </w:r>
      <w:r w:rsidRPr="008A4ABB">
        <w:rPr>
          <w:spacing w:val="-3"/>
          <w:sz w:val="20"/>
          <w:szCs w:val="20"/>
        </w:rPr>
        <w:t xml:space="preserve"> </w:t>
      </w:r>
      <w:r w:rsidRPr="008A4ABB">
        <w:rPr>
          <w:sz w:val="20"/>
          <w:szCs w:val="20"/>
        </w:rPr>
        <w:t>the</w:t>
      </w:r>
      <w:r w:rsidRPr="008A4ABB">
        <w:rPr>
          <w:spacing w:val="-8"/>
          <w:sz w:val="20"/>
          <w:szCs w:val="20"/>
        </w:rPr>
        <w:t xml:space="preserve"> </w:t>
      </w:r>
      <w:r w:rsidRPr="008A4ABB">
        <w:rPr>
          <w:sz w:val="20"/>
          <w:szCs w:val="20"/>
        </w:rPr>
        <w:t>final</w:t>
      </w:r>
      <w:r w:rsidRPr="008A4ABB">
        <w:rPr>
          <w:spacing w:val="-7"/>
          <w:sz w:val="20"/>
          <w:szCs w:val="20"/>
        </w:rPr>
        <w:t xml:space="preserve"> </w:t>
      </w:r>
      <w:r w:rsidRPr="008A4ABB">
        <w:rPr>
          <w:sz w:val="20"/>
          <w:szCs w:val="20"/>
        </w:rPr>
        <w:t>day</w:t>
      </w:r>
      <w:r w:rsidRPr="008A4ABB">
        <w:rPr>
          <w:spacing w:val="-6"/>
          <w:sz w:val="20"/>
          <w:szCs w:val="20"/>
        </w:rPr>
        <w:t xml:space="preserve"> </w:t>
      </w:r>
      <w:r w:rsidRPr="008A4ABB">
        <w:rPr>
          <w:sz w:val="20"/>
          <w:szCs w:val="20"/>
        </w:rPr>
        <w:t>of</w:t>
      </w:r>
      <w:r w:rsidRPr="008A4ABB">
        <w:rPr>
          <w:spacing w:val="-8"/>
          <w:sz w:val="20"/>
          <w:szCs w:val="20"/>
        </w:rPr>
        <w:t xml:space="preserve"> </w:t>
      </w:r>
      <w:r w:rsidRPr="008A4ABB">
        <w:rPr>
          <w:sz w:val="20"/>
          <w:szCs w:val="20"/>
        </w:rPr>
        <w:t>the</w:t>
      </w:r>
      <w:r w:rsidRPr="008A4ABB">
        <w:rPr>
          <w:spacing w:val="-6"/>
          <w:sz w:val="20"/>
          <w:szCs w:val="20"/>
        </w:rPr>
        <w:t xml:space="preserve"> </w:t>
      </w:r>
      <w:r w:rsidRPr="008A4ABB">
        <w:rPr>
          <w:sz w:val="20"/>
          <w:szCs w:val="20"/>
        </w:rPr>
        <w:t>Master</w:t>
      </w:r>
      <w:r w:rsidRPr="008A4ABB">
        <w:rPr>
          <w:spacing w:val="-7"/>
          <w:sz w:val="20"/>
          <w:szCs w:val="20"/>
        </w:rPr>
        <w:t xml:space="preserve"> </w:t>
      </w:r>
      <w:r w:rsidRPr="008A4ABB">
        <w:rPr>
          <w:sz w:val="20"/>
          <w:szCs w:val="20"/>
        </w:rPr>
        <w:t>Contract</w:t>
      </w:r>
      <w:r w:rsidRPr="008A4ABB">
        <w:rPr>
          <w:spacing w:val="-8"/>
          <w:sz w:val="20"/>
          <w:szCs w:val="20"/>
        </w:rPr>
        <w:t xml:space="preserve"> </w:t>
      </w:r>
      <w:r w:rsidRPr="008A4ABB">
        <w:rPr>
          <w:sz w:val="20"/>
          <w:szCs w:val="20"/>
        </w:rPr>
        <w:t xml:space="preserve">ordering </w:t>
      </w:r>
      <w:r w:rsidRPr="008A4ABB">
        <w:rPr>
          <w:spacing w:val="-2"/>
          <w:sz w:val="20"/>
          <w:szCs w:val="20"/>
        </w:rPr>
        <w:t>period.</w:t>
      </w:r>
    </w:p>
    <w:bookmarkEnd w:id="31"/>
    <w:p w14:paraId="42DAA4F6" w14:textId="77777777" w:rsidR="00C71D84" w:rsidRPr="008A4ABB" w:rsidRDefault="00C71D84">
      <w:pPr>
        <w:pStyle w:val="BodyText"/>
      </w:pPr>
    </w:p>
    <w:p w14:paraId="58F75399" w14:textId="77777777" w:rsidR="00C71D84" w:rsidRPr="008A4ABB" w:rsidRDefault="002A0D07">
      <w:pPr>
        <w:pStyle w:val="Heading3"/>
        <w:numPr>
          <w:ilvl w:val="2"/>
          <w:numId w:val="23"/>
        </w:numPr>
        <w:rPr>
          <w:szCs w:val="20"/>
        </w:rPr>
      </w:pPr>
      <w:r w:rsidRPr="008A4ABB">
        <w:rPr>
          <w:szCs w:val="20"/>
        </w:rPr>
        <w:t>An</w:t>
      </w:r>
      <w:r w:rsidRPr="008A4ABB">
        <w:rPr>
          <w:spacing w:val="-9"/>
          <w:szCs w:val="20"/>
        </w:rPr>
        <w:t xml:space="preserve"> </w:t>
      </w:r>
      <w:r w:rsidRPr="008A4ABB">
        <w:rPr>
          <w:szCs w:val="20"/>
        </w:rPr>
        <w:t>OCO</w:t>
      </w:r>
      <w:r w:rsidRPr="008A4ABB">
        <w:rPr>
          <w:spacing w:val="-8"/>
          <w:szCs w:val="20"/>
        </w:rPr>
        <w:t xml:space="preserve"> </w:t>
      </w:r>
      <w:r w:rsidRPr="008A4ABB">
        <w:rPr>
          <w:szCs w:val="20"/>
        </w:rPr>
        <w:t>may</w:t>
      </w:r>
      <w:r w:rsidRPr="008A4ABB">
        <w:rPr>
          <w:spacing w:val="-8"/>
          <w:szCs w:val="20"/>
        </w:rPr>
        <w:t xml:space="preserve"> </w:t>
      </w:r>
      <w:r w:rsidRPr="008A4ABB">
        <w:rPr>
          <w:szCs w:val="20"/>
        </w:rPr>
        <w:t>exercise</w:t>
      </w:r>
      <w:r w:rsidRPr="008A4ABB">
        <w:rPr>
          <w:spacing w:val="-8"/>
          <w:szCs w:val="20"/>
        </w:rPr>
        <w:t xml:space="preserve"> </w:t>
      </w:r>
      <w:r w:rsidRPr="008A4ABB">
        <w:rPr>
          <w:szCs w:val="20"/>
        </w:rPr>
        <w:t>a</w:t>
      </w:r>
      <w:r w:rsidRPr="008A4ABB">
        <w:rPr>
          <w:spacing w:val="-8"/>
          <w:szCs w:val="20"/>
        </w:rPr>
        <w:t xml:space="preserve"> </w:t>
      </w:r>
      <w:r w:rsidRPr="008A4ABB">
        <w:rPr>
          <w:szCs w:val="20"/>
        </w:rPr>
        <w:t>pre-priced</w:t>
      </w:r>
      <w:r w:rsidRPr="008A4ABB">
        <w:rPr>
          <w:spacing w:val="-7"/>
          <w:szCs w:val="20"/>
        </w:rPr>
        <w:t xml:space="preserve"> </w:t>
      </w:r>
      <w:r w:rsidRPr="008A4ABB">
        <w:rPr>
          <w:szCs w:val="20"/>
        </w:rPr>
        <w:t>Order-level</w:t>
      </w:r>
      <w:r w:rsidRPr="008A4ABB">
        <w:rPr>
          <w:spacing w:val="-9"/>
          <w:szCs w:val="20"/>
        </w:rPr>
        <w:t xml:space="preserve"> </w:t>
      </w:r>
      <w:r w:rsidRPr="008A4ABB">
        <w:rPr>
          <w:szCs w:val="20"/>
        </w:rPr>
        <w:t>option</w:t>
      </w:r>
      <w:r w:rsidRPr="008A4ABB">
        <w:rPr>
          <w:spacing w:val="-8"/>
          <w:szCs w:val="20"/>
        </w:rPr>
        <w:t xml:space="preserve"> </w:t>
      </w:r>
      <w:r w:rsidRPr="008A4ABB">
        <w:rPr>
          <w:szCs w:val="20"/>
        </w:rPr>
        <w:t>even</w:t>
      </w:r>
      <w:r w:rsidRPr="008A4ABB">
        <w:rPr>
          <w:spacing w:val="-8"/>
          <w:szCs w:val="20"/>
        </w:rPr>
        <w:t xml:space="preserve"> </w:t>
      </w:r>
      <w:r w:rsidRPr="008A4ABB">
        <w:rPr>
          <w:szCs w:val="20"/>
        </w:rPr>
        <w:t>if</w:t>
      </w:r>
      <w:r w:rsidRPr="008A4ABB">
        <w:rPr>
          <w:spacing w:val="-9"/>
          <w:szCs w:val="20"/>
        </w:rPr>
        <w:t xml:space="preserve"> </w:t>
      </w:r>
      <w:r w:rsidRPr="008A4ABB">
        <w:rPr>
          <w:szCs w:val="20"/>
        </w:rPr>
        <w:t>the</w:t>
      </w:r>
      <w:r w:rsidRPr="008A4ABB">
        <w:rPr>
          <w:spacing w:val="-7"/>
          <w:szCs w:val="20"/>
        </w:rPr>
        <w:t xml:space="preserve"> </w:t>
      </w:r>
      <w:r w:rsidRPr="008A4ABB">
        <w:rPr>
          <w:szCs w:val="20"/>
        </w:rPr>
        <w:t>Master</w:t>
      </w:r>
      <w:r w:rsidRPr="008A4ABB">
        <w:rPr>
          <w:spacing w:val="-7"/>
          <w:szCs w:val="20"/>
        </w:rPr>
        <w:t xml:space="preserve"> </w:t>
      </w:r>
      <w:r w:rsidRPr="008A4ABB">
        <w:rPr>
          <w:szCs w:val="20"/>
        </w:rPr>
        <w:t>Contract</w:t>
      </w:r>
      <w:r w:rsidRPr="008A4ABB">
        <w:rPr>
          <w:spacing w:val="-8"/>
          <w:szCs w:val="20"/>
        </w:rPr>
        <w:t xml:space="preserve"> </w:t>
      </w:r>
      <w:r w:rsidRPr="008A4ABB">
        <w:rPr>
          <w:szCs w:val="20"/>
        </w:rPr>
        <w:t>ordering</w:t>
      </w:r>
      <w:r w:rsidRPr="008A4ABB">
        <w:rPr>
          <w:spacing w:val="-8"/>
          <w:szCs w:val="20"/>
        </w:rPr>
        <w:t xml:space="preserve"> </w:t>
      </w:r>
      <w:r w:rsidRPr="008A4ABB">
        <w:rPr>
          <w:szCs w:val="20"/>
        </w:rPr>
        <w:t>period is no longer available for new Orders.</w:t>
      </w:r>
    </w:p>
    <w:p w14:paraId="234EF371" w14:textId="77777777" w:rsidR="00C71D84" w:rsidRPr="008A4ABB" w:rsidRDefault="00C71D84">
      <w:pPr>
        <w:pStyle w:val="BodyText"/>
      </w:pPr>
    </w:p>
    <w:p w14:paraId="26DE0E3E" w14:textId="77777777" w:rsidR="00C71D84" w:rsidRPr="008A4ABB" w:rsidRDefault="002A0D07">
      <w:pPr>
        <w:pStyle w:val="Heading2"/>
        <w:numPr>
          <w:ilvl w:val="1"/>
          <w:numId w:val="23"/>
        </w:numPr>
        <w:ind w:hanging="821"/>
      </w:pPr>
      <w:bookmarkStart w:id="32" w:name="F.4_Contract_Deliverables_Summary"/>
      <w:bookmarkEnd w:id="32"/>
      <w:r w:rsidRPr="008A4ABB">
        <w:t>Contract</w:t>
      </w:r>
      <w:r w:rsidRPr="008A4ABB">
        <w:rPr>
          <w:spacing w:val="5"/>
        </w:rPr>
        <w:t xml:space="preserve"> </w:t>
      </w:r>
      <w:r w:rsidRPr="008A4ABB">
        <w:t>Deliverables</w:t>
      </w:r>
      <w:r w:rsidRPr="008A4ABB">
        <w:rPr>
          <w:spacing w:val="7"/>
        </w:rPr>
        <w:t xml:space="preserve"> </w:t>
      </w:r>
      <w:r w:rsidRPr="008A4ABB">
        <w:t>Summary</w:t>
      </w:r>
    </w:p>
    <w:p w14:paraId="2FD53259" w14:textId="77777777" w:rsidR="00C71D84" w:rsidRPr="008A4ABB" w:rsidRDefault="00C71D84">
      <w:pPr>
        <w:pStyle w:val="BodyText"/>
        <w:rPr>
          <w:b/>
        </w:rPr>
      </w:pPr>
    </w:p>
    <w:p w14:paraId="20F9414C" w14:textId="77777777" w:rsidR="00C71D84" w:rsidRPr="008A4ABB" w:rsidRDefault="002A0D07" w:rsidP="00403468">
      <w:pPr>
        <w:pStyle w:val="BodyText"/>
        <w:ind w:left="360" w:right="373"/>
      </w:pPr>
      <w:r w:rsidRPr="008A4ABB">
        <w:t>The following table summarizes deliverables under the Master Contract. Individual Orders may have additional</w:t>
      </w:r>
      <w:r w:rsidRPr="008A4ABB">
        <w:rPr>
          <w:spacing w:val="-10"/>
        </w:rPr>
        <w:t xml:space="preserve"> </w:t>
      </w:r>
      <w:r w:rsidRPr="008A4ABB">
        <w:t>deliverables</w:t>
      </w:r>
      <w:r w:rsidRPr="008A4ABB">
        <w:rPr>
          <w:spacing w:val="-8"/>
        </w:rPr>
        <w:t xml:space="preserve"> </w:t>
      </w:r>
      <w:r w:rsidRPr="008A4ABB">
        <w:t>as</w:t>
      </w:r>
      <w:r w:rsidRPr="008A4ABB">
        <w:rPr>
          <w:spacing w:val="-8"/>
        </w:rPr>
        <w:t xml:space="preserve"> </w:t>
      </w:r>
      <w:r w:rsidRPr="008A4ABB">
        <w:t>specified</w:t>
      </w:r>
      <w:r w:rsidRPr="008A4ABB">
        <w:rPr>
          <w:spacing w:val="-9"/>
        </w:rPr>
        <w:t xml:space="preserve"> </w:t>
      </w:r>
      <w:r w:rsidRPr="008A4ABB">
        <w:t>in</w:t>
      </w:r>
      <w:r w:rsidRPr="008A4ABB">
        <w:rPr>
          <w:spacing w:val="-10"/>
        </w:rPr>
        <w:t xml:space="preserve"> </w:t>
      </w:r>
      <w:r w:rsidRPr="008A4ABB">
        <w:t>each</w:t>
      </w:r>
      <w:r w:rsidRPr="008A4ABB">
        <w:rPr>
          <w:spacing w:val="-9"/>
        </w:rPr>
        <w:t xml:space="preserve"> </w:t>
      </w:r>
      <w:r w:rsidRPr="008A4ABB">
        <w:t>Order</w:t>
      </w:r>
      <w:r w:rsidRPr="008A4ABB">
        <w:rPr>
          <w:spacing w:val="-8"/>
        </w:rPr>
        <w:t xml:space="preserve"> </w:t>
      </w:r>
      <w:r w:rsidRPr="008A4ABB">
        <w:t>by</w:t>
      </w:r>
      <w:r w:rsidRPr="008A4ABB">
        <w:rPr>
          <w:spacing w:val="-8"/>
        </w:rPr>
        <w:t xml:space="preserve"> </w:t>
      </w:r>
      <w:r w:rsidRPr="008A4ABB">
        <w:t>the</w:t>
      </w:r>
      <w:r w:rsidRPr="008A4ABB">
        <w:rPr>
          <w:spacing w:val="-9"/>
        </w:rPr>
        <w:t xml:space="preserve"> </w:t>
      </w:r>
      <w:r w:rsidRPr="008A4ABB">
        <w:t>issuing</w:t>
      </w:r>
      <w:r w:rsidRPr="008A4ABB">
        <w:rPr>
          <w:spacing w:val="-10"/>
        </w:rPr>
        <w:t xml:space="preserve"> </w:t>
      </w:r>
      <w:r w:rsidRPr="008A4ABB">
        <w:t>agency.</w:t>
      </w:r>
      <w:r w:rsidRPr="008A4ABB">
        <w:rPr>
          <w:spacing w:val="-13"/>
        </w:rPr>
        <w:t xml:space="preserve"> </w:t>
      </w:r>
      <w:r w:rsidRPr="008A4ABB">
        <w:t>The</w:t>
      </w:r>
      <w:r w:rsidRPr="008A4ABB">
        <w:rPr>
          <w:spacing w:val="-9"/>
        </w:rPr>
        <w:t xml:space="preserve"> </w:t>
      </w:r>
      <w:r w:rsidRPr="008A4ABB">
        <w:t>Government</w:t>
      </w:r>
      <w:r w:rsidRPr="008A4ABB">
        <w:rPr>
          <w:spacing w:val="-9"/>
        </w:rPr>
        <w:t xml:space="preserve"> </w:t>
      </w:r>
      <w:r w:rsidRPr="008A4ABB">
        <w:t>does</w:t>
      </w:r>
      <w:r w:rsidRPr="008A4ABB">
        <w:rPr>
          <w:spacing w:val="-8"/>
        </w:rPr>
        <w:t xml:space="preserve"> </w:t>
      </w:r>
      <w:r w:rsidRPr="008A4ABB">
        <w:t>not</w:t>
      </w:r>
      <w:r w:rsidRPr="008A4ABB">
        <w:rPr>
          <w:spacing w:val="-9"/>
        </w:rPr>
        <w:t xml:space="preserve"> </w:t>
      </w:r>
      <w:r w:rsidRPr="008A4ABB">
        <w:t>waive its right to request deliverables under the Master Contract, even if such requirements are not</w:t>
      </w:r>
      <w:r w:rsidRPr="008A4ABB">
        <w:rPr>
          <w:spacing w:val="-2"/>
        </w:rPr>
        <w:t xml:space="preserve"> </w:t>
      </w:r>
      <w:r w:rsidRPr="008A4ABB">
        <w:t>specifically listed in this table.</w:t>
      </w:r>
    </w:p>
    <w:p w14:paraId="154AC698" w14:textId="77777777" w:rsidR="00C71D84" w:rsidRPr="008A4ABB" w:rsidRDefault="00C71D84">
      <w:pPr>
        <w:pStyle w:val="BodyText"/>
        <w:spacing w:before="1" w:after="1"/>
      </w:pPr>
    </w:p>
    <w:tbl>
      <w:tblPr>
        <w:tblW w:w="0" w:type="auto"/>
        <w:tblInd w:w="4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620" w:firstRow="1" w:lastRow="0" w:firstColumn="0" w:lastColumn="0" w:noHBand="1" w:noVBand="1"/>
      </w:tblPr>
      <w:tblGrid>
        <w:gridCol w:w="580"/>
        <w:gridCol w:w="1320"/>
        <w:gridCol w:w="2201"/>
        <w:gridCol w:w="3019"/>
        <w:gridCol w:w="2240"/>
      </w:tblGrid>
      <w:tr w:rsidR="00C71D84" w:rsidRPr="008A4ABB" w14:paraId="4AE3E48B" w14:textId="77777777" w:rsidTr="00297E06">
        <w:trPr>
          <w:trHeight w:val="429"/>
        </w:trPr>
        <w:tc>
          <w:tcPr>
            <w:tcW w:w="580" w:type="dxa"/>
          </w:tcPr>
          <w:p w14:paraId="70B181B8" w14:textId="77777777" w:rsidR="00C71D84" w:rsidRPr="00524786" w:rsidRDefault="002A0D07">
            <w:pPr>
              <w:pStyle w:val="TableParagraph"/>
              <w:spacing w:before="104"/>
              <w:ind w:left="125"/>
              <w:rPr>
                <w:b/>
                <w:bCs/>
              </w:rPr>
            </w:pPr>
            <w:r w:rsidRPr="00524786">
              <w:rPr>
                <w:b/>
                <w:bCs/>
              </w:rPr>
              <w:t>ID</w:t>
            </w:r>
          </w:p>
        </w:tc>
        <w:tc>
          <w:tcPr>
            <w:tcW w:w="1320" w:type="dxa"/>
          </w:tcPr>
          <w:p w14:paraId="64CA5B24" w14:textId="77777777" w:rsidR="00C71D84" w:rsidRPr="008A4ABB" w:rsidRDefault="002A0D07">
            <w:pPr>
              <w:pStyle w:val="TableParagraph"/>
              <w:spacing w:before="104"/>
              <w:ind w:left="108"/>
              <w:rPr>
                <w:b/>
                <w:sz w:val="20"/>
                <w:szCs w:val="20"/>
              </w:rPr>
            </w:pPr>
            <w:r w:rsidRPr="008A4ABB">
              <w:rPr>
                <w:b/>
                <w:spacing w:val="-2"/>
                <w:sz w:val="20"/>
                <w:szCs w:val="20"/>
              </w:rPr>
              <w:t>Reference</w:t>
            </w:r>
          </w:p>
        </w:tc>
        <w:tc>
          <w:tcPr>
            <w:tcW w:w="2201" w:type="dxa"/>
          </w:tcPr>
          <w:p w14:paraId="4217521D" w14:textId="77777777" w:rsidR="00C71D84" w:rsidRPr="008A4ABB" w:rsidRDefault="002A0D07">
            <w:pPr>
              <w:pStyle w:val="TableParagraph"/>
              <w:spacing w:before="104"/>
              <w:ind w:left="107"/>
              <w:rPr>
                <w:b/>
                <w:sz w:val="20"/>
                <w:szCs w:val="20"/>
              </w:rPr>
            </w:pPr>
            <w:r w:rsidRPr="008A4ABB">
              <w:rPr>
                <w:b/>
                <w:spacing w:val="-2"/>
                <w:sz w:val="20"/>
                <w:szCs w:val="20"/>
              </w:rPr>
              <w:t>Deliverable</w:t>
            </w:r>
            <w:r w:rsidRPr="008A4ABB">
              <w:rPr>
                <w:b/>
                <w:spacing w:val="5"/>
                <w:sz w:val="20"/>
                <w:szCs w:val="20"/>
              </w:rPr>
              <w:t xml:space="preserve"> </w:t>
            </w:r>
            <w:r w:rsidRPr="008A4ABB">
              <w:rPr>
                <w:b/>
                <w:spacing w:val="-4"/>
                <w:sz w:val="20"/>
                <w:szCs w:val="20"/>
              </w:rPr>
              <w:t>Title</w:t>
            </w:r>
          </w:p>
        </w:tc>
        <w:tc>
          <w:tcPr>
            <w:tcW w:w="3019" w:type="dxa"/>
          </w:tcPr>
          <w:p w14:paraId="13B5FACE" w14:textId="77777777" w:rsidR="00C71D84" w:rsidRPr="008A4ABB" w:rsidRDefault="002A0D07">
            <w:pPr>
              <w:pStyle w:val="TableParagraph"/>
              <w:spacing w:before="104"/>
              <w:ind w:left="112"/>
              <w:rPr>
                <w:b/>
                <w:sz w:val="20"/>
                <w:szCs w:val="20"/>
              </w:rPr>
            </w:pPr>
            <w:r w:rsidRPr="008A4ABB">
              <w:rPr>
                <w:b/>
                <w:spacing w:val="-2"/>
                <w:sz w:val="20"/>
                <w:szCs w:val="20"/>
              </w:rPr>
              <w:t>Frequency</w:t>
            </w:r>
          </w:p>
        </w:tc>
        <w:tc>
          <w:tcPr>
            <w:tcW w:w="2240" w:type="dxa"/>
          </w:tcPr>
          <w:p w14:paraId="47636343" w14:textId="77777777" w:rsidR="00C71D84" w:rsidRPr="00524786" w:rsidRDefault="002A0D07">
            <w:pPr>
              <w:pStyle w:val="TableParagraph"/>
              <w:spacing w:before="104"/>
              <w:ind w:left="107"/>
              <w:rPr>
                <w:b/>
                <w:bCs/>
              </w:rPr>
            </w:pPr>
            <w:r w:rsidRPr="00524786">
              <w:rPr>
                <w:b/>
                <w:bCs/>
              </w:rPr>
              <w:t>Deliver To</w:t>
            </w:r>
          </w:p>
        </w:tc>
      </w:tr>
      <w:tr w:rsidR="00C71D84" w:rsidRPr="008A4ABB" w14:paraId="6AEEA970" w14:textId="77777777" w:rsidTr="00297E06">
        <w:trPr>
          <w:trHeight w:val="870"/>
        </w:trPr>
        <w:tc>
          <w:tcPr>
            <w:tcW w:w="580" w:type="dxa"/>
          </w:tcPr>
          <w:p w14:paraId="23C39538" w14:textId="77777777" w:rsidR="00C71D84" w:rsidRPr="00524786" w:rsidRDefault="002A0D07" w:rsidP="00524786">
            <w:pPr>
              <w:pStyle w:val="TableParagraph"/>
              <w:rPr>
                <w:sz w:val="20"/>
                <w:szCs w:val="20"/>
              </w:rPr>
            </w:pPr>
            <w:r w:rsidRPr="00524786">
              <w:rPr>
                <w:sz w:val="20"/>
                <w:szCs w:val="20"/>
              </w:rPr>
              <w:t>1</w:t>
            </w:r>
          </w:p>
        </w:tc>
        <w:tc>
          <w:tcPr>
            <w:tcW w:w="1320" w:type="dxa"/>
          </w:tcPr>
          <w:p w14:paraId="21404E53" w14:textId="77777777" w:rsidR="00C71D84" w:rsidRPr="00524786" w:rsidRDefault="002A0D07" w:rsidP="00524786">
            <w:pPr>
              <w:pStyle w:val="TableParagraph"/>
              <w:rPr>
                <w:sz w:val="20"/>
                <w:szCs w:val="20"/>
              </w:rPr>
            </w:pPr>
            <w:r w:rsidRPr="00524786">
              <w:rPr>
                <w:sz w:val="20"/>
                <w:szCs w:val="20"/>
              </w:rPr>
              <w:t>G.5</w:t>
            </w:r>
          </w:p>
        </w:tc>
        <w:tc>
          <w:tcPr>
            <w:tcW w:w="2201" w:type="dxa"/>
          </w:tcPr>
          <w:p w14:paraId="3B099CD8" w14:textId="77777777" w:rsidR="00C71D84" w:rsidRPr="00524786" w:rsidRDefault="002A0D07" w:rsidP="00524786">
            <w:pPr>
              <w:pStyle w:val="TableParagraph"/>
              <w:rPr>
                <w:sz w:val="20"/>
                <w:szCs w:val="20"/>
              </w:rPr>
            </w:pPr>
            <w:r w:rsidRPr="00524786">
              <w:rPr>
                <w:sz w:val="20"/>
                <w:szCs w:val="20"/>
              </w:rPr>
              <w:t>Contractor’s Program Manager</w:t>
            </w:r>
          </w:p>
        </w:tc>
        <w:tc>
          <w:tcPr>
            <w:tcW w:w="3019" w:type="dxa"/>
          </w:tcPr>
          <w:p w14:paraId="7AD2EA60" w14:textId="77777777" w:rsidR="00C71D84" w:rsidRPr="00524786" w:rsidRDefault="002A0D07" w:rsidP="00524786">
            <w:pPr>
              <w:pStyle w:val="TableParagraph"/>
              <w:rPr>
                <w:sz w:val="20"/>
                <w:szCs w:val="20"/>
              </w:rPr>
            </w:pPr>
            <w:r w:rsidRPr="00524786">
              <w:rPr>
                <w:sz w:val="20"/>
                <w:szCs w:val="20"/>
              </w:rPr>
              <w:t>Due within 30 calendar days after the Notice to Proceed and/or any change</w:t>
            </w:r>
          </w:p>
        </w:tc>
        <w:tc>
          <w:tcPr>
            <w:tcW w:w="2240" w:type="dxa"/>
          </w:tcPr>
          <w:p w14:paraId="087651E6" w14:textId="77777777" w:rsidR="00C71D84" w:rsidRPr="00524786" w:rsidRDefault="002A0D07" w:rsidP="00524786">
            <w:pPr>
              <w:pStyle w:val="TableParagraph"/>
              <w:rPr>
                <w:sz w:val="20"/>
                <w:szCs w:val="20"/>
              </w:rPr>
            </w:pPr>
            <w:hyperlink r:id="rId12">
              <w:r w:rsidRPr="00524786">
                <w:rPr>
                  <w:sz w:val="20"/>
                  <w:szCs w:val="20"/>
                </w:rPr>
                <w:t>S3@gsa.gov</w:t>
              </w:r>
            </w:hyperlink>
            <w:r w:rsidRPr="00524786">
              <w:rPr>
                <w:sz w:val="20"/>
                <w:szCs w:val="20"/>
              </w:rPr>
              <w:t xml:space="preserve"> and Government</w:t>
            </w:r>
          </w:p>
          <w:p w14:paraId="3E30A31F" w14:textId="77777777" w:rsidR="00C71D84" w:rsidRPr="00524786" w:rsidRDefault="002A0D07" w:rsidP="00524786">
            <w:pPr>
              <w:pStyle w:val="TableParagraph"/>
              <w:rPr>
                <w:sz w:val="20"/>
                <w:szCs w:val="20"/>
              </w:rPr>
            </w:pPr>
            <w:r w:rsidRPr="00524786">
              <w:rPr>
                <w:sz w:val="20"/>
                <w:szCs w:val="20"/>
              </w:rPr>
              <w:t>Designated Systems</w:t>
            </w:r>
          </w:p>
        </w:tc>
      </w:tr>
      <w:tr w:rsidR="00C71D84" w:rsidRPr="008A4ABB" w14:paraId="2A87EE0D" w14:textId="77777777" w:rsidTr="00297E06">
        <w:trPr>
          <w:trHeight w:val="890"/>
        </w:trPr>
        <w:tc>
          <w:tcPr>
            <w:tcW w:w="580" w:type="dxa"/>
          </w:tcPr>
          <w:p w14:paraId="60E70AF9" w14:textId="77777777" w:rsidR="00C71D84" w:rsidRPr="00524786" w:rsidRDefault="002A0D07" w:rsidP="00524786">
            <w:pPr>
              <w:pStyle w:val="TableParagraph"/>
              <w:rPr>
                <w:sz w:val="20"/>
                <w:szCs w:val="20"/>
              </w:rPr>
            </w:pPr>
            <w:r w:rsidRPr="00524786">
              <w:rPr>
                <w:sz w:val="20"/>
                <w:szCs w:val="20"/>
              </w:rPr>
              <w:t>2</w:t>
            </w:r>
          </w:p>
        </w:tc>
        <w:tc>
          <w:tcPr>
            <w:tcW w:w="1320" w:type="dxa"/>
          </w:tcPr>
          <w:p w14:paraId="1A9CD1D8" w14:textId="77777777" w:rsidR="00C71D84" w:rsidRPr="00524786" w:rsidRDefault="002A0D07" w:rsidP="00524786">
            <w:pPr>
              <w:pStyle w:val="TableParagraph"/>
              <w:rPr>
                <w:sz w:val="20"/>
                <w:szCs w:val="20"/>
              </w:rPr>
            </w:pPr>
            <w:r w:rsidRPr="00524786">
              <w:rPr>
                <w:sz w:val="20"/>
                <w:szCs w:val="20"/>
              </w:rPr>
              <w:t>G.7</w:t>
            </w:r>
          </w:p>
        </w:tc>
        <w:tc>
          <w:tcPr>
            <w:tcW w:w="2201" w:type="dxa"/>
          </w:tcPr>
          <w:p w14:paraId="0D2B07B7" w14:textId="77777777" w:rsidR="00C71D84" w:rsidRPr="00524786" w:rsidRDefault="002A0D07" w:rsidP="00524786">
            <w:pPr>
              <w:pStyle w:val="TableParagraph"/>
              <w:rPr>
                <w:sz w:val="20"/>
                <w:szCs w:val="20"/>
              </w:rPr>
            </w:pPr>
            <w:r w:rsidRPr="00524786">
              <w:rPr>
                <w:sz w:val="20"/>
                <w:szCs w:val="20"/>
              </w:rPr>
              <w:t>Contractor Webpage</w:t>
            </w:r>
          </w:p>
        </w:tc>
        <w:tc>
          <w:tcPr>
            <w:tcW w:w="3019" w:type="dxa"/>
          </w:tcPr>
          <w:p w14:paraId="46D3AC74" w14:textId="77777777" w:rsidR="00C71D84" w:rsidRPr="00524786" w:rsidRDefault="002A0D07" w:rsidP="00524786">
            <w:pPr>
              <w:pStyle w:val="TableParagraph"/>
              <w:rPr>
                <w:sz w:val="20"/>
                <w:szCs w:val="20"/>
              </w:rPr>
            </w:pPr>
            <w:r w:rsidRPr="00524786">
              <w:rPr>
                <w:sz w:val="20"/>
                <w:szCs w:val="20"/>
              </w:rPr>
              <w:t>Due within 30 calendar days after the Notice to Proceed and periodic updates</w:t>
            </w:r>
          </w:p>
        </w:tc>
        <w:tc>
          <w:tcPr>
            <w:tcW w:w="2240" w:type="dxa"/>
          </w:tcPr>
          <w:p w14:paraId="418BC817" w14:textId="77777777" w:rsidR="00C71D84" w:rsidRPr="00524786" w:rsidRDefault="002A0D07" w:rsidP="00524786">
            <w:pPr>
              <w:pStyle w:val="TableParagraph"/>
              <w:rPr>
                <w:sz w:val="20"/>
                <w:szCs w:val="20"/>
              </w:rPr>
            </w:pPr>
            <w:r w:rsidRPr="00524786">
              <w:rPr>
                <w:sz w:val="20"/>
                <w:szCs w:val="20"/>
              </w:rPr>
              <w:t xml:space="preserve">Contractor Webpage, notice to </w:t>
            </w:r>
            <w:hyperlink r:id="rId13">
              <w:r w:rsidRPr="00524786">
                <w:rPr>
                  <w:sz w:val="20"/>
                  <w:szCs w:val="20"/>
                </w:rPr>
                <w:t>S3@gsa.gov</w:t>
              </w:r>
            </w:hyperlink>
          </w:p>
        </w:tc>
      </w:tr>
      <w:tr w:rsidR="00C71D84" w:rsidRPr="008A4ABB" w14:paraId="6F66A81D" w14:textId="77777777" w:rsidTr="00297E06">
        <w:trPr>
          <w:trHeight w:val="889"/>
        </w:trPr>
        <w:tc>
          <w:tcPr>
            <w:tcW w:w="580" w:type="dxa"/>
          </w:tcPr>
          <w:p w14:paraId="3BC43E71" w14:textId="77777777" w:rsidR="00C71D84" w:rsidRPr="00524786" w:rsidRDefault="002A0D07" w:rsidP="00524786">
            <w:pPr>
              <w:pStyle w:val="TableParagraph"/>
              <w:rPr>
                <w:sz w:val="20"/>
                <w:szCs w:val="20"/>
              </w:rPr>
            </w:pPr>
            <w:r w:rsidRPr="00524786">
              <w:rPr>
                <w:sz w:val="20"/>
                <w:szCs w:val="20"/>
              </w:rPr>
              <w:t>3</w:t>
            </w:r>
          </w:p>
        </w:tc>
        <w:tc>
          <w:tcPr>
            <w:tcW w:w="1320" w:type="dxa"/>
          </w:tcPr>
          <w:p w14:paraId="729C4718" w14:textId="77777777" w:rsidR="00C71D84" w:rsidRPr="00524786" w:rsidRDefault="002A0D07" w:rsidP="00524786">
            <w:pPr>
              <w:pStyle w:val="TableParagraph"/>
              <w:rPr>
                <w:sz w:val="20"/>
                <w:szCs w:val="20"/>
              </w:rPr>
            </w:pPr>
            <w:r w:rsidRPr="00524786">
              <w:rPr>
                <w:sz w:val="20"/>
                <w:szCs w:val="20"/>
              </w:rPr>
              <w:t>G.8</w:t>
            </w:r>
          </w:p>
        </w:tc>
        <w:tc>
          <w:tcPr>
            <w:tcW w:w="2201" w:type="dxa"/>
          </w:tcPr>
          <w:p w14:paraId="70605FF2" w14:textId="77777777" w:rsidR="00C71D84" w:rsidRPr="00524786" w:rsidRDefault="002A0D07" w:rsidP="00524786">
            <w:pPr>
              <w:pStyle w:val="TableParagraph"/>
              <w:rPr>
                <w:sz w:val="20"/>
                <w:szCs w:val="20"/>
              </w:rPr>
            </w:pPr>
            <w:r w:rsidRPr="00524786">
              <w:rPr>
                <w:sz w:val="20"/>
                <w:szCs w:val="20"/>
              </w:rPr>
              <w:t>Establish a shared company email address</w:t>
            </w:r>
          </w:p>
        </w:tc>
        <w:tc>
          <w:tcPr>
            <w:tcW w:w="3019" w:type="dxa"/>
          </w:tcPr>
          <w:p w14:paraId="3C4DCD69" w14:textId="77777777" w:rsidR="00C71D84" w:rsidRPr="00524786" w:rsidRDefault="002A0D07" w:rsidP="00524786">
            <w:pPr>
              <w:pStyle w:val="TableParagraph"/>
              <w:rPr>
                <w:sz w:val="20"/>
                <w:szCs w:val="20"/>
              </w:rPr>
            </w:pPr>
            <w:r w:rsidRPr="00524786">
              <w:rPr>
                <w:sz w:val="20"/>
                <w:szCs w:val="20"/>
              </w:rPr>
              <w:t>Due within 30 calendar days after the Notice to Proceed</w:t>
            </w:r>
          </w:p>
        </w:tc>
        <w:tc>
          <w:tcPr>
            <w:tcW w:w="2240" w:type="dxa"/>
          </w:tcPr>
          <w:p w14:paraId="0FCE10C9" w14:textId="77777777" w:rsidR="00C71D84" w:rsidRPr="00524786" w:rsidRDefault="002A0D07" w:rsidP="00524786">
            <w:pPr>
              <w:pStyle w:val="TableParagraph"/>
              <w:rPr>
                <w:sz w:val="20"/>
                <w:szCs w:val="20"/>
              </w:rPr>
            </w:pPr>
            <w:hyperlink r:id="rId14">
              <w:r w:rsidRPr="00524786">
                <w:rPr>
                  <w:sz w:val="20"/>
                  <w:szCs w:val="20"/>
                </w:rPr>
                <w:t>S3@gsa.gov</w:t>
              </w:r>
            </w:hyperlink>
          </w:p>
        </w:tc>
      </w:tr>
      <w:tr w:rsidR="00524786" w:rsidRPr="008A4ABB" w14:paraId="2690399A" w14:textId="77777777" w:rsidTr="00297E06">
        <w:trPr>
          <w:trHeight w:val="890"/>
        </w:trPr>
        <w:tc>
          <w:tcPr>
            <w:tcW w:w="580" w:type="dxa"/>
          </w:tcPr>
          <w:p w14:paraId="504C4A1C" w14:textId="77777777" w:rsidR="00524786" w:rsidRPr="00524786" w:rsidRDefault="00524786" w:rsidP="00524786">
            <w:pPr>
              <w:pStyle w:val="TableParagraph"/>
              <w:rPr>
                <w:sz w:val="20"/>
                <w:szCs w:val="20"/>
              </w:rPr>
            </w:pPr>
            <w:r w:rsidRPr="00524786">
              <w:rPr>
                <w:sz w:val="20"/>
                <w:szCs w:val="20"/>
              </w:rPr>
              <w:t>4</w:t>
            </w:r>
          </w:p>
        </w:tc>
        <w:tc>
          <w:tcPr>
            <w:tcW w:w="1320" w:type="dxa"/>
          </w:tcPr>
          <w:p w14:paraId="19C3EB77" w14:textId="77777777" w:rsidR="00524786" w:rsidRPr="00524786" w:rsidRDefault="00524786" w:rsidP="00524786">
            <w:pPr>
              <w:pStyle w:val="TableParagraph"/>
              <w:rPr>
                <w:sz w:val="20"/>
                <w:szCs w:val="20"/>
              </w:rPr>
            </w:pPr>
            <w:r w:rsidRPr="00524786">
              <w:rPr>
                <w:sz w:val="20"/>
                <w:szCs w:val="20"/>
              </w:rPr>
              <w:t>G.17</w:t>
            </w:r>
          </w:p>
        </w:tc>
        <w:tc>
          <w:tcPr>
            <w:tcW w:w="2201" w:type="dxa"/>
          </w:tcPr>
          <w:p w14:paraId="0C2CFF2A" w14:textId="77777777" w:rsidR="00524786" w:rsidRPr="00524786" w:rsidRDefault="00524786" w:rsidP="00524786">
            <w:pPr>
              <w:pStyle w:val="TableParagraph"/>
              <w:rPr>
                <w:sz w:val="20"/>
                <w:szCs w:val="20"/>
              </w:rPr>
            </w:pPr>
            <w:r w:rsidRPr="00524786">
              <w:rPr>
                <w:sz w:val="20"/>
                <w:szCs w:val="20"/>
              </w:rPr>
              <w:t>Order Award and Modification Data</w:t>
            </w:r>
          </w:p>
        </w:tc>
        <w:tc>
          <w:tcPr>
            <w:tcW w:w="3019" w:type="dxa"/>
          </w:tcPr>
          <w:p w14:paraId="354593F3" w14:textId="77777777" w:rsidR="00524786" w:rsidRPr="00524786" w:rsidRDefault="00524786" w:rsidP="00524786">
            <w:pPr>
              <w:pStyle w:val="TableParagraph"/>
              <w:rPr>
                <w:sz w:val="20"/>
                <w:szCs w:val="20"/>
              </w:rPr>
            </w:pPr>
            <w:r w:rsidRPr="00524786">
              <w:rPr>
                <w:sz w:val="20"/>
                <w:szCs w:val="20"/>
              </w:rPr>
              <w:t>Due within 30 calendar days after the month the document was signed by the OCO</w:t>
            </w:r>
          </w:p>
        </w:tc>
        <w:tc>
          <w:tcPr>
            <w:tcW w:w="2240" w:type="dxa"/>
          </w:tcPr>
          <w:p w14:paraId="494992C4" w14:textId="383E67B8" w:rsidR="00524786" w:rsidRPr="00524786" w:rsidRDefault="00524786" w:rsidP="00524786">
            <w:pPr>
              <w:pStyle w:val="TableParagraph"/>
              <w:rPr>
                <w:sz w:val="20"/>
                <w:szCs w:val="20"/>
              </w:rPr>
            </w:pPr>
            <w:r w:rsidRPr="00524786">
              <w:rPr>
                <w:sz w:val="20"/>
                <w:szCs w:val="20"/>
              </w:rPr>
              <w:t>Government Designated System</w:t>
            </w:r>
          </w:p>
        </w:tc>
      </w:tr>
      <w:tr w:rsidR="00524786" w:rsidRPr="008A4ABB" w14:paraId="2AE5D0BB" w14:textId="77777777" w:rsidTr="00297E06">
        <w:trPr>
          <w:trHeight w:val="870"/>
        </w:trPr>
        <w:tc>
          <w:tcPr>
            <w:tcW w:w="580" w:type="dxa"/>
            <w:tcBorders>
              <w:top w:val="nil"/>
            </w:tcBorders>
          </w:tcPr>
          <w:p w14:paraId="05FE9EF8" w14:textId="592CB71F" w:rsidR="00524786" w:rsidRPr="00524786" w:rsidRDefault="00524786" w:rsidP="00524786">
            <w:pPr>
              <w:pStyle w:val="TableParagraph"/>
              <w:rPr>
                <w:sz w:val="20"/>
                <w:szCs w:val="20"/>
              </w:rPr>
            </w:pPr>
            <w:r w:rsidRPr="00524786">
              <w:rPr>
                <w:sz w:val="20"/>
                <w:szCs w:val="20"/>
              </w:rPr>
              <w:t>4</w:t>
            </w:r>
          </w:p>
        </w:tc>
        <w:tc>
          <w:tcPr>
            <w:tcW w:w="1320" w:type="dxa"/>
            <w:tcBorders>
              <w:top w:val="nil"/>
            </w:tcBorders>
          </w:tcPr>
          <w:p w14:paraId="1425314A" w14:textId="41D92878" w:rsidR="00524786" w:rsidRPr="00524786" w:rsidRDefault="00524786" w:rsidP="00524786">
            <w:pPr>
              <w:pStyle w:val="TableParagraph"/>
              <w:rPr>
                <w:sz w:val="20"/>
                <w:szCs w:val="20"/>
              </w:rPr>
            </w:pPr>
            <w:r w:rsidRPr="00524786">
              <w:rPr>
                <w:sz w:val="20"/>
                <w:szCs w:val="20"/>
              </w:rPr>
              <w:t>G.17</w:t>
            </w:r>
          </w:p>
        </w:tc>
        <w:tc>
          <w:tcPr>
            <w:tcW w:w="2201" w:type="dxa"/>
          </w:tcPr>
          <w:p w14:paraId="71E0A944" w14:textId="77777777" w:rsidR="00524786" w:rsidRPr="00524786" w:rsidRDefault="00524786" w:rsidP="00524786">
            <w:pPr>
              <w:pStyle w:val="TableParagraph"/>
              <w:spacing w:before="99"/>
              <w:ind w:left="108"/>
              <w:rPr>
                <w:sz w:val="20"/>
                <w:szCs w:val="20"/>
              </w:rPr>
            </w:pPr>
            <w:r w:rsidRPr="00524786">
              <w:rPr>
                <w:sz w:val="20"/>
                <w:szCs w:val="20"/>
              </w:rPr>
              <w:t>Invoice</w:t>
            </w:r>
            <w:r w:rsidRPr="00524786">
              <w:rPr>
                <w:spacing w:val="-12"/>
                <w:sz w:val="20"/>
                <w:szCs w:val="20"/>
              </w:rPr>
              <w:t xml:space="preserve"> </w:t>
            </w:r>
            <w:r w:rsidRPr="00524786">
              <w:rPr>
                <w:spacing w:val="-4"/>
                <w:sz w:val="20"/>
                <w:szCs w:val="20"/>
              </w:rPr>
              <w:t>Data</w:t>
            </w:r>
          </w:p>
        </w:tc>
        <w:tc>
          <w:tcPr>
            <w:tcW w:w="3019" w:type="dxa"/>
          </w:tcPr>
          <w:p w14:paraId="52CA772F" w14:textId="77777777" w:rsidR="00524786" w:rsidRPr="00524786" w:rsidRDefault="00524786" w:rsidP="00524786">
            <w:pPr>
              <w:pStyle w:val="TableParagraph"/>
              <w:spacing w:before="99"/>
              <w:ind w:left="112" w:right="358"/>
              <w:jc w:val="both"/>
              <w:rPr>
                <w:sz w:val="20"/>
                <w:szCs w:val="20"/>
              </w:rPr>
            </w:pPr>
            <w:r w:rsidRPr="00524786">
              <w:rPr>
                <w:sz w:val="20"/>
                <w:szCs w:val="20"/>
              </w:rPr>
              <w:t>Due</w:t>
            </w:r>
            <w:r w:rsidRPr="00524786">
              <w:rPr>
                <w:spacing w:val="-9"/>
                <w:sz w:val="20"/>
                <w:szCs w:val="20"/>
              </w:rPr>
              <w:t xml:space="preserve"> </w:t>
            </w:r>
            <w:r w:rsidRPr="00524786">
              <w:rPr>
                <w:sz w:val="20"/>
                <w:szCs w:val="20"/>
              </w:rPr>
              <w:t>within</w:t>
            </w:r>
            <w:r w:rsidRPr="00524786">
              <w:rPr>
                <w:spacing w:val="-9"/>
                <w:sz w:val="20"/>
                <w:szCs w:val="20"/>
              </w:rPr>
              <w:t xml:space="preserve"> </w:t>
            </w:r>
            <w:r w:rsidRPr="00524786">
              <w:rPr>
                <w:sz w:val="20"/>
                <w:szCs w:val="20"/>
              </w:rPr>
              <w:t>30</w:t>
            </w:r>
            <w:r w:rsidRPr="00524786">
              <w:rPr>
                <w:spacing w:val="-9"/>
                <w:sz w:val="20"/>
                <w:szCs w:val="20"/>
              </w:rPr>
              <w:t xml:space="preserve"> </w:t>
            </w:r>
            <w:r w:rsidRPr="00524786">
              <w:rPr>
                <w:sz w:val="20"/>
                <w:szCs w:val="20"/>
              </w:rPr>
              <w:t>calendar</w:t>
            </w:r>
            <w:r w:rsidRPr="00524786">
              <w:rPr>
                <w:spacing w:val="-8"/>
                <w:sz w:val="20"/>
                <w:szCs w:val="20"/>
              </w:rPr>
              <w:t xml:space="preserve"> </w:t>
            </w:r>
            <w:r w:rsidRPr="00524786">
              <w:rPr>
                <w:sz w:val="20"/>
                <w:szCs w:val="20"/>
              </w:rPr>
              <w:t>days after the month in which the invoice(s) was paid</w:t>
            </w:r>
          </w:p>
        </w:tc>
        <w:tc>
          <w:tcPr>
            <w:tcW w:w="2240" w:type="dxa"/>
            <w:tcBorders>
              <w:top w:val="nil"/>
            </w:tcBorders>
          </w:tcPr>
          <w:p w14:paraId="3C4B2C0D" w14:textId="4D1DDF40" w:rsidR="00524786" w:rsidRPr="00524786" w:rsidRDefault="00524786" w:rsidP="00524786">
            <w:pPr>
              <w:pStyle w:val="TableParagraph"/>
              <w:rPr>
                <w:sz w:val="20"/>
                <w:szCs w:val="20"/>
              </w:rPr>
            </w:pPr>
            <w:r w:rsidRPr="00524786">
              <w:rPr>
                <w:sz w:val="20"/>
                <w:szCs w:val="20"/>
              </w:rPr>
              <w:t>Government Designated System</w:t>
            </w:r>
          </w:p>
        </w:tc>
      </w:tr>
      <w:tr w:rsidR="00524786" w:rsidRPr="008A4ABB" w14:paraId="69DE6F24" w14:textId="77777777" w:rsidTr="00297E06">
        <w:trPr>
          <w:trHeight w:val="888"/>
        </w:trPr>
        <w:tc>
          <w:tcPr>
            <w:tcW w:w="580" w:type="dxa"/>
            <w:tcBorders>
              <w:top w:val="nil"/>
            </w:tcBorders>
          </w:tcPr>
          <w:p w14:paraId="4D855FE3" w14:textId="237A10E2" w:rsidR="00524786" w:rsidRPr="00524786" w:rsidRDefault="00524786" w:rsidP="00524786">
            <w:pPr>
              <w:pStyle w:val="TableParagraph"/>
              <w:rPr>
                <w:sz w:val="20"/>
                <w:szCs w:val="20"/>
              </w:rPr>
            </w:pPr>
            <w:r w:rsidRPr="00524786">
              <w:rPr>
                <w:sz w:val="20"/>
                <w:szCs w:val="20"/>
              </w:rPr>
              <w:t>4</w:t>
            </w:r>
          </w:p>
        </w:tc>
        <w:tc>
          <w:tcPr>
            <w:tcW w:w="1320" w:type="dxa"/>
            <w:tcBorders>
              <w:top w:val="nil"/>
            </w:tcBorders>
          </w:tcPr>
          <w:p w14:paraId="10BC6C06" w14:textId="42F25617" w:rsidR="00524786" w:rsidRPr="00524786" w:rsidRDefault="00524786" w:rsidP="00524786">
            <w:pPr>
              <w:pStyle w:val="TableParagraph"/>
              <w:rPr>
                <w:sz w:val="20"/>
                <w:szCs w:val="20"/>
              </w:rPr>
            </w:pPr>
            <w:r w:rsidRPr="00524786">
              <w:rPr>
                <w:sz w:val="20"/>
                <w:szCs w:val="20"/>
              </w:rPr>
              <w:t>G.17</w:t>
            </w:r>
          </w:p>
        </w:tc>
        <w:tc>
          <w:tcPr>
            <w:tcW w:w="2201" w:type="dxa"/>
          </w:tcPr>
          <w:p w14:paraId="2788CC84" w14:textId="77777777" w:rsidR="00524786" w:rsidRPr="00524786" w:rsidRDefault="00524786" w:rsidP="00524786">
            <w:pPr>
              <w:pStyle w:val="TableParagraph"/>
              <w:spacing w:before="113"/>
              <w:ind w:left="108"/>
              <w:rPr>
                <w:sz w:val="20"/>
                <w:szCs w:val="20"/>
              </w:rPr>
            </w:pPr>
            <w:r w:rsidRPr="00524786">
              <w:rPr>
                <w:sz w:val="20"/>
                <w:szCs w:val="20"/>
              </w:rPr>
              <w:t>Zero</w:t>
            </w:r>
            <w:r w:rsidRPr="00524786">
              <w:rPr>
                <w:spacing w:val="-9"/>
                <w:sz w:val="20"/>
                <w:szCs w:val="20"/>
              </w:rPr>
              <w:t xml:space="preserve"> </w:t>
            </w:r>
            <w:r w:rsidRPr="00524786">
              <w:rPr>
                <w:sz w:val="20"/>
                <w:szCs w:val="20"/>
              </w:rPr>
              <w:t>Invoice</w:t>
            </w:r>
            <w:r w:rsidRPr="00524786">
              <w:rPr>
                <w:spacing w:val="-8"/>
                <w:sz w:val="20"/>
                <w:szCs w:val="20"/>
              </w:rPr>
              <w:t xml:space="preserve"> </w:t>
            </w:r>
            <w:r w:rsidRPr="00524786">
              <w:rPr>
                <w:spacing w:val="-4"/>
                <w:sz w:val="20"/>
                <w:szCs w:val="20"/>
              </w:rPr>
              <w:t>Data</w:t>
            </w:r>
          </w:p>
        </w:tc>
        <w:tc>
          <w:tcPr>
            <w:tcW w:w="3019" w:type="dxa"/>
          </w:tcPr>
          <w:p w14:paraId="461AAF7B" w14:textId="77777777" w:rsidR="00524786" w:rsidRPr="00524786" w:rsidRDefault="00524786" w:rsidP="00524786">
            <w:pPr>
              <w:pStyle w:val="TableParagraph"/>
              <w:spacing w:before="113"/>
              <w:ind w:left="113" w:right="277"/>
              <w:rPr>
                <w:sz w:val="20"/>
                <w:szCs w:val="20"/>
              </w:rPr>
            </w:pPr>
            <w:r w:rsidRPr="00524786">
              <w:rPr>
                <w:sz w:val="20"/>
                <w:szCs w:val="20"/>
              </w:rPr>
              <w:t>Due</w:t>
            </w:r>
            <w:r w:rsidRPr="00524786">
              <w:rPr>
                <w:spacing w:val="-8"/>
                <w:sz w:val="20"/>
                <w:szCs w:val="20"/>
              </w:rPr>
              <w:t xml:space="preserve"> </w:t>
            </w:r>
            <w:r w:rsidRPr="00524786">
              <w:rPr>
                <w:sz w:val="20"/>
                <w:szCs w:val="20"/>
              </w:rPr>
              <w:t>by</w:t>
            </w:r>
            <w:r w:rsidRPr="00524786">
              <w:rPr>
                <w:spacing w:val="-7"/>
                <w:sz w:val="20"/>
                <w:szCs w:val="20"/>
              </w:rPr>
              <w:t xml:space="preserve"> </w:t>
            </w:r>
            <w:r w:rsidRPr="00524786">
              <w:rPr>
                <w:sz w:val="20"/>
                <w:szCs w:val="20"/>
              </w:rPr>
              <w:t>end</w:t>
            </w:r>
            <w:r w:rsidRPr="00524786">
              <w:rPr>
                <w:spacing w:val="-8"/>
                <w:sz w:val="20"/>
                <w:szCs w:val="20"/>
              </w:rPr>
              <w:t xml:space="preserve"> </w:t>
            </w:r>
            <w:r w:rsidRPr="00524786">
              <w:rPr>
                <w:sz w:val="20"/>
                <w:szCs w:val="20"/>
              </w:rPr>
              <w:t>of</w:t>
            </w:r>
            <w:r w:rsidRPr="00524786">
              <w:rPr>
                <w:spacing w:val="-8"/>
                <w:sz w:val="20"/>
                <w:szCs w:val="20"/>
              </w:rPr>
              <w:t xml:space="preserve"> </w:t>
            </w:r>
            <w:r w:rsidRPr="00524786">
              <w:rPr>
                <w:sz w:val="20"/>
                <w:szCs w:val="20"/>
              </w:rPr>
              <w:t>each</w:t>
            </w:r>
            <w:r w:rsidRPr="00524786">
              <w:rPr>
                <w:spacing w:val="-8"/>
                <w:sz w:val="20"/>
                <w:szCs w:val="20"/>
              </w:rPr>
              <w:t xml:space="preserve"> </w:t>
            </w:r>
            <w:r w:rsidRPr="00524786">
              <w:rPr>
                <w:sz w:val="20"/>
                <w:szCs w:val="20"/>
              </w:rPr>
              <w:t xml:space="preserve">calendar month if no invoices were </w:t>
            </w:r>
            <w:r w:rsidRPr="00524786">
              <w:rPr>
                <w:spacing w:val="-4"/>
                <w:sz w:val="20"/>
                <w:szCs w:val="20"/>
              </w:rPr>
              <w:t>paid</w:t>
            </w:r>
          </w:p>
        </w:tc>
        <w:tc>
          <w:tcPr>
            <w:tcW w:w="2240" w:type="dxa"/>
            <w:tcBorders>
              <w:top w:val="nil"/>
            </w:tcBorders>
          </w:tcPr>
          <w:p w14:paraId="08CADF1F" w14:textId="0E0A7930" w:rsidR="00524786" w:rsidRPr="00524786" w:rsidRDefault="00524786" w:rsidP="00524786">
            <w:pPr>
              <w:pStyle w:val="TableParagraph"/>
              <w:rPr>
                <w:sz w:val="20"/>
                <w:szCs w:val="20"/>
              </w:rPr>
            </w:pPr>
            <w:r w:rsidRPr="00524786">
              <w:rPr>
                <w:sz w:val="20"/>
                <w:szCs w:val="20"/>
              </w:rPr>
              <w:t>Government Designated System</w:t>
            </w:r>
          </w:p>
        </w:tc>
      </w:tr>
      <w:tr w:rsidR="00524786" w:rsidRPr="008A4ABB" w14:paraId="7848B572" w14:textId="77777777" w:rsidTr="00297E06">
        <w:trPr>
          <w:trHeight w:val="890"/>
        </w:trPr>
        <w:tc>
          <w:tcPr>
            <w:tcW w:w="580" w:type="dxa"/>
            <w:tcBorders>
              <w:top w:val="nil"/>
            </w:tcBorders>
          </w:tcPr>
          <w:p w14:paraId="155AB1D7" w14:textId="1CE661CE" w:rsidR="00524786" w:rsidRPr="00524786" w:rsidRDefault="00524786" w:rsidP="00524786">
            <w:pPr>
              <w:pStyle w:val="TableParagraph"/>
              <w:rPr>
                <w:sz w:val="20"/>
                <w:szCs w:val="20"/>
              </w:rPr>
            </w:pPr>
            <w:r w:rsidRPr="00524786">
              <w:rPr>
                <w:sz w:val="20"/>
                <w:szCs w:val="20"/>
              </w:rPr>
              <w:t>4</w:t>
            </w:r>
          </w:p>
        </w:tc>
        <w:tc>
          <w:tcPr>
            <w:tcW w:w="1320" w:type="dxa"/>
            <w:tcBorders>
              <w:top w:val="nil"/>
            </w:tcBorders>
          </w:tcPr>
          <w:p w14:paraId="53653EF3" w14:textId="65DD89AB" w:rsidR="00524786" w:rsidRPr="00524786" w:rsidRDefault="00524786" w:rsidP="00524786">
            <w:pPr>
              <w:pStyle w:val="TableParagraph"/>
              <w:rPr>
                <w:sz w:val="20"/>
                <w:szCs w:val="20"/>
              </w:rPr>
            </w:pPr>
            <w:r w:rsidRPr="00524786">
              <w:rPr>
                <w:sz w:val="20"/>
                <w:szCs w:val="20"/>
              </w:rPr>
              <w:t>G.17</w:t>
            </w:r>
          </w:p>
        </w:tc>
        <w:tc>
          <w:tcPr>
            <w:tcW w:w="2201" w:type="dxa"/>
          </w:tcPr>
          <w:p w14:paraId="6E2CD2CE" w14:textId="77777777" w:rsidR="00524786" w:rsidRPr="00524786" w:rsidRDefault="00524786" w:rsidP="00524786">
            <w:pPr>
              <w:pStyle w:val="TableParagraph"/>
              <w:spacing w:before="109"/>
              <w:ind w:left="108" w:right="589"/>
              <w:rPr>
                <w:sz w:val="20"/>
                <w:szCs w:val="20"/>
              </w:rPr>
            </w:pPr>
            <w:r w:rsidRPr="00524786">
              <w:rPr>
                <w:sz w:val="20"/>
                <w:szCs w:val="20"/>
              </w:rPr>
              <w:t>CAF</w:t>
            </w:r>
            <w:r w:rsidRPr="00524786">
              <w:rPr>
                <w:spacing w:val="-14"/>
                <w:sz w:val="20"/>
                <w:szCs w:val="20"/>
              </w:rPr>
              <w:t xml:space="preserve"> </w:t>
            </w:r>
            <w:r w:rsidRPr="00524786">
              <w:rPr>
                <w:sz w:val="20"/>
                <w:szCs w:val="20"/>
              </w:rPr>
              <w:t xml:space="preserve">Remittance </w:t>
            </w:r>
            <w:r w:rsidRPr="00524786">
              <w:rPr>
                <w:spacing w:val="-4"/>
                <w:sz w:val="20"/>
                <w:szCs w:val="20"/>
              </w:rPr>
              <w:t>Data</w:t>
            </w:r>
          </w:p>
        </w:tc>
        <w:tc>
          <w:tcPr>
            <w:tcW w:w="3019" w:type="dxa"/>
          </w:tcPr>
          <w:p w14:paraId="48A02391" w14:textId="77777777" w:rsidR="00524786" w:rsidRPr="00524786" w:rsidRDefault="00524786" w:rsidP="00524786">
            <w:pPr>
              <w:pStyle w:val="TableParagraph"/>
              <w:spacing w:before="109"/>
              <w:ind w:left="112" w:right="358"/>
              <w:jc w:val="both"/>
              <w:rPr>
                <w:sz w:val="20"/>
                <w:szCs w:val="20"/>
              </w:rPr>
            </w:pPr>
            <w:r w:rsidRPr="00524786">
              <w:rPr>
                <w:sz w:val="20"/>
                <w:szCs w:val="20"/>
              </w:rPr>
              <w:t>Due</w:t>
            </w:r>
            <w:r w:rsidRPr="00524786">
              <w:rPr>
                <w:spacing w:val="-9"/>
                <w:sz w:val="20"/>
                <w:szCs w:val="20"/>
              </w:rPr>
              <w:t xml:space="preserve"> </w:t>
            </w:r>
            <w:r w:rsidRPr="00524786">
              <w:rPr>
                <w:sz w:val="20"/>
                <w:szCs w:val="20"/>
              </w:rPr>
              <w:t>within</w:t>
            </w:r>
            <w:r w:rsidRPr="00524786">
              <w:rPr>
                <w:spacing w:val="-9"/>
                <w:sz w:val="20"/>
                <w:szCs w:val="20"/>
              </w:rPr>
              <w:t xml:space="preserve"> </w:t>
            </w:r>
            <w:r w:rsidRPr="00524786">
              <w:rPr>
                <w:sz w:val="20"/>
                <w:szCs w:val="20"/>
              </w:rPr>
              <w:t>30</w:t>
            </w:r>
            <w:r w:rsidRPr="00524786">
              <w:rPr>
                <w:spacing w:val="-9"/>
                <w:sz w:val="20"/>
                <w:szCs w:val="20"/>
              </w:rPr>
              <w:t xml:space="preserve"> </w:t>
            </w:r>
            <w:r w:rsidRPr="00524786">
              <w:rPr>
                <w:sz w:val="20"/>
                <w:szCs w:val="20"/>
              </w:rPr>
              <w:t>calendar</w:t>
            </w:r>
            <w:r w:rsidRPr="00524786">
              <w:rPr>
                <w:spacing w:val="-8"/>
                <w:sz w:val="20"/>
                <w:szCs w:val="20"/>
              </w:rPr>
              <w:t xml:space="preserve"> </w:t>
            </w:r>
            <w:r w:rsidRPr="00524786">
              <w:rPr>
                <w:sz w:val="20"/>
                <w:szCs w:val="20"/>
              </w:rPr>
              <w:t>days after the month in which the CAF was paid</w:t>
            </w:r>
          </w:p>
        </w:tc>
        <w:tc>
          <w:tcPr>
            <w:tcW w:w="2240" w:type="dxa"/>
            <w:tcBorders>
              <w:top w:val="nil"/>
            </w:tcBorders>
          </w:tcPr>
          <w:p w14:paraId="42815FE5" w14:textId="42D7DF3C" w:rsidR="00524786" w:rsidRPr="00524786" w:rsidRDefault="00524786" w:rsidP="00524786">
            <w:pPr>
              <w:pStyle w:val="TableParagraph"/>
              <w:rPr>
                <w:sz w:val="20"/>
                <w:szCs w:val="20"/>
              </w:rPr>
            </w:pPr>
            <w:r w:rsidRPr="00524786">
              <w:rPr>
                <w:sz w:val="20"/>
                <w:szCs w:val="20"/>
              </w:rPr>
              <w:t>Government Designated System</w:t>
            </w:r>
          </w:p>
        </w:tc>
      </w:tr>
      <w:tr w:rsidR="00524786" w:rsidRPr="008A4ABB" w14:paraId="6221ADAF" w14:textId="77777777" w:rsidTr="00297E06">
        <w:trPr>
          <w:trHeight w:val="1498"/>
        </w:trPr>
        <w:tc>
          <w:tcPr>
            <w:tcW w:w="580" w:type="dxa"/>
            <w:tcBorders>
              <w:top w:val="nil"/>
            </w:tcBorders>
          </w:tcPr>
          <w:p w14:paraId="1865CDC7" w14:textId="4D42DC0D" w:rsidR="00524786" w:rsidRPr="00524786" w:rsidRDefault="00524786" w:rsidP="00524786">
            <w:pPr>
              <w:pStyle w:val="TableParagraph"/>
              <w:rPr>
                <w:sz w:val="20"/>
                <w:szCs w:val="20"/>
              </w:rPr>
            </w:pPr>
            <w:r w:rsidRPr="00524786">
              <w:rPr>
                <w:sz w:val="20"/>
                <w:szCs w:val="20"/>
              </w:rPr>
              <w:t>4</w:t>
            </w:r>
          </w:p>
        </w:tc>
        <w:tc>
          <w:tcPr>
            <w:tcW w:w="1320" w:type="dxa"/>
            <w:tcBorders>
              <w:top w:val="nil"/>
            </w:tcBorders>
          </w:tcPr>
          <w:p w14:paraId="14940C69" w14:textId="7EF752BD" w:rsidR="00524786" w:rsidRPr="00524786" w:rsidRDefault="00524786" w:rsidP="00524786">
            <w:pPr>
              <w:pStyle w:val="TableParagraph"/>
              <w:rPr>
                <w:sz w:val="20"/>
                <w:szCs w:val="20"/>
              </w:rPr>
            </w:pPr>
            <w:r w:rsidRPr="00524786">
              <w:rPr>
                <w:sz w:val="20"/>
                <w:szCs w:val="20"/>
              </w:rPr>
              <w:t>G.17</w:t>
            </w:r>
          </w:p>
        </w:tc>
        <w:tc>
          <w:tcPr>
            <w:tcW w:w="2201" w:type="dxa"/>
          </w:tcPr>
          <w:p w14:paraId="0EACC5B4" w14:textId="77777777" w:rsidR="00524786" w:rsidRPr="00524786" w:rsidRDefault="00524786" w:rsidP="00524786">
            <w:pPr>
              <w:pStyle w:val="TableParagraph"/>
              <w:spacing w:before="109"/>
              <w:ind w:left="108" w:right="589"/>
              <w:rPr>
                <w:sz w:val="20"/>
                <w:szCs w:val="20"/>
              </w:rPr>
            </w:pPr>
            <w:r w:rsidRPr="00524786">
              <w:rPr>
                <w:sz w:val="20"/>
                <w:szCs w:val="20"/>
              </w:rPr>
              <w:t xml:space="preserve">Missing or </w:t>
            </w:r>
            <w:r w:rsidRPr="00524786">
              <w:rPr>
                <w:spacing w:val="-2"/>
                <w:sz w:val="20"/>
                <w:szCs w:val="20"/>
              </w:rPr>
              <w:t>Inaccurate</w:t>
            </w:r>
            <w:r w:rsidRPr="00524786">
              <w:rPr>
                <w:spacing w:val="-12"/>
                <w:sz w:val="20"/>
                <w:szCs w:val="20"/>
              </w:rPr>
              <w:t xml:space="preserve"> </w:t>
            </w:r>
            <w:r w:rsidRPr="00524786">
              <w:rPr>
                <w:spacing w:val="-2"/>
                <w:sz w:val="20"/>
                <w:szCs w:val="20"/>
              </w:rPr>
              <w:t>data</w:t>
            </w:r>
          </w:p>
        </w:tc>
        <w:tc>
          <w:tcPr>
            <w:tcW w:w="3019" w:type="dxa"/>
          </w:tcPr>
          <w:p w14:paraId="15294EA7" w14:textId="264DAA93" w:rsidR="00524786" w:rsidRPr="00524786" w:rsidRDefault="00524786" w:rsidP="00524786">
            <w:pPr>
              <w:pStyle w:val="TableParagraph"/>
              <w:spacing w:before="109"/>
              <w:ind w:left="112" w:right="277"/>
              <w:rPr>
                <w:sz w:val="20"/>
                <w:szCs w:val="20"/>
              </w:rPr>
            </w:pPr>
            <w:r w:rsidRPr="00524786">
              <w:rPr>
                <w:sz w:val="20"/>
                <w:szCs w:val="20"/>
              </w:rPr>
              <w:t>Data</w:t>
            </w:r>
            <w:r w:rsidRPr="00524786">
              <w:rPr>
                <w:spacing w:val="-13"/>
                <w:sz w:val="20"/>
                <w:szCs w:val="20"/>
              </w:rPr>
              <w:t xml:space="preserve"> </w:t>
            </w:r>
            <w:r w:rsidRPr="00524786">
              <w:rPr>
                <w:sz w:val="20"/>
                <w:szCs w:val="20"/>
              </w:rPr>
              <w:t>corrections</w:t>
            </w:r>
            <w:r w:rsidRPr="00524786">
              <w:rPr>
                <w:spacing w:val="-12"/>
                <w:sz w:val="20"/>
                <w:szCs w:val="20"/>
              </w:rPr>
              <w:t xml:space="preserve"> </w:t>
            </w:r>
            <w:r w:rsidRPr="00524786">
              <w:rPr>
                <w:sz w:val="20"/>
                <w:szCs w:val="20"/>
              </w:rPr>
              <w:t>are</w:t>
            </w:r>
            <w:r w:rsidRPr="00524786">
              <w:rPr>
                <w:spacing w:val="-13"/>
                <w:sz w:val="20"/>
                <w:szCs w:val="20"/>
              </w:rPr>
              <w:t xml:space="preserve"> </w:t>
            </w:r>
            <w:r w:rsidRPr="00524786">
              <w:rPr>
                <w:sz w:val="20"/>
                <w:szCs w:val="20"/>
              </w:rPr>
              <w:t>due within ten (10) calendar days of</w:t>
            </w:r>
            <w:r w:rsidRPr="00524786">
              <w:rPr>
                <w:spacing w:val="-1"/>
                <w:sz w:val="20"/>
                <w:szCs w:val="20"/>
              </w:rPr>
              <w:t xml:space="preserve"> </w:t>
            </w:r>
            <w:r w:rsidRPr="00524786">
              <w:rPr>
                <w:sz w:val="20"/>
                <w:szCs w:val="20"/>
              </w:rPr>
              <w:t>notification,</w:t>
            </w:r>
            <w:r w:rsidRPr="00524786">
              <w:rPr>
                <w:spacing w:val="-1"/>
                <w:sz w:val="20"/>
                <w:szCs w:val="20"/>
              </w:rPr>
              <w:t xml:space="preserve"> </w:t>
            </w:r>
            <w:r w:rsidRPr="00524786">
              <w:rPr>
                <w:sz w:val="20"/>
                <w:szCs w:val="20"/>
              </w:rPr>
              <w:t xml:space="preserve">or as directed by the GWAC </w:t>
            </w:r>
            <w:r w:rsidRPr="00524786">
              <w:rPr>
                <w:spacing w:val="-2"/>
                <w:sz w:val="20"/>
                <w:szCs w:val="20"/>
              </w:rPr>
              <w:t>Program</w:t>
            </w:r>
          </w:p>
        </w:tc>
        <w:tc>
          <w:tcPr>
            <w:tcW w:w="2240" w:type="dxa"/>
            <w:tcBorders>
              <w:top w:val="nil"/>
            </w:tcBorders>
          </w:tcPr>
          <w:p w14:paraId="6CBB2259" w14:textId="6E9BCE7F" w:rsidR="00524786" w:rsidRPr="00524786" w:rsidRDefault="00524786" w:rsidP="00524786">
            <w:pPr>
              <w:pStyle w:val="TableParagraph"/>
              <w:rPr>
                <w:sz w:val="20"/>
                <w:szCs w:val="20"/>
              </w:rPr>
            </w:pPr>
            <w:r w:rsidRPr="00524786">
              <w:rPr>
                <w:sz w:val="20"/>
                <w:szCs w:val="20"/>
              </w:rPr>
              <w:t>Government Designated System</w:t>
            </w:r>
          </w:p>
        </w:tc>
      </w:tr>
    </w:tbl>
    <w:p w14:paraId="41110E6E" w14:textId="77777777" w:rsidR="00C71D84" w:rsidRPr="008A4ABB" w:rsidRDefault="00C71D84">
      <w:pPr>
        <w:rPr>
          <w:sz w:val="20"/>
          <w:szCs w:val="20"/>
        </w:rPr>
        <w:sectPr w:rsidR="00C71D84" w:rsidRPr="008A4ABB">
          <w:pgSz w:w="12240" w:h="15840"/>
          <w:pgMar w:top="1120" w:right="1120" w:bottom="280" w:left="980" w:header="884" w:footer="0" w:gutter="0"/>
          <w:cols w:space="720"/>
        </w:sectPr>
      </w:pPr>
    </w:p>
    <w:p w14:paraId="46637577" w14:textId="77777777" w:rsidR="00C71D84" w:rsidRPr="008A4ABB" w:rsidRDefault="00C71D84">
      <w:pPr>
        <w:pStyle w:val="BodyText"/>
      </w:pPr>
    </w:p>
    <w:p w14:paraId="709E3875" w14:textId="77777777" w:rsidR="00C71D84" w:rsidRPr="008A4ABB" w:rsidRDefault="00C71D84">
      <w:pPr>
        <w:pStyle w:val="BodyText"/>
      </w:pPr>
    </w:p>
    <w:p w14:paraId="00E8E5BB" w14:textId="77777777" w:rsidR="00C71D84" w:rsidRPr="008A4ABB" w:rsidRDefault="00C71D84">
      <w:pPr>
        <w:pStyle w:val="BodyText"/>
        <w:spacing w:before="2"/>
      </w:pPr>
    </w:p>
    <w:tbl>
      <w:tblPr>
        <w:tblW w:w="0" w:type="auto"/>
        <w:tblInd w:w="4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600" w:firstRow="0" w:lastRow="0" w:firstColumn="0" w:lastColumn="0" w:noHBand="1" w:noVBand="1"/>
      </w:tblPr>
      <w:tblGrid>
        <w:gridCol w:w="580"/>
        <w:gridCol w:w="1320"/>
        <w:gridCol w:w="2201"/>
        <w:gridCol w:w="3019"/>
        <w:gridCol w:w="2240"/>
      </w:tblGrid>
      <w:tr w:rsidR="00C71D84" w:rsidRPr="008A4ABB" w14:paraId="44016607" w14:textId="77777777" w:rsidTr="00C6075C">
        <w:trPr>
          <w:trHeight w:val="1108"/>
        </w:trPr>
        <w:tc>
          <w:tcPr>
            <w:tcW w:w="580" w:type="dxa"/>
          </w:tcPr>
          <w:p w14:paraId="01C1E8EA" w14:textId="77777777" w:rsidR="00C71D84" w:rsidRPr="008A4ABB" w:rsidRDefault="002A0D07">
            <w:pPr>
              <w:pStyle w:val="TableParagraph"/>
              <w:spacing w:before="100"/>
              <w:ind w:left="0" w:right="265"/>
              <w:jc w:val="right"/>
              <w:rPr>
                <w:sz w:val="20"/>
                <w:szCs w:val="20"/>
              </w:rPr>
            </w:pPr>
            <w:r w:rsidRPr="008A4ABB">
              <w:rPr>
                <w:sz w:val="20"/>
                <w:szCs w:val="20"/>
              </w:rPr>
              <w:t>5</w:t>
            </w:r>
          </w:p>
        </w:tc>
        <w:tc>
          <w:tcPr>
            <w:tcW w:w="1320" w:type="dxa"/>
          </w:tcPr>
          <w:p w14:paraId="07111268" w14:textId="77777777" w:rsidR="00C71D84" w:rsidRPr="008A4ABB" w:rsidRDefault="002A0D07">
            <w:pPr>
              <w:pStyle w:val="TableParagraph"/>
              <w:spacing w:before="100"/>
              <w:ind w:left="108"/>
              <w:rPr>
                <w:sz w:val="20"/>
                <w:szCs w:val="20"/>
              </w:rPr>
            </w:pPr>
            <w:r w:rsidRPr="008A4ABB">
              <w:rPr>
                <w:spacing w:val="-2"/>
                <w:sz w:val="20"/>
                <w:szCs w:val="20"/>
              </w:rPr>
              <w:t>G.17.4</w:t>
            </w:r>
          </w:p>
        </w:tc>
        <w:tc>
          <w:tcPr>
            <w:tcW w:w="2201" w:type="dxa"/>
          </w:tcPr>
          <w:p w14:paraId="34FBE401" w14:textId="091C6EAA" w:rsidR="00C71D84" w:rsidRPr="008A4ABB" w:rsidRDefault="002A0D07">
            <w:pPr>
              <w:pStyle w:val="TableParagraph"/>
              <w:spacing w:before="95"/>
              <w:ind w:left="108" w:right="288"/>
              <w:rPr>
                <w:sz w:val="20"/>
                <w:szCs w:val="20"/>
              </w:rPr>
            </w:pPr>
            <w:r w:rsidRPr="008A4ABB">
              <w:rPr>
                <w:spacing w:val="-2"/>
                <w:sz w:val="20"/>
                <w:szCs w:val="20"/>
              </w:rPr>
              <w:t>Order Verification</w:t>
            </w:r>
            <w:r w:rsidR="0069648D" w:rsidRPr="008A4ABB">
              <w:rPr>
                <w:spacing w:val="-2"/>
                <w:sz w:val="20"/>
                <w:szCs w:val="20"/>
              </w:rPr>
              <w:t xml:space="preserve"> </w:t>
            </w:r>
            <w:r w:rsidRPr="008A4ABB">
              <w:rPr>
                <w:spacing w:val="-2"/>
                <w:sz w:val="20"/>
                <w:szCs w:val="20"/>
              </w:rPr>
              <w:t>and Validation</w:t>
            </w:r>
          </w:p>
        </w:tc>
        <w:tc>
          <w:tcPr>
            <w:tcW w:w="3019" w:type="dxa"/>
          </w:tcPr>
          <w:p w14:paraId="3E66B8C0" w14:textId="77777777" w:rsidR="00C71D84" w:rsidRPr="008A4ABB" w:rsidRDefault="002A0D07">
            <w:pPr>
              <w:pStyle w:val="TableParagraph"/>
              <w:spacing w:before="96"/>
              <w:ind w:left="112" w:right="277"/>
              <w:rPr>
                <w:sz w:val="20"/>
                <w:szCs w:val="20"/>
              </w:rPr>
            </w:pPr>
            <w:r w:rsidRPr="008A4ABB">
              <w:rPr>
                <w:sz w:val="20"/>
                <w:szCs w:val="20"/>
              </w:rPr>
              <w:t>Within 6 months after task order</w:t>
            </w:r>
            <w:r w:rsidRPr="008A4ABB">
              <w:rPr>
                <w:spacing w:val="-11"/>
                <w:sz w:val="20"/>
                <w:szCs w:val="20"/>
              </w:rPr>
              <w:t xml:space="preserve"> </w:t>
            </w:r>
            <w:r w:rsidRPr="008A4ABB">
              <w:rPr>
                <w:sz w:val="20"/>
                <w:szCs w:val="20"/>
              </w:rPr>
              <w:t>period</w:t>
            </w:r>
            <w:r w:rsidRPr="008A4ABB">
              <w:rPr>
                <w:spacing w:val="-13"/>
                <w:sz w:val="20"/>
                <w:szCs w:val="20"/>
              </w:rPr>
              <w:t xml:space="preserve"> </w:t>
            </w:r>
            <w:r w:rsidRPr="008A4ABB">
              <w:rPr>
                <w:sz w:val="20"/>
                <w:szCs w:val="20"/>
              </w:rPr>
              <w:t>of</w:t>
            </w:r>
            <w:r w:rsidRPr="008A4ABB">
              <w:rPr>
                <w:spacing w:val="-12"/>
                <w:sz w:val="20"/>
                <w:szCs w:val="20"/>
              </w:rPr>
              <w:t xml:space="preserve"> </w:t>
            </w:r>
            <w:r w:rsidRPr="008A4ABB">
              <w:rPr>
                <w:sz w:val="20"/>
                <w:szCs w:val="20"/>
              </w:rPr>
              <w:t xml:space="preserve">performance </w:t>
            </w:r>
            <w:r w:rsidRPr="008A4ABB">
              <w:rPr>
                <w:spacing w:val="-4"/>
                <w:sz w:val="20"/>
                <w:szCs w:val="20"/>
              </w:rPr>
              <w:t>ends</w:t>
            </w:r>
          </w:p>
        </w:tc>
        <w:tc>
          <w:tcPr>
            <w:tcW w:w="2240" w:type="dxa"/>
          </w:tcPr>
          <w:p w14:paraId="05CA7BF0" w14:textId="77777777" w:rsidR="00C71D84" w:rsidRPr="008A4ABB" w:rsidRDefault="002A0D07">
            <w:pPr>
              <w:pStyle w:val="TableParagraph"/>
              <w:spacing w:before="101"/>
              <w:ind w:left="108" w:right="50"/>
              <w:rPr>
                <w:sz w:val="20"/>
                <w:szCs w:val="20"/>
              </w:rPr>
            </w:pPr>
            <w:r w:rsidRPr="008A4ABB">
              <w:rPr>
                <w:spacing w:val="-2"/>
                <w:sz w:val="20"/>
                <w:szCs w:val="20"/>
              </w:rPr>
              <w:t>Government Designated</w:t>
            </w:r>
            <w:r w:rsidRPr="008A4ABB">
              <w:rPr>
                <w:spacing w:val="-13"/>
                <w:sz w:val="20"/>
                <w:szCs w:val="20"/>
              </w:rPr>
              <w:t xml:space="preserve"> </w:t>
            </w:r>
            <w:r w:rsidRPr="008A4ABB">
              <w:rPr>
                <w:spacing w:val="-2"/>
                <w:sz w:val="20"/>
                <w:szCs w:val="20"/>
              </w:rPr>
              <w:t>System</w:t>
            </w:r>
          </w:p>
        </w:tc>
      </w:tr>
      <w:tr w:rsidR="00C71D84" w:rsidRPr="008A4ABB" w14:paraId="48D55289" w14:textId="77777777" w:rsidTr="00C6075C">
        <w:trPr>
          <w:trHeight w:val="1015"/>
        </w:trPr>
        <w:tc>
          <w:tcPr>
            <w:tcW w:w="580" w:type="dxa"/>
          </w:tcPr>
          <w:p w14:paraId="04B3EB18" w14:textId="77777777" w:rsidR="00C71D84" w:rsidRPr="008A4ABB" w:rsidRDefault="002A0D07">
            <w:pPr>
              <w:pStyle w:val="TableParagraph"/>
              <w:spacing w:before="100"/>
              <w:ind w:left="0" w:right="265"/>
              <w:jc w:val="right"/>
              <w:rPr>
                <w:sz w:val="20"/>
                <w:szCs w:val="20"/>
              </w:rPr>
            </w:pPr>
            <w:r w:rsidRPr="008A4ABB">
              <w:rPr>
                <w:sz w:val="20"/>
                <w:szCs w:val="20"/>
              </w:rPr>
              <w:t>6</w:t>
            </w:r>
          </w:p>
        </w:tc>
        <w:tc>
          <w:tcPr>
            <w:tcW w:w="1320" w:type="dxa"/>
          </w:tcPr>
          <w:p w14:paraId="054EB550" w14:textId="77777777" w:rsidR="00C71D84" w:rsidRPr="008A4ABB" w:rsidRDefault="002A0D07">
            <w:pPr>
              <w:pStyle w:val="TableParagraph"/>
              <w:spacing w:before="100"/>
              <w:ind w:left="108"/>
              <w:rPr>
                <w:sz w:val="20"/>
                <w:szCs w:val="20"/>
              </w:rPr>
            </w:pPr>
            <w:r w:rsidRPr="008A4ABB">
              <w:rPr>
                <w:spacing w:val="-4"/>
                <w:sz w:val="20"/>
                <w:szCs w:val="20"/>
              </w:rPr>
              <w:t>G.18</w:t>
            </w:r>
          </w:p>
        </w:tc>
        <w:tc>
          <w:tcPr>
            <w:tcW w:w="2201" w:type="dxa"/>
          </w:tcPr>
          <w:p w14:paraId="378E7D61" w14:textId="77777777" w:rsidR="00C71D84" w:rsidRPr="008A4ABB" w:rsidRDefault="002A0D07">
            <w:pPr>
              <w:pStyle w:val="TableParagraph"/>
              <w:spacing w:before="100"/>
              <w:ind w:left="108"/>
              <w:rPr>
                <w:sz w:val="20"/>
                <w:szCs w:val="20"/>
              </w:rPr>
            </w:pPr>
            <w:r w:rsidRPr="008A4ABB">
              <w:rPr>
                <w:sz w:val="20"/>
                <w:szCs w:val="20"/>
              </w:rPr>
              <w:t>CAF</w:t>
            </w:r>
            <w:r w:rsidRPr="008A4ABB">
              <w:rPr>
                <w:spacing w:val="-8"/>
                <w:sz w:val="20"/>
                <w:szCs w:val="20"/>
              </w:rPr>
              <w:t xml:space="preserve"> </w:t>
            </w:r>
            <w:r w:rsidRPr="008A4ABB">
              <w:rPr>
                <w:spacing w:val="-2"/>
                <w:sz w:val="20"/>
                <w:szCs w:val="20"/>
              </w:rPr>
              <w:t>Remittance</w:t>
            </w:r>
          </w:p>
        </w:tc>
        <w:tc>
          <w:tcPr>
            <w:tcW w:w="3019" w:type="dxa"/>
          </w:tcPr>
          <w:p w14:paraId="706CB85E" w14:textId="77777777" w:rsidR="00C71D84" w:rsidRPr="008A4ABB" w:rsidRDefault="002A0D07">
            <w:pPr>
              <w:pStyle w:val="TableParagraph"/>
              <w:spacing w:before="95"/>
              <w:ind w:left="112"/>
              <w:rPr>
                <w:sz w:val="20"/>
                <w:szCs w:val="20"/>
              </w:rPr>
            </w:pPr>
            <w:r w:rsidRPr="008A4ABB">
              <w:rPr>
                <w:sz w:val="20"/>
                <w:szCs w:val="20"/>
              </w:rPr>
              <w:t>CAF must be paid within 30 calendar</w:t>
            </w:r>
            <w:r w:rsidRPr="008A4ABB">
              <w:rPr>
                <w:spacing w:val="-5"/>
                <w:sz w:val="20"/>
                <w:szCs w:val="20"/>
              </w:rPr>
              <w:t xml:space="preserve"> </w:t>
            </w:r>
            <w:r w:rsidRPr="008A4ABB">
              <w:rPr>
                <w:sz w:val="20"/>
                <w:szCs w:val="20"/>
              </w:rPr>
              <w:t>days</w:t>
            </w:r>
            <w:r w:rsidRPr="008A4ABB">
              <w:rPr>
                <w:spacing w:val="-4"/>
                <w:sz w:val="20"/>
                <w:szCs w:val="20"/>
              </w:rPr>
              <w:t xml:space="preserve"> </w:t>
            </w:r>
            <w:r w:rsidRPr="008A4ABB">
              <w:rPr>
                <w:sz w:val="20"/>
                <w:szCs w:val="20"/>
              </w:rPr>
              <w:t>following</w:t>
            </w:r>
            <w:r w:rsidRPr="008A4ABB">
              <w:rPr>
                <w:spacing w:val="-5"/>
                <w:sz w:val="20"/>
                <w:szCs w:val="20"/>
              </w:rPr>
              <w:t xml:space="preserve"> the</w:t>
            </w:r>
          </w:p>
          <w:p w14:paraId="15E9EEF4" w14:textId="77777777" w:rsidR="00C71D84" w:rsidRPr="008A4ABB" w:rsidRDefault="002A0D07">
            <w:pPr>
              <w:pStyle w:val="TableParagraph"/>
              <w:spacing w:line="230" w:lineRule="exact"/>
              <w:ind w:left="112"/>
              <w:rPr>
                <w:sz w:val="20"/>
                <w:szCs w:val="20"/>
              </w:rPr>
            </w:pPr>
            <w:r w:rsidRPr="008A4ABB">
              <w:rPr>
                <w:sz w:val="20"/>
                <w:szCs w:val="20"/>
              </w:rPr>
              <w:t>month</w:t>
            </w:r>
            <w:r w:rsidRPr="008A4ABB">
              <w:rPr>
                <w:spacing w:val="-8"/>
                <w:sz w:val="20"/>
                <w:szCs w:val="20"/>
              </w:rPr>
              <w:t xml:space="preserve"> </w:t>
            </w:r>
            <w:r w:rsidRPr="008A4ABB">
              <w:rPr>
                <w:sz w:val="20"/>
                <w:szCs w:val="20"/>
              </w:rPr>
              <w:t>in</w:t>
            </w:r>
            <w:r w:rsidRPr="008A4ABB">
              <w:rPr>
                <w:spacing w:val="-8"/>
                <w:sz w:val="20"/>
                <w:szCs w:val="20"/>
              </w:rPr>
              <w:t xml:space="preserve"> </w:t>
            </w:r>
            <w:r w:rsidRPr="008A4ABB">
              <w:rPr>
                <w:sz w:val="20"/>
                <w:szCs w:val="20"/>
              </w:rPr>
              <w:t>which</w:t>
            </w:r>
            <w:r w:rsidRPr="008A4ABB">
              <w:rPr>
                <w:spacing w:val="-8"/>
                <w:sz w:val="20"/>
                <w:szCs w:val="20"/>
              </w:rPr>
              <w:t xml:space="preserve"> </w:t>
            </w:r>
            <w:r w:rsidRPr="008A4ABB">
              <w:rPr>
                <w:sz w:val="20"/>
                <w:szCs w:val="20"/>
              </w:rPr>
              <w:t>the</w:t>
            </w:r>
            <w:r w:rsidRPr="008A4ABB">
              <w:rPr>
                <w:spacing w:val="-8"/>
                <w:sz w:val="20"/>
                <w:szCs w:val="20"/>
              </w:rPr>
              <w:t xml:space="preserve"> </w:t>
            </w:r>
            <w:r w:rsidRPr="008A4ABB">
              <w:rPr>
                <w:sz w:val="20"/>
                <w:szCs w:val="20"/>
              </w:rPr>
              <w:t>invoice</w:t>
            </w:r>
            <w:r w:rsidRPr="008A4ABB">
              <w:rPr>
                <w:spacing w:val="-8"/>
                <w:sz w:val="20"/>
                <w:szCs w:val="20"/>
              </w:rPr>
              <w:t xml:space="preserve"> </w:t>
            </w:r>
            <w:r w:rsidRPr="008A4ABB">
              <w:rPr>
                <w:sz w:val="20"/>
                <w:szCs w:val="20"/>
              </w:rPr>
              <w:t xml:space="preserve">is </w:t>
            </w:r>
            <w:r w:rsidRPr="008A4ABB">
              <w:rPr>
                <w:spacing w:val="-2"/>
                <w:sz w:val="20"/>
                <w:szCs w:val="20"/>
              </w:rPr>
              <w:t>paid.</w:t>
            </w:r>
          </w:p>
        </w:tc>
        <w:tc>
          <w:tcPr>
            <w:tcW w:w="2240" w:type="dxa"/>
          </w:tcPr>
          <w:p w14:paraId="4A80C368" w14:textId="77777777" w:rsidR="00C71D84" w:rsidRPr="008A4ABB" w:rsidRDefault="002A0D07">
            <w:pPr>
              <w:pStyle w:val="TableParagraph"/>
              <w:spacing w:before="100"/>
              <w:ind w:left="108" w:right="50"/>
              <w:rPr>
                <w:sz w:val="20"/>
                <w:szCs w:val="20"/>
              </w:rPr>
            </w:pPr>
            <w:r w:rsidRPr="008A4ABB">
              <w:rPr>
                <w:spacing w:val="-2"/>
                <w:sz w:val="20"/>
                <w:szCs w:val="20"/>
              </w:rPr>
              <w:t>Government Designated</w:t>
            </w:r>
            <w:r w:rsidRPr="008A4ABB">
              <w:rPr>
                <w:spacing w:val="-13"/>
                <w:sz w:val="20"/>
                <w:szCs w:val="20"/>
              </w:rPr>
              <w:t xml:space="preserve"> </w:t>
            </w:r>
            <w:r w:rsidRPr="008A4ABB">
              <w:rPr>
                <w:spacing w:val="-2"/>
                <w:sz w:val="20"/>
                <w:szCs w:val="20"/>
              </w:rPr>
              <w:t>System</w:t>
            </w:r>
          </w:p>
        </w:tc>
      </w:tr>
      <w:tr w:rsidR="00C71D84" w:rsidRPr="008A4ABB" w14:paraId="68867654" w14:textId="77777777" w:rsidTr="00C6075C">
        <w:trPr>
          <w:trHeight w:val="1129"/>
        </w:trPr>
        <w:tc>
          <w:tcPr>
            <w:tcW w:w="580" w:type="dxa"/>
          </w:tcPr>
          <w:p w14:paraId="3ACC1EDF" w14:textId="77777777" w:rsidR="00C71D84" w:rsidRPr="008A4ABB" w:rsidRDefault="002A0D07">
            <w:pPr>
              <w:pStyle w:val="TableParagraph"/>
              <w:spacing w:before="115"/>
              <w:ind w:left="0" w:right="265"/>
              <w:jc w:val="right"/>
              <w:rPr>
                <w:sz w:val="20"/>
                <w:szCs w:val="20"/>
              </w:rPr>
            </w:pPr>
            <w:r w:rsidRPr="008A4ABB">
              <w:rPr>
                <w:sz w:val="20"/>
                <w:szCs w:val="20"/>
              </w:rPr>
              <w:t>7</w:t>
            </w:r>
          </w:p>
        </w:tc>
        <w:tc>
          <w:tcPr>
            <w:tcW w:w="1320" w:type="dxa"/>
          </w:tcPr>
          <w:p w14:paraId="43C92754" w14:textId="77777777" w:rsidR="00C71D84" w:rsidRPr="008A4ABB" w:rsidRDefault="002A0D07">
            <w:pPr>
              <w:pStyle w:val="TableParagraph"/>
              <w:spacing w:before="115"/>
              <w:ind w:left="108"/>
              <w:rPr>
                <w:sz w:val="20"/>
                <w:szCs w:val="20"/>
              </w:rPr>
            </w:pPr>
            <w:r w:rsidRPr="008A4ABB">
              <w:rPr>
                <w:spacing w:val="-4"/>
                <w:sz w:val="20"/>
                <w:szCs w:val="20"/>
              </w:rPr>
              <w:t>G.19</w:t>
            </w:r>
          </w:p>
        </w:tc>
        <w:tc>
          <w:tcPr>
            <w:tcW w:w="2201" w:type="dxa"/>
          </w:tcPr>
          <w:p w14:paraId="16F6A4F3" w14:textId="22CE1B4B" w:rsidR="00C71D84" w:rsidRPr="008A4ABB" w:rsidRDefault="002A0D07">
            <w:pPr>
              <w:pStyle w:val="TableParagraph"/>
              <w:spacing w:before="115"/>
              <w:ind w:left="108"/>
              <w:rPr>
                <w:sz w:val="20"/>
                <w:szCs w:val="20"/>
              </w:rPr>
            </w:pPr>
            <w:r w:rsidRPr="008A4ABB">
              <w:rPr>
                <w:spacing w:val="-2"/>
                <w:sz w:val="20"/>
                <w:szCs w:val="20"/>
              </w:rPr>
              <w:t>Subcontracting</w:t>
            </w:r>
            <w:r w:rsidR="0069648D" w:rsidRPr="008A4ABB">
              <w:rPr>
                <w:spacing w:val="-2"/>
                <w:sz w:val="20"/>
                <w:szCs w:val="20"/>
              </w:rPr>
              <w:t xml:space="preserve"> </w:t>
            </w:r>
            <w:r w:rsidRPr="008A4ABB">
              <w:rPr>
                <w:spacing w:val="-2"/>
                <w:sz w:val="20"/>
                <w:szCs w:val="20"/>
              </w:rPr>
              <w:t>Reports</w:t>
            </w:r>
          </w:p>
        </w:tc>
        <w:tc>
          <w:tcPr>
            <w:tcW w:w="3019" w:type="dxa"/>
          </w:tcPr>
          <w:p w14:paraId="0F22B32E" w14:textId="77777777" w:rsidR="00C71D84" w:rsidRPr="008A4ABB" w:rsidRDefault="002A0D07">
            <w:pPr>
              <w:pStyle w:val="TableParagraph"/>
              <w:spacing w:before="115"/>
              <w:ind w:left="112" w:right="277"/>
              <w:rPr>
                <w:sz w:val="20"/>
                <w:szCs w:val="20"/>
              </w:rPr>
            </w:pPr>
            <w:r w:rsidRPr="008A4ABB">
              <w:rPr>
                <w:sz w:val="20"/>
                <w:szCs w:val="20"/>
              </w:rPr>
              <w:t>Subcontracting</w:t>
            </w:r>
            <w:r w:rsidRPr="008A4ABB">
              <w:rPr>
                <w:spacing w:val="-13"/>
                <w:sz w:val="20"/>
                <w:szCs w:val="20"/>
              </w:rPr>
              <w:t xml:space="preserve"> </w:t>
            </w:r>
            <w:r w:rsidRPr="008A4ABB">
              <w:rPr>
                <w:sz w:val="20"/>
                <w:szCs w:val="20"/>
              </w:rPr>
              <w:t>data</w:t>
            </w:r>
            <w:r w:rsidRPr="008A4ABB">
              <w:rPr>
                <w:spacing w:val="-13"/>
                <w:sz w:val="20"/>
                <w:szCs w:val="20"/>
              </w:rPr>
              <w:t xml:space="preserve"> </w:t>
            </w:r>
            <w:r w:rsidRPr="008A4ABB">
              <w:rPr>
                <w:sz w:val="20"/>
                <w:szCs w:val="20"/>
              </w:rPr>
              <w:t>must</w:t>
            </w:r>
            <w:r w:rsidRPr="008A4ABB">
              <w:rPr>
                <w:spacing w:val="-13"/>
                <w:sz w:val="20"/>
                <w:szCs w:val="20"/>
              </w:rPr>
              <w:t xml:space="preserve"> </w:t>
            </w:r>
            <w:r w:rsidRPr="008A4ABB">
              <w:rPr>
                <w:sz w:val="20"/>
                <w:szCs w:val="20"/>
              </w:rPr>
              <w:t>be current no later than 30 calendar days after each annual reporting period</w:t>
            </w:r>
          </w:p>
        </w:tc>
        <w:tc>
          <w:tcPr>
            <w:tcW w:w="2240" w:type="dxa"/>
          </w:tcPr>
          <w:p w14:paraId="4140A854" w14:textId="77777777" w:rsidR="00C71D84" w:rsidRPr="008A4ABB" w:rsidRDefault="002A0D07">
            <w:pPr>
              <w:pStyle w:val="TableParagraph"/>
              <w:spacing w:before="115"/>
              <w:ind w:left="108" w:right="50"/>
              <w:rPr>
                <w:sz w:val="20"/>
                <w:szCs w:val="20"/>
              </w:rPr>
            </w:pPr>
            <w:r w:rsidRPr="008A4ABB">
              <w:rPr>
                <w:spacing w:val="-2"/>
                <w:sz w:val="20"/>
                <w:szCs w:val="20"/>
              </w:rPr>
              <w:t>Government Designated</w:t>
            </w:r>
            <w:r w:rsidRPr="008A4ABB">
              <w:rPr>
                <w:spacing w:val="-13"/>
                <w:sz w:val="20"/>
                <w:szCs w:val="20"/>
              </w:rPr>
              <w:t xml:space="preserve"> </w:t>
            </w:r>
            <w:r w:rsidRPr="008A4ABB">
              <w:rPr>
                <w:spacing w:val="-2"/>
                <w:sz w:val="20"/>
                <w:szCs w:val="20"/>
              </w:rPr>
              <w:t>System</w:t>
            </w:r>
          </w:p>
        </w:tc>
      </w:tr>
      <w:tr w:rsidR="00C71D84" w:rsidRPr="008A4ABB" w14:paraId="32D574F7" w14:textId="77777777" w:rsidTr="00C6075C">
        <w:trPr>
          <w:trHeight w:val="1110"/>
        </w:trPr>
        <w:tc>
          <w:tcPr>
            <w:tcW w:w="580" w:type="dxa"/>
          </w:tcPr>
          <w:p w14:paraId="0976703A" w14:textId="77777777" w:rsidR="00C71D84" w:rsidRPr="008A4ABB" w:rsidRDefault="002A0D07">
            <w:pPr>
              <w:pStyle w:val="TableParagraph"/>
              <w:spacing w:before="99"/>
              <w:ind w:left="0" w:right="265"/>
              <w:jc w:val="right"/>
              <w:rPr>
                <w:sz w:val="20"/>
                <w:szCs w:val="20"/>
              </w:rPr>
            </w:pPr>
            <w:r w:rsidRPr="008A4ABB">
              <w:rPr>
                <w:sz w:val="20"/>
                <w:szCs w:val="20"/>
              </w:rPr>
              <w:t>8</w:t>
            </w:r>
          </w:p>
        </w:tc>
        <w:tc>
          <w:tcPr>
            <w:tcW w:w="1320" w:type="dxa"/>
          </w:tcPr>
          <w:p w14:paraId="1FBC1047" w14:textId="77777777" w:rsidR="00C71D84" w:rsidRPr="008A4ABB" w:rsidRDefault="002A0D07">
            <w:pPr>
              <w:pStyle w:val="TableParagraph"/>
              <w:spacing w:before="99"/>
              <w:ind w:left="108"/>
              <w:rPr>
                <w:sz w:val="20"/>
                <w:szCs w:val="20"/>
              </w:rPr>
            </w:pPr>
            <w:r w:rsidRPr="008A4ABB">
              <w:rPr>
                <w:spacing w:val="-4"/>
                <w:sz w:val="20"/>
                <w:szCs w:val="20"/>
              </w:rPr>
              <w:t>G.20</w:t>
            </w:r>
          </w:p>
        </w:tc>
        <w:tc>
          <w:tcPr>
            <w:tcW w:w="2201" w:type="dxa"/>
          </w:tcPr>
          <w:p w14:paraId="0CC937E8" w14:textId="1412F3B6" w:rsidR="00C71D84" w:rsidRPr="008A4ABB" w:rsidRDefault="00600E06">
            <w:pPr>
              <w:pStyle w:val="TableParagraph"/>
              <w:spacing w:before="99"/>
              <w:ind w:left="108" w:right="789"/>
              <w:rPr>
                <w:sz w:val="20"/>
                <w:szCs w:val="20"/>
              </w:rPr>
            </w:pPr>
            <w:r w:rsidRPr="00600E06">
              <w:rPr>
                <w:sz w:val="20"/>
                <w:szCs w:val="20"/>
              </w:rPr>
              <w:t>Annual C-SCRM Plan Update</w:t>
            </w:r>
          </w:p>
        </w:tc>
        <w:tc>
          <w:tcPr>
            <w:tcW w:w="3019" w:type="dxa"/>
          </w:tcPr>
          <w:p w14:paraId="1E727708" w14:textId="51CA5E7D" w:rsidR="00C71D84" w:rsidRPr="008A4ABB" w:rsidRDefault="00CE0542">
            <w:pPr>
              <w:pStyle w:val="TableParagraph"/>
              <w:spacing w:before="95"/>
              <w:ind w:left="112" w:right="390"/>
              <w:rPr>
                <w:sz w:val="20"/>
                <w:szCs w:val="20"/>
              </w:rPr>
            </w:pPr>
            <w:r w:rsidRPr="008A4ABB">
              <w:rPr>
                <w:sz w:val="20"/>
                <w:szCs w:val="20"/>
              </w:rPr>
              <w:t>No later than 30 calendar days after the end of each contract year</w:t>
            </w:r>
          </w:p>
        </w:tc>
        <w:tc>
          <w:tcPr>
            <w:tcW w:w="2240" w:type="dxa"/>
          </w:tcPr>
          <w:p w14:paraId="284D26C7" w14:textId="77777777" w:rsidR="00C71D84" w:rsidRPr="008A4ABB" w:rsidRDefault="002A0D07">
            <w:pPr>
              <w:pStyle w:val="TableParagraph"/>
              <w:spacing w:before="99"/>
              <w:ind w:left="108"/>
              <w:rPr>
                <w:sz w:val="20"/>
                <w:szCs w:val="20"/>
              </w:rPr>
            </w:pPr>
            <w:hyperlink r:id="rId15">
              <w:r w:rsidRPr="008A4ABB">
                <w:rPr>
                  <w:spacing w:val="-2"/>
                  <w:sz w:val="20"/>
                  <w:szCs w:val="20"/>
                </w:rPr>
                <w:t>S3@gsa.gov</w:t>
              </w:r>
            </w:hyperlink>
          </w:p>
        </w:tc>
      </w:tr>
      <w:tr w:rsidR="00C71D84" w:rsidRPr="008A4ABB" w14:paraId="634314AB" w14:textId="77777777" w:rsidTr="00C6075C">
        <w:trPr>
          <w:trHeight w:val="829"/>
        </w:trPr>
        <w:tc>
          <w:tcPr>
            <w:tcW w:w="580" w:type="dxa"/>
          </w:tcPr>
          <w:p w14:paraId="41F4E4F2" w14:textId="77777777" w:rsidR="00C71D84" w:rsidRPr="008A4ABB" w:rsidRDefault="002A0D07">
            <w:pPr>
              <w:pStyle w:val="TableParagraph"/>
              <w:spacing w:before="104"/>
              <w:ind w:left="0" w:right="265"/>
              <w:jc w:val="right"/>
              <w:rPr>
                <w:sz w:val="20"/>
                <w:szCs w:val="20"/>
              </w:rPr>
            </w:pPr>
            <w:r w:rsidRPr="008A4ABB">
              <w:rPr>
                <w:sz w:val="20"/>
                <w:szCs w:val="20"/>
              </w:rPr>
              <w:t>9</w:t>
            </w:r>
          </w:p>
        </w:tc>
        <w:tc>
          <w:tcPr>
            <w:tcW w:w="1320" w:type="dxa"/>
          </w:tcPr>
          <w:p w14:paraId="6B00011C" w14:textId="77777777" w:rsidR="00C71D84" w:rsidRPr="008A4ABB" w:rsidRDefault="002A0D07">
            <w:pPr>
              <w:pStyle w:val="TableParagraph"/>
              <w:spacing w:before="104"/>
              <w:ind w:left="108"/>
              <w:rPr>
                <w:sz w:val="20"/>
                <w:szCs w:val="20"/>
              </w:rPr>
            </w:pPr>
            <w:r w:rsidRPr="008A4ABB">
              <w:rPr>
                <w:spacing w:val="-4"/>
                <w:sz w:val="20"/>
                <w:szCs w:val="20"/>
              </w:rPr>
              <w:t>G.21</w:t>
            </w:r>
          </w:p>
        </w:tc>
        <w:tc>
          <w:tcPr>
            <w:tcW w:w="2201" w:type="dxa"/>
          </w:tcPr>
          <w:p w14:paraId="7A379045" w14:textId="77777777" w:rsidR="00C71D84" w:rsidRPr="008A4ABB" w:rsidRDefault="002A0D07">
            <w:pPr>
              <w:pStyle w:val="TableParagraph"/>
              <w:spacing w:before="104"/>
              <w:ind w:left="108"/>
              <w:rPr>
                <w:sz w:val="20"/>
                <w:szCs w:val="20"/>
              </w:rPr>
            </w:pPr>
            <w:r w:rsidRPr="008A4ABB">
              <w:rPr>
                <w:sz w:val="20"/>
                <w:szCs w:val="20"/>
              </w:rPr>
              <w:t>Data</w:t>
            </w:r>
            <w:r w:rsidRPr="008A4ABB">
              <w:rPr>
                <w:spacing w:val="-9"/>
                <w:sz w:val="20"/>
                <w:szCs w:val="20"/>
              </w:rPr>
              <w:t xml:space="preserve"> </w:t>
            </w:r>
            <w:r w:rsidRPr="008A4ABB">
              <w:rPr>
                <w:spacing w:val="-2"/>
                <w:sz w:val="20"/>
                <w:szCs w:val="20"/>
              </w:rPr>
              <w:t>Calls</w:t>
            </w:r>
          </w:p>
        </w:tc>
        <w:tc>
          <w:tcPr>
            <w:tcW w:w="3019" w:type="dxa"/>
          </w:tcPr>
          <w:p w14:paraId="40A6A612" w14:textId="77777777" w:rsidR="00C71D84" w:rsidRPr="008A4ABB" w:rsidRDefault="002A0D07">
            <w:pPr>
              <w:pStyle w:val="TableParagraph"/>
              <w:spacing w:before="104"/>
              <w:ind w:left="112"/>
              <w:rPr>
                <w:sz w:val="20"/>
                <w:szCs w:val="20"/>
              </w:rPr>
            </w:pPr>
            <w:r w:rsidRPr="008A4ABB">
              <w:rPr>
                <w:sz w:val="20"/>
                <w:szCs w:val="20"/>
              </w:rPr>
              <w:t>Occasional</w:t>
            </w:r>
            <w:r w:rsidRPr="008A4ABB">
              <w:rPr>
                <w:spacing w:val="-12"/>
                <w:sz w:val="20"/>
                <w:szCs w:val="20"/>
              </w:rPr>
              <w:t xml:space="preserve"> </w:t>
            </w:r>
            <w:r w:rsidRPr="008A4ABB">
              <w:rPr>
                <w:sz w:val="20"/>
                <w:szCs w:val="20"/>
              </w:rPr>
              <w:t>surveys,</w:t>
            </w:r>
            <w:r w:rsidRPr="008A4ABB">
              <w:rPr>
                <w:spacing w:val="-12"/>
                <w:sz w:val="20"/>
                <w:szCs w:val="20"/>
              </w:rPr>
              <w:t xml:space="preserve"> </w:t>
            </w:r>
            <w:r w:rsidRPr="008A4ABB">
              <w:rPr>
                <w:sz w:val="20"/>
                <w:szCs w:val="20"/>
              </w:rPr>
              <w:t>due</w:t>
            </w:r>
            <w:r w:rsidRPr="008A4ABB">
              <w:rPr>
                <w:spacing w:val="-12"/>
                <w:sz w:val="20"/>
                <w:szCs w:val="20"/>
              </w:rPr>
              <w:t xml:space="preserve"> </w:t>
            </w:r>
            <w:r w:rsidRPr="008A4ABB">
              <w:rPr>
                <w:sz w:val="20"/>
                <w:szCs w:val="20"/>
              </w:rPr>
              <w:t>as indicated in request</w:t>
            </w:r>
          </w:p>
        </w:tc>
        <w:tc>
          <w:tcPr>
            <w:tcW w:w="2240" w:type="dxa"/>
          </w:tcPr>
          <w:p w14:paraId="543DD5E2" w14:textId="0C959648" w:rsidR="00C71D84" w:rsidRPr="008A4ABB" w:rsidRDefault="002A0D07">
            <w:pPr>
              <w:pStyle w:val="TableParagraph"/>
              <w:spacing w:before="104"/>
              <w:ind w:left="107"/>
              <w:rPr>
                <w:sz w:val="20"/>
                <w:szCs w:val="20"/>
              </w:rPr>
            </w:pPr>
            <w:r w:rsidRPr="008A4ABB">
              <w:rPr>
                <w:sz w:val="20"/>
                <w:szCs w:val="20"/>
              </w:rPr>
              <w:t>As</w:t>
            </w:r>
            <w:r w:rsidRPr="008A4ABB">
              <w:rPr>
                <w:spacing w:val="-3"/>
                <w:sz w:val="20"/>
                <w:szCs w:val="20"/>
              </w:rPr>
              <w:t xml:space="preserve"> </w:t>
            </w:r>
            <w:r w:rsidRPr="008A4ABB">
              <w:rPr>
                <w:sz w:val="20"/>
                <w:szCs w:val="20"/>
              </w:rPr>
              <w:t>indicated</w:t>
            </w:r>
            <w:r w:rsidRPr="008A4ABB">
              <w:rPr>
                <w:spacing w:val="-3"/>
                <w:sz w:val="20"/>
                <w:szCs w:val="20"/>
              </w:rPr>
              <w:t xml:space="preserve"> </w:t>
            </w:r>
            <w:r w:rsidRPr="008A4ABB">
              <w:rPr>
                <w:spacing w:val="-2"/>
                <w:sz w:val="20"/>
                <w:szCs w:val="20"/>
              </w:rPr>
              <w:t>in</w:t>
            </w:r>
            <w:r w:rsidR="0069648D" w:rsidRPr="008A4ABB">
              <w:rPr>
                <w:spacing w:val="-2"/>
                <w:sz w:val="20"/>
                <w:szCs w:val="20"/>
              </w:rPr>
              <w:t xml:space="preserve"> </w:t>
            </w:r>
            <w:r w:rsidRPr="008A4ABB">
              <w:rPr>
                <w:spacing w:val="-2"/>
                <w:sz w:val="20"/>
                <w:szCs w:val="20"/>
              </w:rPr>
              <w:t>request</w:t>
            </w:r>
          </w:p>
        </w:tc>
      </w:tr>
      <w:tr w:rsidR="00C71D84" w:rsidRPr="008A4ABB" w14:paraId="7B3A7EF9" w14:textId="77777777" w:rsidTr="00C6075C">
        <w:trPr>
          <w:trHeight w:val="849"/>
        </w:trPr>
        <w:tc>
          <w:tcPr>
            <w:tcW w:w="580" w:type="dxa"/>
          </w:tcPr>
          <w:p w14:paraId="1F7CCE99" w14:textId="77777777" w:rsidR="00C71D84" w:rsidRPr="008A4ABB" w:rsidRDefault="002A0D07">
            <w:pPr>
              <w:pStyle w:val="TableParagraph"/>
              <w:spacing w:before="104"/>
              <w:ind w:left="0" w:right="264"/>
              <w:jc w:val="right"/>
              <w:rPr>
                <w:sz w:val="20"/>
                <w:szCs w:val="20"/>
              </w:rPr>
            </w:pPr>
            <w:r w:rsidRPr="008A4ABB">
              <w:rPr>
                <w:spacing w:val="-5"/>
                <w:sz w:val="20"/>
                <w:szCs w:val="20"/>
              </w:rPr>
              <w:t>10</w:t>
            </w:r>
          </w:p>
        </w:tc>
        <w:tc>
          <w:tcPr>
            <w:tcW w:w="1320" w:type="dxa"/>
          </w:tcPr>
          <w:p w14:paraId="120E7B55" w14:textId="77777777" w:rsidR="00C71D84" w:rsidRPr="008A4ABB" w:rsidRDefault="002A0D07">
            <w:pPr>
              <w:pStyle w:val="TableParagraph"/>
              <w:spacing w:before="115"/>
              <w:ind w:left="108"/>
              <w:rPr>
                <w:b/>
                <w:i/>
                <w:sz w:val="20"/>
                <w:szCs w:val="20"/>
              </w:rPr>
            </w:pPr>
            <w:r w:rsidRPr="008A4ABB">
              <w:rPr>
                <w:b/>
                <w:i/>
                <w:spacing w:val="-2"/>
                <w:sz w:val="20"/>
                <w:szCs w:val="20"/>
              </w:rPr>
              <w:t>RESERVED</w:t>
            </w:r>
          </w:p>
        </w:tc>
        <w:tc>
          <w:tcPr>
            <w:tcW w:w="2201" w:type="dxa"/>
          </w:tcPr>
          <w:p w14:paraId="509E24C0" w14:textId="77777777" w:rsidR="00C71D84" w:rsidRPr="008A4ABB" w:rsidRDefault="00C71D84">
            <w:pPr>
              <w:pStyle w:val="TableParagraph"/>
              <w:ind w:left="0"/>
              <w:rPr>
                <w:sz w:val="20"/>
                <w:szCs w:val="20"/>
              </w:rPr>
            </w:pPr>
          </w:p>
        </w:tc>
        <w:tc>
          <w:tcPr>
            <w:tcW w:w="3019" w:type="dxa"/>
          </w:tcPr>
          <w:p w14:paraId="5DF4AE6B" w14:textId="77777777" w:rsidR="00C71D84" w:rsidRPr="008A4ABB" w:rsidRDefault="00C71D84">
            <w:pPr>
              <w:pStyle w:val="TableParagraph"/>
              <w:ind w:left="0"/>
              <w:rPr>
                <w:sz w:val="20"/>
                <w:szCs w:val="20"/>
              </w:rPr>
            </w:pPr>
          </w:p>
        </w:tc>
        <w:tc>
          <w:tcPr>
            <w:tcW w:w="2240" w:type="dxa"/>
          </w:tcPr>
          <w:p w14:paraId="0ED42274" w14:textId="77777777" w:rsidR="00C71D84" w:rsidRPr="008A4ABB" w:rsidRDefault="00C71D84">
            <w:pPr>
              <w:pStyle w:val="TableParagraph"/>
              <w:ind w:left="0"/>
              <w:rPr>
                <w:sz w:val="20"/>
                <w:szCs w:val="20"/>
              </w:rPr>
            </w:pPr>
          </w:p>
        </w:tc>
      </w:tr>
      <w:tr w:rsidR="00C71D84" w:rsidRPr="008A4ABB" w14:paraId="2A8FE595" w14:textId="77777777" w:rsidTr="00C6075C">
        <w:trPr>
          <w:trHeight w:val="848"/>
        </w:trPr>
        <w:tc>
          <w:tcPr>
            <w:tcW w:w="580" w:type="dxa"/>
          </w:tcPr>
          <w:p w14:paraId="0E261790" w14:textId="77777777" w:rsidR="00C71D84" w:rsidRPr="008A4ABB" w:rsidRDefault="002A0D07">
            <w:pPr>
              <w:pStyle w:val="TableParagraph"/>
              <w:spacing w:before="104"/>
              <w:ind w:left="0" w:right="264"/>
              <w:jc w:val="right"/>
              <w:rPr>
                <w:sz w:val="20"/>
                <w:szCs w:val="20"/>
              </w:rPr>
            </w:pPr>
            <w:r w:rsidRPr="008A4ABB">
              <w:rPr>
                <w:spacing w:val="-5"/>
                <w:sz w:val="20"/>
                <w:szCs w:val="20"/>
              </w:rPr>
              <w:t>11</w:t>
            </w:r>
          </w:p>
        </w:tc>
        <w:tc>
          <w:tcPr>
            <w:tcW w:w="1320" w:type="dxa"/>
          </w:tcPr>
          <w:p w14:paraId="6662A196" w14:textId="77777777" w:rsidR="00C71D84" w:rsidRPr="008A4ABB" w:rsidRDefault="002A0D07">
            <w:pPr>
              <w:pStyle w:val="TableParagraph"/>
              <w:spacing w:before="115"/>
              <w:ind w:left="108" w:right="286"/>
              <w:rPr>
                <w:sz w:val="20"/>
                <w:szCs w:val="20"/>
              </w:rPr>
            </w:pPr>
            <w:r w:rsidRPr="008A4ABB">
              <w:rPr>
                <w:spacing w:val="-4"/>
                <w:sz w:val="20"/>
                <w:szCs w:val="20"/>
              </w:rPr>
              <w:t xml:space="preserve">FAR </w:t>
            </w:r>
            <w:r w:rsidRPr="008A4ABB">
              <w:rPr>
                <w:spacing w:val="-2"/>
                <w:sz w:val="20"/>
                <w:szCs w:val="20"/>
              </w:rPr>
              <w:t>52.222-50</w:t>
            </w:r>
          </w:p>
        </w:tc>
        <w:tc>
          <w:tcPr>
            <w:tcW w:w="2201" w:type="dxa"/>
          </w:tcPr>
          <w:p w14:paraId="70DDF31F" w14:textId="77777777" w:rsidR="00C71D84" w:rsidRPr="008A4ABB" w:rsidRDefault="002A0D07">
            <w:pPr>
              <w:pStyle w:val="TableParagraph"/>
              <w:spacing w:before="115"/>
              <w:ind w:left="108" w:right="29"/>
              <w:rPr>
                <w:sz w:val="20"/>
                <w:szCs w:val="20"/>
              </w:rPr>
            </w:pPr>
            <w:r w:rsidRPr="008A4ABB">
              <w:rPr>
                <w:spacing w:val="-2"/>
                <w:sz w:val="20"/>
                <w:szCs w:val="20"/>
              </w:rPr>
              <w:t>Combating</w:t>
            </w:r>
            <w:r w:rsidRPr="008A4ABB">
              <w:rPr>
                <w:spacing w:val="-7"/>
                <w:sz w:val="20"/>
                <w:szCs w:val="20"/>
              </w:rPr>
              <w:t xml:space="preserve"> </w:t>
            </w:r>
            <w:r w:rsidRPr="008A4ABB">
              <w:rPr>
                <w:spacing w:val="-2"/>
                <w:sz w:val="20"/>
                <w:szCs w:val="20"/>
              </w:rPr>
              <w:t xml:space="preserve">Trafficking </w:t>
            </w:r>
            <w:r w:rsidRPr="008A4ABB">
              <w:rPr>
                <w:sz w:val="20"/>
                <w:szCs w:val="20"/>
              </w:rPr>
              <w:t>in Persons</w:t>
            </w:r>
          </w:p>
        </w:tc>
        <w:tc>
          <w:tcPr>
            <w:tcW w:w="3019" w:type="dxa"/>
          </w:tcPr>
          <w:p w14:paraId="0DC4E13A" w14:textId="6C0EE0E9" w:rsidR="00C71D84" w:rsidRPr="008A4ABB" w:rsidRDefault="002A0D07">
            <w:pPr>
              <w:pStyle w:val="TableParagraph"/>
              <w:spacing w:before="115"/>
              <w:ind w:left="112" w:right="390"/>
              <w:rPr>
                <w:sz w:val="20"/>
                <w:szCs w:val="20"/>
              </w:rPr>
            </w:pPr>
            <w:r w:rsidRPr="008A4ABB">
              <w:rPr>
                <w:sz w:val="20"/>
                <w:szCs w:val="20"/>
              </w:rPr>
              <w:t>Annually</w:t>
            </w:r>
            <w:r w:rsidRPr="008A4ABB">
              <w:rPr>
                <w:spacing w:val="-14"/>
                <w:sz w:val="20"/>
                <w:szCs w:val="20"/>
              </w:rPr>
              <w:t xml:space="preserve"> </w:t>
            </w:r>
            <w:r w:rsidRPr="008A4ABB">
              <w:rPr>
                <w:sz w:val="20"/>
                <w:szCs w:val="20"/>
              </w:rPr>
              <w:t>from</w:t>
            </w:r>
            <w:r w:rsidRPr="008A4ABB">
              <w:rPr>
                <w:spacing w:val="-14"/>
                <w:sz w:val="20"/>
                <w:szCs w:val="20"/>
              </w:rPr>
              <w:t xml:space="preserve"> </w:t>
            </w:r>
            <w:r w:rsidRPr="008A4ABB">
              <w:rPr>
                <w:sz w:val="20"/>
                <w:szCs w:val="20"/>
              </w:rPr>
              <w:t>contract award date</w:t>
            </w:r>
            <w:r w:rsidR="00CE0542" w:rsidRPr="008A4ABB">
              <w:rPr>
                <w:sz w:val="20"/>
                <w:szCs w:val="20"/>
              </w:rPr>
              <w:t xml:space="preserve"> if applicable</w:t>
            </w:r>
          </w:p>
        </w:tc>
        <w:tc>
          <w:tcPr>
            <w:tcW w:w="2240" w:type="dxa"/>
          </w:tcPr>
          <w:p w14:paraId="55013660" w14:textId="77777777" w:rsidR="00C71D84" w:rsidRPr="008A4ABB" w:rsidRDefault="002A0D07">
            <w:pPr>
              <w:pStyle w:val="TableParagraph"/>
              <w:spacing w:before="115"/>
              <w:ind w:left="108"/>
              <w:rPr>
                <w:sz w:val="20"/>
                <w:szCs w:val="20"/>
              </w:rPr>
            </w:pPr>
            <w:hyperlink r:id="rId16">
              <w:r w:rsidRPr="008A4ABB">
                <w:rPr>
                  <w:spacing w:val="-2"/>
                  <w:sz w:val="20"/>
                  <w:szCs w:val="20"/>
                </w:rPr>
                <w:t>S3@gsa.gov</w:t>
              </w:r>
            </w:hyperlink>
          </w:p>
        </w:tc>
      </w:tr>
    </w:tbl>
    <w:p w14:paraId="6D673D66" w14:textId="77777777" w:rsidR="00C71D84" w:rsidRPr="008A4ABB" w:rsidRDefault="00C71D84">
      <w:pPr>
        <w:pStyle w:val="BodyText"/>
        <w:spacing w:before="3"/>
      </w:pPr>
    </w:p>
    <w:p w14:paraId="44E9E6BA" w14:textId="3B03EDE5" w:rsidR="00C71D84" w:rsidRPr="008A4ABB" w:rsidRDefault="002A0D07" w:rsidP="00F36746">
      <w:pPr>
        <w:pStyle w:val="Caption"/>
        <w:sectPr w:rsidR="00C71D84" w:rsidRPr="008A4ABB">
          <w:pgSz w:w="12240" w:h="15840"/>
          <w:pgMar w:top="1120" w:right="1120" w:bottom="280" w:left="980" w:header="884" w:footer="0" w:gutter="0"/>
          <w:cols w:space="720"/>
        </w:sectPr>
      </w:pPr>
      <w:r w:rsidRPr="008A4ABB">
        <w:t>Table</w:t>
      </w:r>
      <w:r w:rsidRPr="008A4ABB">
        <w:rPr>
          <w:spacing w:val="-14"/>
        </w:rPr>
        <w:t xml:space="preserve"> </w:t>
      </w:r>
      <w:r w:rsidRPr="008A4ABB">
        <w:t>F-2:</w:t>
      </w:r>
      <w:r w:rsidRPr="008A4ABB">
        <w:rPr>
          <w:spacing w:val="-13"/>
        </w:rPr>
        <w:t xml:space="preserve"> </w:t>
      </w:r>
      <w:r w:rsidRPr="008A4ABB">
        <w:t>Contract</w:t>
      </w:r>
      <w:r w:rsidRPr="008A4ABB">
        <w:rPr>
          <w:spacing w:val="-13"/>
        </w:rPr>
        <w:t xml:space="preserve"> </w:t>
      </w:r>
      <w:r w:rsidRPr="008A4ABB">
        <w:t>Deliverables</w:t>
      </w:r>
      <w:r w:rsidRPr="008A4ABB">
        <w:rPr>
          <w:spacing w:val="-13"/>
        </w:rPr>
        <w:t xml:space="preserve"> </w:t>
      </w:r>
      <w:r w:rsidRPr="008A4ABB">
        <w:rPr>
          <w:spacing w:val="-2"/>
        </w:rPr>
        <w:t>Summary</w:t>
      </w:r>
    </w:p>
    <w:p w14:paraId="67028DA3" w14:textId="77777777" w:rsidR="00C71D84" w:rsidRPr="008A4ABB" w:rsidRDefault="00C71D84">
      <w:pPr>
        <w:pStyle w:val="BodyText"/>
        <w:spacing w:before="11"/>
        <w:rPr>
          <w:b/>
        </w:rPr>
      </w:pPr>
    </w:p>
    <w:p w14:paraId="77DE3801" w14:textId="6E878DA6" w:rsidR="00C71D84" w:rsidRPr="00191BBC" w:rsidRDefault="00F36746" w:rsidP="00481111">
      <w:pPr>
        <w:pStyle w:val="Heading1"/>
      </w:pPr>
      <w:r>
        <w:br/>
      </w:r>
      <w:r w:rsidR="002A0D07" w:rsidRPr="00191BBC">
        <w:t>Contract</w:t>
      </w:r>
      <w:r w:rsidR="002A0D07" w:rsidRPr="00191BBC">
        <w:rPr>
          <w:spacing w:val="-5"/>
        </w:rPr>
        <w:t xml:space="preserve"> </w:t>
      </w:r>
      <w:r w:rsidR="002A0D07" w:rsidRPr="00191BBC">
        <w:t>Administration</w:t>
      </w:r>
      <w:r w:rsidR="002A0D07" w:rsidRPr="00191BBC">
        <w:rPr>
          <w:spacing w:val="6"/>
        </w:rPr>
        <w:t xml:space="preserve"> </w:t>
      </w:r>
      <w:r w:rsidR="002A0D07" w:rsidRPr="00191BBC">
        <w:rPr>
          <w:spacing w:val="-4"/>
        </w:rPr>
        <w:t>Data</w:t>
      </w:r>
    </w:p>
    <w:p w14:paraId="23176804" w14:textId="77777777" w:rsidR="00C71D84" w:rsidRPr="00191BBC" w:rsidRDefault="00C71D84">
      <w:pPr>
        <w:pStyle w:val="BodyText"/>
        <w:spacing w:before="9"/>
        <w:rPr>
          <w:b/>
        </w:rPr>
      </w:pPr>
    </w:p>
    <w:p w14:paraId="6A2D1EDF" w14:textId="77777777" w:rsidR="00F36746" w:rsidRPr="00F36746" w:rsidRDefault="00F36746" w:rsidP="00EF650C"/>
    <w:p w14:paraId="53FE196C" w14:textId="5343C6C4" w:rsidR="00C71D84" w:rsidRPr="00191BBC" w:rsidRDefault="002A0D07">
      <w:pPr>
        <w:pStyle w:val="Heading2"/>
        <w:numPr>
          <w:ilvl w:val="1"/>
          <w:numId w:val="23"/>
        </w:numPr>
        <w:ind w:hanging="821"/>
      </w:pPr>
      <w:r w:rsidRPr="00191BBC">
        <w:t>General</w:t>
      </w:r>
    </w:p>
    <w:p w14:paraId="5622385F" w14:textId="77777777" w:rsidR="00C71D84" w:rsidRPr="00191BBC" w:rsidRDefault="00C71D84" w:rsidP="00403468">
      <w:pPr>
        <w:pStyle w:val="BodyText"/>
        <w:spacing w:before="1"/>
        <w:ind w:hanging="821"/>
        <w:rPr>
          <w:b/>
        </w:rPr>
      </w:pPr>
    </w:p>
    <w:p w14:paraId="79D9832D" w14:textId="77777777" w:rsidR="00C71D84" w:rsidRPr="00191BBC" w:rsidRDefault="002A0D07" w:rsidP="00403468">
      <w:pPr>
        <w:pStyle w:val="BodyText"/>
        <w:ind w:left="360" w:right="361"/>
      </w:pPr>
      <w:r w:rsidRPr="00191BBC">
        <w:t>This</w:t>
      </w:r>
      <w:r w:rsidRPr="00191BBC">
        <w:rPr>
          <w:spacing w:val="-12"/>
        </w:rPr>
        <w:t xml:space="preserve"> </w:t>
      </w:r>
      <w:r w:rsidRPr="00191BBC">
        <w:t>section</w:t>
      </w:r>
      <w:r w:rsidRPr="00191BBC">
        <w:rPr>
          <w:spacing w:val="-12"/>
        </w:rPr>
        <w:t xml:space="preserve"> </w:t>
      </w:r>
      <w:r w:rsidRPr="00191BBC">
        <w:t>provides</w:t>
      </w:r>
      <w:r w:rsidRPr="00191BBC">
        <w:rPr>
          <w:spacing w:val="-11"/>
        </w:rPr>
        <w:t xml:space="preserve"> </w:t>
      </w:r>
      <w:r w:rsidRPr="00191BBC">
        <w:t>procedures</w:t>
      </w:r>
      <w:r w:rsidRPr="00191BBC">
        <w:rPr>
          <w:spacing w:val="-12"/>
        </w:rPr>
        <w:t xml:space="preserve"> </w:t>
      </w:r>
      <w:r w:rsidRPr="00191BBC">
        <w:t>and</w:t>
      </w:r>
      <w:r w:rsidRPr="00191BBC">
        <w:rPr>
          <w:spacing w:val="-12"/>
        </w:rPr>
        <w:t xml:space="preserve"> </w:t>
      </w:r>
      <w:r w:rsidRPr="00191BBC">
        <w:t>establishes</w:t>
      </w:r>
      <w:r w:rsidRPr="00191BBC">
        <w:rPr>
          <w:spacing w:val="-10"/>
        </w:rPr>
        <w:t xml:space="preserve"> </w:t>
      </w:r>
      <w:r w:rsidRPr="00191BBC">
        <w:t>responsibilities</w:t>
      </w:r>
      <w:r w:rsidRPr="00191BBC">
        <w:rPr>
          <w:spacing w:val="-11"/>
        </w:rPr>
        <w:t xml:space="preserve"> </w:t>
      </w:r>
      <w:r w:rsidRPr="00191BBC">
        <w:t>regarding</w:t>
      </w:r>
      <w:r w:rsidRPr="00191BBC">
        <w:rPr>
          <w:spacing w:val="-11"/>
        </w:rPr>
        <w:t xml:space="preserve"> </w:t>
      </w:r>
      <w:r w:rsidRPr="00191BBC">
        <w:t>contract</w:t>
      </w:r>
      <w:r w:rsidRPr="00191BBC">
        <w:rPr>
          <w:spacing w:val="-13"/>
        </w:rPr>
        <w:t xml:space="preserve"> </w:t>
      </w:r>
      <w:r w:rsidRPr="00191BBC">
        <w:t>administration</w:t>
      </w:r>
      <w:r w:rsidRPr="00191BBC">
        <w:rPr>
          <w:spacing w:val="-12"/>
        </w:rPr>
        <w:t xml:space="preserve"> </w:t>
      </w:r>
      <w:r w:rsidRPr="00191BBC">
        <w:t>for</w:t>
      </w:r>
      <w:r w:rsidRPr="00191BBC">
        <w:rPr>
          <w:spacing w:val="-10"/>
        </w:rPr>
        <w:t xml:space="preserve"> </w:t>
      </w:r>
      <w:r w:rsidRPr="00191BBC">
        <w:t>the Master Contract, and where applicable, for each Order placed against the Master Contract. Additional contract administration requirements may be specified in each Order. Costs associated with these requirements will not be billed as a direct cost to the Government.</w:t>
      </w:r>
    </w:p>
    <w:p w14:paraId="288A606B" w14:textId="77777777" w:rsidR="00C71D84" w:rsidRPr="00191BBC" w:rsidRDefault="00C71D84" w:rsidP="00403468">
      <w:pPr>
        <w:pStyle w:val="BodyText"/>
        <w:spacing w:before="2"/>
        <w:ind w:hanging="821"/>
      </w:pPr>
    </w:p>
    <w:p w14:paraId="5FA1A124" w14:textId="77777777" w:rsidR="00C71D84" w:rsidRPr="00191BBC" w:rsidRDefault="002A0D07">
      <w:pPr>
        <w:pStyle w:val="Heading2"/>
        <w:numPr>
          <w:ilvl w:val="1"/>
          <w:numId w:val="23"/>
        </w:numPr>
        <w:ind w:hanging="821"/>
        <w:rPr>
          <w:b w:val="0"/>
          <w:bCs/>
        </w:rPr>
      </w:pPr>
      <w:bookmarkStart w:id="33" w:name="G.2_Authorized_Users"/>
      <w:bookmarkEnd w:id="33"/>
      <w:r w:rsidRPr="00191BBC">
        <w:rPr>
          <w:bCs/>
        </w:rPr>
        <w:t>Authorized</w:t>
      </w:r>
      <w:r w:rsidRPr="00191BBC">
        <w:rPr>
          <w:bCs/>
          <w:spacing w:val="-11"/>
        </w:rPr>
        <w:t xml:space="preserve"> </w:t>
      </w:r>
      <w:r w:rsidRPr="00191BBC">
        <w:rPr>
          <w:bCs/>
          <w:spacing w:val="-4"/>
        </w:rPr>
        <w:t>Users</w:t>
      </w:r>
    </w:p>
    <w:p w14:paraId="56AFCBBA" w14:textId="77777777" w:rsidR="00C71D84" w:rsidRPr="00191BBC" w:rsidRDefault="00C71D84" w:rsidP="00403468">
      <w:pPr>
        <w:pStyle w:val="BodyText"/>
        <w:ind w:hanging="821"/>
        <w:rPr>
          <w:b/>
        </w:rPr>
      </w:pPr>
    </w:p>
    <w:p w14:paraId="52E9DE51" w14:textId="563B5351" w:rsidR="00C71D84" w:rsidRDefault="00600E06" w:rsidP="00403468">
      <w:pPr>
        <w:pStyle w:val="BodyText"/>
        <w:ind w:left="360" w:right="361"/>
      </w:pPr>
      <w:r w:rsidRPr="00600E06">
        <w:t xml:space="preserve">Pursuant to FAR 16.504-5 (GSA Class Deviation RFO-2025-16), use of this contract is limited to Executive Agencies and other Federal Government </w:t>
      </w:r>
      <w:proofErr w:type="gramStart"/>
      <w:r w:rsidRPr="00600E06">
        <w:t>entities as</w:t>
      </w:r>
      <w:proofErr w:type="gramEnd"/>
      <w:r w:rsidRPr="00600E06">
        <w:t xml:space="preserve"> authorized</w:t>
      </w:r>
      <w:r>
        <w:t xml:space="preserve"> </w:t>
      </w:r>
      <w:r w:rsidRPr="00600E06">
        <w:t xml:space="preserve">by applicable </w:t>
      </w:r>
      <w:proofErr w:type="gramStart"/>
      <w:r w:rsidRPr="00600E06">
        <w:t>statute</w:t>
      </w:r>
      <w:proofErr w:type="gramEnd"/>
      <w:r w:rsidRPr="00600E06">
        <w:t xml:space="preserve"> and </w:t>
      </w:r>
      <w:proofErr w:type="gramStart"/>
      <w:r w:rsidRPr="00600E06">
        <w:t>regulation</w:t>
      </w:r>
      <w:proofErr w:type="gramEnd"/>
      <w:r w:rsidRPr="00600E06">
        <w:t>.</w:t>
      </w:r>
    </w:p>
    <w:p w14:paraId="28AFF438" w14:textId="77777777" w:rsidR="00403468" w:rsidRPr="00191BBC" w:rsidRDefault="00403468" w:rsidP="00403468">
      <w:pPr>
        <w:ind w:left="460" w:right="361" w:hanging="821"/>
      </w:pPr>
    </w:p>
    <w:p w14:paraId="710299F9" w14:textId="77777777" w:rsidR="00C71D84" w:rsidRPr="00191BBC" w:rsidRDefault="002A0D07">
      <w:pPr>
        <w:pStyle w:val="Heading2"/>
        <w:numPr>
          <w:ilvl w:val="1"/>
          <w:numId w:val="23"/>
        </w:numPr>
        <w:ind w:hanging="821"/>
        <w:rPr>
          <w:b w:val="0"/>
          <w:bCs/>
        </w:rPr>
      </w:pPr>
      <w:bookmarkStart w:id="34" w:name="G.3_Ombudsman"/>
      <w:bookmarkEnd w:id="34"/>
      <w:r w:rsidRPr="00191BBC">
        <w:rPr>
          <w:bCs/>
        </w:rPr>
        <w:t>Ombudsman</w:t>
      </w:r>
    </w:p>
    <w:p w14:paraId="0BD9C96A" w14:textId="77777777" w:rsidR="00C71D84" w:rsidRPr="00191BBC" w:rsidRDefault="00C71D84" w:rsidP="00403468">
      <w:pPr>
        <w:pStyle w:val="BodyText"/>
        <w:spacing w:before="1"/>
        <w:ind w:hanging="821"/>
        <w:rPr>
          <w:b/>
        </w:rPr>
      </w:pPr>
    </w:p>
    <w:p w14:paraId="3D10A6F9" w14:textId="004BB289" w:rsidR="00C71D84" w:rsidRPr="00191BBC" w:rsidRDefault="002A0D07" w:rsidP="00403468">
      <w:pPr>
        <w:pStyle w:val="BodyText"/>
        <w:ind w:left="360" w:right="361"/>
      </w:pPr>
      <w:r w:rsidRPr="00191BBC">
        <w:t>In</w:t>
      </w:r>
      <w:r w:rsidRPr="00191BBC">
        <w:rPr>
          <w:spacing w:val="-9"/>
        </w:rPr>
        <w:t xml:space="preserve"> </w:t>
      </w:r>
      <w:r w:rsidRPr="00191BBC">
        <w:t>accordance</w:t>
      </w:r>
      <w:r w:rsidRPr="00191BBC">
        <w:rPr>
          <w:spacing w:val="-9"/>
        </w:rPr>
        <w:t xml:space="preserve"> </w:t>
      </w:r>
      <w:r w:rsidRPr="00191BBC">
        <w:t>with</w:t>
      </w:r>
      <w:r w:rsidRPr="00191BBC">
        <w:rPr>
          <w:spacing w:val="-8"/>
        </w:rPr>
        <w:t xml:space="preserve"> </w:t>
      </w:r>
      <w:r w:rsidR="006A7C45" w:rsidRPr="006A7C45">
        <w:t>FAR 52.216-32 (GSA Class Deviation RFO-2025-16)</w:t>
      </w:r>
      <w:r w:rsidRPr="00191BBC">
        <w:t>,</w:t>
      </w:r>
      <w:r w:rsidRPr="00191BBC">
        <w:rPr>
          <w:spacing w:val="-9"/>
        </w:rPr>
        <w:t xml:space="preserve"> </w:t>
      </w:r>
      <w:r w:rsidRPr="00191BBC">
        <w:t>disputes</w:t>
      </w:r>
      <w:r w:rsidRPr="00191BBC">
        <w:rPr>
          <w:spacing w:val="-7"/>
        </w:rPr>
        <w:t xml:space="preserve"> </w:t>
      </w:r>
      <w:r w:rsidRPr="00191BBC">
        <w:t>at</w:t>
      </w:r>
      <w:r w:rsidRPr="00191BBC">
        <w:rPr>
          <w:spacing w:val="-9"/>
        </w:rPr>
        <w:t xml:space="preserve"> </w:t>
      </w:r>
      <w:r w:rsidRPr="00191BBC">
        <w:t>the</w:t>
      </w:r>
      <w:r w:rsidRPr="00191BBC">
        <w:rPr>
          <w:spacing w:val="-7"/>
        </w:rPr>
        <w:t xml:space="preserve"> </w:t>
      </w:r>
      <w:r w:rsidRPr="00191BBC">
        <w:t>Order</w:t>
      </w:r>
      <w:r w:rsidRPr="00191BBC">
        <w:rPr>
          <w:spacing w:val="-8"/>
        </w:rPr>
        <w:t xml:space="preserve"> </w:t>
      </w:r>
      <w:r w:rsidRPr="00191BBC">
        <w:t>level</w:t>
      </w:r>
      <w:r w:rsidRPr="00191BBC">
        <w:rPr>
          <w:spacing w:val="-8"/>
        </w:rPr>
        <w:t xml:space="preserve"> </w:t>
      </w:r>
      <w:r w:rsidRPr="00191BBC">
        <w:t>will</w:t>
      </w:r>
      <w:r w:rsidRPr="00191BBC">
        <w:rPr>
          <w:spacing w:val="-9"/>
        </w:rPr>
        <w:t xml:space="preserve"> </w:t>
      </w:r>
      <w:r w:rsidRPr="00191BBC">
        <w:t>be</w:t>
      </w:r>
      <w:r w:rsidRPr="00191BBC">
        <w:rPr>
          <w:spacing w:val="-7"/>
        </w:rPr>
        <w:t xml:space="preserve"> </w:t>
      </w:r>
      <w:r w:rsidRPr="00191BBC">
        <w:t>directed</w:t>
      </w:r>
      <w:r w:rsidRPr="00191BBC">
        <w:rPr>
          <w:spacing w:val="-9"/>
        </w:rPr>
        <w:t xml:space="preserve"> </w:t>
      </w:r>
      <w:r w:rsidRPr="00191BBC">
        <w:t>to the ordering agency’s designated Ombudsman.</w:t>
      </w:r>
    </w:p>
    <w:p w14:paraId="42E27287" w14:textId="77777777" w:rsidR="00C71D84" w:rsidRPr="00191BBC" w:rsidRDefault="00C71D84" w:rsidP="00403468">
      <w:pPr>
        <w:pStyle w:val="BodyText"/>
        <w:spacing w:before="5"/>
        <w:ind w:hanging="821"/>
      </w:pPr>
    </w:p>
    <w:p w14:paraId="0450773E" w14:textId="77777777" w:rsidR="00C71D84" w:rsidRPr="00191BBC" w:rsidRDefault="002A0D07">
      <w:pPr>
        <w:pStyle w:val="Heading2"/>
        <w:numPr>
          <w:ilvl w:val="1"/>
          <w:numId w:val="23"/>
        </w:numPr>
        <w:ind w:hanging="821"/>
        <w:rPr>
          <w:b w:val="0"/>
          <w:bCs/>
        </w:rPr>
      </w:pPr>
      <w:bookmarkStart w:id="35" w:name="G.4_Roles_and_Responsibilities"/>
      <w:bookmarkEnd w:id="35"/>
      <w:r w:rsidRPr="00191BBC">
        <w:rPr>
          <w:bCs/>
        </w:rPr>
        <w:t>Roles</w:t>
      </w:r>
      <w:r w:rsidRPr="00191BBC">
        <w:rPr>
          <w:bCs/>
          <w:spacing w:val="-10"/>
        </w:rPr>
        <w:t xml:space="preserve"> </w:t>
      </w:r>
      <w:r w:rsidRPr="00191BBC">
        <w:rPr>
          <w:bCs/>
        </w:rPr>
        <w:t>and</w:t>
      </w:r>
      <w:r w:rsidRPr="00191BBC">
        <w:rPr>
          <w:bCs/>
          <w:spacing w:val="-10"/>
        </w:rPr>
        <w:t xml:space="preserve"> </w:t>
      </w:r>
      <w:r w:rsidRPr="00191BBC">
        <w:rPr>
          <w:bCs/>
        </w:rPr>
        <w:t>Responsibilities</w:t>
      </w:r>
    </w:p>
    <w:p w14:paraId="1DFB42F8" w14:textId="77777777" w:rsidR="00C71D84" w:rsidRPr="00191BBC" w:rsidRDefault="00C71D84" w:rsidP="00403468">
      <w:pPr>
        <w:pStyle w:val="BodyText"/>
        <w:ind w:hanging="821"/>
        <w:rPr>
          <w:b/>
        </w:rPr>
      </w:pPr>
    </w:p>
    <w:p w14:paraId="4B44D579" w14:textId="77777777" w:rsidR="00C71D84" w:rsidRPr="00191BBC" w:rsidRDefault="002A0D07" w:rsidP="00403468">
      <w:pPr>
        <w:pStyle w:val="BodyText"/>
        <w:ind w:left="360" w:right="361"/>
      </w:pPr>
      <w:r w:rsidRPr="00191BBC">
        <w:t>This</w:t>
      </w:r>
      <w:r w:rsidRPr="00191BBC">
        <w:rPr>
          <w:spacing w:val="-9"/>
        </w:rPr>
        <w:t xml:space="preserve"> </w:t>
      </w:r>
      <w:r w:rsidRPr="00191BBC">
        <w:t>section</w:t>
      </w:r>
      <w:r w:rsidRPr="00191BBC">
        <w:rPr>
          <w:spacing w:val="-9"/>
        </w:rPr>
        <w:t xml:space="preserve"> </w:t>
      </w:r>
      <w:r w:rsidRPr="00191BBC">
        <w:t>describes</w:t>
      </w:r>
      <w:r w:rsidRPr="00191BBC">
        <w:rPr>
          <w:spacing w:val="-8"/>
        </w:rPr>
        <w:t xml:space="preserve"> </w:t>
      </w:r>
      <w:r w:rsidRPr="00191BBC">
        <w:t>the</w:t>
      </w:r>
      <w:r w:rsidRPr="00191BBC">
        <w:rPr>
          <w:spacing w:val="-10"/>
        </w:rPr>
        <w:t xml:space="preserve"> </w:t>
      </w:r>
      <w:r w:rsidRPr="00191BBC">
        <w:t>roles</w:t>
      </w:r>
      <w:r w:rsidRPr="00191BBC">
        <w:rPr>
          <w:spacing w:val="-8"/>
        </w:rPr>
        <w:t xml:space="preserve"> </w:t>
      </w:r>
      <w:r w:rsidRPr="00191BBC">
        <w:t>and</w:t>
      </w:r>
      <w:r w:rsidRPr="00191BBC">
        <w:rPr>
          <w:spacing w:val="-9"/>
        </w:rPr>
        <w:t xml:space="preserve"> </w:t>
      </w:r>
      <w:r w:rsidRPr="00191BBC">
        <w:t>responsibilities</w:t>
      </w:r>
      <w:r w:rsidRPr="00191BBC">
        <w:rPr>
          <w:spacing w:val="-8"/>
        </w:rPr>
        <w:t xml:space="preserve"> </w:t>
      </w:r>
      <w:r w:rsidRPr="00191BBC">
        <w:t>of</w:t>
      </w:r>
      <w:r w:rsidRPr="00191BBC">
        <w:rPr>
          <w:spacing w:val="-11"/>
        </w:rPr>
        <w:t xml:space="preserve"> </w:t>
      </w:r>
      <w:r w:rsidRPr="00191BBC">
        <w:t>Government</w:t>
      </w:r>
      <w:r w:rsidRPr="00191BBC">
        <w:rPr>
          <w:spacing w:val="-11"/>
        </w:rPr>
        <w:t xml:space="preserve"> </w:t>
      </w:r>
      <w:r w:rsidRPr="00191BBC">
        <w:t>personnel</w:t>
      </w:r>
      <w:r w:rsidRPr="00191BBC">
        <w:rPr>
          <w:spacing w:val="-9"/>
        </w:rPr>
        <w:t xml:space="preserve"> </w:t>
      </w:r>
      <w:r w:rsidRPr="00191BBC">
        <w:t>at</w:t>
      </w:r>
      <w:r w:rsidRPr="00191BBC">
        <w:rPr>
          <w:spacing w:val="-9"/>
        </w:rPr>
        <w:t xml:space="preserve"> </w:t>
      </w:r>
      <w:r w:rsidRPr="00191BBC">
        <w:t>the</w:t>
      </w:r>
      <w:r w:rsidRPr="00191BBC">
        <w:rPr>
          <w:spacing w:val="-9"/>
        </w:rPr>
        <w:t xml:space="preserve"> </w:t>
      </w:r>
      <w:r w:rsidRPr="00191BBC">
        <w:t>Master</w:t>
      </w:r>
      <w:r w:rsidRPr="00191BBC">
        <w:rPr>
          <w:spacing w:val="-8"/>
        </w:rPr>
        <w:t xml:space="preserve"> </w:t>
      </w:r>
      <w:r w:rsidRPr="00191BBC">
        <w:t>Contract level. GSA reserves the right to modify the roles and responsibilities at any time during the ordering period of the Master Contract.</w:t>
      </w:r>
    </w:p>
    <w:p w14:paraId="2ABE5155" w14:textId="77777777" w:rsidR="00C71D84" w:rsidRPr="00191BBC" w:rsidRDefault="00C71D84" w:rsidP="00403468">
      <w:pPr>
        <w:pStyle w:val="BodyText"/>
        <w:spacing w:before="1"/>
        <w:ind w:hanging="821"/>
      </w:pPr>
    </w:p>
    <w:p w14:paraId="62430391" w14:textId="77777777" w:rsidR="00C71D84" w:rsidRPr="00191BBC" w:rsidRDefault="002A0D07">
      <w:pPr>
        <w:pStyle w:val="Heading3"/>
        <w:numPr>
          <w:ilvl w:val="2"/>
          <w:numId w:val="23"/>
        </w:numPr>
      </w:pPr>
      <w:bookmarkStart w:id="36" w:name="G.4.1_Procuring_Contracting_Officer_(PCO"/>
      <w:bookmarkEnd w:id="36"/>
      <w:r w:rsidRPr="00191BBC">
        <w:t>Procuring</w:t>
      </w:r>
      <w:r w:rsidRPr="00191BBC">
        <w:rPr>
          <w:spacing w:val="-13"/>
        </w:rPr>
        <w:t xml:space="preserve"> </w:t>
      </w:r>
      <w:r w:rsidRPr="00191BBC">
        <w:t>Contracting</w:t>
      </w:r>
      <w:r w:rsidRPr="00191BBC">
        <w:rPr>
          <w:spacing w:val="-13"/>
        </w:rPr>
        <w:t xml:space="preserve"> </w:t>
      </w:r>
      <w:r w:rsidRPr="00191BBC">
        <w:t>Officer</w:t>
      </w:r>
      <w:r w:rsidRPr="00191BBC">
        <w:rPr>
          <w:spacing w:val="-12"/>
        </w:rPr>
        <w:t xml:space="preserve"> </w:t>
      </w:r>
      <w:r w:rsidRPr="00191BBC">
        <w:rPr>
          <w:spacing w:val="-4"/>
        </w:rPr>
        <w:t>(PCO)</w:t>
      </w:r>
    </w:p>
    <w:p w14:paraId="3FECBBC6" w14:textId="77777777" w:rsidR="00C71D84" w:rsidRPr="00191BBC" w:rsidRDefault="00C71D84">
      <w:pPr>
        <w:pStyle w:val="BodyText"/>
        <w:spacing w:before="1"/>
        <w:rPr>
          <w:b/>
        </w:rPr>
      </w:pPr>
    </w:p>
    <w:p w14:paraId="77EC7C8F" w14:textId="3650B74B" w:rsidR="00C71D84" w:rsidRPr="00191BBC" w:rsidRDefault="002A0D07">
      <w:pPr>
        <w:pStyle w:val="Heading4"/>
        <w:numPr>
          <w:ilvl w:val="3"/>
          <w:numId w:val="23"/>
        </w:numPr>
        <w:ind w:left="360"/>
        <w:rPr>
          <w:szCs w:val="20"/>
        </w:rPr>
      </w:pPr>
      <w:r w:rsidRPr="00191BBC">
        <w:rPr>
          <w:szCs w:val="20"/>
        </w:rPr>
        <w:t>The</w:t>
      </w:r>
      <w:r w:rsidRPr="00191BBC">
        <w:rPr>
          <w:spacing w:val="-9"/>
          <w:szCs w:val="20"/>
        </w:rPr>
        <w:t xml:space="preserve"> </w:t>
      </w:r>
      <w:r w:rsidRPr="00191BBC">
        <w:rPr>
          <w:szCs w:val="20"/>
        </w:rPr>
        <w:t>PCO</w:t>
      </w:r>
      <w:r w:rsidRPr="00191BBC">
        <w:rPr>
          <w:spacing w:val="-7"/>
          <w:szCs w:val="20"/>
        </w:rPr>
        <w:t xml:space="preserve"> </w:t>
      </w:r>
      <w:r w:rsidRPr="00191BBC">
        <w:rPr>
          <w:szCs w:val="20"/>
        </w:rPr>
        <w:t>is</w:t>
      </w:r>
      <w:r w:rsidRPr="00191BBC">
        <w:rPr>
          <w:spacing w:val="-7"/>
          <w:szCs w:val="20"/>
        </w:rPr>
        <w:t xml:space="preserve"> </w:t>
      </w:r>
      <w:r w:rsidRPr="00191BBC">
        <w:rPr>
          <w:szCs w:val="20"/>
        </w:rPr>
        <w:t>the</w:t>
      </w:r>
      <w:r w:rsidRPr="00191BBC">
        <w:rPr>
          <w:spacing w:val="-7"/>
          <w:szCs w:val="20"/>
        </w:rPr>
        <w:t xml:space="preserve"> </w:t>
      </w:r>
      <w:r w:rsidRPr="00191BBC">
        <w:rPr>
          <w:szCs w:val="20"/>
        </w:rPr>
        <w:t>sole</w:t>
      </w:r>
      <w:r w:rsidRPr="00191BBC">
        <w:rPr>
          <w:spacing w:val="-7"/>
          <w:szCs w:val="20"/>
        </w:rPr>
        <w:t xml:space="preserve"> </w:t>
      </w:r>
      <w:r w:rsidRPr="00191BBC">
        <w:rPr>
          <w:szCs w:val="20"/>
        </w:rPr>
        <w:t>and</w:t>
      </w:r>
      <w:r w:rsidRPr="00191BBC">
        <w:rPr>
          <w:spacing w:val="-7"/>
          <w:szCs w:val="20"/>
        </w:rPr>
        <w:t xml:space="preserve"> </w:t>
      </w:r>
      <w:r w:rsidRPr="00191BBC">
        <w:rPr>
          <w:szCs w:val="20"/>
        </w:rPr>
        <w:t>exclusive</w:t>
      </w:r>
      <w:r w:rsidRPr="00191BBC">
        <w:rPr>
          <w:spacing w:val="-7"/>
          <w:szCs w:val="20"/>
        </w:rPr>
        <w:t xml:space="preserve"> </w:t>
      </w:r>
      <w:r w:rsidRPr="00191BBC">
        <w:rPr>
          <w:szCs w:val="20"/>
        </w:rPr>
        <w:t>government</w:t>
      </w:r>
      <w:r w:rsidRPr="00191BBC">
        <w:rPr>
          <w:spacing w:val="-8"/>
          <w:szCs w:val="20"/>
        </w:rPr>
        <w:t xml:space="preserve"> </w:t>
      </w:r>
      <w:r w:rsidRPr="00191BBC">
        <w:rPr>
          <w:szCs w:val="20"/>
        </w:rPr>
        <w:t>official</w:t>
      </w:r>
      <w:r w:rsidRPr="00191BBC">
        <w:rPr>
          <w:spacing w:val="-8"/>
          <w:szCs w:val="20"/>
        </w:rPr>
        <w:t xml:space="preserve"> </w:t>
      </w:r>
      <w:r w:rsidRPr="00191BBC">
        <w:rPr>
          <w:szCs w:val="20"/>
        </w:rPr>
        <w:t>with</w:t>
      </w:r>
      <w:r w:rsidRPr="00191BBC">
        <w:rPr>
          <w:spacing w:val="-8"/>
          <w:szCs w:val="20"/>
        </w:rPr>
        <w:t xml:space="preserve"> </w:t>
      </w:r>
      <w:r w:rsidRPr="00191BBC">
        <w:rPr>
          <w:szCs w:val="20"/>
        </w:rPr>
        <w:t>actual</w:t>
      </w:r>
      <w:r w:rsidRPr="00191BBC">
        <w:rPr>
          <w:spacing w:val="-8"/>
          <w:szCs w:val="20"/>
        </w:rPr>
        <w:t xml:space="preserve"> </w:t>
      </w:r>
      <w:r w:rsidRPr="00191BBC">
        <w:rPr>
          <w:szCs w:val="20"/>
        </w:rPr>
        <w:t>authority</w:t>
      </w:r>
      <w:r w:rsidRPr="00191BBC">
        <w:rPr>
          <w:spacing w:val="-7"/>
          <w:szCs w:val="20"/>
        </w:rPr>
        <w:t xml:space="preserve"> </w:t>
      </w:r>
      <w:r w:rsidRPr="00191BBC">
        <w:rPr>
          <w:szCs w:val="20"/>
        </w:rPr>
        <w:t>to</w:t>
      </w:r>
      <w:r w:rsidRPr="00191BBC">
        <w:rPr>
          <w:spacing w:val="-9"/>
          <w:szCs w:val="20"/>
        </w:rPr>
        <w:t xml:space="preserve"> </w:t>
      </w:r>
      <w:r w:rsidRPr="00191BBC">
        <w:rPr>
          <w:szCs w:val="20"/>
        </w:rPr>
        <w:t>award</w:t>
      </w:r>
      <w:r w:rsidRPr="00191BBC">
        <w:rPr>
          <w:spacing w:val="-7"/>
          <w:szCs w:val="20"/>
        </w:rPr>
        <w:t xml:space="preserve"> </w:t>
      </w:r>
      <w:r w:rsidRPr="00191BBC">
        <w:rPr>
          <w:szCs w:val="20"/>
        </w:rPr>
        <w:t>the</w:t>
      </w:r>
      <w:r w:rsidRPr="00191BBC">
        <w:rPr>
          <w:spacing w:val="-7"/>
          <w:szCs w:val="20"/>
        </w:rPr>
        <w:t xml:space="preserve"> </w:t>
      </w:r>
      <w:r w:rsidRPr="00191BBC">
        <w:rPr>
          <w:szCs w:val="20"/>
        </w:rPr>
        <w:t xml:space="preserve">Master Contract. After award of the Master Contract, the PCO may delegate any or </w:t>
      </w:r>
      <w:proofErr w:type="gramStart"/>
      <w:r w:rsidRPr="00191BBC">
        <w:rPr>
          <w:szCs w:val="20"/>
        </w:rPr>
        <w:t>all of</w:t>
      </w:r>
      <w:proofErr w:type="gramEnd"/>
      <w:r w:rsidRPr="00191BBC">
        <w:rPr>
          <w:szCs w:val="20"/>
        </w:rPr>
        <w:t xml:space="preserve"> the contract administration functions described in </w:t>
      </w:r>
      <w:r w:rsidR="006A7C45" w:rsidRPr="006A7C45">
        <w:rPr>
          <w:szCs w:val="20"/>
        </w:rPr>
        <w:t>FAR 42.302 (GSA Class Deviation RFO-2025-42)</w:t>
      </w:r>
      <w:r w:rsidRPr="00191BBC">
        <w:rPr>
          <w:szCs w:val="20"/>
        </w:rPr>
        <w:t xml:space="preserve"> to an</w:t>
      </w:r>
      <w:r w:rsidRPr="00191BBC">
        <w:rPr>
          <w:spacing w:val="-6"/>
          <w:szCs w:val="20"/>
        </w:rPr>
        <w:t xml:space="preserve"> </w:t>
      </w:r>
      <w:r w:rsidRPr="00191BBC">
        <w:rPr>
          <w:szCs w:val="20"/>
        </w:rPr>
        <w:t>Administrative Contracting Officer.</w:t>
      </w:r>
    </w:p>
    <w:p w14:paraId="46736DCA" w14:textId="77777777" w:rsidR="00C71D84" w:rsidRPr="00191BBC" w:rsidRDefault="00C71D84" w:rsidP="00403468">
      <w:pPr>
        <w:pStyle w:val="BodyText"/>
        <w:spacing w:before="8"/>
        <w:ind w:left="360"/>
      </w:pPr>
    </w:p>
    <w:p w14:paraId="5547B154" w14:textId="531C64F4" w:rsidR="00C71D84" w:rsidRPr="00191BBC" w:rsidRDefault="002A0D07">
      <w:pPr>
        <w:pStyle w:val="Heading4"/>
        <w:numPr>
          <w:ilvl w:val="3"/>
          <w:numId w:val="23"/>
        </w:numPr>
        <w:ind w:left="360"/>
        <w:rPr>
          <w:szCs w:val="20"/>
        </w:rPr>
      </w:pPr>
      <w:r w:rsidRPr="00191BBC">
        <w:rPr>
          <w:szCs w:val="20"/>
        </w:rPr>
        <w:t>GSA</w:t>
      </w:r>
      <w:r w:rsidRPr="00191BBC">
        <w:rPr>
          <w:spacing w:val="-8"/>
          <w:szCs w:val="20"/>
        </w:rPr>
        <w:t xml:space="preserve"> </w:t>
      </w:r>
      <w:r w:rsidRPr="00191BBC">
        <w:rPr>
          <w:szCs w:val="20"/>
        </w:rPr>
        <w:t>reserves</w:t>
      </w:r>
      <w:r w:rsidRPr="00191BBC">
        <w:rPr>
          <w:spacing w:val="-7"/>
          <w:szCs w:val="20"/>
        </w:rPr>
        <w:t xml:space="preserve"> </w:t>
      </w:r>
      <w:r w:rsidRPr="00191BBC">
        <w:rPr>
          <w:szCs w:val="20"/>
        </w:rPr>
        <w:t>the</w:t>
      </w:r>
      <w:r w:rsidRPr="00191BBC">
        <w:rPr>
          <w:spacing w:val="-7"/>
          <w:szCs w:val="20"/>
        </w:rPr>
        <w:t xml:space="preserve"> </w:t>
      </w:r>
      <w:r w:rsidRPr="00191BBC">
        <w:rPr>
          <w:szCs w:val="20"/>
        </w:rPr>
        <w:t>right</w:t>
      </w:r>
      <w:r w:rsidRPr="00191BBC">
        <w:rPr>
          <w:spacing w:val="-7"/>
          <w:szCs w:val="20"/>
        </w:rPr>
        <w:t xml:space="preserve"> </w:t>
      </w:r>
      <w:r w:rsidRPr="00191BBC">
        <w:rPr>
          <w:szCs w:val="20"/>
        </w:rPr>
        <w:t>to</w:t>
      </w:r>
      <w:r w:rsidRPr="00191BBC">
        <w:rPr>
          <w:spacing w:val="-6"/>
          <w:szCs w:val="20"/>
        </w:rPr>
        <w:t xml:space="preserve"> </w:t>
      </w:r>
      <w:r w:rsidRPr="00191BBC">
        <w:rPr>
          <w:szCs w:val="20"/>
        </w:rPr>
        <w:t>assign</w:t>
      </w:r>
      <w:r w:rsidRPr="00191BBC">
        <w:rPr>
          <w:spacing w:val="-7"/>
          <w:szCs w:val="20"/>
        </w:rPr>
        <w:t xml:space="preserve"> </w:t>
      </w:r>
      <w:r w:rsidRPr="00191BBC">
        <w:rPr>
          <w:szCs w:val="20"/>
        </w:rPr>
        <w:t>multiple</w:t>
      </w:r>
      <w:r w:rsidRPr="00191BBC">
        <w:rPr>
          <w:spacing w:val="-7"/>
          <w:szCs w:val="20"/>
        </w:rPr>
        <w:t xml:space="preserve"> </w:t>
      </w:r>
      <w:r w:rsidRPr="00191BBC">
        <w:rPr>
          <w:szCs w:val="20"/>
        </w:rPr>
        <w:t>PCOs</w:t>
      </w:r>
      <w:r w:rsidRPr="00191BBC">
        <w:rPr>
          <w:spacing w:val="-7"/>
          <w:szCs w:val="20"/>
        </w:rPr>
        <w:t xml:space="preserve"> </w:t>
      </w:r>
      <w:r w:rsidRPr="00191BBC">
        <w:rPr>
          <w:szCs w:val="20"/>
        </w:rPr>
        <w:t>to</w:t>
      </w:r>
      <w:r w:rsidRPr="00191BBC">
        <w:rPr>
          <w:spacing w:val="-7"/>
          <w:szCs w:val="20"/>
        </w:rPr>
        <w:t xml:space="preserve"> </w:t>
      </w:r>
      <w:r w:rsidRPr="00191BBC">
        <w:rPr>
          <w:szCs w:val="20"/>
        </w:rPr>
        <w:t>this</w:t>
      </w:r>
      <w:r w:rsidRPr="00191BBC">
        <w:rPr>
          <w:spacing w:val="-7"/>
          <w:szCs w:val="20"/>
        </w:rPr>
        <w:t xml:space="preserve"> </w:t>
      </w:r>
      <w:r w:rsidR="00043AB2" w:rsidRPr="00191BBC">
        <w:rPr>
          <w:szCs w:val="20"/>
        </w:rPr>
        <w:t>contract,</w:t>
      </w:r>
      <w:r w:rsidRPr="00191BBC">
        <w:rPr>
          <w:spacing w:val="-5"/>
          <w:szCs w:val="20"/>
        </w:rPr>
        <w:t xml:space="preserve"> </w:t>
      </w:r>
      <w:r w:rsidRPr="00191BBC">
        <w:rPr>
          <w:szCs w:val="20"/>
        </w:rPr>
        <w:t>each</w:t>
      </w:r>
      <w:r w:rsidRPr="00191BBC">
        <w:rPr>
          <w:spacing w:val="-5"/>
          <w:szCs w:val="20"/>
        </w:rPr>
        <w:t xml:space="preserve"> </w:t>
      </w:r>
      <w:r w:rsidRPr="00191BBC">
        <w:rPr>
          <w:szCs w:val="20"/>
        </w:rPr>
        <w:t>empowered</w:t>
      </w:r>
      <w:r w:rsidRPr="00191BBC">
        <w:rPr>
          <w:spacing w:val="-5"/>
          <w:szCs w:val="20"/>
        </w:rPr>
        <w:t xml:space="preserve"> </w:t>
      </w:r>
      <w:r w:rsidRPr="00191BBC">
        <w:rPr>
          <w:szCs w:val="20"/>
        </w:rPr>
        <w:t>with</w:t>
      </w:r>
      <w:r w:rsidRPr="00191BBC">
        <w:rPr>
          <w:spacing w:val="-5"/>
          <w:szCs w:val="20"/>
        </w:rPr>
        <w:t xml:space="preserve"> </w:t>
      </w:r>
      <w:r w:rsidRPr="00191BBC">
        <w:rPr>
          <w:szCs w:val="20"/>
        </w:rPr>
        <w:t>the</w:t>
      </w:r>
      <w:r w:rsidRPr="00191BBC">
        <w:rPr>
          <w:spacing w:val="-5"/>
          <w:szCs w:val="20"/>
        </w:rPr>
        <w:t xml:space="preserve"> </w:t>
      </w:r>
      <w:r w:rsidRPr="00191BBC">
        <w:rPr>
          <w:szCs w:val="20"/>
        </w:rPr>
        <w:t>same duties and authority.</w:t>
      </w:r>
    </w:p>
    <w:p w14:paraId="3A6AC047" w14:textId="77777777" w:rsidR="00C71D84" w:rsidRPr="00191BBC" w:rsidRDefault="00C71D84" w:rsidP="00403468">
      <w:pPr>
        <w:pStyle w:val="BodyText"/>
        <w:spacing w:before="3"/>
        <w:ind w:left="360"/>
      </w:pPr>
    </w:p>
    <w:p w14:paraId="2C5F38B0" w14:textId="77777777" w:rsidR="00C71D84" w:rsidRPr="00191BBC" w:rsidRDefault="002A0D07">
      <w:pPr>
        <w:pStyle w:val="Heading3"/>
        <w:numPr>
          <w:ilvl w:val="2"/>
          <w:numId w:val="23"/>
        </w:numPr>
      </w:pPr>
      <w:bookmarkStart w:id="37" w:name="G.4.2_Administrative_Contracting_Officer"/>
      <w:bookmarkEnd w:id="37"/>
      <w:r w:rsidRPr="00191BBC">
        <w:t>Administrative</w:t>
      </w:r>
      <w:r w:rsidRPr="00191BBC">
        <w:rPr>
          <w:spacing w:val="6"/>
        </w:rPr>
        <w:t xml:space="preserve"> </w:t>
      </w:r>
      <w:r w:rsidRPr="00191BBC">
        <w:t>Contracting</w:t>
      </w:r>
      <w:r w:rsidRPr="00191BBC">
        <w:rPr>
          <w:spacing w:val="6"/>
        </w:rPr>
        <w:t xml:space="preserve"> </w:t>
      </w:r>
      <w:r w:rsidRPr="00191BBC">
        <w:t>Officer</w:t>
      </w:r>
      <w:r w:rsidRPr="00191BBC">
        <w:rPr>
          <w:spacing w:val="7"/>
        </w:rPr>
        <w:t xml:space="preserve"> </w:t>
      </w:r>
      <w:r w:rsidRPr="00191BBC">
        <w:rPr>
          <w:spacing w:val="-4"/>
        </w:rPr>
        <w:t>(ACO)</w:t>
      </w:r>
    </w:p>
    <w:p w14:paraId="5C0E8A0F" w14:textId="77777777" w:rsidR="00C71D84" w:rsidRPr="00191BBC" w:rsidRDefault="00C71D84">
      <w:pPr>
        <w:pStyle w:val="BodyText"/>
        <w:spacing w:before="8"/>
        <w:rPr>
          <w:b/>
        </w:rPr>
      </w:pPr>
    </w:p>
    <w:p w14:paraId="34D33E49" w14:textId="77777777" w:rsidR="00C71D84" w:rsidRPr="00191BBC" w:rsidRDefault="002A0D07" w:rsidP="00403468">
      <w:pPr>
        <w:pStyle w:val="BodyText"/>
        <w:spacing w:before="1"/>
        <w:ind w:left="360"/>
      </w:pPr>
      <w:r w:rsidRPr="00191BBC">
        <w:t>Contracting</w:t>
      </w:r>
      <w:r w:rsidRPr="00191BBC">
        <w:rPr>
          <w:spacing w:val="-16"/>
        </w:rPr>
        <w:t xml:space="preserve"> </w:t>
      </w:r>
      <w:r w:rsidRPr="00191BBC">
        <w:t>responsibilities</w:t>
      </w:r>
      <w:r w:rsidRPr="00191BBC">
        <w:rPr>
          <w:spacing w:val="-11"/>
        </w:rPr>
        <w:t xml:space="preserve"> </w:t>
      </w:r>
      <w:r w:rsidRPr="00191BBC">
        <w:t>not</w:t>
      </w:r>
      <w:r w:rsidRPr="00191BBC">
        <w:rPr>
          <w:spacing w:val="-11"/>
        </w:rPr>
        <w:t xml:space="preserve"> </w:t>
      </w:r>
      <w:r w:rsidRPr="00191BBC">
        <w:t>specifically</w:t>
      </w:r>
      <w:r w:rsidRPr="00191BBC">
        <w:rPr>
          <w:spacing w:val="-9"/>
        </w:rPr>
        <w:t xml:space="preserve"> </w:t>
      </w:r>
      <w:r w:rsidRPr="00191BBC">
        <w:t>delegated</w:t>
      </w:r>
      <w:r w:rsidRPr="00191BBC">
        <w:rPr>
          <w:spacing w:val="-10"/>
        </w:rPr>
        <w:t xml:space="preserve"> </w:t>
      </w:r>
      <w:r w:rsidRPr="00191BBC">
        <w:t>by</w:t>
      </w:r>
      <w:r w:rsidRPr="00191BBC">
        <w:rPr>
          <w:spacing w:val="-9"/>
        </w:rPr>
        <w:t xml:space="preserve"> </w:t>
      </w:r>
      <w:r w:rsidRPr="00191BBC">
        <w:t>the</w:t>
      </w:r>
      <w:r w:rsidRPr="00191BBC">
        <w:rPr>
          <w:spacing w:val="-10"/>
        </w:rPr>
        <w:t xml:space="preserve"> </w:t>
      </w:r>
      <w:r w:rsidRPr="00191BBC">
        <w:t>PCO</w:t>
      </w:r>
      <w:r w:rsidRPr="00191BBC">
        <w:rPr>
          <w:spacing w:val="-8"/>
        </w:rPr>
        <w:t xml:space="preserve"> </w:t>
      </w:r>
      <w:r w:rsidRPr="00191BBC">
        <w:t>to</w:t>
      </w:r>
      <w:r w:rsidRPr="00191BBC">
        <w:rPr>
          <w:spacing w:val="-9"/>
        </w:rPr>
        <w:t xml:space="preserve"> </w:t>
      </w:r>
      <w:r w:rsidRPr="00191BBC">
        <w:t>an</w:t>
      </w:r>
      <w:r w:rsidRPr="00191BBC">
        <w:rPr>
          <w:spacing w:val="-14"/>
        </w:rPr>
        <w:t xml:space="preserve"> </w:t>
      </w:r>
      <w:r w:rsidRPr="00191BBC">
        <w:t>ACO</w:t>
      </w:r>
      <w:r w:rsidRPr="00191BBC">
        <w:rPr>
          <w:spacing w:val="-8"/>
        </w:rPr>
        <w:t xml:space="preserve"> </w:t>
      </w:r>
      <w:r w:rsidRPr="00191BBC">
        <w:t>are</w:t>
      </w:r>
      <w:r w:rsidRPr="00191BBC">
        <w:rPr>
          <w:spacing w:val="-9"/>
        </w:rPr>
        <w:t xml:space="preserve"> </w:t>
      </w:r>
      <w:r w:rsidRPr="00191BBC">
        <w:t>reserved</w:t>
      </w:r>
      <w:r w:rsidRPr="00191BBC">
        <w:rPr>
          <w:spacing w:val="-9"/>
        </w:rPr>
        <w:t xml:space="preserve"> </w:t>
      </w:r>
      <w:r w:rsidRPr="00191BBC">
        <w:t>to</w:t>
      </w:r>
      <w:r w:rsidRPr="00191BBC">
        <w:rPr>
          <w:spacing w:val="-8"/>
        </w:rPr>
        <w:t xml:space="preserve"> </w:t>
      </w:r>
      <w:r w:rsidRPr="00191BBC">
        <w:t>the</w:t>
      </w:r>
      <w:r w:rsidRPr="00191BBC">
        <w:rPr>
          <w:spacing w:val="-8"/>
        </w:rPr>
        <w:t xml:space="preserve"> </w:t>
      </w:r>
      <w:r w:rsidRPr="00191BBC">
        <w:rPr>
          <w:spacing w:val="-4"/>
        </w:rPr>
        <w:t>PCO.</w:t>
      </w:r>
    </w:p>
    <w:p w14:paraId="27095262" w14:textId="77777777" w:rsidR="00C71D84" w:rsidRPr="00191BBC" w:rsidRDefault="00C71D84">
      <w:pPr>
        <w:pStyle w:val="BodyText"/>
        <w:spacing w:before="2"/>
      </w:pPr>
    </w:p>
    <w:p w14:paraId="2BAA479A" w14:textId="77777777" w:rsidR="00C71D84" w:rsidRPr="00191BBC" w:rsidRDefault="002A0D07">
      <w:pPr>
        <w:pStyle w:val="Heading3"/>
        <w:numPr>
          <w:ilvl w:val="2"/>
          <w:numId w:val="23"/>
        </w:numPr>
      </w:pPr>
      <w:bookmarkStart w:id="38" w:name="G.4.3_Ordering_Contracting_Officer_(OCO)"/>
      <w:bookmarkEnd w:id="38"/>
      <w:r w:rsidRPr="00191BBC">
        <w:t>Ordering</w:t>
      </w:r>
      <w:r w:rsidRPr="00191BBC">
        <w:rPr>
          <w:spacing w:val="-14"/>
        </w:rPr>
        <w:t xml:space="preserve"> </w:t>
      </w:r>
      <w:r w:rsidRPr="00191BBC">
        <w:t>Contracting</w:t>
      </w:r>
      <w:r w:rsidRPr="00191BBC">
        <w:rPr>
          <w:spacing w:val="-12"/>
        </w:rPr>
        <w:t xml:space="preserve"> </w:t>
      </w:r>
      <w:r w:rsidRPr="00191BBC">
        <w:t>Officer</w:t>
      </w:r>
      <w:r w:rsidRPr="00191BBC">
        <w:rPr>
          <w:spacing w:val="-13"/>
        </w:rPr>
        <w:t xml:space="preserve"> </w:t>
      </w:r>
      <w:r w:rsidRPr="00191BBC">
        <w:rPr>
          <w:spacing w:val="-4"/>
        </w:rPr>
        <w:t>(OCO)</w:t>
      </w:r>
    </w:p>
    <w:p w14:paraId="3E89BC28" w14:textId="77777777" w:rsidR="00C71D84" w:rsidRPr="00191BBC" w:rsidRDefault="00C71D84">
      <w:pPr>
        <w:pStyle w:val="BodyText"/>
        <w:rPr>
          <w:b/>
        </w:rPr>
      </w:pPr>
    </w:p>
    <w:p w14:paraId="450422DF" w14:textId="3384BE7A" w:rsidR="00C71D84" w:rsidRPr="00191BBC" w:rsidRDefault="002A0D07">
      <w:pPr>
        <w:pStyle w:val="Heading4"/>
        <w:numPr>
          <w:ilvl w:val="3"/>
          <w:numId w:val="23"/>
        </w:numPr>
        <w:ind w:left="360"/>
        <w:rPr>
          <w:szCs w:val="20"/>
        </w:rPr>
      </w:pPr>
      <w:r w:rsidRPr="00191BBC">
        <w:rPr>
          <w:szCs w:val="20"/>
        </w:rPr>
        <w:t xml:space="preserve">Only a duly warranted Contracting Officer (as defined in </w:t>
      </w:r>
      <w:r w:rsidR="006A7C45" w:rsidRPr="006A7C45">
        <w:rPr>
          <w:szCs w:val="20"/>
        </w:rPr>
        <w:t>RFO FAR 2.101</w:t>
      </w:r>
      <w:r w:rsidRPr="00191BBC">
        <w:rPr>
          <w:szCs w:val="20"/>
        </w:rPr>
        <w:t>) who has received a Delegation</w:t>
      </w:r>
      <w:r w:rsidRPr="00191BBC">
        <w:rPr>
          <w:spacing w:val="-8"/>
          <w:szCs w:val="20"/>
        </w:rPr>
        <w:t xml:space="preserve"> </w:t>
      </w:r>
      <w:r w:rsidRPr="00191BBC">
        <w:rPr>
          <w:szCs w:val="20"/>
        </w:rPr>
        <w:t>of</w:t>
      </w:r>
      <w:r w:rsidRPr="00191BBC">
        <w:rPr>
          <w:spacing w:val="-8"/>
          <w:szCs w:val="20"/>
        </w:rPr>
        <w:t xml:space="preserve"> </w:t>
      </w:r>
      <w:r w:rsidRPr="00191BBC">
        <w:rPr>
          <w:szCs w:val="20"/>
        </w:rPr>
        <w:t>Procurement</w:t>
      </w:r>
      <w:r w:rsidRPr="00191BBC">
        <w:rPr>
          <w:spacing w:val="-9"/>
          <w:szCs w:val="20"/>
        </w:rPr>
        <w:t xml:space="preserve"> </w:t>
      </w:r>
      <w:r w:rsidRPr="00191BBC">
        <w:rPr>
          <w:szCs w:val="20"/>
        </w:rPr>
        <w:t>Authority</w:t>
      </w:r>
      <w:r w:rsidRPr="00191BBC">
        <w:rPr>
          <w:spacing w:val="-8"/>
          <w:szCs w:val="20"/>
        </w:rPr>
        <w:t xml:space="preserve"> </w:t>
      </w:r>
      <w:r w:rsidRPr="00191BBC">
        <w:rPr>
          <w:szCs w:val="20"/>
        </w:rPr>
        <w:t>(DPA)</w:t>
      </w:r>
      <w:r w:rsidRPr="00191BBC">
        <w:rPr>
          <w:spacing w:val="-8"/>
          <w:szCs w:val="20"/>
        </w:rPr>
        <w:t xml:space="preserve"> </w:t>
      </w:r>
      <w:r w:rsidRPr="00191BBC">
        <w:rPr>
          <w:szCs w:val="20"/>
        </w:rPr>
        <w:t>from</w:t>
      </w:r>
      <w:r w:rsidRPr="00191BBC">
        <w:rPr>
          <w:spacing w:val="-8"/>
          <w:szCs w:val="20"/>
        </w:rPr>
        <w:t xml:space="preserve"> </w:t>
      </w:r>
      <w:r w:rsidRPr="00191BBC">
        <w:rPr>
          <w:szCs w:val="20"/>
        </w:rPr>
        <w:t>the</w:t>
      </w:r>
      <w:r w:rsidRPr="00191BBC">
        <w:rPr>
          <w:spacing w:val="-8"/>
          <w:szCs w:val="20"/>
        </w:rPr>
        <w:t xml:space="preserve"> </w:t>
      </w:r>
      <w:r w:rsidRPr="00191BBC">
        <w:rPr>
          <w:szCs w:val="20"/>
        </w:rPr>
        <w:t>PCO</w:t>
      </w:r>
      <w:r w:rsidRPr="00191BBC">
        <w:rPr>
          <w:spacing w:val="-8"/>
          <w:szCs w:val="20"/>
        </w:rPr>
        <w:t xml:space="preserve"> </w:t>
      </w:r>
      <w:r w:rsidRPr="00191BBC">
        <w:rPr>
          <w:szCs w:val="20"/>
        </w:rPr>
        <w:t>may</w:t>
      </w:r>
      <w:r w:rsidRPr="00191BBC">
        <w:rPr>
          <w:spacing w:val="-8"/>
          <w:szCs w:val="20"/>
        </w:rPr>
        <w:t xml:space="preserve"> </w:t>
      </w:r>
      <w:r w:rsidRPr="00191BBC">
        <w:rPr>
          <w:szCs w:val="20"/>
        </w:rPr>
        <w:t>issue</w:t>
      </w:r>
      <w:r w:rsidRPr="00191BBC">
        <w:rPr>
          <w:spacing w:val="-8"/>
          <w:szCs w:val="20"/>
        </w:rPr>
        <w:t xml:space="preserve"> </w:t>
      </w:r>
      <w:r w:rsidRPr="00191BBC">
        <w:rPr>
          <w:szCs w:val="20"/>
        </w:rPr>
        <w:t>and</w:t>
      </w:r>
      <w:r w:rsidRPr="00191BBC">
        <w:rPr>
          <w:spacing w:val="-8"/>
          <w:szCs w:val="20"/>
        </w:rPr>
        <w:t xml:space="preserve"> </w:t>
      </w:r>
      <w:r w:rsidRPr="00191BBC">
        <w:rPr>
          <w:szCs w:val="20"/>
        </w:rPr>
        <w:t>administer</w:t>
      </w:r>
      <w:r w:rsidRPr="00191BBC">
        <w:rPr>
          <w:spacing w:val="-9"/>
          <w:szCs w:val="20"/>
        </w:rPr>
        <w:t xml:space="preserve"> </w:t>
      </w:r>
      <w:r w:rsidRPr="00191BBC">
        <w:rPr>
          <w:szCs w:val="20"/>
        </w:rPr>
        <w:t>an</w:t>
      </w:r>
      <w:r w:rsidRPr="00191BBC">
        <w:rPr>
          <w:spacing w:val="-7"/>
          <w:szCs w:val="20"/>
        </w:rPr>
        <w:t xml:space="preserve"> </w:t>
      </w:r>
      <w:r w:rsidRPr="00191BBC">
        <w:rPr>
          <w:szCs w:val="20"/>
        </w:rPr>
        <w:t>Order</w:t>
      </w:r>
      <w:r w:rsidRPr="00191BBC">
        <w:rPr>
          <w:spacing w:val="-8"/>
          <w:szCs w:val="20"/>
        </w:rPr>
        <w:t xml:space="preserve"> </w:t>
      </w:r>
      <w:r w:rsidRPr="00191BBC">
        <w:rPr>
          <w:szCs w:val="20"/>
        </w:rPr>
        <w:t>against</w:t>
      </w:r>
      <w:r w:rsidRPr="00191BBC">
        <w:rPr>
          <w:spacing w:val="-7"/>
          <w:szCs w:val="20"/>
        </w:rPr>
        <w:t xml:space="preserve"> </w:t>
      </w:r>
      <w:r w:rsidRPr="00191BBC">
        <w:rPr>
          <w:szCs w:val="20"/>
        </w:rPr>
        <w:t>the Master Contract. For purposes of this Master Contract, these individuals are identified as Ordering Contracting Officers (OCOs).</w:t>
      </w:r>
    </w:p>
    <w:p w14:paraId="4ABAA4C5" w14:textId="77777777" w:rsidR="00C71D84" w:rsidRPr="00191BBC" w:rsidRDefault="00C71D84" w:rsidP="00403468">
      <w:pPr>
        <w:pStyle w:val="BodyText"/>
        <w:spacing w:before="11"/>
        <w:ind w:left="360"/>
      </w:pPr>
    </w:p>
    <w:p w14:paraId="754FF8A6" w14:textId="52C3423B" w:rsidR="00FB2FEA" w:rsidRDefault="002A0D07">
      <w:pPr>
        <w:pStyle w:val="Heading4"/>
        <w:numPr>
          <w:ilvl w:val="3"/>
          <w:numId w:val="23"/>
        </w:numPr>
        <w:ind w:left="360"/>
        <w:rPr>
          <w:szCs w:val="20"/>
        </w:rPr>
      </w:pPr>
      <w:r w:rsidRPr="00191BBC">
        <w:rPr>
          <w:szCs w:val="20"/>
        </w:rPr>
        <w:t>The</w:t>
      </w:r>
      <w:r w:rsidRPr="00191BBC">
        <w:rPr>
          <w:spacing w:val="-8"/>
          <w:szCs w:val="20"/>
        </w:rPr>
        <w:t xml:space="preserve"> </w:t>
      </w:r>
      <w:r w:rsidRPr="00191BBC">
        <w:rPr>
          <w:szCs w:val="20"/>
        </w:rPr>
        <w:t>OCO</w:t>
      </w:r>
      <w:r w:rsidRPr="00191BBC">
        <w:rPr>
          <w:spacing w:val="-8"/>
          <w:szCs w:val="20"/>
        </w:rPr>
        <w:t xml:space="preserve"> </w:t>
      </w:r>
      <w:r w:rsidRPr="00191BBC">
        <w:rPr>
          <w:szCs w:val="20"/>
        </w:rPr>
        <w:t>for</w:t>
      </w:r>
      <w:r w:rsidRPr="00191BBC">
        <w:rPr>
          <w:spacing w:val="-8"/>
          <w:szCs w:val="20"/>
        </w:rPr>
        <w:t xml:space="preserve"> </w:t>
      </w:r>
      <w:r w:rsidRPr="00191BBC">
        <w:rPr>
          <w:szCs w:val="20"/>
        </w:rPr>
        <w:t>each</w:t>
      </w:r>
      <w:r w:rsidRPr="00191BBC">
        <w:rPr>
          <w:spacing w:val="-8"/>
          <w:szCs w:val="20"/>
        </w:rPr>
        <w:t xml:space="preserve"> </w:t>
      </w:r>
      <w:r w:rsidRPr="00191BBC">
        <w:rPr>
          <w:szCs w:val="20"/>
        </w:rPr>
        <w:t>Order</w:t>
      </w:r>
      <w:r w:rsidRPr="00191BBC">
        <w:rPr>
          <w:spacing w:val="-7"/>
          <w:szCs w:val="20"/>
        </w:rPr>
        <w:t xml:space="preserve"> </w:t>
      </w:r>
      <w:r w:rsidRPr="00191BBC">
        <w:rPr>
          <w:szCs w:val="20"/>
        </w:rPr>
        <w:t>is</w:t>
      </w:r>
      <w:r w:rsidRPr="00191BBC">
        <w:rPr>
          <w:spacing w:val="-8"/>
          <w:szCs w:val="20"/>
        </w:rPr>
        <w:t xml:space="preserve"> </w:t>
      </w:r>
      <w:r w:rsidRPr="00191BBC">
        <w:rPr>
          <w:szCs w:val="20"/>
        </w:rPr>
        <w:t>the</w:t>
      </w:r>
      <w:r w:rsidRPr="00191BBC">
        <w:rPr>
          <w:spacing w:val="-7"/>
          <w:szCs w:val="20"/>
        </w:rPr>
        <w:t xml:space="preserve"> </w:t>
      </w:r>
      <w:r w:rsidRPr="00191BBC">
        <w:rPr>
          <w:szCs w:val="20"/>
        </w:rPr>
        <w:t>sole</w:t>
      </w:r>
      <w:r w:rsidRPr="00191BBC">
        <w:rPr>
          <w:spacing w:val="-7"/>
          <w:szCs w:val="20"/>
        </w:rPr>
        <w:t xml:space="preserve"> </w:t>
      </w:r>
      <w:r w:rsidRPr="00191BBC">
        <w:rPr>
          <w:szCs w:val="20"/>
        </w:rPr>
        <w:t>and</w:t>
      </w:r>
      <w:r w:rsidRPr="00191BBC">
        <w:rPr>
          <w:spacing w:val="-9"/>
          <w:szCs w:val="20"/>
        </w:rPr>
        <w:t xml:space="preserve"> </w:t>
      </w:r>
      <w:r w:rsidRPr="00191BBC">
        <w:rPr>
          <w:szCs w:val="20"/>
        </w:rPr>
        <w:t>exclusive</w:t>
      </w:r>
      <w:r w:rsidRPr="00191BBC">
        <w:rPr>
          <w:spacing w:val="-7"/>
          <w:szCs w:val="20"/>
        </w:rPr>
        <w:t xml:space="preserve"> </w:t>
      </w:r>
      <w:r w:rsidRPr="00191BBC">
        <w:rPr>
          <w:szCs w:val="20"/>
        </w:rPr>
        <w:t>Government</w:t>
      </w:r>
      <w:r w:rsidRPr="00191BBC">
        <w:rPr>
          <w:spacing w:val="-8"/>
          <w:szCs w:val="20"/>
        </w:rPr>
        <w:t xml:space="preserve"> </w:t>
      </w:r>
      <w:r w:rsidRPr="00191BBC">
        <w:rPr>
          <w:szCs w:val="20"/>
        </w:rPr>
        <w:t>official</w:t>
      </w:r>
      <w:r w:rsidRPr="00191BBC">
        <w:rPr>
          <w:spacing w:val="-8"/>
          <w:szCs w:val="20"/>
        </w:rPr>
        <w:t xml:space="preserve"> </w:t>
      </w:r>
      <w:r w:rsidRPr="00191BBC">
        <w:rPr>
          <w:szCs w:val="20"/>
        </w:rPr>
        <w:t>with</w:t>
      </w:r>
      <w:r w:rsidRPr="00191BBC">
        <w:rPr>
          <w:spacing w:val="-9"/>
          <w:szCs w:val="20"/>
        </w:rPr>
        <w:t xml:space="preserve"> </w:t>
      </w:r>
      <w:r w:rsidRPr="00191BBC">
        <w:rPr>
          <w:szCs w:val="20"/>
        </w:rPr>
        <w:t>actual</w:t>
      </w:r>
      <w:r w:rsidRPr="00191BBC">
        <w:rPr>
          <w:spacing w:val="-8"/>
          <w:szCs w:val="20"/>
        </w:rPr>
        <w:t xml:space="preserve"> </w:t>
      </w:r>
      <w:r w:rsidRPr="00191BBC">
        <w:rPr>
          <w:szCs w:val="20"/>
        </w:rPr>
        <w:t>authority</w:t>
      </w:r>
      <w:r w:rsidRPr="00191BBC">
        <w:rPr>
          <w:spacing w:val="-7"/>
          <w:szCs w:val="20"/>
        </w:rPr>
        <w:t xml:space="preserve"> </w:t>
      </w:r>
      <w:r w:rsidRPr="00191BBC">
        <w:rPr>
          <w:szCs w:val="20"/>
        </w:rPr>
        <w:t xml:space="preserve">to take actions which may bind the Government for that Order. No work may be performed; no debt or obligation </w:t>
      </w:r>
      <w:r w:rsidR="00191BBC" w:rsidRPr="00191BBC">
        <w:rPr>
          <w:szCs w:val="20"/>
        </w:rPr>
        <w:t>accrued,</w:t>
      </w:r>
      <w:r w:rsidRPr="00191BBC">
        <w:rPr>
          <w:szCs w:val="20"/>
        </w:rPr>
        <w:t xml:space="preserve"> and no payment may be made except as authorized by a bona-fide written order signed by an OCO holding a written STARS III DPA.</w:t>
      </w:r>
    </w:p>
    <w:p w14:paraId="27D0B850" w14:textId="77777777" w:rsidR="00FB2FEA" w:rsidRDefault="00FB2FEA">
      <w:pPr>
        <w:rPr>
          <w:rFonts w:eastAsiaTheme="majorEastAsia" w:cstheme="majorBidi"/>
          <w:iCs/>
          <w:sz w:val="20"/>
          <w:szCs w:val="20"/>
        </w:rPr>
      </w:pPr>
      <w:r>
        <w:rPr>
          <w:szCs w:val="20"/>
        </w:rPr>
        <w:br w:type="page"/>
      </w:r>
    </w:p>
    <w:p w14:paraId="7C7C2AD2" w14:textId="1F281DAC" w:rsidR="00C71D84" w:rsidRPr="00191BBC" w:rsidRDefault="00C71D84" w:rsidP="00E87A73"/>
    <w:p w14:paraId="4283C26F" w14:textId="77777777" w:rsidR="00C71D84" w:rsidRPr="00191BBC" w:rsidRDefault="002A0D07">
      <w:pPr>
        <w:pStyle w:val="Heading3"/>
        <w:numPr>
          <w:ilvl w:val="2"/>
          <w:numId w:val="23"/>
        </w:numPr>
      </w:pPr>
      <w:bookmarkStart w:id="39" w:name="G.4.4_Contracting_Officer’s_Representati"/>
      <w:bookmarkEnd w:id="39"/>
      <w:r w:rsidRPr="00191BBC">
        <w:t>Contracting</w:t>
      </w:r>
      <w:r w:rsidRPr="00191BBC">
        <w:rPr>
          <w:spacing w:val="4"/>
        </w:rPr>
        <w:t xml:space="preserve"> </w:t>
      </w:r>
      <w:r w:rsidRPr="00191BBC">
        <w:t>Officer’s</w:t>
      </w:r>
      <w:r w:rsidRPr="00191BBC">
        <w:rPr>
          <w:spacing w:val="8"/>
        </w:rPr>
        <w:t xml:space="preserve"> </w:t>
      </w:r>
      <w:r w:rsidRPr="00191BBC">
        <w:t>Representative</w:t>
      </w:r>
      <w:r w:rsidRPr="00191BBC">
        <w:rPr>
          <w:spacing w:val="6"/>
        </w:rPr>
        <w:t xml:space="preserve"> </w:t>
      </w:r>
      <w:r w:rsidRPr="00191BBC">
        <w:rPr>
          <w:spacing w:val="-4"/>
        </w:rPr>
        <w:t>(COR)</w:t>
      </w:r>
    </w:p>
    <w:p w14:paraId="53C6F7D0" w14:textId="77777777" w:rsidR="00C71D84" w:rsidRPr="00191BBC" w:rsidRDefault="00C71D84">
      <w:pPr>
        <w:pStyle w:val="BodyText"/>
        <w:spacing w:before="3"/>
        <w:rPr>
          <w:b/>
        </w:rPr>
      </w:pPr>
    </w:p>
    <w:p w14:paraId="131DB816" w14:textId="77777777" w:rsidR="00C71D84" w:rsidRPr="00191BBC" w:rsidRDefault="002A0D07">
      <w:pPr>
        <w:pStyle w:val="Heading4"/>
        <w:numPr>
          <w:ilvl w:val="3"/>
          <w:numId w:val="23"/>
        </w:numPr>
        <w:ind w:left="360"/>
        <w:rPr>
          <w:szCs w:val="20"/>
        </w:rPr>
      </w:pPr>
      <w:r w:rsidRPr="00191BBC">
        <w:rPr>
          <w:szCs w:val="20"/>
        </w:rPr>
        <w:t>The</w:t>
      </w:r>
      <w:r w:rsidRPr="00191BBC">
        <w:rPr>
          <w:spacing w:val="-3"/>
          <w:szCs w:val="20"/>
        </w:rPr>
        <w:t xml:space="preserve"> </w:t>
      </w:r>
      <w:r w:rsidRPr="00191BBC">
        <w:rPr>
          <w:szCs w:val="20"/>
        </w:rPr>
        <w:t>STARS</w:t>
      </w:r>
      <w:r w:rsidRPr="00191BBC">
        <w:rPr>
          <w:spacing w:val="-3"/>
          <w:szCs w:val="20"/>
        </w:rPr>
        <w:t xml:space="preserve"> </w:t>
      </w:r>
      <w:r w:rsidRPr="00191BBC">
        <w:rPr>
          <w:szCs w:val="20"/>
        </w:rPr>
        <w:t>III</w:t>
      </w:r>
      <w:r w:rsidRPr="00191BBC">
        <w:rPr>
          <w:spacing w:val="-3"/>
          <w:szCs w:val="20"/>
        </w:rPr>
        <w:t xml:space="preserve"> </w:t>
      </w:r>
      <w:r w:rsidRPr="00191BBC">
        <w:rPr>
          <w:szCs w:val="20"/>
        </w:rPr>
        <w:t>PCO</w:t>
      </w:r>
      <w:r w:rsidRPr="00191BBC">
        <w:rPr>
          <w:spacing w:val="-3"/>
          <w:szCs w:val="20"/>
        </w:rPr>
        <w:t xml:space="preserve"> </w:t>
      </w:r>
      <w:r w:rsidRPr="00191BBC">
        <w:rPr>
          <w:szCs w:val="20"/>
        </w:rPr>
        <w:t>may</w:t>
      </w:r>
      <w:r w:rsidRPr="00191BBC">
        <w:rPr>
          <w:spacing w:val="-2"/>
          <w:szCs w:val="20"/>
        </w:rPr>
        <w:t xml:space="preserve"> </w:t>
      </w:r>
      <w:r w:rsidRPr="00191BBC">
        <w:rPr>
          <w:szCs w:val="20"/>
        </w:rPr>
        <w:t>designate</w:t>
      </w:r>
      <w:r w:rsidRPr="00191BBC">
        <w:rPr>
          <w:spacing w:val="-3"/>
          <w:szCs w:val="20"/>
        </w:rPr>
        <w:t xml:space="preserve"> </w:t>
      </w:r>
      <w:r w:rsidRPr="00191BBC">
        <w:rPr>
          <w:szCs w:val="20"/>
        </w:rPr>
        <w:t>one</w:t>
      </w:r>
      <w:r w:rsidRPr="00191BBC">
        <w:rPr>
          <w:spacing w:val="-3"/>
          <w:szCs w:val="20"/>
        </w:rPr>
        <w:t xml:space="preserve"> </w:t>
      </w:r>
      <w:r w:rsidRPr="00191BBC">
        <w:rPr>
          <w:szCs w:val="20"/>
        </w:rPr>
        <w:t>or</w:t>
      </w:r>
      <w:r w:rsidRPr="00191BBC">
        <w:rPr>
          <w:spacing w:val="-2"/>
          <w:szCs w:val="20"/>
        </w:rPr>
        <w:t xml:space="preserve"> </w:t>
      </w:r>
      <w:r w:rsidRPr="00191BBC">
        <w:rPr>
          <w:szCs w:val="20"/>
        </w:rPr>
        <w:t>more</w:t>
      </w:r>
      <w:r w:rsidRPr="00191BBC">
        <w:rPr>
          <w:spacing w:val="-3"/>
          <w:szCs w:val="20"/>
        </w:rPr>
        <w:t xml:space="preserve"> </w:t>
      </w:r>
      <w:r w:rsidRPr="00191BBC">
        <w:rPr>
          <w:szCs w:val="20"/>
        </w:rPr>
        <w:t>Contracting</w:t>
      </w:r>
      <w:r w:rsidRPr="00191BBC">
        <w:rPr>
          <w:spacing w:val="-3"/>
          <w:szCs w:val="20"/>
        </w:rPr>
        <w:t xml:space="preserve"> </w:t>
      </w:r>
      <w:r w:rsidRPr="00191BBC">
        <w:rPr>
          <w:szCs w:val="20"/>
        </w:rPr>
        <w:t>Officer’s</w:t>
      </w:r>
      <w:r w:rsidRPr="00191BBC">
        <w:rPr>
          <w:spacing w:val="-2"/>
          <w:szCs w:val="20"/>
        </w:rPr>
        <w:t xml:space="preserve"> </w:t>
      </w:r>
      <w:r w:rsidRPr="00191BBC">
        <w:rPr>
          <w:szCs w:val="20"/>
        </w:rPr>
        <w:t>Representatives</w:t>
      </w:r>
      <w:r w:rsidRPr="00191BBC">
        <w:rPr>
          <w:spacing w:val="-2"/>
          <w:szCs w:val="20"/>
        </w:rPr>
        <w:t xml:space="preserve"> </w:t>
      </w:r>
      <w:r w:rsidRPr="00191BBC">
        <w:rPr>
          <w:szCs w:val="20"/>
        </w:rPr>
        <w:t>(COR)</w:t>
      </w:r>
      <w:r w:rsidRPr="00191BBC">
        <w:rPr>
          <w:spacing w:val="-4"/>
          <w:szCs w:val="20"/>
        </w:rPr>
        <w:t xml:space="preserve"> </w:t>
      </w:r>
      <w:r w:rsidRPr="00191BBC">
        <w:rPr>
          <w:szCs w:val="20"/>
        </w:rPr>
        <w:t>to perform</w:t>
      </w:r>
      <w:r w:rsidRPr="00191BBC">
        <w:rPr>
          <w:spacing w:val="-7"/>
          <w:szCs w:val="20"/>
        </w:rPr>
        <w:t xml:space="preserve"> </w:t>
      </w:r>
      <w:r w:rsidRPr="00191BBC">
        <w:rPr>
          <w:szCs w:val="20"/>
        </w:rPr>
        <w:t>specific</w:t>
      </w:r>
      <w:r w:rsidRPr="00191BBC">
        <w:rPr>
          <w:spacing w:val="-5"/>
          <w:szCs w:val="20"/>
        </w:rPr>
        <w:t xml:space="preserve"> </w:t>
      </w:r>
      <w:r w:rsidRPr="00191BBC">
        <w:rPr>
          <w:szCs w:val="20"/>
        </w:rPr>
        <w:t>technical</w:t>
      </w:r>
      <w:r w:rsidRPr="00191BBC">
        <w:rPr>
          <w:spacing w:val="-6"/>
          <w:szCs w:val="20"/>
        </w:rPr>
        <w:t xml:space="preserve"> </w:t>
      </w:r>
      <w:r w:rsidRPr="00191BBC">
        <w:rPr>
          <w:szCs w:val="20"/>
        </w:rPr>
        <w:t>or</w:t>
      </w:r>
      <w:r w:rsidRPr="00191BBC">
        <w:rPr>
          <w:spacing w:val="-5"/>
          <w:szCs w:val="20"/>
        </w:rPr>
        <w:t xml:space="preserve"> </w:t>
      </w:r>
      <w:r w:rsidRPr="00191BBC">
        <w:rPr>
          <w:szCs w:val="20"/>
        </w:rPr>
        <w:t>administrative</w:t>
      </w:r>
      <w:r w:rsidRPr="00191BBC">
        <w:rPr>
          <w:spacing w:val="-6"/>
          <w:szCs w:val="20"/>
        </w:rPr>
        <w:t xml:space="preserve"> </w:t>
      </w:r>
      <w:r w:rsidRPr="00191BBC">
        <w:rPr>
          <w:szCs w:val="20"/>
        </w:rPr>
        <w:t>functions</w:t>
      </w:r>
      <w:r w:rsidRPr="00191BBC">
        <w:rPr>
          <w:spacing w:val="-5"/>
          <w:szCs w:val="20"/>
        </w:rPr>
        <w:t xml:space="preserve"> </w:t>
      </w:r>
      <w:r w:rsidRPr="00191BBC">
        <w:rPr>
          <w:szCs w:val="20"/>
        </w:rPr>
        <w:t>at</w:t>
      </w:r>
      <w:r w:rsidRPr="00191BBC">
        <w:rPr>
          <w:spacing w:val="-6"/>
          <w:szCs w:val="20"/>
        </w:rPr>
        <w:t xml:space="preserve"> </w:t>
      </w:r>
      <w:r w:rsidRPr="00191BBC">
        <w:rPr>
          <w:szCs w:val="20"/>
        </w:rPr>
        <w:t>the</w:t>
      </w:r>
      <w:r w:rsidRPr="00191BBC">
        <w:rPr>
          <w:spacing w:val="-6"/>
          <w:szCs w:val="20"/>
        </w:rPr>
        <w:t xml:space="preserve"> </w:t>
      </w:r>
      <w:r w:rsidRPr="00191BBC">
        <w:rPr>
          <w:szCs w:val="20"/>
        </w:rPr>
        <w:t>Master</w:t>
      </w:r>
      <w:r w:rsidRPr="00191BBC">
        <w:rPr>
          <w:spacing w:val="-7"/>
          <w:szCs w:val="20"/>
        </w:rPr>
        <w:t xml:space="preserve"> </w:t>
      </w:r>
      <w:r w:rsidRPr="00191BBC">
        <w:rPr>
          <w:szCs w:val="20"/>
        </w:rPr>
        <w:t>Contract</w:t>
      </w:r>
      <w:r w:rsidRPr="00191BBC">
        <w:rPr>
          <w:spacing w:val="-7"/>
          <w:szCs w:val="20"/>
        </w:rPr>
        <w:t xml:space="preserve"> </w:t>
      </w:r>
      <w:r w:rsidRPr="00191BBC">
        <w:rPr>
          <w:szCs w:val="20"/>
        </w:rPr>
        <w:t>level.</w:t>
      </w:r>
      <w:r w:rsidRPr="00191BBC">
        <w:rPr>
          <w:spacing w:val="-10"/>
          <w:szCs w:val="20"/>
        </w:rPr>
        <w:t xml:space="preserve"> </w:t>
      </w:r>
      <w:r w:rsidRPr="00191BBC">
        <w:rPr>
          <w:szCs w:val="20"/>
        </w:rPr>
        <w:t>The</w:t>
      </w:r>
      <w:r w:rsidRPr="00191BBC">
        <w:rPr>
          <w:spacing w:val="-6"/>
          <w:szCs w:val="20"/>
        </w:rPr>
        <w:t xml:space="preserve"> </w:t>
      </w:r>
      <w:r w:rsidRPr="00191BBC">
        <w:rPr>
          <w:szCs w:val="20"/>
        </w:rPr>
        <w:t>specific</w:t>
      </w:r>
      <w:r w:rsidRPr="00191BBC">
        <w:rPr>
          <w:spacing w:val="-5"/>
          <w:szCs w:val="20"/>
        </w:rPr>
        <w:t xml:space="preserve"> </w:t>
      </w:r>
      <w:r w:rsidRPr="00191BBC">
        <w:rPr>
          <w:szCs w:val="20"/>
        </w:rPr>
        <w:t>rights</w:t>
      </w:r>
      <w:r w:rsidRPr="00191BBC">
        <w:rPr>
          <w:spacing w:val="-2"/>
          <w:szCs w:val="20"/>
        </w:rPr>
        <w:t xml:space="preserve"> </w:t>
      </w:r>
      <w:r w:rsidRPr="00191BBC">
        <w:rPr>
          <w:szCs w:val="20"/>
        </w:rPr>
        <w:t>and responsibilities of the COR will be described in writing. A COR has no actual, apparent or implied authority to bind the Government.</w:t>
      </w:r>
    </w:p>
    <w:p w14:paraId="762BEF71" w14:textId="77777777" w:rsidR="00C71D84" w:rsidRPr="00191BBC" w:rsidRDefault="00C71D84" w:rsidP="00403468">
      <w:pPr>
        <w:pStyle w:val="BodyText"/>
        <w:spacing w:before="2"/>
        <w:ind w:left="360"/>
      </w:pPr>
    </w:p>
    <w:p w14:paraId="0E8DBEE2" w14:textId="77777777" w:rsidR="00C71D84" w:rsidRPr="00191BBC" w:rsidRDefault="002A0D07">
      <w:pPr>
        <w:pStyle w:val="Heading4"/>
        <w:numPr>
          <w:ilvl w:val="3"/>
          <w:numId w:val="23"/>
        </w:numPr>
        <w:ind w:left="360"/>
        <w:rPr>
          <w:szCs w:val="20"/>
        </w:rPr>
      </w:pPr>
      <w:r w:rsidRPr="00191BBC">
        <w:rPr>
          <w:szCs w:val="20"/>
        </w:rPr>
        <w:t>The</w:t>
      </w:r>
      <w:r w:rsidRPr="00191BBC">
        <w:rPr>
          <w:spacing w:val="-12"/>
          <w:szCs w:val="20"/>
        </w:rPr>
        <w:t xml:space="preserve"> </w:t>
      </w:r>
      <w:r w:rsidRPr="00191BBC">
        <w:rPr>
          <w:szCs w:val="20"/>
        </w:rPr>
        <w:t>OCO</w:t>
      </w:r>
      <w:r w:rsidRPr="00191BBC">
        <w:rPr>
          <w:spacing w:val="-9"/>
          <w:szCs w:val="20"/>
        </w:rPr>
        <w:t xml:space="preserve"> </w:t>
      </w:r>
      <w:r w:rsidRPr="00191BBC">
        <w:rPr>
          <w:szCs w:val="20"/>
        </w:rPr>
        <w:t>may</w:t>
      </w:r>
      <w:r w:rsidRPr="00191BBC">
        <w:rPr>
          <w:spacing w:val="-8"/>
          <w:szCs w:val="20"/>
        </w:rPr>
        <w:t xml:space="preserve"> </w:t>
      </w:r>
      <w:r w:rsidRPr="00191BBC">
        <w:rPr>
          <w:szCs w:val="20"/>
        </w:rPr>
        <w:t>designate</w:t>
      </w:r>
      <w:r w:rsidRPr="00191BBC">
        <w:rPr>
          <w:spacing w:val="-8"/>
          <w:szCs w:val="20"/>
        </w:rPr>
        <w:t xml:space="preserve"> </w:t>
      </w:r>
      <w:r w:rsidRPr="00191BBC">
        <w:rPr>
          <w:szCs w:val="20"/>
        </w:rPr>
        <w:t>CORs</w:t>
      </w:r>
      <w:r w:rsidRPr="00191BBC">
        <w:rPr>
          <w:spacing w:val="-9"/>
          <w:szCs w:val="20"/>
        </w:rPr>
        <w:t xml:space="preserve"> </w:t>
      </w:r>
      <w:r w:rsidRPr="00191BBC">
        <w:rPr>
          <w:szCs w:val="20"/>
        </w:rPr>
        <w:t>for</w:t>
      </w:r>
      <w:r w:rsidRPr="00191BBC">
        <w:rPr>
          <w:spacing w:val="-8"/>
          <w:szCs w:val="20"/>
        </w:rPr>
        <w:t xml:space="preserve"> </w:t>
      </w:r>
      <w:r w:rsidRPr="00191BBC">
        <w:rPr>
          <w:szCs w:val="20"/>
        </w:rPr>
        <w:t>individual</w:t>
      </w:r>
      <w:r w:rsidRPr="00191BBC">
        <w:rPr>
          <w:spacing w:val="-9"/>
          <w:szCs w:val="20"/>
        </w:rPr>
        <w:t xml:space="preserve"> </w:t>
      </w:r>
      <w:r w:rsidRPr="00191BBC">
        <w:rPr>
          <w:szCs w:val="20"/>
        </w:rPr>
        <w:t>Orders</w:t>
      </w:r>
      <w:r w:rsidRPr="00191BBC">
        <w:rPr>
          <w:spacing w:val="-7"/>
          <w:szCs w:val="20"/>
        </w:rPr>
        <w:t xml:space="preserve"> </w:t>
      </w:r>
      <w:r w:rsidRPr="00191BBC">
        <w:rPr>
          <w:spacing w:val="-2"/>
          <w:szCs w:val="20"/>
        </w:rPr>
        <w:t>issued.</w:t>
      </w:r>
    </w:p>
    <w:p w14:paraId="6EE0AF41" w14:textId="77777777" w:rsidR="00C71D84" w:rsidRPr="00191BBC" w:rsidRDefault="00C71D84" w:rsidP="00403468">
      <w:pPr>
        <w:pStyle w:val="BodyText"/>
        <w:ind w:left="360"/>
      </w:pPr>
    </w:p>
    <w:p w14:paraId="3CB03192" w14:textId="77777777" w:rsidR="00C71D84" w:rsidRPr="00191BBC" w:rsidRDefault="002A0D07">
      <w:pPr>
        <w:pStyle w:val="Heading2"/>
        <w:numPr>
          <w:ilvl w:val="1"/>
          <w:numId w:val="23"/>
        </w:numPr>
        <w:ind w:left="360" w:firstLine="0"/>
        <w:rPr>
          <w:b w:val="0"/>
          <w:bCs/>
        </w:rPr>
      </w:pPr>
      <w:bookmarkStart w:id="40" w:name="G.5_Contractor’s_STARS_III_Program_Manag"/>
      <w:bookmarkEnd w:id="40"/>
      <w:r w:rsidRPr="00191BBC">
        <w:rPr>
          <w:bCs/>
        </w:rPr>
        <w:t>Contractor’s</w:t>
      </w:r>
      <w:r w:rsidRPr="00191BBC">
        <w:rPr>
          <w:bCs/>
          <w:spacing w:val="-5"/>
        </w:rPr>
        <w:t xml:space="preserve"> </w:t>
      </w:r>
      <w:r w:rsidRPr="00191BBC">
        <w:rPr>
          <w:bCs/>
        </w:rPr>
        <w:t>STARS</w:t>
      </w:r>
      <w:r w:rsidRPr="00191BBC">
        <w:rPr>
          <w:bCs/>
          <w:spacing w:val="-1"/>
        </w:rPr>
        <w:t xml:space="preserve"> </w:t>
      </w:r>
      <w:r w:rsidRPr="00191BBC">
        <w:rPr>
          <w:bCs/>
        </w:rPr>
        <w:t>III Program Manager</w:t>
      </w:r>
    </w:p>
    <w:p w14:paraId="4E6A89AD" w14:textId="77777777" w:rsidR="00C71D84" w:rsidRPr="00191BBC" w:rsidRDefault="00C71D84">
      <w:pPr>
        <w:pStyle w:val="BodyText"/>
        <w:spacing w:before="1"/>
        <w:rPr>
          <w:b/>
        </w:rPr>
      </w:pPr>
    </w:p>
    <w:p w14:paraId="6830914E" w14:textId="77777777" w:rsidR="00C71D84" w:rsidRPr="00191BBC" w:rsidRDefault="002A0D07">
      <w:pPr>
        <w:pStyle w:val="Heading3"/>
        <w:numPr>
          <w:ilvl w:val="2"/>
          <w:numId w:val="23"/>
        </w:numPr>
        <w:rPr>
          <w:szCs w:val="20"/>
        </w:rPr>
      </w:pPr>
      <w:r w:rsidRPr="00191BBC">
        <w:rPr>
          <w:szCs w:val="20"/>
        </w:rPr>
        <w:t>The</w:t>
      </w:r>
      <w:r w:rsidRPr="00191BBC">
        <w:rPr>
          <w:spacing w:val="-9"/>
          <w:szCs w:val="20"/>
        </w:rPr>
        <w:t xml:space="preserve"> </w:t>
      </w:r>
      <w:r w:rsidRPr="00191BBC">
        <w:rPr>
          <w:szCs w:val="20"/>
        </w:rPr>
        <w:t>Contractor</w:t>
      </w:r>
      <w:r w:rsidRPr="00191BBC">
        <w:rPr>
          <w:spacing w:val="-7"/>
          <w:szCs w:val="20"/>
        </w:rPr>
        <w:t xml:space="preserve"> </w:t>
      </w:r>
      <w:r w:rsidRPr="00191BBC">
        <w:rPr>
          <w:szCs w:val="20"/>
        </w:rPr>
        <w:t>must</w:t>
      </w:r>
      <w:r w:rsidRPr="00191BBC">
        <w:rPr>
          <w:spacing w:val="-9"/>
          <w:szCs w:val="20"/>
        </w:rPr>
        <w:t xml:space="preserve"> </w:t>
      </w:r>
      <w:r w:rsidRPr="00191BBC">
        <w:rPr>
          <w:szCs w:val="20"/>
        </w:rPr>
        <w:t>provide</w:t>
      </w:r>
      <w:r w:rsidRPr="00191BBC">
        <w:rPr>
          <w:spacing w:val="-8"/>
          <w:szCs w:val="20"/>
        </w:rPr>
        <w:t xml:space="preserve"> </w:t>
      </w:r>
      <w:r w:rsidRPr="00191BBC">
        <w:rPr>
          <w:szCs w:val="20"/>
        </w:rPr>
        <w:t>a</w:t>
      </w:r>
      <w:r w:rsidRPr="00191BBC">
        <w:rPr>
          <w:spacing w:val="-9"/>
          <w:szCs w:val="20"/>
        </w:rPr>
        <w:t xml:space="preserve"> </w:t>
      </w:r>
      <w:r w:rsidRPr="00191BBC">
        <w:rPr>
          <w:szCs w:val="20"/>
        </w:rPr>
        <w:t>senior</w:t>
      </w:r>
      <w:r w:rsidRPr="00191BBC">
        <w:rPr>
          <w:spacing w:val="-7"/>
          <w:szCs w:val="20"/>
        </w:rPr>
        <w:t xml:space="preserve"> </w:t>
      </w:r>
      <w:r w:rsidRPr="00191BBC">
        <w:rPr>
          <w:szCs w:val="20"/>
        </w:rPr>
        <w:t>program</w:t>
      </w:r>
      <w:r w:rsidRPr="00191BBC">
        <w:rPr>
          <w:spacing w:val="-8"/>
          <w:szCs w:val="20"/>
        </w:rPr>
        <w:t xml:space="preserve"> </w:t>
      </w:r>
      <w:r w:rsidRPr="00191BBC">
        <w:rPr>
          <w:szCs w:val="20"/>
        </w:rPr>
        <w:t>manager</w:t>
      </w:r>
      <w:r w:rsidRPr="00191BBC">
        <w:rPr>
          <w:spacing w:val="-8"/>
          <w:szCs w:val="20"/>
        </w:rPr>
        <w:t xml:space="preserve"> </w:t>
      </w:r>
      <w:r w:rsidRPr="00191BBC">
        <w:rPr>
          <w:szCs w:val="20"/>
        </w:rPr>
        <w:t>of</w:t>
      </w:r>
      <w:r w:rsidRPr="00191BBC">
        <w:rPr>
          <w:spacing w:val="-8"/>
          <w:szCs w:val="20"/>
        </w:rPr>
        <w:t xml:space="preserve"> </w:t>
      </w:r>
      <w:r w:rsidRPr="00191BBC">
        <w:rPr>
          <w:szCs w:val="20"/>
        </w:rPr>
        <w:t>the</w:t>
      </w:r>
      <w:r w:rsidRPr="00191BBC">
        <w:rPr>
          <w:spacing w:val="-9"/>
          <w:szCs w:val="20"/>
        </w:rPr>
        <w:t xml:space="preserve"> </w:t>
      </w:r>
      <w:r w:rsidRPr="00191BBC">
        <w:rPr>
          <w:szCs w:val="20"/>
        </w:rPr>
        <w:t>STARS</w:t>
      </w:r>
      <w:r w:rsidRPr="00191BBC">
        <w:rPr>
          <w:spacing w:val="-8"/>
          <w:szCs w:val="20"/>
        </w:rPr>
        <w:t xml:space="preserve"> </w:t>
      </w:r>
      <w:r w:rsidRPr="00191BBC">
        <w:rPr>
          <w:szCs w:val="20"/>
        </w:rPr>
        <w:t>III</w:t>
      </w:r>
      <w:r w:rsidRPr="00191BBC">
        <w:rPr>
          <w:spacing w:val="-8"/>
          <w:szCs w:val="20"/>
        </w:rPr>
        <w:t xml:space="preserve"> </w:t>
      </w:r>
      <w:r w:rsidRPr="00191BBC">
        <w:rPr>
          <w:szCs w:val="20"/>
        </w:rPr>
        <w:t>GWAC</w:t>
      </w:r>
      <w:r w:rsidRPr="00191BBC">
        <w:rPr>
          <w:spacing w:val="-8"/>
          <w:szCs w:val="20"/>
        </w:rPr>
        <w:t xml:space="preserve"> </w:t>
      </w:r>
      <w:r w:rsidRPr="00191BBC">
        <w:rPr>
          <w:szCs w:val="20"/>
        </w:rPr>
        <w:t>at</w:t>
      </w:r>
      <w:r w:rsidRPr="00191BBC">
        <w:rPr>
          <w:spacing w:val="-8"/>
          <w:szCs w:val="20"/>
        </w:rPr>
        <w:t xml:space="preserve"> </w:t>
      </w:r>
      <w:r w:rsidRPr="00191BBC">
        <w:rPr>
          <w:szCs w:val="20"/>
        </w:rPr>
        <w:t>no</w:t>
      </w:r>
      <w:r w:rsidRPr="00191BBC">
        <w:rPr>
          <w:spacing w:val="-9"/>
          <w:szCs w:val="20"/>
        </w:rPr>
        <w:t xml:space="preserve"> </w:t>
      </w:r>
      <w:r w:rsidRPr="00191BBC">
        <w:rPr>
          <w:szCs w:val="20"/>
        </w:rPr>
        <w:t>direct</w:t>
      </w:r>
      <w:r w:rsidRPr="00191BBC">
        <w:rPr>
          <w:spacing w:val="-9"/>
          <w:szCs w:val="20"/>
        </w:rPr>
        <w:t xml:space="preserve"> </w:t>
      </w:r>
      <w:r w:rsidRPr="00191BBC">
        <w:rPr>
          <w:szCs w:val="20"/>
        </w:rPr>
        <w:t>cost</w:t>
      </w:r>
      <w:r w:rsidRPr="00191BBC">
        <w:rPr>
          <w:spacing w:val="-8"/>
          <w:szCs w:val="20"/>
        </w:rPr>
        <w:t xml:space="preserve"> </w:t>
      </w:r>
      <w:r w:rsidRPr="00191BBC">
        <w:rPr>
          <w:szCs w:val="20"/>
        </w:rPr>
        <w:t>to the Government. The Program Manager’s responsibilities include, but are not limited to:</w:t>
      </w:r>
    </w:p>
    <w:p w14:paraId="2A4346E9" w14:textId="77777777" w:rsidR="00C71D84" w:rsidRPr="00191BBC" w:rsidRDefault="002A0D07">
      <w:pPr>
        <w:pStyle w:val="ListParagraph"/>
        <w:numPr>
          <w:ilvl w:val="0"/>
          <w:numId w:val="17"/>
        </w:numPr>
        <w:tabs>
          <w:tab w:val="left" w:pos="1178"/>
          <w:tab w:val="left" w:pos="1180"/>
        </w:tabs>
        <w:spacing w:before="19"/>
        <w:ind w:right="785"/>
        <w:rPr>
          <w:sz w:val="20"/>
          <w:szCs w:val="20"/>
        </w:rPr>
      </w:pPr>
      <w:r w:rsidRPr="00191BBC">
        <w:rPr>
          <w:sz w:val="20"/>
          <w:szCs w:val="20"/>
        </w:rPr>
        <w:t>Assuring</w:t>
      </w:r>
      <w:r w:rsidRPr="00191BBC">
        <w:rPr>
          <w:spacing w:val="-4"/>
          <w:sz w:val="20"/>
          <w:szCs w:val="20"/>
        </w:rPr>
        <w:t xml:space="preserve"> </w:t>
      </w:r>
      <w:r w:rsidRPr="00191BBC">
        <w:rPr>
          <w:sz w:val="20"/>
          <w:szCs w:val="20"/>
        </w:rPr>
        <w:t>that</w:t>
      </w:r>
      <w:r w:rsidRPr="00191BBC">
        <w:rPr>
          <w:spacing w:val="-4"/>
          <w:sz w:val="20"/>
          <w:szCs w:val="20"/>
        </w:rPr>
        <w:t xml:space="preserve"> </w:t>
      </w:r>
      <w:r w:rsidRPr="00191BBC">
        <w:rPr>
          <w:sz w:val="20"/>
          <w:szCs w:val="20"/>
        </w:rPr>
        <w:t>the</w:t>
      </w:r>
      <w:r w:rsidRPr="00191BBC">
        <w:rPr>
          <w:spacing w:val="-4"/>
          <w:sz w:val="20"/>
          <w:szCs w:val="20"/>
        </w:rPr>
        <w:t xml:space="preserve"> </w:t>
      </w:r>
      <w:r w:rsidRPr="00191BBC">
        <w:rPr>
          <w:sz w:val="20"/>
          <w:szCs w:val="20"/>
        </w:rPr>
        <w:t>contractor’s</w:t>
      </w:r>
      <w:r w:rsidRPr="00191BBC">
        <w:rPr>
          <w:spacing w:val="-3"/>
          <w:sz w:val="20"/>
          <w:szCs w:val="20"/>
        </w:rPr>
        <w:t xml:space="preserve"> </w:t>
      </w:r>
      <w:r w:rsidRPr="00191BBC">
        <w:rPr>
          <w:sz w:val="20"/>
          <w:szCs w:val="20"/>
        </w:rPr>
        <w:t>engagements</w:t>
      </w:r>
      <w:r w:rsidRPr="00191BBC">
        <w:rPr>
          <w:spacing w:val="-3"/>
          <w:sz w:val="20"/>
          <w:szCs w:val="20"/>
        </w:rPr>
        <w:t xml:space="preserve"> </w:t>
      </w:r>
      <w:r w:rsidRPr="00191BBC">
        <w:rPr>
          <w:sz w:val="20"/>
          <w:szCs w:val="20"/>
        </w:rPr>
        <w:t>with</w:t>
      </w:r>
      <w:r w:rsidRPr="00191BBC">
        <w:rPr>
          <w:spacing w:val="-4"/>
          <w:sz w:val="20"/>
          <w:szCs w:val="20"/>
        </w:rPr>
        <w:t xml:space="preserve"> </w:t>
      </w:r>
      <w:r w:rsidRPr="00191BBC">
        <w:rPr>
          <w:sz w:val="20"/>
          <w:szCs w:val="20"/>
        </w:rPr>
        <w:t>customers</w:t>
      </w:r>
      <w:r w:rsidRPr="00191BBC">
        <w:rPr>
          <w:spacing w:val="-3"/>
          <w:sz w:val="20"/>
          <w:szCs w:val="20"/>
        </w:rPr>
        <w:t xml:space="preserve"> </w:t>
      </w:r>
      <w:r w:rsidRPr="00191BBC">
        <w:rPr>
          <w:sz w:val="20"/>
          <w:szCs w:val="20"/>
        </w:rPr>
        <w:t>are</w:t>
      </w:r>
      <w:r w:rsidRPr="00191BBC">
        <w:rPr>
          <w:spacing w:val="-4"/>
          <w:sz w:val="20"/>
          <w:szCs w:val="20"/>
        </w:rPr>
        <w:t xml:space="preserve"> </w:t>
      </w:r>
      <w:r w:rsidRPr="00191BBC">
        <w:rPr>
          <w:sz w:val="20"/>
          <w:szCs w:val="20"/>
        </w:rPr>
        <w:t>accurate</w:t>
      </w:r>
      <w:r w:rsidRPr="00191BBC">
        <w:rPr>
          <w:spacing w:val="-4"/>
          <w:sz w:val="20"/>
          <w:szCs w:val="20"/>
        </w:rPr>
        <w:t xml:space="preserve"> </w:t>
      </w:r>
      <w:r w:rsidRPr="00191BBC">
        <w:rPr>
          <w:sz w:val="20"/>
          <w:szCs w:val="20"/>
        </w:rPr>
        <w:t>and</w:t>
      </w:r>
      <w:r w:rsidRPr="00191BBC">
        <w:rPr>
          <w:spacing w:val="-4"/>
          <w:sz w:val="20"/>
          <w:szCs w:val="20"/>
        </w:rPr>
        <w:t xml:space="preserve"> </w:t>
      </w:r>
      <w:r w:rsidRPr="00191BBC">
        <w:rPr>
          <w:sz w:val="20"/>
          <w:szCs w:val="20"/>
        </w:rPr>
        <w:t>consistent</w:t>
      </w:r>
      <w:r w:rsidRPr="00191BBC">
        <w:rPr>
          <w:spacing w:val="-4"/>
          <w:sz w:val="20"/>
          <w:szCs w:val="20"/>
        </w:rPr>
        <w:t xml:space="preserve"> </w:t>
      </w:r>
      <w:r w:rsidRPr="00191BBC">
        <w:rPr>
          <w:sz w:val="20"/>
          <w:szCs w:val="20"/>
        </w:rPr>
        <w:t>with STARS III’s scope;</w:t>
      </w:r>
    </w:p>
    <w:p w14:paraId="72042FDC" w14:textId="77777777" w:rsidR="00C71D84" w:rsidRPr="00191BBC" w:rsidRDefault="002A0D07">
      <w:pPr>
        <w:pStyle w:val="ListParagraph"/>
        <w:numPr>
          <w:ilvl w:val="0"/>
          <w:numId w:val="17"/>
        </w:numPr>
        <w:tabs>
          <w:tab w:val="left" w:pos="1179"/>
          <w:tab w:val="left" w:pos="1181"/>
        </w:tabs>
        <w:spacing w:before="20"/>
        <w:ind w:left="1181" w:right="469"/>
        <w:jc w:val="both"/>
        <w:rPr>
          <w:sz w:val="20"/>
          <w:szCs w:val="20"/>
        </w:rPr>
      </w:pPr>
      <w:r w:rsidRPr="00191BBC">
        <w:rPr>
          <w:sz w:val="20"/>
          <w:szCs w:val="20"/>
        </w:rPr>
        <w:t>Promote</w:t>
      </w:r>
      <w:r w:rsidRPr="00191BBC">
        <w:rPr>
          <w:spacing w:val="-11"/>
          <w:sz w:val="20"/>
          <w:szCs w:val="20"/>
        </w:rPr>
        <w:t xml:space="preserve"> </w:t>
      </w:r>
      <w:r w:rsidRPr="00191BBC">
        <w:rPr>
          <w:sz w:val="20"/>
          <w:szCs w:val="20"/>
        </w:rPr>
        <w:t>STARS</w:t>
      </w:r>
      <w:r w:rsidRPr="00191BBC">
        <w:rPr>
          <w:spacing w:val="-11"/>
          <w:sz w:val="20"/>
          <w:szCs w:val="20"/>
        </w:rPr>
        <w:t xml:space="preserve"> </w:t>
      </w:r>
      <w:r w:rsidRPr="00191BBC">
        <w:rPr>
          <w:sz w:val="20"/>
          <w:szCs w:val="20"/>
        </w:rPr>
        <w:t>III</w:t>
      </w:r>
      <w:r w:rsidRPr="00191BBC">
        <w:rPr>
          <w:spacing w:val="-9"/>
          <w:sz w:val="20"/>
          <w:szCs w:val="20"/>
        </w:rPr>
        <w:t xml:space="preserve"> </w:t>
      </w:r>
      <w:r w:rsidRPr="00191BBC">
        <w:rPr>
          <w:sz w:val="20"/>
          <w:szCs w:val="20"/>
        </w:rPr>
        <w:t>to</w:t>
      </w:r>
      <w:r w:rsidRPr="00191BBC">
        <w:rPr>
          <w:spacing w:val="-10"/>
          <w:sz w:val="20"/>
          <w:szCs w:val="20"/>
        </w:rPr>
        <w:t xml:space="preserve"> </w:t>
      </w:r>
      <w:r w:rsidRPr="00191BBC">
        <w:rPr>
          <w:sz w:val="20"/>
          <w:szCs w:val="20"/>
        </w:rPr>
        <w:t>the</w:t>
      </w:r>
      <w:r w:rsidRPr="00191BBC">
        <w:rPr>
          <w:spacing w:val="-10"/>
          <w:sz w:val="20"/>
          <w:szCs w:val="20"/>
        </w:rPr>
        <w:t xml:space="preserve"> </w:t>
      </w:r>
      <w:r w:rsidRPr="00191BBC">
        <w:rPr>
          <w:sz w:val="20"/>
          <w:szCs w:val="20"/>
        </w:rPr>
        <w:t>Federal</w:t>
      </w:r>
      <w:r w:rsidRPr="00191BBC">
        <w:rPr>
          <w:spacing w:val="-11"/>
          <w:sz w:val="20"/>
          <w:szCs w:val="20"/>
        </w:rPr>
        <w:t xml:space="preserve"> </w:t>
      </w:r>
      <w:r w:rsidRPr="00191BBC">
        <w:rPr>
          <w:sz w:val="20"/>
          <w:szCs w:val="20"/>
        </w:rPr>
        <w:t>government</w:t>
      </w:r>
      <w:r w:rsidRPr="00191BBC">
        <w:rPr>
          <w:spacing w:val="-11"/>
          <w:sz w:val="20"/>
          <w:szCs w:val="20"/>
        </w:rPr>
        <w:t xml:space="preserve"> </w:t>
      </w:r>
      <w:r w:rsidRPr="00191BBC">
        <w:rPr>
          <w:sz w:val="20"/>
          <w:szCs w:val="20"/>
        </w:rPr>
        <w:t>through</w:t>
      </w:r>
      <w:r w:rsidRPr="00191BBC">
        <w:rPr>
          <w:spacing w:val="-10"/>
          <w:sz w:val="20"/>
          <w:szCs w:val="20"/>
        </w:rPr>
        <w:t xml:space="preserve"> </w:t>
      </w:r>
      <w:r w:rsidRPr="00191BBC">
        <w:rPr>
          <w:sz w:val="20"/>
          <w:szCs w:val="20"/>
        </w:rPr>
        <w:t>participation</w:t>
      </w:r>
      <w:r w:rsidRPr="00191BBC">
        <w:rPr>
          <w:spacing w:val="-10"/>
          <w:sz w:val="20"/>
          <w:szCs w:val="20"/>
        </w:rPr>
        <w:t xml:space="preserve"> </w:t>
      </w:r>
      <w:r w:rsidRPr="00191BBC">
        <w:rPr>
          <w:sz w:val="20"/>
          <w:szCs w:val="20"/>
        </w:rPr>
        <w:t>in</w:t>
      </w:r>
      <w:r w:rsidRPr="00191BBC">
        <w:rPr>
          <w:spacing w:val="-10"/>
          <w:sz w:val="20"/>
          <w:szCs w:val="20"/>
        </w:rPr>
        <w:t xml:space="preserve"> </w:t>
      </w:r>
      <w:r w:rsidRPr="00191BBC">
        <w:rPr>
          <w:sz w:val="20"/>
          <w:szCs w:val="20"/>
        </w:rPr>
        <w:t>trade</w:t>
      </w:r>
      <w:r w:rsidRPr="00191BBC">
        <w:rPr>
          <w:spacing w:val="-10"/>
          <w:sz w:val="20"/>
          <w:szCs w:val="20"/>
        </w:rPr>
        <w:t xml:space="preserve"> </w:t>
      </w:r>
      <w:r w:rsidRPr="00191BBC">
        <w:rPr>
          <w:sz w:val="20"/>
          <w:szCs w:val="20"/>
        </w:rPr>
        <w:t>shows,</w:t>
      </w:r>
      <w:r w:rsidRPr="00191BBC">
        <w:rPr>
          <w:spacing w:val="-12"/>
          <w:sz w:val="20"/>
          <w:szCs w:val="20"/>
        </w:rPr>
        <w:t xml:space="preserve"> </w:t>
      </w:r>
      <w:r w:rsidRPr="00191BBC">
        <w:rPr>
          <w:sz w:val="20"/>
          <w:szCs w:val="20"/>
        </w:rPr>
        <w:t>conferences, and other meetings where federal government personnel are present;</w:t>
      </w:r>
    </w:p>
    <w:p w14:paraId="25ACF53F" w14:textId="0BA5776D" w:rsidR="00C71D84" w:rsidRPr="00191BBC" w:rsidRDefault="002A0D07">
      <w:pPr>
        <w:pStyle w:val="ListParagraph"/>
        <w:numPr>
          <w:ilvl w:val="0"/>
          <w:numId w:val="17"/>
        </w:numPr>
        <w:tabs>
          <w:tab w:val="left" w:pos="1179"/>
          <w:tab w:val="left" w:pos="1181"/>
        </w:tabs>
        <w:spacing w:before="20"/>
        <w:ind w:left="1181" w:right="509"/>
        <w:jc w:val="both"/>
        <w:rPr>
          <w:sz w:val="20"/>
          <w:szCs w:val="20"/>
        </w:rPr>
      </w:pPr>
      <w:r w:rsidRPr="00191BBC">
        <w:rPr>
          <w:sz w:val="20"/>
          <w:szCs w:val="20"/>
        </w:rPr>
        <w:t>Promoting</w:t>
      </w:r>
      <w:r w:rsidRPr="00191BBC">
        <w:rPr>
          <w:spacing w:val="-4"/>
          <w:sz w:val="20"/>
          <w:szCs w:val="20"/>
        </w:rPr>
        <w:t xml:space="preserve"> </w:t>
      </w:r>
      <w:r w:rsidRPr="00191BBC">
        <w:rPr>
          <w:sz w:val="20"/>
          <w:szCs w:val="20"/>
        </w:rPr>
        <w:t>contractor</w:t>
      </w:r>
      <w:r w:rsidRPr="00191BBC">
        <w:rPr>
          <w:spacing w:val="-4"/>
          <w:sz w:val="20"/>
          <w:szCs w:val="20"/>
        </w:rPr>
        <w:t xml:space="preserve"> </w:t>
      </w:r>
      <w:r w:rsidRPr="00191BBC">
        <w:rPr>
          <w:sz w:val="20"/>
          <w:szCs w:val="20"/>
        </w:rPr>
        <w:t>identity</w:t>
      </w:r>
      <w:r w:rsidRPr="00191BBC">
        <w:rPr>
          <w:spacing w:val="-4"/>
          <w:sz w:val="20"/>
          <w:szCs w:val="20"/>
        </w:rPr>
        <w:t xml:space="preserve"> </w:t>
      </w:r>
      <w:r w:rsidRPr="00191BBC">
        <w:rPr>
          <w:sz w:val="20"/>
          <w:szCs w:val="20"/>
        </w:rPr>
        <w:t>as</w:t>
      </w:r>
      <w:r w:rsidRPr="00191BBC">
        <w:rPr>
          <w:spacing w:val="-4"/>
          <w:sz w:val="20"/>
          <w:szCs w:val="20"/>
        </w:rPr>
        <w:t xml:space="preserve"> </w:t>
      </w:r>
      <w:r w:rsidRPr="00191BBC">
        <w:rPr>
          <w:sz w:val="20"/>
          <w:szCs w:val="20"/>
        </w:rPr>
        <w:t>a</w:t>
      </w:r>
      <w:r w:rsidRPr="00191BBC">
        <w:rPr>
          <w:spacing w:val="-4"/>
          <w:sz w:val="20"/>
          <w:szCs w:val="20"/>
        </w:rPr>
        <w:t xml:space="preserve"> </w:t>
      </w:r>
      <w:r w:rsidRPr="00191BBC">
        <w:rPr>
          <w:sz w:val="20"/>
          <w:szCs w:val="20"/>
        </w:rPr>
        <w:t>STARS</w:t>
      </w:r>
      <w:r w:rsidRPr="00191BBC">
        <w:rPr>
          <w:spacing w:val="-6"/>
          <w:sz w:val="20"/>
          <w:szCs w:val="20"/>
        </w:rPr>
        <w:t xml:space="preserve"> </w:t>
      </w:r>
      <w:r w:rsidRPr="00191BBC">
        <w:rPr>
          <w:sz w:val="20"/>
          <w:szCs w:val="20"/>
        </w:rPr>
        <w:t>III</w:t>
      </w:r>
      <w:r w:rsidRPr="00191BBC">
        <w:rPr>
          <w:spacing w:val="-2"/>
          <w:sz w:val="20"/>
          <w:szCs w:val="20"/>
        </w:rPr>
        <w:t xml:space="preserve"> </w:t>
      </w:r>
      <w:r w:rsidRPr="00191BBC">
        <w:rPr>
          <w:sz w:val="20"/>
          <w:szCs w:val="20"/>
        </w:rPr>
        <w:t>contract</w:t>
      </w:r>
      <w:r w:rsidRPr="00191BBC">
        <w:rPr>
          <w:spacing w:val="-4"/>
          <w:sz w:val="20"/>
          <w:szCs w:val="20"/>
        </w:rPr>
        <w:t xml:space="preserve"> </w:t>
      </w:r>
      <w:r w:rsidRPr="00191BBC">
        <w:rPr>
          <w:sz w:val="20"/>
          <w:szCs w:val="20"/>
        </w:rPr>
        <w:t>holder</w:t>
      </w:r>
      <w:r w:rsidRPr="00191BBC">
        <w:rPr>
          <w:spacing w:val="-1"/>
          <w:sz w:val="20"/>
          <w:szCs w:val="20"/>
        </w:rPr>
        <w:t xml:space="preserve"> </w:t>
      </w:r>
      <w:r w:rsidRPr="00191BBC">
        <w:rPr>
          <w:sz w:val="20"/>
          <w:szCs w:val="20"/>
        </w:rPr>
        <w:t>by</w:t>
      </w:r>
      <w:r w:rsidRPr="00191BBC">
        <w:rPr>
          <w:spacing w:val="-1"/>
          <w:sz w:val="20"/>
          <w:szCs w:val="20"/>
        </w:rPr>
        <w:t xml:space="preserve"> </w:t>
      </w:r>
      <w:r w:rsidRPr="00191BBC">
        <w:rPr>
          <w:sz w:val="20"/>
          <w:szCs w:val="20"/>
        </w:rPr>
        <w:t>using</w:t>
      </w:r>
      <w:r w:rsidRPr="00191BBC">
        <w:rPr>
          <w:spacing w:val="-2"/>
          <w:sz w:val="20"/>
          <w:szCs w:val="20"/>
        </w:rPr>
        <w:t xml:space="preserve"> </w:t>
      </w:r>
      <w:r w:rsidRPr="00191BBC">
        <w:rPr>
          <w:sz w:val="20"/>
          <w:szCs w:val="20"/>
        </w:rPr>
        <w:t>the</w:t>
      </w:r>
      <w:r w:rsidRPr="00191BBC">
        <w:rPr>
          <w:spacing w:val="-2"/>
          <w:sz w:val="20"/>
          <w:szCs w:val="20"/>
        </w:rPr>
        <w:t xml:space="preserve"> </w:t>
      </w:r>
      <w:r w:rsidRPr="00191BBC">
        <w:rPr>
          <w:sz w:val="20"/>
          <w:szCs w:val="20"/>
        </w:rPr>
        <w:t>approved</w:t>
      </w:r>
      <w:r w:rsidRPr="00191BBC">
        <w:rPr>
          <w:spacing w:val="-2"/>
          <w:sz w:val="20"/>
          <w:szCs w:val="20"/>
        </w:rPr>
        <w:t xml:space="preserve"> </w:t>
      </w:r>
      <w:r w:rsidRPr="00191BBC">
        <w:rPr>
          <w:sz w:val="20"/>
          <w:szCs w:val="20"/>
        </w:rPr>
        <w:t>GSA</w:t>
      </w:r>
      <w:r w:rsidRPr="00191BBC">
        <w:rPr>
          <w:spacing w:val="-2"/>
          <w:sz w:val="20"/>
          <w:szCs w:val="20"/>
        </w:rPr>
        <w:t xml:space="preserve"> </w:t>
      </w:r>
      <w:r w:rsidRPr="00191BBC">
        <w:rPr>
          <w:sz w:val="20"/>
          <w:szCs w:val="20"/>
        </w:rPr>
        <w:t>logo</w:t>
      </w:r>
      <w:r w:rsidRPr="00191BBC">
        <w:rPr>
          <w:spacing w:val="-3"/>
          <w:sz w:val="20"/>
          <w:szCs w:val="20"/>
        </w:rPr>
        <w:t xml:space="preserve"> </w:t>
      </w:r>
      <w:r w:rsidRPr="00191BBC">
        <w:rPr>
          <w:sz w:val="20"/>
          <w:szCs w:val="20"/>
        </w:rPr>
        <w:t>in advertising,</w:t>
      </w:r>
      <w:r w:rsidRPr="00191BBC">
        <w:rPr>
          <w:spacing w:val="-14"/>
          <w:sz w:val="20"/>
          <w:szCs w:val="20"/>
        </w:rPr>
        <w:t xml:space="preserve"> </w:t>
      </w:r>
      <w:r w:rsidRPr="00191BBC">
        <w:rPr>
          <w:sz w:val="20"/>
          <w:szCs w:val="20"/>
        </w:rPr>
        <w:t>placing</w:t>
      </w:r>
      <w:r w:rsidRPr="00191BBC">
        <w:rPr>
          <w:spacing w:val="-12"/>
          <w:sz w:val="20"/>
          <w:szCs w:val="20"/>
        </w:rPr>
        <w:t xml:space="preserve"> </w:t>
      </w:r>
      <w:r w:rsidRPr="00191BBC">
        <w:rPr>
          <w:sz w:val="20"/>
          <w:szCs w:val="20"/>
        </w:rPr>
        <w:t>these</w:t>
      </w:r>
      <w:r w:rsidRPr="00191BBC">
        <w:rPr>
          <w:spacing w:val="-12"/>
          <w:sz w:val="20"/>
          <w:szCs w:val="20"/>
        </w:rPr>
        <w:t xml:space="preserve"> </w:t>
      </w:r>
      <w:r w:rsidRPr="00191BBC">
        <w:rPr>
          <w:sz w:val="20"/>
          <w:szCs w:val="20"/>
        </w:rPr>
        <w:t>identifiers</w:t>
      </w:r>
      <w:r w:rsidRPr="00191BBC">
        <w:rPr>
          <w:spacing w:val="-12"/>
          <w:sz w:val="20"/>
          <w:szCs w:val="20"/>
        </w:rPr>
        <w:t xml:space="preserve"> </w:t>
      </w:r>
      <w:r w:rsidRPr="00191BBC">
        <w:rPr>
          <w:sz w:val="20"/>
          <w:szCs w:val="20"/>
        </w:rPr>
        <w:t>in</w:t>
      </w:r>
      <w:r w:rsidRPr="00191BBC">
        <w:rPr>
          <w:spacing w:val="-12"/>
          <w:sz w:val="20"/>
          <w:szCs w:val="20"/>
        </w:rPr>
        <w:t xml:space="preserve"> </w:t>
      </w:r>
      <w:r w:rsidRPr="00191BBC">
        <w:rPr>
          <w:sz w:val="20"/>
          <w:szCs w:val="20"/>
        </w:rPr>
        <w:t>printed</w:t>
      </w:r>
      <w:r w:rsidRPr="00191BBC">
        <w:rPr>
          <w:spacing w:val="-12"/>
          <w:sz w:val="20"/>
          <w:szCs w:val="20"/>
        </w:rPr>
        <w:t xml:space="preserve"> </w:t>
      </w:r>
      <w:r w:rsidRPr="00191BBC">
        <w:rPr>
          <w:sz w:val="20"/>
          <w:szCs w:val="20"/>
        </w:rPr>
        <w:t>and</w:t>
      </w:r>
      <w:r w:rsidRPr="00191BBC">
        <w:rPr>
          <w:spacing w:val="-12"/>
          <w:sz w:val="20"/>
          <w:szCs w:val="20"/>
        </w:rPr>
        <w:t xml:space="preserve"> </w:t>
      </w:r>
      <w:r w:rsidRPr="00191BBC">
        <w:rPr>
          <w:sz w:val="20"/>
          <w:szCs w:val="20"/>
        </w:rPr>
        <w:t>on-line</w:t>
      </w:r>
      <w:r w:rsidRPr="00191BBC">
        <w:rPr>
          <w:spacing w:val="-12"/>
          <w:sz w:val="20"/>
          <w:szCs w:val="20"/>
        </w:rPr>
        <w:t xml:space="preserve"> </w:t>
      </w:r>
      <w:r w:rsidRPr="00191BBC">
        <w:rPr>
          <w:sz w:val="20"/>
          <w:szCs w:val="20"/>
        </w:rPr>
        <w:t>communications;</w:t>
      </w:r>
      <w:r w:rsidRPr="00191BBC">
        <w:rPr>
          <w:spacing w:val="-13"/>
          <w:sz w:val="20"/>
          <w:szCs w:val="20"/>
        </w:rPr>
        <w:t xml:space="preserve"> </w:t>
      </w:r>
      <w:r w:rsidRPr="00191BBC">
        <w:rPr>
          <w:sz w:val="20"/>
          <w:szCs w:val="20"/>
        </w:rPr>
        <w:t>displaying</w:t>
      </w:r>
      <w:r w:rsidRPr="00191BBC">
        <w:rPr>
          <w:spacing w:val="-12"/>
          <w:sz w:val="20"/>
          <w:szCs w:val="20"/>
        </w:rPr>
        <w:t xml:space="preserve"> </w:t>
      </w:r>
      <w:r w:rsidRPr="00191BBC">
        <w:rPr>
          <w:sz w:val="20"/>
          <w:szCs w:val="20"/>
        </w:rPr>
        <w:t>STARS</w:t>
      </w:r>
      <w:r w:rsidRPr="00191BBC">
        <w:rPr>
          <w:spacing w:val="-14"/>
          <w:sz w:val="20"/>
          <w:szCs w:val="20"/>
        </w:rPr>
        <w:t xml:space="preserve"> </w:t>
      </w:r>
      <w:r w:rsidRPr="00191BBC">
        <w:rPr>
          <w:sz w:val="20"/>
          <w:szCs w:val="20"/>
        </w:rPr>
        <w:t>III promotional placards; and disseminating STARS III marketing materials;</w:t>
      </w:r>
    </w:p>
    <w:p w14:paraId="77494222" w14:textId="77777777" w:rsidR="00C71D84" w:rsidRPr="00191BBC" w:rsidRDefault="002A0D07">
      <w:pPr>
        <w:pStyle w:val="ListParagraph"/>
        <w:numPr>
          <w:ilvl w:val="0"/>
          <w:numId w:val="17"/>
        </w:numPr>
        <w:tabs>
          <w:tab w:val="left" w:pos="1180"/>
          <w:tab w:val="left" w:pos="1182"/>
        </w:tabs>
        <w:spacing w:before="21"/>
        <w:ind w:left="1182" w:right="995"/>
        <w:rPr>
          <w:sz w:val="20"/>
          <w:szCs w:val="20"/>
        </w:rPr>
      </w:pPr>
      <w:r w:rsidRPr="00191BBC">
        <w:rPr>
          <w:sz w:val="20"/>
          <w:szCs w:val="20"/>
        </w:rPr>
        <w:t>Educating</w:t>
      </w:r>
      <w:r w:rsidRPr="00191BBC">
        <w:rPr>
          <w:spacing w:val="-11"/>
          <w:sz w:val="20"/>
          <w:szCs w:val="20"/>
        </w:rPr>
        <w:t xml:space="preserve"> </w:t>
      </w:r>
      <w:r w:rsidRPr="00191BBC">
        <w:rPr>
          <w:sz w:val="20"/>
          <w:szCs w:val="20"/>
        </w:rPr>
        <w:t>and</w:t>
      </w:r>
      <w:r w:rsidRPr="00191BBC">
        <w:rPr>
          <w:spacing w:val="-11"/>
          <w:sz w:val="20"/>
          <w:szCs w:val="20"/>
        </w:rPr>
        <w:t xml:space="preserve"> </w:t>
      </w:r>
      <w:r w:rsidRPr="00191BBC">
        <w:rPr>
          <w:sz w:val="20"/>
          <w:szCs w:val="20"/>
        </w:rPr>
        <w:t>training</w:t>
      </w:r>
      <w:r w:rsidRPr="00191BBC">
        <w:rPr>
          <w:spacing w:val="-11"/>
          <w:sz w:val="20"/>
          <w:szCs w:val="20"/>
        </w:rPr>
        <w:t xml:space="preserve"> </w:t>
      </w:r>
      <w:r w:rsidRPr="00191BBC">
        <w:rPr>
          <w:sz w:val="20"/>
          <w:szCs w:val="20"/>
        </w:rPr>
        <w:t>Contractor</w:t>
      </w:r>
      <w:r w:rsidRPr="00191BBC">
        <w:rPr>
          <w:spacing w:val="-11"/>
          <w:sz w:val="20"/>
          <w:szCs w:val="20"/>
        </w:rPr>
        <w:t xml:space="preserve"> </w:t>
      </w:r>
      <w:r w:rsidRPr="00191BBC">
        <w:rPr>
          <w:sz w:val="20"/>
          <w:szCs w:val="20"/>
        </w:rPr>
        <w:t>staff</w:t>
      </w:r>
      <w:r w:rsidRPr="00191BBC">
        <w:rPr>
          <w:spacing w:val="-11"/>
          <w:sz w:val="20"/>
          <w:szCs w:val="20"/>
        </w:rPr>
        <w:t xml:space="preserve"> </w:t>
      </w:r>
      <w:r w:rsidRPr="00191BBC">
        <w:rPr>
          <w:sz w:val="20"/>
          <w:szCs w:val="20"/>
        </w:rPr>
        <w:t>to</w:t>
      </w:r>
      <w:r w:rsidRPr="00191BBC">
        <w:rPr>
          <w:spacing w:val="-11"/>
          <w:sz w:val="20"/>
          <w:szCs w:val="20"/>
        </w:rPr>
        <w:t xml:space="preserve"> </w:t>
      </w:r>
      <w:r w:rsidRPr="00191BBC">
        <w:rPr>
          <w:sz w:val="20"/>
          <w:szCs w:val="20"/>
        </w:rPr>
        <w:t>ensure</w:t>
      </w:r>
      <w:r w:rsidRPr="00191BBC">
        <w:rPr>
          <w:spacing w:val="-11"/>
          <w:sz w:val="20"/>
          <w:szCs w:val="20"/>
        </w:rPr>
        <w:t xml:space="preserve"> </w:t>
      </w:r>
      <w:r w:rsidRPr="00191BBC">
        <w:rPr>
          <w:sz w:val="20"/>
          <w:szCs w:val="20"/>
        </w:rPr>
        <w:t>effective</w:t>
      </w:r>
      <w:r w:rsidRPr="00191BBC">
        <w:rPr>
          <w:spacing w:val="-12"/>
          <w:sz w:val="20"/>
          <w:szCs w:val="20"/>
        </w:rPr>
        <w:t xml:space="preserve"> </w:t>
      </w:r>
      <w:r w:rsidRPr="00191BBC">
        <w:rPr>
          <w:sz w:val="20"/>
          <w:szCs w:val="20"/>
        </w:rPr>
        <w:t>communication</w:t>
      </w:r>
      <w:r w:rsidRPr="00191BBC">
        <w:rPr>
          <w:spacing w:val="-11"/>
          <w:sz w:val="20"/>
          <w:szCs w:val="20"/>
        </w:rPr>
        <w:t xml:space="preserve"> </w:t>
      </w:r>
      <w:r w:rsidRPr="00191BBC">
        <w:rPr>
          <w:sz w:val="20"/>
          <w:szCs w:val="20"/>
        </w:rPr>
        <w:t>with</w:t>
      </w:r>
      <w:r w:rsidRPr="00191BBC">
        <w:rPr>
          <w:spacing w:val="-11"/>
          <w:sz w:val="20"/>
          <w:szCs w:val="20"/>
        </w:rPr>
        <w:t xml:space="preserve"> </w:t>
      </w:r>
      <w:r w:rsidRPr="00191BBC">
        <w:rPr>
          <w:sz w:val="20"/>
          <w:szCs w:val="20"/>
        </w:rPr>
        <w:t>existing</w:t>
      </w:r>
      <w:r w:rsidRPr="00191BBC">
        <w:rPr>
          <w:spacing w:val="-11"/>
          <w:sz w:val="20"/>
          <w:szCs w:val="20"/>
        </w:rPr>
        <w:t xml:space="preserve"> </w:t>
      </w:r>
      <w:r w:rsidRPr="00191BBC">
        <w:rPr>
          <w:sz w:val="20"/>
          <w:szCs w:val="20"/>
        </w:rPr>
        <w:t>and potential</w:t>
      </w:r>
      <w:r w:rsidRPr="00191BBC">
        <w:rPr>
          <w:spacing w:val="-13"/>
          <w:sz w:val="20"/>
          <w:szCs w:val="20"/>
        </w:rPr>
        <w:t xml:space="preserve"> </w:t>
      </w:r>
      <w:r w:rsidRPr="00191BBC">
        <w:rPr>
          <w:sz w:val="20"/>
          <w:szCs w:val="20"/>
        </w:rPr>
        <w:t>customers</w:t>
      </w:r>
      <w:r w:rsidRPr="00191BBC">
        <w:rPr>
          <w:spacing w:val="-11"/>
          <w:sz w:val="20"/>
          <w:szCs w:val="20"/>
        </w:rPr>
        <w:t xml:space="preserve"> </w:t>
      </w:r>
      <w:r w:rsidRPr="00191BBC">
        <w:rPr>
          <w:sz w:val="20"/>
          <w:szCs w:val="20"/>
        </w:rPr>
        <w:t>regarding</w:t>
      </w:r>
      <w:r w:rsidRPr="00191BBC">
        <w:rPr>
          <w:spacing w:val="-12"/>
          <w:sz w:val="20"/>
          <w:szCs w:val="20"/>
        </w:rPr>
        <w:t xml:space="preserve"> </w:t>
      </w:r>
      <w:r w:rsidRPr="00191BBC">
        <w:rPr>
          <w:sz w:val="20"/>
          <w:szCs w:val="20"/>
        </w:rPr>
        <w:t>STARS</w:t>
      </w:r>
      <w:r w:rsidRPr="00191BBC">
        <w:rPr>
          <w:spacing w:val="-12"/>
          <w:sz w:val="20"/>
          <w:szCs w:val="20"/>
        </w:rPr>
        <w:t xml:space="preserve"> </w:t>
      </w:r>
      <w:r w:rsidRPr="00191BBC">
        <w:rPr>
          <w:sz w:val="20"/>
          <w:szCs w:val="20"/>
        </w:rPr>
        <w:t>III’s</w:t>
      </w:r>
      <w:r w:rsidRPr="00191BBC">
        <w:rPr>
          <w:spacing w:val="-12"/>
          <w:sz w:val="20"/>
          <w:szCs w:val="20"/>
        </w:rPr>
        <w:t xml:space="preserve"> </w:t>
      </w:r>
      <w:r w:rsidRPr="00191BBC">
        <w:rPr>
          <w:sz w:val="20"/>
          <w:szCs w:val="20"/>
        </w:rPr>
        <w:t>technical</w:t>
      </w:r>
      <w:r w:rsidRPr="00191BBC">
        <w:rPr>
          <w:spacing w:val="-11"/>
          <w:sz w:val="20"/>
          <w:szCs w:val="20"/>
        </w:rPr>
        <w:t xml:space="preserve"> </w:t>
      </w:r>
      <w:r w:rsidRPr="00191BBC">
        <w:rPr>
          <w:sz w:val="20"/>
          <w:szCs w:val="20"/>
        </w:rPr>
        <w:t>scope,</w:t>
      </w:r>
      <w:r w:rsidRPr="00191BBC">
        <w:rPr>
          <w:spacing w:val="-13"/>
          <w:sz w:val="20"/>
          <w:szCs w:val="20"/>
        </w:rPr>
        <w:t xml:space="preserve"> </w:t>
      </w:r>
      <w:r w:rsidRPr="00191BBC">
        <w:rPr>
          <w:sz w:val="20"/>
          <w:szCs w:val="20"/>
        </w:rPr>
        <w:t>value</w:t>
      </w:r>
      <w:r w:rsidRPr="00191BBC">
        <w:rPr>
          <w:spacing w:val="-11"/>
          <w:sz w:val="20"/>
          <w:szCs w:val="20"/>
        </w:rPr>
        <w:t xml:space="preserve"> </w:t>
      </w:r>
      <w:r w:rsidRPr="00191BBC">
        <w:rPr>
          <w:sz w:val="20"/>
          <w:szCs w:val="20"/>
        </w:rPr>
        <w:t>proposition,</w:t>
      </w:r>
      <w:r w:rsidRPr="00191BBC">
        <w:rPr>
          <w:spacing w:val="-13"/>
          <w:sz w:val="20"/>
          <w:szCs w:val="20"/>
        </w:rPr>
        <w:t xml:space="preserve"> </w:t>
      </w:r>
      <w:r w:rsidRPr="00191BBC">
        <w:rPr>
          <w:sz w:val="20"/>
          <w:szCs w:val="20"/>
        </w:rPr>
        <w:t>and</w:t>
      </w:r>
      <w:r w:rsidRPr="00191BBC">
        <w:rPr>
          <w:spacing w:val="-11"/>
          <w:sz w:val="20"/>
          <w:szCs w:val="20"/>
        </w:rPr>
        <w:t xml:space="preserve"> </w:t>
      </w:r>
      <w:r w:rsidRPr="00191BBC">
        <w:rPr>
          <w:sz w:val="20"/>
          <w:szCs w:val="20"/>
        </w:rPr>
        <w:t>benefits;</w:t>
      </w:r>
    </w:p>
    <w:p w14:paraId="507B00CC" w14:textId="77777777" w:rsidR="00C71D84" w:rsidRPr="00191BBC" w:rsidRDefault="002A0D07">
      <w:pPr>
        <w:pStyle w:val="ListParagraph"/>
        <w:numPr>
          <w:ilvl w:val="0"/>
          <w:numId w:val="17"/>
        </w:numPr>
        <w:tabs>
          <w:tab w:val="left" w:pos="1181"/>
        </w:tabs>
        <w:spacing w:before="20"/>
        <w:ind w:left="1181" w:hanging="359"/>
        <w:rPr>
          <w:sz w:val="20"/>
          <w:szCs w:val="20"/>
        </w:rPr>
      </w:pPr>
      <w:r w:rsidRPr="00191BBC">
        <w:rPr>
          <w:sz w:val="20"/>
          <w:szCs w:val="20"/>
        </w:rPr>
        <w:t>Thorough,</w:t>
      </w:r>
      <w:r w:rsidRPr="00191BBC">
        <w:rPr>
          <w:spacing w:val="-12"/>
          <w:sz w:val="20"/>
          <w:szCs w:val="20"/>
        </w:rPr>
        <w:t xml:space="preserve"> </w:t>
      </w:r>
      <w:r w:rsidRPr="00191BBC">
        <w:rPr>
          <w:sz w:val="20"/>
          <w:szCs w:val="20"/>
        </w:rPr>
        <w:t>timely</w:t>
      </w:r>
      <w:r w:rsidRPr="00191BBC">
        <w:rPr>
          <w:spacing w:val="-8"/>
          <w:sz w:val="20"/>
          <w:szCs w:val="20"/>
        </w:rPr>
        <w:t xml:space="preserve"> </w:t>
      </w:r>
      <w:r w:rsidRPr="00191BBC">
        <w:rPr>
          <w:sz w:val="20"/>
          <w:szCs w:val="20"/>
        </w:rPr>
        <w:t>and</w:t>
      </w:r>
      <w:r w:rsidRPr="00191BBC">
        <w:rPr>
          <w:spacing w:val="-8"/>
          <w:sz w:val="20"/>
          <w:szCs w:val="20"/>
        </w:rPr>
        <w:t xml:space="preserve"> </w:t>
      </w:r>
      <w:r w:rsidRPr="00191BBC">
        <w:rPr>
          <w:sz w:val="20"/>
          <w:szCs w:val="20"/>
        </w:rPr>
        <w:t>accurate</w:t>
      </w:r>
      <w:r w:rsidRPr="00191BBC">
        <w:rPr>
          <w:spacing w:val="-10"/>
          <w:sz w:val="20"/>
          <w:szCs w:val="20"/>
        </w:rPr>
        <w:t xml:space="preserve"> </w:t>
      </w:r>
      <w:r w:rsidRPr="00191BBC">
        <w:rPr>
          <w:sz w:val="20"/>
          <w:szCs w:val="20"/>
        </w:rPr>
        <w:t>reporting</w:t>
      </w:r>
      <w:r w:rsidRPr="00191BBC">
        <w:rPr>
          <w:spacing w:val="-10"/>
          <w:sz w:val="20"/>
          <w:szCs w:val="20"/>
        </w:rPr>
        <w:t xml:space="preserve"> </w:t>
      </w:r>
      <w:r w:rsidRPr="00191BBC">
        <w:rPr>
          <w:sz w:val="20"/>
          <w:szCs w:val="20"/>
        </w:rPr>
        <w:t>as</w:t>
      </w:r>
      <w:r w:rsidRPr="00191BBC">
        <w:rPr>
          <w:spacing w:val="-8"/>
          <w:sz w:val="20"/>
          <w:szCs w:val="20"/>
        </w:rPr>
        <w:t xml:space="preserve"> </w:t>
      </w:r>
      <w:r w:rsidRPr="00191BBC">
        <w:rPr>
          <w:sz w:val="20"/>
          <w:szCs w:val="20"/>
        </w:rPr>
        <w:t>required</w:t>
      </w:r>
      <w:r w:rsidRPr="00191BBC">
        <w:rPr>
          <w:spacing w:val="-9"/>
          <w:sz w:val="20"/>
          <w:szCs w:val="20"/>
        </w:rPr>
        <w:t xml:space="preserve"> </w:t>
      </w:r>
      <w:r w:rsidRPr="00191BBC">
        <w:rPr>
          <w:sz w:val="20"/>
          <w:szCs w:val="20"/>
        </w:rPr>
        <w:t>by</w:t>
      </w:r>
      <w:r w:rsidRPr="00191BBC">
        <w:rPr>
          <w:spacing w:val="-8"/>
          <w:sz w:val="20"/>
          <w:szCs w:val="20"/>
        </w:rPr>
        <w:t xml:space="preserve"> </w:t>
      </w:r>
      <w:r w:rsidRPr="00191BBC">
        <w:rPr>
          <w:sz w:val="20"/>
          <w:szCs w:val="20"/>
        </w:rPr>
        <w:t>the</w:t>
      </w:r>
      <w:r w:rsidRPr="00191BBC">
        <w:rPr>
          <w:spacing w:val="-9"/>
          <w:sz w:val="20"/>
          <w:szCs w:val="20"/>
        </w:rPr>
        <w:t xml:space="preserve"> </w:t>
      </w:r>
      <w:r w:rsidRPr="00191BBC">
        <w:rPr>
          <w:sz w:val="20"/>
          <w:szCs w:val="20"/>
        </w:rPr>
        <w:t>Master</w:t>
      </w:r>
      <w:r w:rsidRPr="00191BBC">
        <w:rPr>
          <w:spacing w:val="-11"/>
          <w:sz w:val="20"/>
          <w:szCs w:val="20"/>
        </w:rPr>
        <w:t xml:space="preserve"> </w:t>
      </w:r>
      <w:r w:rsidRPr="00191BBC">
        <w:rPr>
          <w:sz w:val="20"/>
          <w:szCs w:val="20"/>
        </w:rPr>
        <w:t>Contract</w:t>
      </w:r>
      <w:r w:rsidRPr="00191BBC">
        <w:rPr>
          <w:spacing w:val="-8"/>
          <w:sz w:val="20"/>
          <w:szCs w:val="20"/>
        </w:rPr>
        <w:t xml:space="preserve"> </w:t>
      </w:r>
      <w:r w:rsidRPr="00191BBC">
        <w:rPr>
          <w:sz w:val="20"/>
          <w:szCs w:val="20"/>
        </w:rPr>
        <w:t>and</w:t>
      </w:r>
      <w:r w:rsidRPr="00191BBC">
        <w:rPr>
          <w:spacing w:val="-10"/>
          <w:sz w:val="20"/>
          <w:szCs w:val="20"/>
        </w:rPr>
        <w:t xml:space="preserve"> </w:t>
      </w:r>
      <w:r w:rsidRPr="00191BBC">
        <w:rPr>
          <w:spacing w:val="-2"/>
          <w:sz w:val="20"/>
          <w:szCs w:val="20"/>
        </w:rPr>
        <w:t>Orders;</w:t>
      </w:r>
    </w:p>
    <w:p w14:paraId="19DA620F" w14:textId="77777777" w:rsidR="00C71D84" w:rsidRPr="00191BBC" w:rsidRDefault="002A0D07">
      <w:pPr>
        <w:pStyle w:val="ListParagraph"/>
        <w:numPr>
          <w:ilvl w:val="0"/>
          <w:numId w:val="17"/>
        </w:numPr>
        <w:tabs>
          <w:tab w:val="left" w:pos="1182"/>
        </w:tabs>
        <w:spacing w:before="20"/>
        <w:ind w:left="1182" w:hanging="359"/>
        <w:rPr>
          <w:sz w:val="20"/>
          <w:szCs w:val="20"/>
        </w:rPr>
      </w:pPr>
      <w:r w:rsidRPr="00191BBC">
        <w:rPr>
          <w:sz w:val="20"/>
          <w:szCs w:val="20"/>
        </w:rPr>
        <w:t>Resolving</w:t>
      </w:r>
      <w:r w:rsidRPr="00191BBC">
        <w:rPr>
          <w:spacing w:val="-11"/>
          <w:sz w:val="20"/>
          <w:szCs w:val="20"/>
        </w:rPr>
        <w:t xml:space="preserve"> </w:t>
      </w:r>
      <w:r w:rsidRPr="00191BBC">
        <w:rPr>
          <w:sz w:val="20"/>
          <w:szCs w:val="20"/>
        </w:rPr>
        <w:t>performance</w:t>
      </w:r>
      <w:r w:rsidRPr="00191BBC">
        <w:rPr>
          <w:spacing w:val="-11"/>
          <w:sz w:val="20"/>
          <w:szCs w:val="20"/>
        </w:rPr>
        <w:t xml:space="preserve"> </w:t>
      </w:r>
      <w:r w:rsidRPr="00191BBC">
        <w:rPr>
          <w:sz w:val="20"/>
          <w:szCs w:val="20"/>
        </w:rPr>
        <w:t>issues</w:t>
      </w:r>
      <w:r w:rsidRPr="00191BBC">
        <w:rPr>
          <w:spacing w:val="-10"/>
          <w:sz w:val="20"/>
          <w:szCs w:val="20"/>
        </w:rPr>
        <w:t xml:space="preserve"> </w:t>
      </w:r>
      <w:r w:rsidRPr="00191BBC">
        <w:rPr>
          <w:sz w:val="20"/>
          <w:szCs w:val="20"/>
        </w:rPr>
        <w:t>at</w:t>
      </w:r>
      <w:r w:rsidRPr="00191BBC">
        <w:rPr>
          <w:spacing w:val="-12"/>
          <w:sz w:val="20"/>
          <w:szCs w:val="20"/>
        </w:rPr>
        <w:t xml:space="preserve"> </w:t>
      </w:r>
      <w:r w:rsidRPr="00191BBC">
        <w:rPr>
          <w:sz w:val="20"/>
          <w:szCs w:val="20"/>
        </w:rPr>
        <w:t>the</w:t>
      </w:r>
      <w:r w:rsidRPr="00191BBC">
        <w:rPr>
          <w:spacing w:val="-11"/>
          <w:sz w:val="20"/>
          <w:szCs w:val="20"/>
        </w:rPr>
        <w:t xml:space="preserve"> </w:t>
      </w:r>
      <w:r w:rsidRPr="00191BBC">
        <w:rPr>
          <w:sz w:val="20"/>
          <w:szCs w:val="20"/>
        </w:rPr>
        <w:t>Order</w:t>
      </w:r>
      <w:r w:rsidRPr="00191BBC">
        <w:rPr>
          <w:spacing w:val="-8"/>
          <w:sz w:val="20"/>
          <w:szCs w:val="20"/>
        </w:rPr>
        <w:t xml:space="preserve"> </w:t>
      </w:r>
      <w:r w:rsidRPr="00191BBC">
        <w:rPr>
          <w:spacing w:val="-2"/>
          <w:sz w:val="20"/>
          <w:szCs w:val="20"/>
        </w:rPr>
        <w:t>level.</w:t>
      </w:r>
    </w:p>
    <w:p w14:paraId="69F0AC05" w14:textId="77777777" w:rsidR="00C71D84" w:rsidRPr="00191BBC" w:rsidRDefault="00C71D84">
      <w:pPr>
        <w:pStyle w:val="BodyText"/>
        <w:spacing w:before="1"/>
      </w:pPr>
    </w:p>
    <w:p w14:paraId="51041C19" w14:textId="77777777" w:rsidR="00C71D84" w:rsidRPr="00191BBC" w:rsidRDefault="002A0D07">
      <w:pPr>
        <w:pStyle w:val="Heading3"/>
        <w:numPr>
          <w:ilvl w:val="2"/>
          <w:numId w:val="23"/>
        </w:numPr>
        <w:rPr>
          <w:szCs w:val="20"/>
        </w:rPr>
      </w:pPr>
      <w:r w:rsidRPr="00191BBC">
        <w:rPr>
          <w:szCs w:val="20"/>
        </w:rPr>
        <w:t xml:space="preserve">The Program Manager’s name, email address, and telephone number will be emailed to </w:t>
      </w:r>
      <w:hyperlink r:id="rId17">
        <w:r w:rsidRPr="00191BBC">
          <w:rPr>
            <w:szCs w:val="20"/>
          </w:rPr>
          <w:t>S3@gsa.gov</w:t>
        </w:r>
      </w:hyperlink>
      <w:r w:rsidRPr="00191BBC">
        <w:rPr>
          <w:spacing w:val="-9"/>
          <w:szCs w:val="20"/>
        </w:rPr>
        <w:t xml:space="preserve"> </w:t>
      </w:r>
      <w:r w:rsidRPr="00191BBC">
        <w:rPr>
          <w:szCs w:val="20"/>
        </w:rPr>
        <w:t>within</w:t>
      </w:r>
      <w:r w:rsidRPr="00191BBC">
        <w:rPr>
          <w:spacing w:val="-7"/>
          <w:szCs w:val="20"/>
        </w:rPr>
        <w:t xml:space="preserve"> </w:t>
      </w:r>
      <w:r w:rsidRPr="00191BBC">
        <w:rPr>
          <w:szCs w:val="20"/>
        </w:rPr>
        <w:t>30</w:t>
      </w:r>
      <w:r w:rsidRPr="00191BBC">
        <w:rPr>
          <w:spacing w:val="-9"/>
          <w:szCs w:val="20"/>
        </w:rPr>
        <w:t xml:space="preserve"> </w:t>
      </w:r>
      <w:r w:rsidRPr="00191BBC">
        <w:rPr>
          <w:szCs w:val="20"/>
        </w:rPr>
        <w:t>calendar</w:t>
      </w:r>
      <w:r w:rsidRPr="00191BBC">
        <w:rPr>
          <w:spacing w:val="-9"/>
          <w:szCs w:val="20"/>
        </w:rPr>
        <w:t xml:space="preserve"> </w:t>
      </w:r>
      <w:r w:rsidRPr="00191BBC">
        <w:rPr>
          <w:szCs w:val="20"/>
        </w:rPr>
        <w:t>days</w:t>
      </w:r>
      <w:r w:rsidRPr="00191BBC">
        <w:rPr>
          <w:spacing w:val="-7"/>
          <w:szCs w:val="20"/>
        </w:rPr>
        <w:t xml:space="preserve"> </w:t>
      </w:r>
      <w:r w:rsidRPr="00191BBC">
        <w:rPr>
          <w:szCs w:val="20"/>
        </w:rPr>
        <w:t>of</w:t>
      </w:r>
      <w:r w:rsidRPr="00191BBC">
        <w:rPr>
          <w:spacing w:val="-9"/>
          <w:szCs w:val="20"/>
        </w:rPr>
        <w:t xml:space="preserve"> </w:t>
      </w:r>
      <w:r w:rsidRPr="00191BBC">
        <w:rPr>
          <w:szCs w:val="20"/>
        </w:rPr>
        <w:t>the</w:t>
      </w:r>
      <w:r w:rsidRPr="00191BBC">
        <w:rPr>
          <w:spacing w:val="-8"/>
          <w:szCs w:val="20"/>
        </w:rPr>
        <w:t xml:space="preserve"> </w:t>
      </w:r>
      <w:r w:rsidRPr="00191BBC">
        <w:rPr>
          <w:szCs w:val="20"/>
        </w:rPr>
        <w:t>Notice</w:t>
      </w:r>
      <w:r w:rsidRPr="00191BBC">
        <w:rPr>
          <w:spacing w:val="-7"/>
          <w:szCs w:val="20"/>
        </w:rPr>
        <w:t xml:space="preserve"> </w:t>
      </w:r>
      <w:r w:rsidRPr="00191BBC">
        <w:rPr>
          <w:szCs w:val="20"/>
        </w:rPr>
        <w:t>to</w:t>
      </w:r>
      <w:r w:rsidRPr="00191BBC">
        <w:rPr>
          <w:spacing w:val="-9"/>
          <w:szCs w:val="20"/>
        </w:rPr>
        <w:t xml:space="preserve"> </w:t>
      </w:r>
      <w:r w:rsidRPr="00191BBC">
        <w:rPr>
          <w:szCs w:val="20"/>
        </w:rPr>
        <w:t>Proceed</w:t>
      </w:r>
      <w:r w:rsidRPr="00191BBC">
        <w:rPr>
          <w:spacing w:val="-8"/>
          <w:szCs w:val="20"/>
        </w:rPr>
        <w:t xml:space="preserve"> </w:t>
      </w:r>
      <w:r w:rsidRPr="00191BBC">
        <w:rPr>
          <w:szCs w:val="20"/>
        </w:rPr>
        <w:t>and</w:t>
      </w:r>
      <w:r w:rsidRPr="00191BBC">
        <w:rPr>
          <w:spacing w:val="-9"/>
          <w:szCs w:val="20"/>
        </w:rPr>
        <w:t xml:space="preserve"> </w:t>
      </w:r>
      <w:r w:rsidRPr="00191BBC">
        <w:rPr>
          <w:szCs w:val="20"/>
        </w:rPr>
        <w:t>provide</w:t>
      </w:r>
      <w:r w:rsidRPr="00191BBC">
        <w:rPr>
          <w:spacing w:val="-9"/>
          <w:szCs w:val="20"/>
        </w:rPr>
        <w:t xml:space="preserve"> </w:t>
      </w:r>
      <w:r w:rsidRPr="00191BBC">
        <w:rPr>
          <w:szCs w:val="20"/>
        </w:rPr>
        <w:t>updated</w:t>
      </w:r>
      <w:r w:rsidRPr="00191BBC">
        <w:rPr>
          <w:spacing w:val="-8"/>
          <w:szCs w:val="20"/>
        </w:rPr>
        <w:t xml:space="preserve"> </w:t>
      </w:r>
      <w:r w:rsidRPr="00191BBC">
        <w:rPr>
          <w:szCs w:val="20"/>
        </w:rPr>
        <w:t>information</w:t>
      </w:r>
      <w:r w:rsidRPr="00191BBC">
        <w:rPr>
          <w:spacing w:val="-8"/>
          <w:szCs w:val="20"/>
        </w:rPr>
        <w:t xml:space="preserve"> </w:t>
      </w:r>
      <w:r w:rsidRPr="00191BBC">
        <w:rPr>
          <w:szCs w:val="20"/>
        </w:rPr>
        <w:t>any</w:t>
      </w:r>
      <w:r w:rsidRPr="00191BBC">
        <w:rPr>
          <w:spacing w:val="-7"/>
          <w:szCs w:val="20"/>
        </w:rPr>
        <w:t xml:space="preserve"> </w:t>
      </w:r>
      <w:r w:rsidRPr="00191BBC">
        <w:rPr>
          <w:szCs w:val="20"/>
        </w:rPr>
        <w:t>time there is a change in the Program Manager or their contact information.</w:t>
      </w:r>
    </w:p>
    <w:p w14:paraId="25B6D495" w14:textId="77777777" w:rsidR="00C71D84" w:rsidRPr="00191BBC" w:rsidRDefault="00C71D84">
      <w:pPr>
        <w:pStyle w:val="BodyText"/>
        <w:spacing w:before="9"/>
      </w:pPr>
    </w:p>
    <w:p w14:paraId="72062860" w14:textId="77777777" w:rsidR="00C71D84" w:rsidRPr="00191BBC" w:rsidRDefault="002A0D07">
      <w:pPr>
        <w:pStyle w:val="Heading2"/>
        <w:numPr>
          <w:ilvl w:val="1"/>
          <w:numId w:val="23"/>
        </w:numPr>
        <w:ind w:hanging="821"/>
        <w:rPr>
          <w:b w:val="0"/>
          <w:bCs/>
        </w:rPr>
      </w:pPr>
      <w:bookmarkStart w:id="41" w:name="G.6_Electronic_Access_to_Contract"/>
      <w:bookmarkEnd w:id="41"/>
      <w:r w:rsidRPr="00191BBC">
        <w:rPr>
          <w:bCs/>
        </w:rPr>
        <w:t>Electronic</w:t>
      </w:r>
      <w:r w:rsidRPr="00191BBC">
        <w:rPr>
          <w:bCs/>
          <w:spacing w:val="-14"/>
        </w:rPr>
        <w:t xml:space="preserve"> </w:t>
      </w:r>
      <w:r w:rsidRPr="00191BBC">
        <w:rPr>
          <w:bCs/>
        </w:rPr>
        <w:t>Access</w:t>
      </w:r>
      <w:r w:rsidRPr="00191BBC">
        <w:rPr>
          <w:bCs/>
          <w:spacing w:val="-12"/>
        </w:rPr>
        <w:t xml:space="preserve"> </w:t>
      </w:r>
      <w:r w:rsidRPr="00191BBC">
        <w:rPr>
          <w:bCs/>
        </w:rPr>
        <w:t>to</w:t>
      </w:r>
      <w:r w:rsidRPr="00191BBC">
        <w:rPr>
          <w:bCs/>
          <w:spacing w:val="-9"/>
        </w:rPr>
        <w:t xml:space="preserve"> </w:t>
      </w:r>
      <w:r w:rsidRPr="00191BBC">
        <w:rPr>
          <w:bCs/>
        </w:rPr>
        <w:t>Contract</w:t>
      </w:r>
    </w:p>
    <w:p w14:paraId="7147D951" w14:textId="77777777" w:rsidR="00C71D84" w:rsidRPr="00191BBC" w:rsidRDefault="00C71D84" w:rsidP="00403468">
      <w:pPr>
        <w:pStyle w:val="BodyText"/>
        <w:ind w:hanging="821"/>
        <w:rPr>
          <w:b/>
        </w:rPr>
      </w:pPr>
    </w:p>
    <w:p w14:paraId="6C68EEBC" w14:textId="77777777" w:rsidR="00C71D84" w:rsidRPr="00191BBC" w:rsidRDefault="002A0D07" w:rsidP="00403468">
      <w:pPr>
        <w:pStyle w:val="BodyText"/>
        <w:ind w:left="360" w:right="361"/>
      </w:pPr>
      <w:r w:rsidRPr="00191BBC">
        <w:t>The</w:t>
      </w:r>
      <w:r w:rsidRPr="00191BBC">
        <w:rPr>
          <w:spacing w:val="-9"/>
        </w:rPr>
        <w:t xml:space="preserve"> </w:t>
      </w:r>
      <w:r w:rsidRPr="00191BBC">
        <w:t>Government</w:t>
      </w:r>
      <w:r w:rsidRPr="00191BBC">
        <w:rPr>
          <w:spacing w:val="-8"/>
        </w:rPr>
        <w:t xml:space="preserve"> </w:t>
      </w:r>
      <w:r w:rsidRPr="00191BBC">
        <w:t>will</w:t>
      </w:r>
      <w:r w:rsidRPr="00191BBC">
        <w:rPr>
          <w:spacing w:val="-8"/>
        </w:rPr>
        <w:t xml:space="preserve"> </w:t>
      </w:r>
      <w:r w:rsidRPr="00191BBC">
        <w:t>post</w:t>
      </w:r>
      <w:r w:rsidRPr="00191BBC">
        <w:rPr>
          <w:spacing w:val="-8"/>
        </w:rPr>
        <w:t xml:space="preserve"> </w:t>
      </w:r>
      <w:r w:rsidRPr="00191BBC">
        <w:t>a</w:t>
      </w:r>
      <w:r w:rsidRPr="00191BBC">
        <w:rPr>
          <w:spacing w:val="-9"/>
        </w:rPr>
        <w:t xml:space="preserve"> </w:t>
      </w:r>
      <w:r w:rsidRPr="00191BBC">
        <w:t>conformed</w:t>
      </w:r>
      <w:r w:rsidRPr="00191BBC">
        <w:rPr>
          <w:spacing w:val="-9"/>
        </w:rPr>
        <w:t xml:space="preserve"> </w:t>
      </w:r>
      <w:r w:rsidRPr="00191BBC">
        <w:t>version</w:t>
      </w:r>
      <w:r w:rsidRPr="00191BBC">
        <w:rPr>
          <w:spacing w:val="-8"/>
        </w:rPr>
        <w:t xml:space="preserve"> </w:t>
      </w:r>
      <w:r w:rsidRPr="00191BBC">
        <w:t>of</w:t>
      </w:r>
      <w:r w:rsidRPr="00191BBC">
        <w:rPr>
          <w:spacing w:val="-8"/>
        </w:rPr>
        <w:t xml:space="preserve"> </w:t>
      </w:r>
      <w:r w:rsidRPr="00191BBC">
        <w:t>the</w:t>
      </w:r>
      <w:r w:rsidRPr="00191BBC">
        <w:rPr>
          <w:spacing w:val="-9"/>
        </w:rPr>
        <w:t xml:space="preserve"> </w:t>
      </w:r>
      <w:r w:rsidRPr="00191BBC">
        <w:t>Master</w:t>
      </w:r>
      <w:r w:rsidRPr="00191BBC">
        <w:rPr>
          <w:spacing w:val="-7"/>
        </w:rPr>
        <w:t xml:space="preserve"> </w:t>
      </w:r>
      <w:r w:rsidRPr="00191BBC">
        <w:t>Contract</w:t>
      </w:r>
      <w:r w:rsidRPr="00191BBC">
        <w:rPr>
          <w:spacing w:val="-8"/>
        </w:rPr>
        <w:t xml:space="preserve"> </w:t>
      </w:r>
      <w:r w:rsidRPr="00191BBC">
        <w:t>and</w:t>
      </w:r>
      <w:r w:rsidRPr="00191BBC">
        <w:rPr>
          <w:spacing w:val="-9"/>
        </w:rPr>
        <w:t xml:space="preserve"> </w:t>
      </w:r>
      <w:r w:rsidRPr="00191BBC">
        <w:t>associated</w:t>
      </w:r>
      <w:r w:rsidRPr="00191BBC">
        <w:rPr>
          <w:spacing w:val="-8"/>
        </w:rPr>
        <w:t xml:space="preserve"> </w:t>
      </w:r>
      <w:r w:rsidRPr="00191BBC">
        <w:t>ceiling</w:t>
      </w:r>
      <w:r w:rsidRPr="00191BBC">
        <w:rPr>
          <w:spacing w:val="-7"/>
        </w:rPr>
        <w:t xml:space="preserve"> </w:t>
      </w:r>
      <w:r w:rsidRPr="00191BBC">
        <w:t>prices</w:t>
      </w:r>
      <w:r w:rsidRPr="00191BBC">
        <w:rPr>
          <w:spacing w:val="-7"/>
        </w:rPr>
        <w:t xml:space="preserve"> </w:t>
      </w:r>
      <w:r w:rsidRPr="00191BBC">
        <w:t>on</w:t>
      </w:r>
      <w:r w:rsidRPr="00191BBC">
        <w:rPr>
          <w:spacing w:val="-7"/>
        </w:rPr>
        <w:t xml:space="preserve"> </w:t>
      </w:r>
      <w:r w:rsidRPr="00191BBC">
        <w:t>its STARS III website.</w:t>
      </w:r>
    </w:p>
    <w:p w14:paraId="109B9B4F" w14:textId="77777777" w:rsidR="00C71D84" w:rsidRPr="00191BBC" w:rsidRDefault="00C71D84" w:rsidP="00403468">
      <w:pPr>
        <w:pStyle w:val="BodyText"/>
        <w:spacing w:before="1"/>
        <w:ind w:hanging="821"/>
      </w:pPr>
    </w:p>
    <w:p w14:paraId="3CA1E6AA" w14:textId="77777777" w:rsidR="00C71D84" w:rsidRPr="00191BBC" w:rsidRDefault="002A0D07">
      <w:pPr>
        <w:pStyle w:val="Heading2"/>
        <w:numPr>
          <w:ilvl w:val="1"/>
          <w:numId w:val="23"/>
        </w:numPr>
        <w:ind w:hanging="821"/>
        <w:rPr>
          <w:b w:val="0"/>
          <w:bCs/>
        </w:rPr>
      </w:pPr>
      <w:bookmarkStart w:id="42" w:name="G.7_Contractor_Webpage"/>
      <w:bookmarkEnd w:id="42"/>
      <w:r w:rsidRPr="00191BBC">
        <w:rPr>
          <w:bCs/>
        </w:rPr>
        <w:t>Contractor</w:t>
      </w:r>
      <w:r w:rsidRPr="00191BBC">
        <w:rPr>
          <w:bCs/>
          <w:spacing w:val="2"/>
        </w:rPr>
        <w:t xml:space="preserve"> </w:t>
      </w:r>
      <w:r w:rsidRPr="00191BBC">
        <w:rPr>
          <w:bCs/>
        </w:rPr>
        <w:t>Webpage</w:t>
      </w:r>
    </w:p>
    <w:p w14:paraId="2A1ACDBE" w14:textId="77777777" w:rsidR="00C71D84" w:rsidRPr="00191BBC" w:rsidRDefault="00C71D84">
      <w:pPr>
        <w:pStyle w:val="BodyText"/>
        <w:spacing w:before="11"/>
        <w:rPr>
          <w:b/>
        </w:rPr>
      </w:pPr>
    </w:p>
    <w:p w14:paraId="6153BE86" w14:textId="77777777" w:rsidR="00C71D84" w:rsidRPr="00191BBC" w:rsidRDefault="002A0D07">
      <w:pPr>
        <w:pStyle w:val="Heading3"/>
        <w:numPr>
          <w:ilvl w:val="2"/>
          <w:numId w:val="23"/>
        </w:numPr>
        <w:rPr>
          <w:szCs w:val="20"/>
        </w:rPr>
      </w:pPr>
      <w:r w:rsidRPr="00191BBC">
        <w:rPr>
          <w:szCs w:val="20"/>
        </w:rPr>
        <w:t>The</w:t>
      </w:r>
      <w:r w:rsidRPr="00191BBC">
        <w:rPr>
          <w:spacing w:val="-7"/>
          <w:szCs w:val="20"/>
        </w:rPr>
        <w:t xml:space="preserve"> </w:t>
      </w:r>
      <w:r w:rsidRPr="00191BBC">
        <w:rPr>
          <w:szCs w:val="20"/>
        </w:rPr>
        <w:t>Contractor</w:t>
      </w:r>
      <w:r w:rsidRPr="00191BBC">
        <w:rPr>
          <w:spacing w:val="-5"/>
          <w:szCs w:val="20"/>
        </w:rPr>
        <w:t xml:space="preserve"> </w:t>
      </w:r>
      <w:r w:rsidRPr="00191BBC">
        <w:rPr>
          <w:szCs w:val="20"/>
        </w:rPr>
        <w:t>will</w:t>
      </w:r>
      <w:r w:rsidRPr="00191BBC">
        <w:rPr>
          <w:spacing w:val="-7"/>
          <w:szCs w:val="20"/>
        </w:rPr>
        <w:t xml:space="preserve"> </w:t>
      </w:r>
      <w:r w:rsidRPr="00191BBC">
        <w:rPr>
          <w:szCs w:val="20"/>
        </w:rPr>
        <w:t>develop</w:t>
      </w:r>
      <w:r w:rsidRPr="00191BBC">
        <w:rPr>
          <w:spacing w:val="-5"/>
          <w:szCs w:val="20"/>
        </w:rPr>
        <w:t xml:space="preserve"> </w:t>
      </w:r>
      <w:r w:rsidRPr="00191BBC">
        <w:rPr>
          <w:szCs w:val="20"/>
        </w:rPr>
        <w:t>and</w:t>
      </w:r>
      <w:r w:rsidRPr="00191BBC">
        <w:rPr>
          <w:spacing w:val="-7"/>
          <w:szCs w:val="20"/>
        </w:rPr>
        <w:t xml:space="preserve"> </w:t>
      </w:r>
      <w:r w:rsidRPr="00191BBC">
        <w:rPr>
          <w:szCs w:val="20"/>
        </w:rPr>
        <w:t>maintain</w:t>
      </w:r>
      <w:r w:rsidRPr="00191BBC">
        <w:rPr>
          <w:spacing w:val="-6"/>
          <w:szCs w:val="20"/>
        </w:rPr>
        <w:t xml:space="preserve"> </w:t>
      </w:r>
      <w:r w:rsidRPr="00191BBC">
        <w:rPr>
          <w:szCs w:val="20"/>
        </w:rPr>
        <w:t>a</w:t>
      </w:r>
      <w:r w:rsidRPr="00191BBC">
        <w:rPr>
          <w:spacing w:val="-7"/>
          <w:szCs w:val="20"/>
        </w:rPr>
        <w:t xml:space="preserve"> </w:t>
      </w:r>
      <w:r w:rsidRPr="00191BBC">
        <w:rPr>
          <w:szCs w:val="20"/>
        </w:rPr>
        <w:t>current,</w:t>
      </w:r>
      <w:r w:rsidRPr="00191BBC">
        <w:rPr>
          <w:spacing w:val="-6"/>
          <w:szCs w:val="20"/>
        </w:rPr>
        <w:t xml:space="preserve"> </w:t>
      </w:r>
      <w:r w:rsidRPr="00191BBC">
        <w:rPr>
          <w:szCs w:val="20"/>
        </w:rPr>
        <w:t>publicly</w:t>
      </w:r>
      <w:r w:rsidRPr="00191BBC">
        <w:rPr>
          <w:spacing w:val="-6"/>
          <w:szCs w:val="20"/>
        </w:rPr>
        <w:t xml:space="preserve"> </w:t>
      </w:r>
      <w:r w:rsidRPr="00191BBC">
        <w:rPr>
          <w:szCs w:val="20"/>
        </w:rPr>
        <w:t>available</w:t>
      </w:r>
      <w:r w:rsidRPr="00191BBC">
        <w:rPr>
          <w:spacing w:val="-6"/>
          <w:szCs w:val="20"/>
        </w:rPr>
        <w:t xml:space="preserve"> </w:t>
      </w:r>
      <w:r w:rsidRPr="00191BBC">
        <w:rPr>
          <w:szCs w:val="20"/>
        </w:rPr>
        <w:t>web</w:t>
      </w:r>
      <w:r w:rsidRPr="00191BBC">
        <w:rPr>
          <w:spacing w:val="-6"/>
          <w:szCs w:val="20"/>
        </w:rPr>
        <w:t xml:space="preserve"> </w:t>
      </w:r>
      <w:r w:rsidRPr="00191BBC">
        <w:rPr>
          <w:szCs w:val="20"/>
        </w:rPr>
        <w:t>page</w:t>
      </w:r>
      <w:r w:rsidRPr="00191BBC">
        <w:rPr>
          <w:spacing w:val="-8"/>
          <w:szCs w:val="20"/>
        </w:rPr>
        <w:t xml:space="preserve"> </w:t>
      </w:r>
      <w:r w:rsidRPr="00191BBC">
        <w:rPr>
          <w:szCs w:val="20"/>
        </w:rPr>
        <w:t>accessible</w:t>
      </w:r>
      <w:r w:rsidRPr="00191BBC">
        <w:rPr>
          <w:spacing w:val="-6"/>
          <w:szCs w:val="20"/>
        </w:rPr>
        <w:t xml:space="preserve"> </w:t>
      </w:r>
      <w:r w:rsidRPr="00191BBC">
        <w:rPr>
          <w:szCs w:val="20"/>
        </w:rPr>
        <w:t>via</w:t>
      </w:r>
      <w:r w:rsidRPr="00191BBC">
        <w:rPr>
          <w:spacing w:val="-7"/>
          <w:szCs w:val="20"/>
        </w:rPr>
        <w:t xml:space="preserve"> </w:t>
      </w:r>
      <w:r w:rsidRPr="00191BBC">
        <w:rPr>
          <w:szCs w:val="20"/>
        </w:rPr>
        <w:t>the Internet</w:t>
      </w:r>
      <w:r w:rsidRPr="00191BBC">
        <w:rPr>
          <w:spacing w:val="-3"/>
          <w:szCs w:val="20"/>
        </w:rPr>
        <w:t xml:space="preserve"> </w:t>
      </w:r>
      <w:r w:rsidRPr="00191BBC">
        <w:rPr>
          <w:szCs w:val="20"/>
        </w:rPr>
        <w:t>throughout</w:t>
      </w:r>
      <w:r w:rsidRPr="00191BBC">
        <w:rPr>
          <w:spacing w:val="-3"/>
          <w:szCs w:val="20"/>
        </w:rPr>
        <w:t xml:space="preserve"> </w:t>
      </w:r>
      <w:r w:rsidRPr="00191BBC">
        <w:rPr>
          <w:szCs w:val="20"/>
        </w:rPr>
        <w:t>the</w:t>
      </w:r>
      <w:r w:rsidRPr="00191BBC">
        <w:rPr>
          <w:spacing w:val="-3"/>
          <w:szCs w:val="20"/>
        </w:rPr>
        <w:t xml:space="preserve"> </w:t>
      </w:r>
      <w:r w:rsidRPr="00191BBC">
        <w:rPr>
          <w:szCs w:val="20"/>
        </w:rPr>
        <w:t>Master</w:t>
      </w:r>
      <w:r w:rsidRPr="00191BBC">
        <w:rPr>
          <w:spacing w:val="-4"/>
          <w:szCs w:val="20"/>
        </w:rPr>
        <w:t xml:space="preserve"> </w:t>
      </w:r>
      <w:r w:rsidRPr="00191BBC">
        <w:rPr>
          <w:szCs w:val="20"/>
        </w:rPr>
        <w:t>Contract</w:t>
      </w:r>
      <w:r w:rsidRPr="00191BBC">
        <w:rPr>
          <w:spacing w:val="-5"/>
          <w:szCs w:val="20"/>
        </w:rPr>
        <w:t xml:space="preserve"> </w:t>
      </w:r>
      <w:r w:rsidRPr="00191BBC">
        <w:rPr>
          <w:szCs w:val="20"/>
        </w:rPr>
        <w:t>ordering</w:t>
      </w:r>
      <w:r w:rsidRPr="00191BBC">
        <w:rPr>
          <w:spacing w:val="-3"/>
          <w:szCs w:val="20"/>
        </w:rPr>
        <w:t xml:space="preserve"> </w:t>
      </w:r>
      <w:r w:rsidRPr="00191BBC">
        <w:rPr>
          <w:szCs w:val="20"/>
        </w:rPr>
        <w:t>period.</w:t>
      </w:r>
      <w:r w:rsidRPr="00191BBC">
        <w:rPr>
          <w:spacing w:val="-3"/>
          <w:szCs w:val="20"/>
        </w:rPr>
        <w:t xml:space="preserve"> </w:t>
      </w:r>
      <w:r w:rsidRPr="00191BBC">
        <w:rPr>
          <w:szCs w:val="20"/>
        </w:rPr>
        <w:t>The</w:t>
      </w:r>
      <w:r w:rsidRPr="00191BBC">
        <w:rPr>
          <w:spacing w:val="-3"/>
          <w:szCs w:val="20"/>
        </w:rPr>
        <w:t xml:space="preserve"> </w:t>
      </w:r>
      <w:r w:rsidRPr="00191BBC">
        <w:rPr>
          <w:szCs w:val="20"/>
        </w:rPr>
        <w:t>Contractor</w:t>
      </w:r>
      <w:r w:rsidRPr="00191BBC">
        <w:rPr>
          <w:spacing w:val="-4"/>
          <w:szCs w:val="20"/>
        </w:rPr>
        <w:t xml:space="preserve"> </w:t>
      </w:r>
      <w:r w:rsidRPr="00191BBC">
        <w:rPr>
          <w:szCs w:val="20"/>
        </w:rPr>
        <w:t>will</w:t>
      </w:r>
      <w:r w:rsidRPr="00191BBC">
        <w:rPr>
          <w:spacing w:val="-3"/>
          <w:szCs w:val="20"/>
        </w:rPr>
        <w:t xml:space="preserve"> </w:t>
      </w:r>
      <w:r w:rsidRPr="00191BBC">
        <w:rPr>
          <w:szCs w:val="20"/>
        </w:rPr>
        <w:t>provide</w:t>
      </w:r>
      <w:r w:rsidRPr="00191BBC">
        <w:rPr>
          <w:spacing w:val="-3"/>
          <w:szCs w:val="20"/>
        </w:rPr>
        <w:t xml:space="preserve"> </w:t>
      </w:r>
      <w:r w:rsidRPr="00191BBC">
        <w:rPr>
          <w:szCs w:val="20"/>
        </w:rPr>
        <w:t>the</w:t>
      </w:r>
      <w:r w:rsidRPr="00191BBC">
        <w:rPr>
          <w:spacing w:val="-3"/>
          <w:szCs w:val="20"/>
        </w:rPr>
        <w:t xml:space="preserve"> </w:t>
      </w:r>
      <w:r w:rsidRPr="00191BBC">
        <w:rPr>
          <w:szCs w:val="20"/>
        </w:rPr>
        <w:t>web</w:t>
      </w:r>
      <w:r w:rsidRPr="00191BBC">
        <w:rPr>
          <w:spacing w:val="-3"/>
          <w:szCs w:val="20"/>
        </w:rPr>
        <w:t xml:space="preserve"> </w:t>
      </w:r>
      <w:r w:rsidRPr="00191BBC">
        <w:rPr>
          <w:szCs w:val="20"/>
        </w:rPr>
        <w:t>address</w:t>
      </w:r>
      <w:r w:rsidRPr="00191BBC">
        <w:rPr>
          <w:spacing w:val="-2"/>
          <w:szCs w:val="20"/>
        </w:rPr>
        <w:t xml:space="preserve"> </w:t>
      </w:r>
      <w:r w:rsidRPr="00191BBC">
        <w:rPr>
          <w:szCs w:val="20"/>
        </w:rPr>
        <w:t xml:space="preserve">to </w:t>
      </w:r>
      <w:hyperlink r:id="rId18">
        <w:r w:rsidRPr="00191BBC">
          <w:rPr>
            <w:szCs w:val="20"/>
          </w:rPr>
          <w:t>S3@gsa.gov</w:t>
        </w:r>
      </w:hyperlink>
      <w:r w:rsidRPr="00191BBC">
        <w:rPr>
          <w:szCs w:val="20"/>
        </w:rPr>
        <w:t xml:space="preserve"> within 30 days after the receipt of Notice to Proceed. The Contractor will ensure all information provided on their webpage is maintained until Master Contract closeout. At a minimum, the webpage must include the following items:</w:t>
      </w:r>
    </w:p>
    <w:p w14:paraId="64C105FA" w14:textId="499B402F" w:rsidR="00C71D84" w:rsidRPr="00191BBC" w:rsidRDefault="002A0D07">
      <w:pPr>
        <w:pStyle w:val="ListParagraph"/>
        <w:numPr>
          <w:ilvl w:val="0"/>
          <w:numId w:val="16"/>
        </w:numPr>
        <w:tabs>
          <w:tab w:val="left" w:pos="1179"/>
        </w:tabs>
        <w:spacing w:before="20"/>
        <w:ind w:left="1179" w:hanging="359"/>
        <w:rPr>
          <w:sz w:val="20"/>
          <w:szCs w:val="20"/>
        </w:rPr>
      </w:pPr>
      <w:r w:rsidRPr="00191BBC">
        <w:rPr>
          <w:sz w:val="20"/>
          <w:szCs w:val="20"/>
        </w:rPr>
        <w:t>Link</w:t>
      </w:r>
      <w:r w:rsidRPr="00191BBC">
        <w:rPr>
          <w:spacing w:val="-14"/>
          <w:sz w:val="20"/>
          <w:szCs w:val="20"/>
        </w:rPr>
        <w:t xml:space="preserve"> </w:t>
      </w:r>
      <w:r w:rsidRPr="00191BBC">
        <w:rPr>
          <w:sz w:val="20"/>
          <w:szCs w:val="20"/>
        </w:rPr>
        <w:t>to</w:t>
      </w:r>
      <w:r w:rsidRPr="00191BBC">
        <w:rPr>
          <w:spacing w:val="-10"/>
          <w:sz w:val="20"/>
          <w:szCs w:val="20"/>
        </w:rPr>
        <w:t xml:space="preserve"> </w:t>
      </w:r>
      <w:r w:rsidRPr="00191BBC">
        <w:rPr>
          <w:sz w:val="20"/>
          <w:szCs w:val="20"/>
        </w:rPr>
        <w:t>the</w:t>
      </w:r>
      <w:r w:rsidRPr="00191BBC">
        <w:rPr>
          <w:spacing w:val="-11"/>
          <w:sz w:val="20"/>
          <w:szCs w:val="20"/>
        </w:rPr>
        <w:t xml:space="preserve"> </w:t>
      </w:r>
      <w:r w:rsidRPr="00191BBC">
        <w:rPr>
          <w:sz w:val="20"/>
          <w:szCs w:val="20"/>
        </w:rPr>
        <w:t>GSA</w:t>
      </w:r>
      <w:r w:rsidRPr="00191BBC">
        <w:rPr>
          <w:spacing w:val="-16"/>
          <w:sz w:val="20"/>
          <w:szCs w:val="20"/>
        </w:rPr>
        <w:t xml:space="preserve"> </w:t>
      </w:r>
      <w:r w:rsidRPr="00191BBC">
        <w:rPr>
          <w:sz w:val="20"/>
          <w:szCs w:val="20"/>
        </w:rPr>
        <w:t>STARS</w:t>
      </w:r>
      <w:r w:rsidRPr="00191BBC">
        <w:rPr>
          <w:spacing w:val="-9"/>
          <w:sz w:val="20"/>
          <w:szCs w:val="20"/>
        </w:rPr>
        <w:t xml:space="preserve"> </w:t>
      </w:r>
      <w:r w:rsidRPr="00191BBC">
        <w:rPr>
          <w:sz w:val="20"/>
          <w:szCs w:val="20"/>
        </w:rPr>
        <w:t>III</w:t>
      </w:r>
      <w:r w:rsidRPr="00191BBC">
        <w:rPr>
          <w:spacing w:val="-10"/>
          <w:sz w:val="20"/>
          <w:szCs w:val="20"/>
        </w:rPr>
        <w:t xml:space="preserve"> </w:t>
      </w:r>
      <w:r w:rsidRPr="00191BBC">
        <w:rPr>
          <w:sz w:val="20"/>
          <w:szCs w:val="20"/>
        </w:rPr>
        <w:t>website</w:t>
      </w:r>
      <w:r w:rsidRPr="00191BBC">
        <w:rPr>
          <w:spacing w:val="-9"/>
          <w:sz w:val="20"/>
          <w:szCs w:val="20"/>
        </w:rPr>
        <w:t xml:space="preserve"> </w:t>
      </w:r>
      <w:r w:rsidRPr="00DA5AF2">
        <w:rPr>
          <w:spacing w:val="-2"/>
          <w:sz w:val="20"/>
          <w:szCs w:val="20"/>
        </w:rPr>
        <w:t>(</w:t>
      </w:r>
      <w:hyperlink r:id="rId19">
        <w:r w:rsidR="00DA5AF2" w:rsidRPr="00DA5AF2">
          <w:rPr>
            <w:spacing w:val="-2"/>
            <w:sz w:val="20"/>
            <w:szCs w:val="20"/>
          </w:rPr>
          <w:t>http://www.gsa.gov/s3</w:t>
        </w:r>
      </w:hyperlink>
      <w:r w:rsidR="00DA5AF2" w:rsidRPr="00DA5AF2">
        <w:rPr>
          <w:sz w:val="20"/>
          <w:szCs w:val="20"/>
        </w:rPr>
        <w:t>)</w:t>
      </w:r>
    </w:p>
    <w:p w14:paraId="5C0F25DB" w14:textId="77777777" w:rsidR="00C71D84" w:rsidRPr="00191BBC" w:rsidRDefault="002A0D07">
      <w:pPr>
        <w:pStyle w:val="ListParagraph"/>
        <w:numPr>
          <w:ilvl w:val="0"/>
          <w:numId w:val="16"/>
        </w:numPr>
        <w:tabs>
          <w:tab w:val="left" w:pos="1178"/>
        </w:tabs>
        <w:spacing w:before="20"/>
        <w:ind w:left="1178" w:hanging="359"/>
        <w:rPr>
          <w:sz w:val="20"/>
          <w:szCs w:val="20"/>
        </w:rPr>
      </w:pPr>
      <w:r w:rsidRPr="00191BBC">
        <w:rPr>
          <w:sz w:val="20"/>
          <w:szCs w:val="20"/>
        </w:rPr>
        <w:t>Master</w:t>
      </w:r>
      <w:r w:rsidRPr="00191BBC">
        <w:rPr>
          <w:spacing w:val="-11"/>
          <w:sz w:val="20"/>
          <w:szCs w:val="20"/>
        </w:rPr>
        <w:t xml:space="preserve"> </w:t>
      </w:r>
      <w:r w:rsidRPr="00191BBC">
        <w:rPr>
          <w:sz w:val="20"/>
          <w:szCs w:val="20"/>
        </w:rPr>
        <w:t>Contract</w:t>
      </w:r>
      <w:r w:rsidRPr="00191BBC">
        <w:rPr>
          <w:spacing w:val="-11"/>
          <w:sz w:val="20"/>
          <w:szCs w:val="20"/>
        </w:rPr>
        <w:t xml:space="preserve"> </w:t>
      </w:r>
      <w:r w:rsidRPr="00191BBC">
        <w:rPr>
          <w:spacing w:val="-2"/>
          <w:sz w:val="20"/>
          <w:szCs w:val="20"/>
        </w:rPr>
        <w:t>Number</w:t>
      </w:r>
    </w:p>
    <w:p w14:paraId="4C2C1AD3" w14:textId="77777777" w:rsidR="00C71D84" w:rsidRPr="00191BBC" w:rsidRDefault="002A0D07">
      <w:pPr>
        <w:pStyle w:val="ListParagraph"/>
        <w:numPr>
          <w:ilvl w:val="0"/>
          <w:numId w:val="16"/>
        </w:numPr>
        <w:tabs>
          <w:tab w:val="left" w:pos="359"/>
        </w:tabs>
        <w:spacing w:before="20"/>
        <w:ind w:left="359" w:right="5073" w:hanging="359"/>
        <w:jc w:val="right"/>
        <w:rPr>
          <w:sz w:val="20"/>
          <w:szCs w:val="20"/>
        </w:rPr>
      </w:pPr>
      <w:r w:rsidRPr="00191BBC">
        <w:rPr>
          <w:spacing w:val="-2"/>
          <w:sz w:val="20"/>
          <w:szCs w:val="20"/>
        </w:rPr>
        <w:t>Contractor</w:t>
      </w:r>
      <w:r w:rsidRPr="00191BBC">
        <w:rPr>
          <w:sz w:val="20"/>
          <w:szCs w:val="20"/>
        </w:rPr>
        <w:t xml:space="preserve"> </w:t>
      </w:r>
      <w:r w:rsidRPr="00191BBC">
        <w:rPr>
          <w:spacing w:val="-2"/>
          <w:sz w:val="20"/>
          <w:szCs w:val="20"/>
        </w:rPr>
        <w:t>DUNS/UEI</w:t>
      </w:r>
      <w:r w:rsidRPr="00191BBC">
        <w:rPr>
          <w:sz w:val="20"/>
          <w:szCs w:val="20"/>
        </w:rPr>
        <w:t xml:space="preserve"> </w:t>
      </w:r>
      <w:r w:rsidRPr="00191BBC">
        <w:rPr>
          <w:spacing w:val="-2"/>
          <w:sz w:val="20"/>
          <w:szCs w:val="20"/>
        </w:rPr>
        <w:t>Number,</w:t>
      </w:r>
      <w:r w:rsidRPr="00191BBC">
        <w:rPr>
          <w:spacing w:val="-1"/>
          <w:sz w:val="20"/>
          <w:szCs w:val="20"/>
        </w:rPr>
        <w:t xml:space="preserve"> </w:t>
      </w:r>
      <w:r w:rsidRPr="00191BBC">
        <w:rPr>
          <w:spacing w:val="-2"/>
          <w:sz w:val="20"/>
          <w:szCs w:val="20"/>
        </w:rPr>
        <w:t>CAGE</w:t>
      </w:r>
      <w:r w:rsidRPr="00191BBC">
        <w:rPr>
          <w:spacing w:val="1"/>
          <w:sz w:val="20"/>
          <w:szCs w:val="20"/>
        </w:rPr>
        <w:t xml:space="preserve"> </w:t>
      </w:r>
      <w:r w:rsidRPr="00191BBC">
        <w:rPr>
          <w:spacing w:val="-4"/>
          <w:sz w:val="20"/>
          <w:szCs w:val="20"/>
        </w:rPr>
        <w:t>Code</w:t>
      </w:r>
    </w:p>
    <w:p w14:paraId="530DE971" w14:textId="77777777" w:rsidR="00C71D84" w:rsidRPr="00191BBC" w:rsidRDefault="002A0D07">
      <w:pPr>
        <w:pStyle w:val="ListParagraph"/>
        <w:numPr>
          <w:ilvl w:val="0"/>
          <w:numId w:val="16"/>
        </w:numPr>
        <w:tabs>
          <w:tab w:val="left" w:pos="1179"/>
        </w:tabs>
        <w:spacing w:before="21"/>
        <w:ind w:left="1179" w:hanging="359"/>
        <w:rPr>
          <w:sz w:val="20"/>
          <w:szCs w:val="20"/>
        </w:rPr>
      </w:pPr>
      <w:r w:rsidRPr="00191BBC">
        <w:rPr>
          <w:sz w:val="20"/>
          <w:szCs w:val="20"/>
        </w:rPr>
        <w:t>Contact</w:t>
      </w:r>
      <w:r w:rsidRPr="00191BBC">
        <w:rPr>
          <w:spacing w:val="-13"/>
          <w:sz w:val="20"/>
          <w:szCs w:val="20"/>
        </w:rPr>
        <w:t xml:space="preserve"> </w:t>
      </w:r>
      <w:r w:rsidRPr="00191BBC">
        <w:rPr>
          <w:sz w:val="20"/>
          <w:szCs w:val="20"/>
        </w:rPr>
        <w:t>information</w:t>
      </w:r>
      <w:r w:rsidRPr="00191BBC">
        <w:rPr>
          <w:spacing w:val="-10"/>
          <w:sz w:val="20"/>
          <w:szCs w:val="20"/>
        </w:rPr>
        <w:t xml:space="preserve"> </w:t>
      </w:r>
      <w:r w:rsidRPr="00191BBC">
        <w:rPr>
          <w:sz w:val="20"/>
          <w:szCs w:val="20"/>
        </w:rPr>
        <w:t>of</w:t>
      </w:r>
      <w:r w:rsidRPr="00191BBC">
        <w:rPr>
          <w:spacing w:val="-10"/>
          <w:sz w:val="20"/>
          <w:szCs w:val="20"/>
        </w:rPr>
        <w:t xml:space="preserve"> </w:t>
      </w:r>
      <w:r w:rsidRPr="00191BBC">
        <w:rPr>
          <w:sz w:val="20"/>
          <w:szCs w:val="20"/>
        </w:rPr>
        <w:t>the</w:t>
      </w:r>
      <w:r w:rsidRPr="00191BBC">
        <w:rPr>
          <w:spacing w:val="-10"/>
          <w:sz w:val="20"/>
          <w:szCs w:val="20"/>
        </w:rPr>
        <w:t xml:space="preserve"> </w:t>
      </w:r>
      <w:r w:rsidRPr="00191BBC">
        <w:rPr>
          <w:sz w:val="20"/>
          <w:szCs w:val="20"/>
        </w:rPr>
        <w:t>Contractor’s</w:t>
      </w:r>
      <w:r w:rsidRPr="00191BBC">
        <w:rPr>
          <w:spacing w:val="-9"/>
          <w:sz w:val="20"/>
          <w:szCs w:val="20"/>
        </w:rPr>
        <w:t xml:space="preserve"> </w:t>
      </w:r>
      <w:r w:rsidRPr="00191BBC">
        <w:rPr>
          <w:sz w:val="20"/>
          <w:szCs w:val="20"/>
        </w:rPr>
        <w:t>Program</w:t>
      </w:r>
      <w:r w:rsidRPr="00191BBC">
        <w:rPr>
          <w:spacing w:val="-10"/>
          <w:sz w:val="20"/>
          <w:szCs w:val="20"/>
        </w:rPr>
        <w:t xml:space="preserve"> </w:t>
      </w:r>
      <w:r w:rsidRPr="00191BBC">
        <w:rPr>
          <w:spacing w:val="-2"/>
          <w:sz w:val="20"/>
          <w:szCs w:val="20"/>
        </w:rPr>
        <w:t>Manager</w:t>
      </w:r>
    </w:p>
    <w:p w14:paraId="57C17741" w14:textId="77777777" w:rsidR="00C71D84" w:rsidRPr="00191BBC" w:rsidRDefault="00C71D84">
      <w:pPr>
        <w:pStyle w:val="BodyText"/>
        <w:spacing w:before="11"/>
      </w:pPr>
    </w:p>
    <w:p w14:paraId="3408E556" w14:textId="77777777" w:rsidR="00C71D84" w:rsidRPr="00191BBC" w:rsidRDefault="002A0D07">
      <w:pPr>
        <w:pStyle w:val="Heading3"/>
        <w:numPr>
          <w:ilvl w:val="2"/>
          <w:numId w:val="23"/>
        </w:numPr>
        <w:rPr>
          <w:szCs w:val="20"/>
        </w:rPr>
      </w:pPr>
      <w:r w:rsidRPr="00191BBC">
        <w:rPr>
          <w:szCs w:val="20"/>
        </w:rPr>
        <w:t>The</w:t>
      </w:r>
      <w:r w:rsidRPr="00191BBC">
        <w:rPr>
          <w:spacing w:val="-3"/>
          <w:szCs w:val="20"/>
        </w:rPr>
        <w:t xml:space="preserve"> </w:t>
      </w:r>
      <w:r w:rsidRPr="00191BBC">
        <w:rPr>
          <w:szCs w:val="20"/>
        </w:rPr>
        <w:t>webpage</w:t>
      </w:r>
      <w:r w:rsidRPr="00191BBC">
        <w:rPr>
          <w:spacing w:val="-4"/>
          <w:szCs w:val="20"/>
        </w:rPr>
        <w:t xml:space="preserve"> </w:t>
      </w:r>
      <w:r w:rsidRPr="00191BBC">
        <w:rPr>
          <w:szCs w:val="20"/>
        </w:rPr>
        <w:t>will</w:t>
      </w:r>
      <w:r w:rsidRPr="00191BBC">
        <w:rPr>
          <w:spacing w:val="-3"/>
          <w:szCs w:val="20"/>
        </w:rPr>
        <w:t xml:space="preserve"> </w:t>
      </w:r>
      <w:r w:rsidRPr="00191BBC">
        <w:rPr>
          <w:szCs w:val="20"/>
        </w:rPr>
        <w:t>be</w:t>
      </w:r>
      <w:r w:rsidRPr="00191BBC">
        <w:rPr>
          <w:spacing w:val="-3"/>
          <w:szCs w:val="20"/>
        </w:rPr>
        <w:t xml:space="preserve"> </w:t>
      </w:r>
      <w:r w:rsidRPr="00191BBC">
        <w:rPr>
          <w:szCs w:val="20"/>
        </w:rPr>
        <w:t>prominently</w:t>
      </w:r>
      <w:r w:rsidRPr="00191BBC">
        <w:rPr>
          <w:spacing w:val="-2"/>
          <w:szCs w:val="20"/>
        </w:rPr>
        <w:t xml:space="preserve"> </w:t>
      </w:r>
      <w:r w:rsidRPr="00191BBC">
        <w:rPr>
          <w:szCs w:val="20"/>
        </w:rPr>
        <w:t>located</w:t>
      </w:r>
      <w:r w:rsidRPr="00191BBC">
        <w:rPr>
          <w:spacing w:val="-3"/>
          <w:szCs w:val="20"/>
        </w:rPr>
        <w:t xml:space="preserve"> </w:t>
      </w:r>
      <w:r w:rsidRPr="00191BBC">
        <w:rPr>
          <w:szCs w:val="20"/>
        </w:rPr>
        <w:t>on</w:t>
      </w:r>
      <w:r w:rsidRPr="00191BBC">
        <w:rPr>
          <w:spacing w:val="-3"/>
          <w:szCs w:val="20"/>
        </w:rPr>
        <w:t xml:space="preserve"> </w:t>
      </w:r>
      <w:r w:rsidRPr="00191BBC">
        <w:rPr>
          <w:szCs w:val="20"/>
        </w:rPr>
        <w:t>the</w:t>
      </w:r>
      <w:r w:rsidRPr="00191BBC">
        <w:rPr>
          <w:spacing w:val="-3"/>
          <w:szCs w:val="20"/>
        </w:rPr>
        <w:t xml:space="preserve"> </w:t>
      </w:r>
      <w:r w:rsidRPr="00191BBC">
        <w:rPr>
          <w:szCs w:val="20"/>
        </w:rPr>
        <w:t>Contractor’s</w:t>
      </w:r>
      <w:r w:rsidRPr="00191BBC">
        <w:rPr>
          <w:spacing w:val="-2"/>
          <w:szCs w:val="20"/>
        </w:rPr>
        <w:t xml:space="preserve"> </w:t>
      </w:r>
      <w:r w:rsidRPr="00191BBC">
        <w:rPr>
          <w:szCs w:val="20"/>
        </w:rPr>
        <w:t>website</w:t>
      </w:r>
      <w:r w:rsidRPr="00191BBC">
        <w:rPr>
          <w:spacing w:val="-3"/>
          <w:szCs w:val="20"/>
        </w:rPr>
        <w:t xml:space="preserve"> </w:t>
      </w:r>
      <w:r w:rsidRPr="00191BBC">
        <w:rPr>
          <w:szCs w:val="20"/>
        </w:rPr>
        <w:t>where</w:t>
      </w:r>
      <w:r w:rsidRPr="00191BBC">
        <w:rPr>
          <w:spacing w:val="-3"/>
          <w:szCs w:val="20"/>
        </w:rPr>
        <w:t xml:space="preserve"> </w:t>
      </w:r>
      <w:r w:rsidRPr="00191BBC">
        <w:rPr>
          <w:szCs w:val="20"/>
        </w:rPr>
        <w:t>other</w:t>
      </w:r>
      <w:r w:rsidRPr="00191BBC">
        <w:rPr>
          <w:spacing w:val="-2"/>
          <w:szCs w:val="20"/>
        </w:rPr>
        <w:t xml:space="preserve"> </w:t>
      </w:r>
      <w:r w:rsidRPr="00191BBC">
        <w:rPr>
          <w:szCs w:val="20"/>
        </w:rPr>
        <w:t>Government contracts are listed. The purpose of the webpage is for the Contractor to communicate with potential customers</w:t>
      </w:r>
      <w:r w:rsidRPr="00191BBC">
        <w:rPr>
          <w:spacing w:val="-2"/>
          <w:szCs w:val="20"/>
        </w:rPr>
        <w:t xml:space="preserve"> </w:t>
      </w:r>
      <w:r w:rsidRPr="00191BBC">
        <w:rPr>
          <w:szCs w:val="20"/>
        </w:rPr>
        <w:t>regarding</w:t>
      </w:r>
      <w:r w:rsidRPr="00191BBC">
        <w:rPr>
          <w:spacing w:val="-2"/>
          <w:szCs w:val="20"/>
        </w:rPr>
        <w:t xml:space="preserve"> </w:t>
      </w:r>
      <w:r w:rsidRPr="00191BBC">
        <w:rPr>
          <w:szCs w:val="20"/>
        </w:rPr>
        <w:t>the</w:t>
      </w:r>
      <w:r w:rsidRPr="00191BBC">
        <w:rPr>
          <w:spacing w:val="-2"/>
          <w:szCs w:val="20"/>
        </w:rPr>
        <w:t xml:space="preserve"> </w:t>
      </w:r>
      <w:r w:rsidRPr="00191BBC">
        <w:rPr>
          <w:szCs w:val="20"/>
        </w:rPr>
        <w:t>Contractor’s</w:t>
      </w:r>
      <w:r w:rsidRPr="00191BBC">
        <w:rPr>
          <w:spacing w:val="-1"/>
          <w:szCs w:val="20"/>
        </w:rPr>
        <w:t xml:space="preserve"> </w:t>
      </w:r>
      <w:r w:rsidRPr="00191BBC">
        <w:rPr>
          <w:szCs w:val="20"/>
        </w:rPr>
        <w:t>ability</w:t>
      </w:r>
      <w:r w:rsidRPr="00191BBC">
        <w:rPr>
          <w:spacing w:val="-1"/>
          <w:szCs w:val="20"/>
        </w:rPr>
        <w:t xml:space="preserve"> </w:t>
      </w:r>
      <w:r w:rsidRPr="00191BBC">
        <w:rPr>
          <w:szCs w:val="20"/>
        </w:rPr>
        <w:t>to</w:t>
      </w:r>
      <w:r w:rsidRPr="00191BBC">
        <w:rPr>
          <w:spacing w:val="-2"/>
          <w:szCs w:val="20"/>
        </w:rPr>
        <w:t xml:space="preserve"> </w:t>
      </w:r>
      <w:r w:rsidRPr="00191BBC">
        <w:rPr>
          <w:szCs w:val="20"/>
        </w:rPr>
        <w:t>provide</w:t>
      </w:r>
      <w:r w:rsidRPr="00191BBC">
        <w:rPr>
          <w:spacing w:val="-3"/>
          <w:szCs w:val="20"/>
        </w:rPr>
        <w:t xml:space="preserve"> </w:t>
      </w:r>
      <w:r w:rsidRPr="00191BBC">
        <w:rPr>
          <w:szCs w:val="20"/>
        </w:rPr>
        <w:t>world-class</w:t>
      </w:r>
      <w:r w:rsidRPr="00191BBC">
        <w:rPr>
          <w:spacing w:val="-1"/>
          <w:szCs w:val="20"/>
        </w:rPr>
        <w:t xml:space="preserve"> </w:t>
      </w:r>
      <w:r w:rsidRPr="00191BBC">
        <w:rPr>
          <w:szCs w:val="20"/>
        </w:rPr>
        <w:t>IT</w:t>
      </w:r>
      <w:r w:rsidRPr="00191BBC">
        <w:rPr>
          <w:spacing w:val="-2"/>
          <w:szCs w:val="20"/>
        </w:rPr>
        <w:t xml:space="preserve"> </w:t>
      </w:r>
      <w:r w:rsidRPr="00191BBC">
        <w:rPr>
          <w:szCs w:val="20"/>
        </w:rPr>
        <w:t>services</w:t>
      </w:r>
      <w:r w:rsidRPr="00191BBC">
        <w:rPr>
          <w:spacing w:val="-1"/>
          <w:szCs w:val="20"/>
        </w:rPr>
        <w:t xml:space="preserve"> </w:t>
      </w:r>
      <w:r w:rsidRPr="00191BBC">
        <w:rPr>
          <w:szCs w:val="20"/>
        </w:rPr>
        <w:t>and</w:t>
      </w:r>
      <w:r w:rsidRPr="00191BBC">
        <w:rPr>
          <w:spacing w:val="-2"/>
          <w:szCs w:val="20"/>
        </w:rPr>
        <w:t xml:space="preserve"> </w:t>
      </w:r>
      <w:r w:rsidRPr="00191BBC">
        <w:rPr>
          <w:szCs w:val="20"/>
        </w:rPr>
        <w:t>IT</w:t>
      </w:r>
      <w:r w:rsidRPr="00191BBC">
        <w:rPr>
          <w:spacing w:val="-2"/>
          <w:szCs w:val="20"/>
        </w:rPr>
        <w:t xml:space="preserve"> </w:t>
      </w:r>
      <w:r w:rsidRPr="00191BBC">
        <w:rPr>
          <w:szCs w:val="20"/>
        </w:rPr>
        <w:t>services-based solutions under the Master Contract.</w:t>
      </w:r>
    </w:p>
    <w:p w14:paraId="5452DD39" w14:textId="77777777" w:rsidR="00C71D84" w:rsidRPr="00191BBC" w:rsidRDefault="00C71D84">
      <w:pPr>
        <w:rPr>
          <w:sz w:val="20"/>
          <w:szCs w:val="20"/>
        </w:rPr>
        <w:sectPr w:rsidR="00C71D84" w:rsidRPr="00191BBC">
          <w:pgSz w:w="12240" w:h="15840"/>
          <w:pgMar w:top="1120" w:right="1120" w:bottom="280" w:left="980" w:header="884" w:footer="0" w:gutter="0"/>
          <w:cols w:space="720"/>
        </w:sectPr>
      </w:pPr>
    </w:p>
    <w:p w14:paraId="09FDAA67" w14:textId="77777777" w:rsidR="00C71D84" w:rsidRPr="00191BBC" w:rsidRDefault="00C71D84">
      <w:pPr>
        <w:pStyle w:val="BodyText"/>
      </w:pPr>
    </w:p>
    <w:p w14:paraId="637EEAF6" w14:textId="77777777" w:rsidR="00C71D84" w:rsidRPr="00191BBC" w:rsidRDefault="00C71D84">
      <w:pPr>
        <w:pStyle w:val="BodyText"/>
        <w:spacing w:before="11"/>
      </w:pPr>
    </w:p>
    <w:p w14:paraId="1708CC64" w14:textId="77777777" w:rsidR="00C71D84" w:rsidRPr="00191BBC" w:rsidRDefault="002A0D07">
      <w:pPr>
        <w:pStyle w:val="Heading3"/>
        <w:numPr>
          <w:ilvl w:val="2"/>
          <w:numId w:val="23"/>
        </w:numPr>
        <w:rPr>
          <w:szCs w:val="20"/>
        </w:rPr>
      </w:pPr>
      <w:r w:rsidRPr="00191BBC">
        <w:rPr>
          <w:szCs w:val="20"/>
        </w:rPr>
        <w:t>This webpage at a minimum, must conform to the relevant accessibility standards referenced in Section</w:t>
      </w:r>
      <w:r w:rsidRPr="00191BBC">
        <w:rPr>
          <w:spacing w:val="-7"/>
          <w:szCs w:val="20"/>
        </w:rPr>
        <w:t xml:space="preserve"> </w:t>
      </w:r>
      <w:r w:rsidRPr="00191BBC">
        <w:rPr>
          <w:szCs w:val="20"/>
        </w:rPr>
        <w:t>508</w:t>
      </w:r>
      <w:r w:rsidRPr="00191BBC">
        <w:rPr>
          <w:spacing w:val="-7"/>
          <w:szCs w:val="20"/>
        </w:rPr>
        <w:t xml:space="preserve"> </w:t>
      </w:r>
      <w:r w:rsidRPr="00191BBC">
        <w:rPr>
          <w:szCs w:val="20"/>
        </w:rPr>
        <w:t>of</w:t>
      </w:r>
      <w:r w:rsidRPr="00191BBC">
        <w:rPr>
          <w:spacing w:val="-8"/>
          <w:szCs w:val="20"/>
        </w:rPr>
        <w:t xml:space="preserve"> </w:t>
      </w:r>
      <w:r w:rsidRPr="00191BBC">
        <w:rPr>
          <w:szCs w:val="20"/>
        </w:rPr>
        <w:t>the</w:t>
      </w:r>
      <w:r w:rsidRPr="00191BBC">
        <w:rPr>
          <w:spacing w:val="-6"/>
          <w:szCs w:val="20"/>
        </w:rPr>
        <w:t xml:space="preserve"> </w:t>
      </w:r>
      <w:r w:rsidRPr="00191BBC">
        <w:rPr>
          <w:szCs w:val="20"/>
        </w:rPr>
        <w:t>Rehabilitation</w:t>
      </w:r>
      <w:r w:rsidRPr="00191BBC">
        <w:rPr>
          <w:spacing w:val="-7"/>
          <w:szCs w:val="20"/>
        </w:rPr>
        <w:t xml:space="preserve"> </w:t>
      </w:r>
      <w:r w:rsidRPr="00191BBC">
        <w:rPr>
          <w:szCs w:val="20"/>
        </w:rPr>
        <w:t>Act</w:t>
      </w:r>
      <w:r w:rsidRPr="00191BBC">
        <w:rPr>
          <w:spacing w:val="-8"/>
          <w:szCs w:val="20"/>
        </w:rPr>
        <w:t xml:space="preserve"> </w:t>
      </w:r>
      <w:r w:rsidRPr="00191BBC">
        <w:rPr>
          <w:szCs w:val="20"/>
        </w:rPr>
        <w:t>(29</w:t>
      </w:r>
      <w:r w:rsidRPr="00191BBC">
        <w:rPr>
          <w:spacing w:val="-6"/>
          <w:szCs w:val="20"/>
        </w:rPr>
        <w:t xml:space="preserve"> </w:t>
      </w:r>
      <w:r w:rsidRPr="00191BBC">
        <w:rPr>
          <w:szCs w:val="20"/>
        </w:rPr>
        <w:t>U.S.C.</w:t>
      </w:r>
      <w:r w:rsidRPr="00191BBC">
        <w:rPr>
          <w:spacing w:val="-8"/>
          <w:szCs w:val="20"/>
        </w:rPr>
        <w:t xml:space="preserve"> </w:t>
      </w:r>
      <w:r w:rsidRPr="00191BBC">
        <w:rPr>
          <w:szCs w:val="20"/>
        </w:rPr>
        <w:t>794d),</w:t>
      </w:r>
      <w:r w:rsidRPr="00191BBC">
        <w:rPr>
          <w:spacing w:val="-7"/>
          <w:szCs w:val="20"/>
        </w:rPr>
        <w:t xml:space="preserve"> </w:t>
      </w:r>
      <w:r w:rsidRPr="00191BBC">
        <w:rPr>
          <w:szCs w:val="20"/>
        </w:rPr>
        <w:t>as</w:t>
      </w:r>
      <w:r w:rsidRPr="00191BBC">
        <w:rPr>
          <w:spacing w:val="-7"/>
          <w:szCs w:val="20"/>
        </w:rPr>
        <w:t xml:space="preserve"> </w:t>
      </w:r>
      <w:r w:rsidRPr="00191BBC">
        <w:rPr>
          <w:szCs w:val="20"/>
        </w:rPr>
        <w:t>amended</w:t>
      </w:r>
      <w:r w:rsidRPr="00191BBC">
        <w:rPr>
          <w:spacing w:val="-8"/>
          <w:szCs w:val="20"/>
        </w:rPr>
        <w:t xml:space="preserve"> </w:t>
      </w:r>
      <w:r w:rsidRPr="00191BBC">
        <w:rPr>
          <w:szCs w:val="20"/>
        </w:rPr>
        <w:t>by</w:t>
      </w:r>
      <w:r w:rsidRPr="00191BBC">
        <w:rPr>
          <w:spacing w:val="-4"/>
          <w:szCs w:val="20"/>
        </w:rPr>
        <w:t xml:space="preserve"> </w:t>
      </w:r>
      <w:r w:rsidRPr="00191BBC">
        <w:rPr>
          <w:szCs w:val="20"/>
        </w:rPr>
        <w:t>the</w:t>
      </w:r>
      <w:r w:rsidRPr="00191BBC">
        <w:rPr>
          <w:spacing w:val="-5"/>
          <w:szCs w:val="20"/>
        </w:rPr>
        <w:t xml:space="preserve"> </w:t>
      </w:r>
      <w:r w:rsidRPr="00191BBC">
        <w:rPr>
          <w:szCs w:val="20"/>
        </w:rPr>
        <w:t>Workforce</w:t>
      </w:r>
      <w:r w:rsidRPr="00191BBC">
        <w:rPr>
          <w:spacing w:val="-5"/>
          <w:szCs w:val="20"/>
        </w:rPr>
        <w:t xml:space="preserve"> </w:t>
      </w:r>
      <w:r w:rsidRPr="00191BBC">
        <w:rPr>
          <w:szCs w:val="20"/>
        </w:rPr>
        <w:t>Investment</w:t>
      </w:r>
      <w:r w:rsidRPr="00191BBC">
        <w:rPr>
          <w:spacing w:val="-5"/>
          <w:szCs w:val="20"/>
        </w:rPr>
        <w:t xml:space="preserve"> </w:t>
      </w:r>
      <w:r w:rsidRPr="00191BBC">
        <w:rPr>
          <w:szCs w:val="20"/>
        </w:rPr>
        <w:t>Act</w:t>
      </w:r>
      <w:r w:rsidRPr="00191BBC">
        <w:rPr>
          <w:spacing w:val="-5"/>
          <w:szCs w:val="20"/>
        </w:rPr>
        <w:t xml:space="preserve"> </w:t>
      </w:r>
      <w:r w:rsidRPr="00191BBC">
        <w:rPr>
          <w:szCs w:val="20"/>
        </w:rPr>
        <w:t>of 1998</w:t>
      </w:r>
      <w:r w:rsidRPr="00191BBC">
        <w:rPr>
          <w:spacing w:val="-14"/>
          <w:szCs w:val="20"/>
        </w:rPr>
        <w:t xml:space="preserve"> </w:t>
      </w:r>
      <w:r w:rsidRPr="00191BBC">
        <w:rPr>
          <w:szCs w:val="20"/>
        </w:rPr>
        <w:t>(P.L.</w:t>
      </w:r>
      <w:r w:rsidRPr="00191BBC">
        <w:rPr>
          <w:spacing w:val="-14"/>
          <w:szCs w:val="20"/>
        </w:rPr>
        <w:t xml:space="preserve"> </w:t>
      </w:r>
      <w:r w:rsidRPr="00191BBC">
        <w:rPr>
          <w:szCs w:val="20"/>
        </w:rPr>
        <w:t>105-220),</w:t>
      </w:r>
      <w:r w:rsidRPr="00191BBC">
        <w:rPr>
          <w:spacing w:val="-16"/>
          <w:szCs w:val="20"/>
        </w:rPr>
        <w:t xml:space="preserve"> </w:t>
      </w:r>
      <w:r w:rsidRPr="00191BBC">
        <w:rPr>
          <w:szCs w:val="20"/>
        </w:rPr>
        <w:t>August</w:t>
      </w:r>
      <w:r w:rsidRPr="00191BBC">
        <w:rPr>
          <w:spacing w:val="-14"/>
          <w:szCs w:val="20"/>
        </w:rPr>
        <w:t xml:space="preserve"> </w:t>
      </w:r>
      <w:r w:rsidRPr="00191BBC">
        <w:rPr>
          <w:szCs w:val="20"/>
        </w:rPr>
        <w:t>7,</w:t>
      </w:r>
      <w:r w:rsidRPr="00191BBC">
        <w:rPr>
          <w:spacing w:val="-14"/>
          <w:szCs w:val="20"/>
        </w:rPr>
        <w:t xml:space="preserve"> </w:t>
      </w:r>
      <w:r w:rsidRPr="00191BBC">
        <w:rPr>
          <w:szCs w:val="20"/>
        </w:rPr>
        <w:t>1998,</w:t>
      </w:r>
      <w:r w:rsidRPr="00191BBC">
        <w:rPr>
          <w:spacing w:val="-14"/>
          <w:szCs w:val="20"/>
        </w:rPr>
        <w:t xml:space="preserve"> </w:t>
      </w:r>
      <w:r w:rsidRPr="00191BBC">
        <w:rPr>
          <w:szCs w:val="20"/>
        </w:rPr>
        <w:t>Section</w:t>
      </w:r>
      <w:r w:rsidRPr="00191BBC">
        <w:rPr>
          <w:spacing w:val="-14"/>
          <w:szCs w:val="20"/>
        </w:rPr>
        <w:t xml:space="preserve"> </w:t>
      </w:r>
      <w:r w:rsidRPr="00191BBC">
        <w:rPr>
          <w:szCs w:val="20"/>
        </w:rPr>
        <w:t>1194.22,</w:t>
      </w:r>
      <w:r w:rsidRPr="00191BBC">
        <w:rPr>
          <w:spacing w:val="-4"/>
          <w:szCs w:val="20"/>
        </w:rPr>
        <w:t xml:space="preserve"> </w:t>
      </w:r>
      <w:r w:rsidRPr="00191BBC">
        <w:rPr>
          <w:szCs w:val="20"/>
        </w:rPr>
        <w:t>Web-based</w:t>
      </w:r>
      <w:r w:rsidRPr="00191BBC">
        <w:rPr>
          <w:spacing w:val="-12"/>
          <w:szCs w:val="20"/>
        </w:rPr>
        <w:t xml:space="preserve"> </w:t>
      </w:r>
      <w:r w:rsidRPr="00191BBC">
        <w:rPr>
          <w:szCs w:val="20"/>
        </w:rPr>
        <w:t>Intranet</w:t>
      </w:r>
      <w:r w:rsidRPr="00191BBC">
        <w:rPr>
          <w:spacing w:val="-13"/>
          <w:szCs w:val="20"/>
        </w:rPr>
        <w:t xml:space="preserve"> </w:t>
      </w:r>
      <w:r w:rsidRPr="00191BBC">
        <w:rPr>
          <w:szCs w:val="20"/>
        </w:rPr>
        <w:t>and</w:t>
      </w:r>
      <w:r w:rsidRPr="00191BBC">
        <w:rPr>
          <w:spacing w:val="-13"/>
          <w:szCs w:val="20"/>
        </w:rPr>
        <w:t xml:space="preserve"> </w:t>
      </w:r>
      <w:r w:rsidRPr="00191BBC">
        <w:rPr>
          <w:szCs w:val="20"/>
        </w:rPr>
        <w:t>Internet</w:t>
      </w:r>
      <w:r w:rsidRPr="00191BBC">
        <w:rPr>
          <w:spacing w:val="-14"/>
          <w:szCs w:val="20"/>
        </w:rPr>
        <w:t xml:space="preserve"> </w:t>
      </w:r>
      <w:r w:rsidRPr="00191BBC">
        <w:rPr>
          <w:szCs w:val="20"/>
        </w:rPr>
        <w:t>Information</w:t>
      </w:r>
      <w:r w:rsidRPr="00191BBC">
        <w:rPr>
          <w:spacing w:val="-13"/>
          <w:szCs w:val="20"/>
        </w:rPr>
        <w:t xml:space="preserve"> </w:t>
      </w:r>
      <w:r w:rsidRPr="00191BBC">
        <w:rPr>
          <w:szCs w:val="20"/>
        </w:rPr>
        <w:t xml:space="preserve">and </w:t>
      </w:r>
      <w:r w:rsidRPr="00191BBC">
        <w:rPr>
          <w:spacing w:val="-2"/>
          <w:szCs w:val="20"/>
        </w:rPr>
        <w:t>Applications.</w:t>
      </w:r>
    </w:p>
    <w:p w14:paraId="4795D6D1" w14:textId="77777777" w:rsidR="00C71D84" w:rsidRPr="00191BBC" w:rsidRDefault="00C71D84">
      <w:pPr>
        <w:pStyle w:val="BodyText"/>
      </w:pPr>
    </w:p>
    <w:p w14:paraId="5A5EFC7F" w14:textId="77777777" w:rsidR="00C71D84" w:rsidRPr="00403468" w:rsidRDefault="002A0D07">
      <w:pPr>
        <w:pStyle w:val="Heading2"/>
        <w:numPr>
          <w:ilvl w:val="1"/>
          <w:numId w:val="23"/>
        </w:numPr>
        <w:ind w:hanging="821"/>
        <w:rPr>
          <w:bCs/>
        </w:rPr>
      </w:pPr>
      <w:bookmarkStart w:id="43" w:name="G.8_Electronic_Communications"/>
      <w:bookmarkEnd w:id="43"/>
      <w:r w:rsidRPr="00191BBC">
        <w:rPr>
          <w:bCs/>
        </w:rPr>
        <w:t>Electronic</w:t>
      </w:r>
      <w:r w:rsidRPr="00403468">
        <w:rPr>
          <w:bCs/>
        </w:rPr>
        <w:t xml:space="preserve"> </w:t>
      </w:r>
      <w:r w:rsidRPr="00191BBC">
        <w:rPr>
          <w:bCs/>
        </w:rPr>
        <w:t>Communications</w:t>
      </w:r>
    </w:p>
    <w:p w14:paraId="0909758C" w14:textId="77777777" w:rsidR="00C71D84" w:rsidRPr="00191BBC" w:rsidRDefault="00C71D84">
      <w:pPr>
        <w:pStyle w:val="BodyText"/>
        <w:spacing w:before="11"/>
        <w:rPr>
          <w:b/>
        </w:rPr>
      </w:pPr>
    </w:p>
    <w:p w14:paraId="4AEF346E" w14:textId="77777777" w:rsidR="00C71D84" w:rsidRPr="00191BBC" w:rsidRDefault="002A0D07">
      <w:pPr>
        <w:pStyle w:val="Heading3"/>
        <w:numPr>
          <w:ilvl w:val="2"/>
          <w:numId w:val="23"/>
        </w:numPr>
        <w:rPr>
          <w:szCs w:val="20"/>
        </w:rPr>
      </w:pPr>
      <w:r w:rsidRPr="00191BBC">
        <w:rPr>
          <w:szCs w:val="20"/>
        </w:rPr>
        <w:t>The Contractor must establish, monitor and maintain a STARS III GWAC electronic mailbox for receipt of communications relating to the STARS III GWAC from Master Contract Notice to Proceed through</w:t>
      </w:r>
      <w:r w:rsidRPr="00191BBC">
        <w:rPr>
          <w:spacing w:val="-3"/>
          <w:szCs w:val="20"/>
        </w:rPr>
        <w:t xml:space="preserve"> </w:t>
      </w:r>
      <w:r w:rsidRPr="00191BBC">
        <w:rPr>
          <w:szCs w:val="20"/>
        </w:rPr>
        <w:t>Master</w:t>
      </w:r>
      <w:r w:rsidRPr="00191BBC">
        <w:rPr>
          <w:spacing w:val="-2"/>
          <w:szCs w:val="20"/>
        </w:rPr>
        <w:t xml:space="preserve"> </w:t>
      </w:r>
      <w:r w:rsidRPr="00191BBC">
        <w:rPr>
          <w:szCs w:val="20"/>
        </w:rPr>
        <w:t>Contract</w:t>
      </w:r>
      <w:r w:rsidRPr="00191BBC">
        <w:rPr>
          <w:spacing w:val="-3"/>
          <w:szCs w:val="20"/>
        </w:rPr>
        <w:t xml:space="preserve"> </w:t>
      </w:r>
      <w:r w:rsidRPr="00191BBC">
        <w:rPr>
          <w:szCs w:val="20"/>
        </w:rPr>
        <w:t>closeout.</w:t>
      </w:r>
      <w:r w:rsidRPr="00191BBC">
        <w:rPr>
          <w:spacing w:val="-3"/>
          <w:szCs w:val="20"/>
        </w:rPr>
        <w:t xml:space="preserve"> </w:t>
      </w:r>
      <w:r w:rsidRPr="00191BBC">
        <w:rPr>
          <w:szCs w:val="20"/>
        </w:rPr>
        <w:t>This</w:t>
      </w:r>
      <w:r w:rsidRPr="00191BBC">
        <w:rPr>
          <w:spacing w:val="-3"/>
          <w:szCs w:val="20"/>
        </w:rPr>
        <w:t xml:space="preserve"> </w:t>
      </w:r>
      <w:r w:rsidRPr="00191BBC">
        <w:rPr>
          <w:szCs w:val="20"/>
        </w:rPr>
        <w:t>mailbox</w:t>
      </w:r>
      <w:r w:rsidRPr="00191BBC">
        <w:rPr>
          <w:spacing w:val="-2"/>
          <w:szCs w:val="20"/>
        </w:rPr>
        <w:t xml:space="preserve"> </w:t>
      </w:r>
      <w:r w:rsidRPr="00191BBC">
        <w:rPr>
          <w:szCs w:val="20"/>
        </w:rPr>
        <w:t>must</w:t>
      </w:r>
      <w:r w:rsidRPr="00191BBC">
        <w:rPr>
          <w:spacing w:val="-3"/>
          <w:szCs w:val="20"/>
        </w:rPr>
        <w:t xml:space="preserve"> </w:t>
      </w:r>
      <w:r w:rsidRPr="00191BBC">
        <w:rPr>
          <w:szCs w:val="20"/>
        </w:rPr>
        <w:t>be</w:t>
      </w:r>
      <w:r w:rsidRPr="00191BBC">
        <w:rPr>
          <w:spacing w:val="-3"/>
          <w:szCs w:val="20"/>
        </w:rPr>
        <w:t xml:space="preserve"> </w:t>
      </w:r>
      <w:r w:rsidRPr="00191BBC">
        <w:rPr>
          <w:szCs w:val="20"/>
        </w:rPr>
        <w:t>maintained</w:t>
      </w:r>
      <w:r w:rsidRPr="00191BBC">
        <w:rPr>
          <w:spacing w:val="-3"/>
          <w:szCs w:val="20"/>
        </w:rPr>
        <w:t xml:space="preserve"> </w:t>
      </w:r>
      <w:r w:rsidRPr="00191BBC">
        <w:rPr>
          <w:szCs w:val="20"/>
        </w:rPr>
        <w:t>and</w:t>
      </w:r>
      <w:r w:rsidRPr="00191BBC">
        <w:rPr>
          <w:spacing w:val="-3"/>
          <w:szCs w:val="20"/>
        </w:rPr>
        <w:t xml:space="preserve"> </w:t>
      </w:r>
      <w:r w:rsidRPr="00191BBC">
        <w:rPr>
          <w:szCs w:val="20"/>
        </w:rPr>
        <w:t>monitored</w:t>
      </w:r>
      <w:r w:rsidRPr="00191BBC">
        <w:rPr>
          <w:spacing w:val="-3"/>
          <w:szCs w:val="20"/>
        </w:rPr>
        <w:t xml:space="preserve"> </w:t>
      </w:r>
      <w:r w:rsidRPr="00191BBC">
        <w:rPr>
          <w:szCs w:val="20"/>
        </w:rPr>
        <w:t>as</w:t>
      </w:r>
      <w:r w:rsidRPr="00191BBC">
        <w:rPr>
          <w:spacing w:val="-2"/>
          <w:szCs w:val="20"/>
        </w:rPr>
        <w:t xml:space="preserve"> </w:t>
      </w:r>
      <w:r w:rsidRPr="00191BBC">
        <w:rPr>
          <w:szCs w:val="20"/>
        </w:rPr>
        <w:t>it</w:t>
      </w:r>
      <w:r w:rsidRPr="00191BBC">
        <w:rPr>
          <w:spacing w:val="-3"/>
          <w:szCs w:val="20"/>
        </w:rPr>
        <w:t xml:space="preserve"> </w:t>
      </w:r>
      <w:r w:rsidRPr="00191BBC">
        <w:rPr>
          <w:szCs w:val="20"/>
        </w:rPr>
        <w:t>is</w:t>
      </w:r>
      <w:r w:rsidRPr="00191BBC">
        <w:rPr>
          <w:spacing w:val="-2"/>
          <w:szCs w:val="20"/>
        </w:rPr>
        <w:t xml:space="preserve"> </w:t>
      </w:r>
      <w:r w:rsidRPr="00191BBC">
        <w:rPr>
          <w:szCs w:val="20"/>
        </w:rPr>
        <w:t>an</w:t>
      </w:r>
      <w:r w:rsidRPr="00191BBC">
        <w:rPr>
          <w:spacing w:val="-4"/>
          <w:szCs w:val="20"/>
        </w:rPr>
        <w:t xml:space="preserve"> </w:t>
      </w:r>
      <w:r w:rsidRPr="00191BBC">
        <w:rPr>
          <w:szCs w:val="20"/>
        </w:rPr>
        <w:t>acceptable forum</w:t>
      </w:r>
      <w:r w:rsidRPr="00191BBC">
        <w:rPr>
          <w:spacing w:val="-6"/>
          <w:szCs w:val="20"/>
        </w:rPr>
        <w:t xml:space="preserve"> </w:t>
      </w:r>
      <w:r w:rsidRPr="00191BBC">
        <w:rPr>
          <w:szCs w:val="20"/>
        </w:rPr>
        <w:t>for</w:t>
      </w:r>
      <w:r w:rsidRPr="00191BBC">
        <w:rPr>
          <w:spacing w:val="-4"/>
          <w:szCs w:val="20"/>
        </w:rPr>
        <w:t xml:space="preserve"> </w:t>
      </w:r>
      <w:r w:rsidRPr="00191BBC">
        <w:rPr>
          <w:szCs w:val="20"/>
        </w:rPr>
        <w:t>providing</w:t>
      </w:r>
      <w:r w:rsidRPr="00191BBC">
        <w:rPr>
          <w:spacing w:val="-6"/>
          <w:szCs w:val="20"/>
        </w:rPr>
        <w:t xml:space="preserve"> </w:t>
      </w:r>
      <w:r w:rsidRPr="00191BBC">
        <w:rPr>
          <w:szCs w:val="20"/>
        </w:rPr>
        <w:t>fair</w:t>
      </w:r>
      <w:r w:rsidRPr="00191BBC">
        <w:rPr>
          <w:spacing w:val="-4"/>
          <w:szCs w:val="20"/>
        </w:rPr>
        <w:t xml:space="preserve"> </w:t>
      </w:r>
      <w:r w:rsidRPr="00191BBC">
        <w:rPr>
          <w:szCs w:val="20"/>
        </w:rPr>
        <w:t>opportunity</w:t>
      </w:r>
      <w:r w:rsidRPr="00191BBC">
        <w:rPr>
          <w:spacing w:val="-5"/>
          <w:szCs w:val="20"/>
        </w:rPr>
        <w:t xml:space="preserve"> </w:t>
      </w:r>
      <w:r w:rsidRPr="00191BBC">
        <w:rPr>
          <w:szCs w:val="20"/>
        </w:rPr>
        <w:t>to</w:t>
      </w:r>
      <w:r w:rsidRPr="00191BBC">
        <w:rPr>
          <w:spacing w:val="-4"/>
          <w:szCs w:val="20"/>
        </w:rPr>
        <w:t xml:space="preserve"> </w:t>
      </w:r>
      <w:r w:rsidRPr="00191BBC">
        <w:rPr>
          <w:szCs w:val="20"/>
        </w:rPr>
        <w:t>be</w:t>
      </w:r>
      <w:r w:rsidRPr="00191BBC">
        <w:rPr>
          <w:spacing w:val="-6"/>
          <w:szCs w:val="20"/>
        </w:rPr>
        <w:t xml:space="preserve"> </w:t>
      </w:r>
      <w:r w:rsidRPr="00191BBC">
        <w:rPr>
          <w:szCs w:val="20"/>
        </w:rPr>
        <w:t>considered</w:t>
      </w:r>
      <w:r w:rsidRPr="00191BBC">
        <w:rPr>
          <w:spacing w:val="-6"/>
          <w:szCs w:val="20"/>
        </w:rPr>
        <w:t xml:space="preserve"> </w:t>
      </w:r>
      <w:r w:rsidRPr="00191BBC">
        <w:rPr>
          <w:szCs w:val="20"/>
        </w:rPr>
        <w:t>on</w:t>
      </w:r>
      <w:r w:rsidRPr="00191BBC">
        <w:rPr>
          <w:spacing w:val="-6"/>
          <w:szCs w:val="20"/>
        </w:rPr>
        <w:t xml:space="preserve"> </w:t>
      </w:r>
      <w:r w:rsidRPr="00191BBC">
        <w:rPr>
          <w:szCs w:val="20"/>
        </w:rPr>
        <w:t>task</w:t>
      </w:r>
      <w:r w:rsidRPr="00191BBC">
        <w:rPr>
          <w:spacing w:val="-4"/>
          <w:szCs w:val="20"/>
        </w:rPr>
        <w:t xml:space="preserve"> </w:t>
      </w:r>
      <w:r w:rsidRPr="00191BBC">
        <w:rPr>
          <w:szCs w:val="20"/>
        </w:rPr>
        <w:t>order</w:t>
      </w:r>
      <w:r w:rsidRPr="00191BBC">
        <w:rPr>
          <w:spacing w:val="-7"/>
          <w:szCs w:val="20"/>
        </w:rPr>
        <w:t xml:space="preserve"> </w:t>
      </w:r>
      <w:r w:rsidRPr="00191BBC">
        <w:rPr>
          <w:szCs w:val="20"/>
        </w:rPr>
        <w:t>requests.</w:t>
      </w:r>
      <w:r w:rsidRPr="00191BBC">
        <w:rPr>
          <w:spacing w:val="-9"/>
          <w:szCs w:val="20"/>
        </w:rPr>
        <w:t xml:space="preserve"> </w:t>
      </w:r>
      <w:r w:rsidRPr="00191BBC">
        <w:rPr>
          <w:szCs w:val="20"/>
        </w:rPr>
        <w:t>The</w:t>
      </w:r>
      <w:r w:rsidRPr="00191BBC">
        <w:rPr>
          <w:spacing w:val="-6"/>
          <w:szCs w:val="20"/>
        </w:rPr>
        <w:t xml:space="preserve"> </w:t>
      </w:r>
      <w:r w:rsidRPr="00191BBC">
        <w:rPr>
          <w:szCs w:val="20"/>
        </w:rPr>
        <w:t>electronic</w:t>
      </w:r>
      <w:r w:rsidRPr="00191BBC">
        <w:rPr>
          <w:spacing w:val="-6"/>
          <w:szCs w:val="20"/>
        </w:rPr>
        <w:t xml:space="preserve"> </w:t>
      </w:r>
      <w:r w:rsidRPr="00191BBC">
        <w:rPr>
          <w:szCs w:val="20"/>
        </w:rPr>
        <w:t>mailbox</w:t>
      </w:r>
      <w:r w:rsidRPr="00191BBC">
        <w:rPr>
          <w:spacing w:val="-4"/>
          <w:szCs w:val="20"/>
        </w:rPr>
        <w:t xml:space="preserve"> </w:t>
      </w:r>
      <w:r w:rsidRPr="00191BBC">
        <w:rPr>
          <w:szCs w:val="20"/>
        </w:rPr>
        <w:t xml:space="preserve">name must include “STARS3@”, e.g. </w:t>
      </w:r>
      <w:hyperlink r:id="rId20">
        <w:r w:rsidRPr="00191BBC">
          <w:rPr>
            <w:szCs w:val="20"/>
          </w:rPr>
          <w:t>STARS3@xyzcorp.com.</w:t>
        </w:r>
      </w:hyperlink>
      <w:r w:rsidRPr="00191BBC">
        <w:rPr>
          <w:szCs w:val="20"/>
        </w:rPr>
        <w:t xml:space="preserve"> The only characters prior to the “@” will be “STARS3”.</w:t>
      </w:r>
      <w:r w:rsidRPr="00191BBC">
        <w:rPr>
          <w:spacing w:val="-2"/>
          <w:szCs w:val="20"/>
        </w:rPr>
        <w:t xml:space="preserve"> </w:t>
      </w:r>
      <w:r w:rsidRPr="00191BBC">
        <w:rPr>
          <w:szCs w:val="20"/>
        </w:rPr>
        <w:t>The</w:t>
      </w:r>
      <w:r w:rsidRPr="00191BBC">
        <w:rPr>
          <w:spacing w:val="-2"/>
          <w:szCs w:val="20"/>
        </w:rPr>
        <w:t xml:space="preserve"> </w:t>
      </w:r>
      <w:r w:rsidRPr="00191BBC">
        <w:rPr>
          <w:szCs w:val="20"/>
        </w:rPr>
        <w:t>Contractor</w:t>
      </w:r>
      <w:r w:rsidRPr="00191BBC">
        <w:rPr>
          <w:spacing w:val="-3"/>
          <w:szCs w:val="20"/>
        </w:rPr>
        <w:t xml:space="preserve"> </w:t>
      </w:r>
      <w:r w:rsidRPr="00191BBC">
        <w:rPr>
          <w:szCs w:val="20"/>
        </w:rPr>
        <w:t>will</w:t>
      </w:r>
      <w:r w:rsidRPr="00191BBC">
        <w:rPr>
          <w:spacing w:val="-2"/>
          <w:szCs w:val="20"/>
        </w:rPr>
        <w:t xml:space="preserve"> </w:t>
      </w:r>
      <w:r w:rsidRPr="00191BBC">
        <w:rPr>
          <w:szCs w:val="20"/>
        </w:rPr>
        <w:t>provide</w:t>
      </w:r>
      <w:r w:rsidRPr="00191BBC">
        <w:rPr>
          <w:spacing w:val="-2"/>
          <w:szCs w:val="20"/>
        </w:rPr>
        <w:t xml:space="preserve"> </w:t>
      </w:r>
      <w:r w:rsidRPr="00191BBC">
        <w:rPr>
          <w:szCs w:val="20"/>
        </w:rPr>
        <w:t>the</w:t>
      </w:r>
      <w:r w:rsidRPr="00191BBC">
        <w:rPr>
          <w:spacing w:val="-2"/>
          <w:szCs w:val="20"/>
        </w:rPr>
        <w:t xml:space="preserve"> </w:t>
      </w:r>
      <w:r w:rsidRPr="00191BBC">
        <w:rPr>
          <w:szCs w:val="20"/>
        </w:rPr>
        <w:t>email</w:t>
      </w:r>
      <w:r w:rsidRPr="00191BBC">
        <w:rPr>
          <w:spacing w:val="-2"/>
          <w:szCs w:val="20"/>
        </w:rPr>
        <w:t xml:space="preserve"> </w:t>
      </w:r>
      <w:r w:rsidRPr="00191BBC">
        <w:rPr>
          <w:szCs w:val="20"/>
        </w:rPr>
        <w:t>address</w:t>
      </w:r>
      <w:r w:rsidRPr="00191BBC">
        <w:rPr>
          <w:spacing w:val="-1"/>
          <w:szCs w:val="20"/>
        </w:rPr>
        <w:t xml:space="preserve"> </w:t>
      </w:r>
      <w:r w:rsidRPr="00191BBC">
        <w:rPr>
          <w:szCs w:val="20"/>
        </w:rPr>
        <w:t>to</w:t>
      </w:r>
      <w:r w:rsidRPr="00191BBC">
        <w:rPr>
          <w:spacing w:val="-2"/>
          <w:szCs w:val="20"/>
        </w:rPr>
        <w:t xml:space="preserve"> </w:t>
      </w:r>
      <w:hyperlink r:id="rId21">
        <w:r w:rsidRPr="00191BBC">
          <w:rPr>
            <w:szCs w:val="20"/>
          </w:rPr>
          <w:t>S3@gsa.gov</w:t>
        </w:r>
      </w:hyperlink>
      <w:r w:rsidRPr="00191BBC">
        <w:rPr>
          <w:spacing w:val="-1"/>
          <w:szCs w:val="20"/>
        </w:rPr>
        <w:t xml:space="preserve"> </w:t>
      </w:r>
      <w:r w:rsidRPr="00191BBC">
        <w:rPr>
          <w:szCs w:val="20"/>
        </w:rPr>
        <w:t>within</w:t>
      </w:r>
      <w:r w:rsidRPr="00191BBC">
        <w:rPr>
          <w:spacing w:val="-2"/>
          <w:szCs w:val="20"/>
        </w:rPr>
        <w:t xml:space="preserve"> </w:t>
      </w:r>
      <w:r w:rsidRPr="00191BBC">
        <w:rPr>
          <w:szCs w:val="20"/>
        </w:rPr>
        <w:t>30</w:t>
      </w:r>
      <w:r w:rsidRPr="00191BBC">
        <w:rPr>
          <w:spacing w:val="-2"/>
          <w:szCs w:val="20"/>
        </w:rPr>
        <w:t xml:space="preserve"> </w:t>
      </w:r>
      <w:r w:rsidRPr="00191BBC">
        <w:rPr>
          <w:szCs w:val="20"/>
        </w:rPr>
        <w:t>days</w:t>
      </w:r>
      <w:r w:rsidRPr="00191BBC">
        <w:rPr>
          <w:spacing w:val="-1"/>
          <w:szCs w:val="20"/>
        </w:rPr>
        <w:t xml:space="preserve"> </w:t>
      </w:r>
      <w:r w:rsidRPr="00191BBC">
        <w:rPr>
          <w:szCs w:val="20"/>
        </w:rPr>
        <w:t>after</w:t>
      </w:r>
      <w:r w:rsidRPr="00191BBC">
        <w:rPr>
          <w:spacing w:val="-3"/>
          <w:szCs w:val="20"/>
        </w:rPr>
        <w:t xml:space="preserve"> </w:t>
      </w:r>
      <w:r w:rsidRPr="00191BBC">
        <w:rPr>
          <w:szCs w:val="20"/>
        </w:rPr>
        <w:t>the</w:t>
      </w:r>
      <w:r w:rsidRPr="00191BBC">
        <w:rPr>
          <w:spacing w:val="-2"/>
          <w:szCs w:val="20"/>
        </w:rPr>
        <w:t xml:space="preserve"> </w:t>
      </w:r>
      <w:r w:rsidRPr="00191BBC">
        <w:rPr>
          <w:szCs w:val="20"/>
        </w:rPr>
        <w:t>receipt of Notice to Proceed.</w:t>
      </w:r>
    </w:p>
    <w:p w14:paraId="55BB3F1E" w14:textId="77777777" w:rsidR="00C71D84" w:rsidRPr="00191BBC" w:rsidRDefault="00C71D84">
      <w:pPr>
        <w:pStyle w:val="BodyText"/>
      </w:pPr>
    </w:p>
    <w:p w14:paraId="0B7155F7" w14:textId="205F3DC2" w:rsidR="00C71D84" w:rsidRPr="00191BBC" w:rsidRDefault="002A0D07">
      <w:pPr>
        <w:pStyle w:val="Heading3"/>
        <w:numPr>
          <w:ilvl w:val="2"/>
          <w:numId w:val="23"/>
        </w:numPr>
        <w:rPr>
          <w:szCs w:val="20"/>
        </w:rPr>
      </w:pPr>
      <w:r w:rsidRPr="00191BBC">
        <w:rPr>
          <w:szCs w:val="20"/>
        </w:rPr>
        <w:t xml:space="preserve">The Contractor must establish, monitor and maintain an active account in the GSA </w:t>
      </w:r>
      <w:proofErr w:type="spellStart"/>
      <w:r w:rsidRPr="00191BBC">
        <w:rPr>
          <w:szCs w:val="20"/>
        </w:rPr>
        <w:t>eBuy</w:t>
      </w:r>
      <w:proofErr w:type="spellEnd"/>
      <w:r w:rsidRPr="00191BBC">
        <w:rPr>
          <w:szCs w:val="20"/>
        </w:rPr>
        <w:t xml:space="preserve"> (</w:t>
      </w:r>
      <w:hyperlink r:id="rId22">
        <w:r w:rsidRPr="00191BBC">
          <w:rPr>
            <w:color w:val="1153CC"/>
            <w:szCs w:val="20"/>
            <w:u w:val="thick" w:color="1153CC"/>
          </w:rPr>
          <w:t>www.ebuy.gsa.gov</w:t>
        </w:r>
      </w:hyperlink>
      <w:r w:rsidRPr="00191BBC">
        <w:rPr>
          <w:szCs w:val="20"/>
        </w:rPr>
        <w:t>)</w:t>
      </w:r>
      <w:r w:rsidRPr="00191BBC">
        <w:rPr>
          <w:spacing w:val="-1"/>
          <w:szCs w:val="20"/>
        </w:rPr>
        <w:t xml:space="preserve"> </w:t>
      </w:r>
      <w:r w:rsidRPr="00191BBC">
        <w:rPr>
          <w:szCs w:val="20"/>
        </w:rPr>
        <w:t>and GSA’s Assisted Acquisition Services Business System (AASBS) systems (</w:t>
      </w:r>
      <w:hyperlink r:id="rId23" w:history="1">
        <w:r w:rsidR="005C29D8" w:rsidRPr="005C29D8">
          <w:rPr>
            <w:rStyle w:val="Hyperlink"/>
            <w:spacing w:val="-2"/>
          </w:rPr>
          <w:t>assist.gsa.gov</w:t>
        </w:r>
      </w:hyperlink>
      <w:r w:rsidRPr="00191BBC">
        <w:rPr>
          <w:szCs w:val="20"/>
        </w:rPr>
        <w:t>), which may be used to compete TORs and announce Order awards. Contractor obligations</w:t>
      </w:r>
      <w:r w:rsidRPr="00191BBC">
        <w:rPr>
          <w:spacing w:val="-8"/>
          <w:szCs w:val="20"/>
        </w:rPr>
        <w:t xml:space="preserve"> </w:t>
      </w:r>
      <w:r w:rsidRPr="00191BBC">
        <w:rPr>
          <w:szCs w:val="20"/>
        </w:rPr>
        <w:t>regarding</w:t>
      </w:r>
      <w:r w:rsidRPr="00191BBC">
        <w:rPr>
          <w:spacing w:val="-8"/>
          <w:szCs w:val="20"/>
        </w:rPr>
        <w:t xml:space="preserve"> </w:t>
      </w:r>
      <w:r w:rsidRPr="00191BBC">
        <w:rPr>
          <w:szCs w:val="20"/>
        </w:rPr>
        <w:t>these</w:t>
      </w:r>
      <w:r w:rsidRPr="00191BBC">
        <w:rPr>
          <w:spacing w:val="-10"/>
          <w:szCs w:val="20"/>
        </w:rPr>
        <w:t xml:space="preserve"> </w:t>
      </w:r>
      <w:r w:rsidRPr="00191BBC">
        <w:rPr>
          <w:szCs w:val="20"/>
        </w:rPr>
        <w:t>systems</w:t>
      </w:r>
      <w:r w:rsidRPr="00191BBC">
        <w:rPr>
          <w:spacing w:val="-7"/>
          <w:szCs w:val="20"/>
        </w:rPr>
        <w:t xml:space="preserve"> </w:t>
      </w:r>
      <w:proofErr w:type="gramStart"/>
      <w:r w:rsidRPr="00191BBC">
        <w:rPr>
          <w:szCs w:val="20"/>
        </w:rPr>
        <w:t>guarantees</w:t>
      </w:r>
      <w:proofErr w:type="gramEnd"/>
      <w:r w:rsidRPr="00191BBC">
        <w:rPr>
          <w:spacing w:val="-7"/>
          <w:szCs w:val="20"/>
        </w:rPr>
        <w:t xml:space="preserve"> </w:t>
      </w:r>
      <w:r w:rsidRPr="00191BBC">
        <w:rPr>
          <w:szCs w:val="20"/>
        </w:rPr>
        <w:t>to</w:t>
      </w:r>
      <w:r w:rsidRPr="00191BBC">
        <w:rPr>
          <w:spacing w:val="-9"/>
          <w:szCs w:val="20"/>
        </w:rPr>
        <w:t xml:space="preserve"> </w:t>
      </w:r>
      <w:r w:rsidRPr="00191BBC">
        <w:rPr>
          <w:szCs w:val="20"/>
        </w:rPr>
        <w:t>OCOs</w:t>
      </w:r>
      <w:r w:rsidRPr="00191BBC">
        <w:rPr>
          <w:spacing w:val="-7"/>
          <w:szCs w:val="20"/>
        </w:rPr>
        <w:t xml:space="preserve"> </w:t>
      </w:r>
      <w:r w:rsidRPr="00191BBC">
        <w:rPr>
          <w:szCs w:val="20"/>
        </w:rPr>
        <w:t>that</w:t>
      </w:r>
      <w:r w:rsidRPr="00191BBC">
        <w:rPr>
          <w:spacing w:val="-12"/>
          <w:szCs w:val="20"/>
        </w:rPr>
        <w:t xml:space="preserve"> </w:t>
      </w:r>
      <w:r w:rsidRPr="00191BBC">
        <w:rPr>
          <w:szCs w:val="20"/>
        </w:rPr>
        <w:t>TOR</w:t>
      </w:r>
      <w:r w:rsidRPr="00191BBC">
        <w:rPr>
          <w:spacing w:val="-8"/>
          <w:szCs w:val="20"/>
        </w:rPr>
        <w:t xml:space="preserve"> </w:t>
      </w:r>
      <w:r w:rsidRPr="00191BBC">
        <w:rPr>
          <w:szCs w:val="20"/>
        </w:rPr>
        <w:t>postings</w:t>
      </w:r>
      <w:r w:rsidRPr="00191BBC">
        <w:rPr>
          <w:spacing w:val="-7"/>
          <w:szCs w:val="20"/>
        </w:rPr>
        <w:t xml:space="preserve"> </w:t>
      </w:r>
      <w:r w:rsidRPr="00191BBC">
        <w:rPr>
          <w:szCs w:val="20"/>
        </w:rPr>
        <w:t>are</w:t>
      </w:r>
      <w:r w:rsidRPr="00191BBC">
        <w:rPr>
          <w:spacing w:val="-7"/>
          <w:szCs w:val="20"/>
        </w:rPr>
        <w:t xml:space="preserve"> </w:t>
      </w:r>
      <w:r w:rsidRPr="00191BBC">
        <w:rPr>
          <w:szCs w:val="20"/>
        </w:rPr>
        <w:t>sent</w:t>
      </w:r>
      <w:r w:rsidRPr="00191BBC">
        <w:rPr>
          <w:spacing w:val="-9"/>
          <w:szCs w:val="20"/>
        </w:rPr>
        <w:t xml:space="preserve"> </w:t>
      </w:r>
      <w:r w:rsidRPr="00191BBC">
        <w:rPr>
          <w:szCs w:val="20"/>
        </w:rPr>
        <w:t>to</w:t>
      </w:r>
      <w:r w:rsidRPr="00191BBC">
        <w:rPr>
          <w:spacing w:val="-7"/>
          <w:szCs w:val="20"/>
        </w:rPr>
        <w:t xml:space="preserve"> </w:t>
      </w:r>
      <w:r w:rsidRPr="00191BBC">
        <w:rPr>
          <w:szCs w:val="20"/>
        </w:rPr>
        <w:t>and</w:t>
      </w:r>
      <w:r w:rsidRPr="00191BBC">
        <w:rPr>
          <w:spacing w:val="-9"/>
          <w:szCs w:val="20"/>
        </w:rPr>
        <w:t xml:space="preserve"> </w:t>
      </w:r>
      <w:r w:rsidRPr="00191BBC">
        <w:rPr>
          <w:szCs w:val="20"/>
        </w:rPr>
        <w:t>received</w:t>
      </w:r>
      <w:r w:rsidRPr="00191BBC">
        <w:rPr>
          <w:spacing w:val="-8"/>
          <w:szCs w:val="20"/>
        </w:rPr>
        <w:t xml:space="preserve"> </w:t>
      </w:r>
      <w:r w:rsidRPr="00191BBC">
        <w:rPr>
          <w:szCs w:val="20"/>
        </w:rPr>
        <w:t>by the Contractor.</w:t>
      </w:r>
    </w:p>
    <w:p w14:paraId="15FBA612" w14:textId="77777777" w:rsidR="00C71D84" w:rsidRPr="00191BBC" w:rsidRDefault="00C71D84">
      <w:pPr>
        <w:pStyle w:val="BodyText"/>
      </w:pPr>
    </w:p>
    <w:p w14:paraId="721EC2FF" w14:textId="00D1049C" w:rsidR="00C71D84" w:rsidRPr="00191BBC" w:rsidRDefault="002A0D07">
      <w:pPr>
        <w:pStyle w:val="BodyText"/>
        <w:ind w:left="460" w:right="373" w:hanging="1"/>
      </w:pPr>
      <w:r w:rsidRPr="00191BBC">
        <w:rPr>
          <w:b/>
        </w:rPr>
        <w:t>G.8.3.</w:t>
      </w:r>
      <w:r w:rsidRPr="00191BBC">
        <w:rPr>
          <w:b/>
          <w:spacing w:val="-10"/>
        </w:rPr>
        <w:t xml:space="preserve"> </w:t>
      </w:r>
      <w:r w:rsidRPr="00191BBC">
        <w:t>The</w:t>
      </w:r>
      <w:r w:rsidRPr="00191BBC">
        <w:rPr>
          <w:spacing w:val="-9"/>
        </w:rPr>
        <w:t xml:space="preserve"> </w:t>
      </w:r>
      <w:r w:rsidRPr="00191BBC">
        <w:t>Contractor</w:t>
      </w:r>
      <w:r w:rsidRPr="00191BBC">
        <w:rPr>
          <w:spacing w:val="-10"/>
        </w:rPr>
        <w:t xml:space="preserve"> </w:t>
      </w:r>
      <w:r w:rsidRPr="00191BBC">
        <w:t>will</w:t>
      </w:r>
      <w:r w:rsidRPr="00191BBC">
        <w:rPr>
          <w:spacing w:val="-9"/>
        </w:rPr>
        <w:t xml:space="preserve"> </w:t>
      </w:r>
      <w:r w:rsidRPr="00191BBC">
        <w:t>notify</w:t>
      </w:r>
      <w:r w:rsidRPr="00191BBC">
        <w:rPr>
          <w:spacing w:val="-8"/>
        </w:rPr>
        <w:t xml:space="preserve"> </w:t>
      </w:r>
      <w:r w:rsidRPr="00191BBC">
        <w:t>the</w:t>
      </w:r>
      <w:r w:rsidRPr="00191BBC">
        <w:rPr>
          <w:spacing w:val="-9"/>
        </w:rPr>
        <w:t xml:space="preserve"> </w:t>
      </w:r>
      <w:r w:rsidRPr="00191BBC">
        <w:t>STARS</w:t>
      </w:r>
      <w:r w:rsidRPr="00191BBC">
        <w:rPr>
          <w:spacing w:val="-9"/>
        </w:rPr>
        <w:t xml:space="preserve"> </w:t>
      </w:r>
      <w:r w:rsidRPr="00191BBC">
        <w:t>III</w:t>
      </w:r>
      <w:r w:rsidRPr="00191BBC">
        <w:rPr>
          <w:spacing w:val="-10"/>
        </w:rPr>
        <w:t xml:space="preserve"> </w:t>
      </w:r>
      <w:r w:rsidRPr="00191BBC">
        <w:t>PCO</w:t>
      </w:r>
      <w:r w:rsidRPr="00191BBC">
        <w:rPr>
          <w:spacing w:val="-9"/>
        </w:rPr>
        <w:t xml:space="preserve"> </w:t>
      </w:r>
      <w:r w:rsidRPr="00191BBC">
        <w:t>(</w:t>
      </w:r>
      <w:hyperlink r:id="rId24">
        <w:r w:rsidRPr="00191BBC">
          <w:rPr>
            <w:color w:val="1153CC"/>
            <w:u w:val="thick" w:color="1153CC"/>
          </w:rPr>
          <w:t>s3@gsa.gov</w:t>
        </w:r>
      </w:hyperlink>
      <w:r w:rsidRPr="00191BBC">
        <w:t>)</w:t>
      </w:r>
      <w:r w:rsidRPr="00191BBC">
        <w:rPr>
          <w:spacing w:val="-8"/>
        </w:rPr>
        <w:t xml:space="preserve"> </w:t>
      </w:r>
      <w:r w:rsidRPr="00191BBC">
        <w:t>of</w:t>
      </w:r>
      <w:r w:rsidRPr="00191BBC">
        <w:rPr>
          <w:spacing w:val="-9"/>
        </w:rPr>
        <w:t xml:space="preserve"> </w:t>
      </w:r>
      <w:r w:rsidRPr="00191BBC">
        <w:t>any</w:t>
      </w:r>
      <w:r w:rsidRPr="00191BBC">
        <w:rPr>
          <w:spacing w:val="-8"/>
        </w:rPr>
        <w:t xml:space="preserve"> </w:t>
      </w:r>
      <w:r w:rsidRPr="00191BBC">
        <w:t>update</w:t>
      </w:r>
      <w:r w:rsidRPr="00191BBC">
        <w:rPr>
          <w:spacing w:val="-9"/>
        </w:rPr>
        <w:t xml:space="preserve"> </w:t>
      </w:r>
      <w:r w:rsidRPr="00191BBC">
        <w:t>to</w:t>
      </w:r>
      <w:r w:rsidRPr="00191BBC">
        <w:rPr>
          <w:spacing w:val="-9"/>
        </w:rPr>
        <w:t xml:space="preserve"> </w:t>
      </w:r>
      <w:r w:rsidRPr="00191BBC">
        <w:t>its</w:t>
      </w:r>
      <w:r w:rsidRPr="00191BBC">
        <w:rPr>
          <w:spacing w:val="-8"/>
        </w:rPr>
        <w:t xml:space="preserve"> </w:t>
      </w:r>
      <w:r w:rsidRPr="00191BBC">
        <w:t>contact</w:t>
      </w:r>
      <w:r w:rsidRPr="00191BBC">
        <w:rPr>
          <w:spacing w:val="-9"/>
        </w:rPr>
        <w:t xml:space="preserve"> </w:t>
      </w:r>
      <w:r w:rsidRPr="00191BBC">
        <w:t>information as listed on the GSA’s 8(a) STARS III website and is responsible for verifying requested changes have been made.</w:t>
      </w:r>
    </w:p>
    <w:p w14:paraId="212BB543" w14:textId="77777777" w:rsidR="00C71D84" w:rsidRPr="00191BBC" w:rsidRDefault="00C71D84">
      <w:pPr>
        <w:pStyle w:val="BodyText"/>
      </w:pPr>
    </w:p>
    <w:p w14:paraId="24D5924D" w14:textId="77777777" w:rsidR="00C71D84" w:rsidRPr="00403468" w:rsidRDefault="002A0D07">
      <w:pPr>
        <w:pStyle w:val="Heading2"/>
        <w:numPr>
          <w:ilvl w:val="1"/>
          <w:numId w:val="23"/>
        </w:numPr>
        <w:ind w:hanging="821"/>
        <w:rPr>
          <w:bCs/>
        </w:rPr>
      </w:pPr>
      <w:bookmarkStart w:id="44" w:name="G.9_Meetings"/>
      <w:bookmarkEnd w:id="44"/>
      <w:r w:rsidRPr="00191BBC">
        <w:rPr>
          <w:bCs/>
        </w:rPr>
        <w:t>Meetings</w:t>
      </w:r>
    </w:p>
    <w:p w14:paraId="305A47F9" w14:textId="77777777" w:rsidR="00C71D84" w:rsidRPr="00191BBC" w:rsidRDefault="00C71D84">
      <w:pPr>
        <w:pStyle w:val="BodyText"/>
        <w:rPr>
          <w:b/>
        </w:rPr>
      </w:pPr>
    </w:p>
    <w:p w14:paraId="1287F78C" w14:textId="77777777" w:rsidR="00C71D84" w:rsidRPr="00191BBC" w:rsidRDefault="002A0D07">
      <w:pPr>
        <w:pStyle w:val="Heading3"/>
        <w:numPr>
          <w:ilvl w:val="2"/>
          <w:numId w:val="23"/>
        </w:numPr>
        <w:rPr>
          <w:b/>
          <w:szCs w:val="20"/>
        </w:rPr>
      </w:pPr>
      <w:r w:rsidRPr="00191BBC">
        <w:rPr>
          <w:b/>
          <w:spacing w:val="-2"/>
          <w:szCs w:val="20"/>
        </w:rPr>
        <w:t>Post-Award</w:t>
      </w:r>
      <w:r w:rsidRPr="00191BBC">
        <w:rPr>
          <w:b/>
          <w:spacing w:val="4"/>
          <w:szCs w:val="20"/>
        </w:rPr>
        <w:t xml:space="preserve"> </w:t>
      </w:r>
      <w:r w:rsidRPr="00191BBC">
        <w:rPr>
          <w:b/>
          <w:spacing w:val="-2"/>
          <w:szCs w:val="20"/>
        </w:rPr>
        <w:t>Orientation</w:t>
      </w:r>
      <w:r w:rsidRPr="00191BBC">
        <w:rPr>
          <w:b/>
          <w:spacing w:val="4"/>
          <w:szCs w:val="20"/>
        </w:rPr>
        <w:t xml:space="preserve"> </w:t>
      </w:r>
      <w:r w:rsidRPr="00191BBC">
        <w:rPr>
          <w:b/>
          <w:spacing w:val="-2"/>
          <w:szCs w:val="20"/>
        </w:rPr>
        <w:t>Conference</w:t>
      </w:r>
    </w:p>
    <w:p w14:paraId="05307268" w14:textId="77777777" w:rsidR="00C71D84" w:rsidRPr="00191BBC" w:rsidRDefault="00C71D84">
      <w:pPr>
        <w:pStyle w:val="BodyText"/>
        <w:rPr>
          <w:b/>
        </w:rPr>
      </w:pPr>
    </w:p>
    <w:p w14:paraId="2EA1AA44" w14:textId="4CBF2095" w:rsidR="00C71D84" w:rsidRPr="00191BBC" w:rsidRDefault="002A0D07" w:rsidP="00403468">
      <w:pPr>
        <w:pStyle w:val="BodyText"/>
        <w:ind w:left="360" w:right="487"/>
      </w:pPr>
      <w:r w:rsidRPr="00191BBC">
        <w:t>The Contractor’s designated STARS III Program Manager, or their designee, must attend a mandatory Post-Award</w:t>
      </w:r>
      <w:r w:rsidRPr="00191BBC">
        <w:rPr>
          <w:spacing w:val="-6"/>
        </w:rPr>
        <w:t xml:space="preserve"> </w:t>
      </w:r>
      <w:r w:rsidRPr="00191BBC">
        <w:t>Orientation</w:t>
      </w:r>
      <w:r w:rsidRPr="00191BBC">
        <w:rPr>
          <w:spacing w:val="-7"/>
        </w:rPr>
        <w:t xml:space="preserve"> </w:t>
      </w:r>
      <w:r w:rsidRPr="00191BBC">
        <w:t>Conference</w:t>
      </w:r>
      <w:r w:rsidRPr="00191BBC">
        <w:rPr>
          <w:spacing w:val="-6"/>
        </w:rPr>
        <w:t xml:space="preserve"> </w:t>
      </w:r>
      <w:r w:rsidRPr="00191BBC">
        <w:t>after</w:t>
      </w:r>
      <w:r w:rsidRPr="00191BBC">
        <w:rPr>
          <w:spacing w:val="-6"/>
        </w:rPr>
        <w:t xml:space="preserve"> </w:t>
      </w:r>
      <w:r w:rsidRPr="00191BBC">
        <w:t>the</w:t>
      </w:r>
      <w:r w:rsidRPr="00191BBC">
        <w:rPr>
          <w:spacing w:val="-8"/>
        </w:rPr>
        <w:t xml:space="preserve"> </w:t>
      </w:r>
      <w:r w:rsidRPr="00191BBC">
        <w:t>Notice</w:t>
      </w:r>
      <w:r w:rsidRPr="00191BBC">
        <w:rPr>
          <w:spacing w:val="-7"/>
        </w:rPr>
        <w:t xml:space="preserve"> </w:t>
      </w:r>
      <w:r w:rsidRPr="00191BBC">
        <w:t>to</w:t>
      </w:r>
      <w:r w:rsidRPr="00191BBC">
        <w:rPr>
          <w:spacing w:val="-7"/>
        </w:rPr>
        <w:t xml:space="preserve"> </w:t>
      </w:r>
      <w:r w:rsidRPr="00191BBC">
        <w:t>Proceed</w:t>
      </w:r>
      <w:r w:rsidRPr="00191BBC">
        <w:rPr>
          <w:spacing w:val="-7"/>
        </w:rPr>
        <w:t xml:space="preserve"> </w:t>
      </w:r>
      <w:r w:rsidRPr="00191BBC">
        <w:t>that</w:t>
      </w:r>
      <w:r w:rsidRPr="00191BBC">
        <w:rPr>
          <w:spacing w:val="-6"/>
        </w:rPr>
        <w:t xml:space="preserve"> </w:t>
      </w:r>
      <w:r w:rsidRPr="00191BBC">
        <w:t>will</w:t>
      </w:r>
      <w:r w:rsidRPr="00191BBC">
        <w:rPr>
          <w:spacing w:val="-7"/>
        </w:rPr>
        <w:t xml:space="preserve"> </w:t>
      </w:r>
      <w:r w:rsidRPr="00191BBC">
        <w:t>be</w:t>
      </w:r>
      <w:r w:rsidRPr="00191BBC">
        <w:rPr>
          <w:spacing w:val="-5"/>
        </w:rPr>
        <w:t xml:space="preserve"> </w:t>
      </w:r>
      <w:r w:rsidRPr="00191BBC">
        <w:t>held</w:t>
      </w:r>
      <w:r w:rsidRPr="00191BBC">
        <w:rPr>
          <w:spacing w:val="-8"/>
        </w:rPr>
        <w:t xml:space="preserve"> </w:t>
      </w:r>
      <w:r w:rsidRPr="00191BBC">
        <w:t>at</w:t>
      </w:r>
      <w:r w:rsidRPr="00191BBC">
        <w:rPr>
          <w:spacing w:val="-7"/>
        </w:rPr>
        <w:t xml:space="preserve"> </w:t>
      </w:r>
      <w:r w:rsidRPr="00191BBC">
        <w:t>a</w:t>
      </w:r>
      <w:r w:rsidRPr="00191BBC">
        <w:rPr>
          <w:spacing w:val="-5"/>
        </w:rPr>
        <w:t xml:space="preserve"> </w:t>
      </w:r>
      <w:r w:rsidRPr="00191BBC">
        <w:t>time</w:t>
      </w:r>
      <w:r w:rsidRPr="00191BBC">
        <w:rPr>
          <w:spacing w:val="-6"/>
        </w:rPr>
        <w:t xml:space="preserve"> </w:t>
      </w:r>
      <w:r w:rsidRPr="00191BBC">
        <w:t>and</w:t>
      </w:r>
      <w:r w:rsidRPr="00191BBC">
        <w:rPr>
          <w:spacing w:val="-8"/>
        </w:rPr>
        <w:t xml:space="preserve"> </w:t>
      </w:r>
      <w:r w:rsidRPr="00191BBC">
        <w:t>place</w:t>
      </w:r>
      <w:r w:rsidRPr="00191BBC">
        <w:rPr>
          <w:spacing w:val="-5"/>
        </w:rPr>
        <w:t xml:space="preserve"> </w:t>
      </w:r>
      <w:r w:rsidRPr="00191BBC">
        <w:t>to</w:t>
      </w:r>
      <w:r w:rsidRPr="00191BBC">
        <w:rPr>
          <w:spacing w:val="-8"/>
        </w:rPr>
        <w:t xml:space="preserve"> </w:t>
      </w:r>
      <w:r w:rsidRPr="00191BBC">
        <w:t>be determined by the STARS III GWAC PCO at no additional</w:t>
      </w:r>
      <w:r w:rsidRPr="00191BBC">
        <w:rPr>
          <w:spacing w:val="-1"/>
        </w:rPr>
        <w:t xml:space="preserve"> </w:t>
      </w:r>
      <w:r w:rsidRPr="00191BBC">
        <w:t>cost to the Government. The purpose of the Post-Award Orientation Conference is to aid both the Contractor and the Government in achieving a clear and mutual understanding of all contract requirements in the Master Contract and identify and resolve potential issues. This conference may also be conducted via a virtual webinar.</w:t>
      </w:r>
    </w:p>
    <w:p w14:paraId="0B0DCC2C" w14:textId="77777777" w:rsidR="00C71D84" w:rsidRPr="00191BBC" w:rsidRDefault="00C71D84">
      <w:pPr>
        <w:pStyle w:val="BodyText"/>
        <w:spacing w:before="1"/>
      </w:pPr>
    </w:p>
    <w:p w14:paraId="2B5E62D1" w14:textId="77777777" w:rsidR="00C71D84" w:rsidRPr="00191BBC" w:rsidRDefault="002A0D07">
      <w:pPr>
        <w:pStyle w:val="Heading3"/>
        <w:numPr>
          <w:ilvl w:val="2"/>
          <w:numId w:val="23"/>
        </w:numPr>
        <w:rPr>
          <w:b/>
          <w:bCs/>
          <w:szCs w:val="20"/>
        </w:rPr>
      </w:pPr>
      <w:bookmarkStart w:id="45" w:name="G.9.2_Program_Management_Review"/>
      <w:bookmarkEnd w:id="45"/>
      <w:r w:rsidRPr="00191BBC">
        <w:rPr>
          <w:b/>
          <w:bCs/>
          <w:spacing w:val="-2"/>
          <w:szCs w:val="20"/>
        </w:rPr>
        <w:t>Program</w:t>
      </w:r>
      <w:r w:rsidRPr="00191BBC">
        <w:rPr>
          <w:b/>
          <w:bCs/>
          <w:spacing w:val="3"/>
          <w:szCs w:val="20"/>
        </w:rPr>
        <w:t xml:space="preserve"> </w:t>
      </w:r>
      <w:r w:rsidRPr="00191BBC">
        <w:rPr>
          <w:b/>
          <w:bCs/>
          <w:spacing w:val="-2"/>
          <w:szCs w:val="20"/>
        </w:rPr>
        <w:t>Management</w:t>
      </w:r>
      <w:r w:rsidRPr="00191BBC">
        <w:rPr>
          <w:b/>
          <w:bCs/>
          <w:spacing w:val="3"/>
          <w:szCs w:val="20"/>
        </w:rPr>
        <w:t xml:space="preserve"> </w:t>
      </w:r>
      <w:r w:rsidRPr="00191BBC">
        <w:rPr>
          <w:b/>
          <w:bCs/>
          <w:spacing w:val="-2"/>
          <w:szCs w:val="20"/>
        </w:rPr>
        <w:t>Review</w:t>
      </w:r>
    </w:p>
    <w:p w14:paraId="5F01B38E" w14:textId="77777777" w:rsidR="00C71D84" w:rsidRPr="00191BBC" w:rsidRDefault="00C71D84">
      <w:pPr>
        <w:pStyle w:val="BodyText"/>
        <w:spacing w:before="11"/>
        <w:rPr>
          <w:b/>
        </w:rPr>
      </w:pPr>
    </w:p>
    <w:p w14:paraId="5F52414D" w14:textId="77777777" w:rsidR="00C71D84" w:rsidRPr="00191BBC" w:rsidRDefault="002A0D07" w:rsidP="00403468">
      <w:pPr>
        <w:pStyle w:val="BodyText"/>
        <w:ind w:left="360" w:right="361"/>
      </w:pPr>
      <w:r w:rsidRPr="00191BBC">
        <w:t>The STARS III Program may conduct up to two (2) mandatory Program Management Review (PMR) meetings per year. PMR meetings may be held at a government or commercial facility, a commercial conference</w:t>
      </w:r>
      <w:r w:rsidRPr="00191BBC">
        <w:rPr>
          <w:spacing w:val="-11"/>
        </w:rPr>
        <w:t xml:space="preserve"> </w:t>
      </w:r>
      <w:r w:rsidRPr="00191BBC">
        <w:t>center;</w:t>
      </w:r>
      <w:r w:rsidRPr="00191BBC">
        <w:rPr>
          <w:spacing w:val="-9"/>
        </w:rPr>
        <w:t xml:space="preserve"> </w:t>
      </w:r>
      <w:r w:rsidRPr="00191BBC">
        <w:t>or</w:t>
      </w:r>
      <w:r w:rsidRPr="00191BBC">
        <w:rPr>
          <w:spacing w:val="-8"/>
        </w:rPr>
        <w:t xml:space="preserve"> </w:t>
      </w:r>
      <w:r w:rsidRPr="00191BBC">
        <w:t>occasionally</w:t>
      </w:r>
      <w:r w:rsidRPr="00191BBC">
        <w:rPr>
          <w:spacing w:val="-8"/>
        </w:rPr>
        <w:t xml:space="preserve"> </w:t>
      </w:r>
      <w:r w:rsidRPr="00191BBC">
        <w:t>held</w:t>
      </w:r>
      <w:r w:rsidRPr="00191BBC">
        <w:rPr>
          <w:spacing w:val="-9"/>
        </w:rPr>
        <w:t xml:space="preserve"> </w:t>
      </w:r>
      <w:r w:rsidRPr="00191BBC">
        <w:t>at</w:t>
      </w:r>
      <w:r w:rsidRPr="00191BBC">
        <w:rPr>
          <w:spacing w:val="-9"/>
        </w:rPr>
        <w:t xml:space="preserve"> </w:t>
      </w:r>
      <w:r w:rsidRPr="00191BBC">
        <w:t>a</w:t>
      </w:r>
      <w:r w:rsidRPr="00191BBC">
        <w:rPr>
          <w:spacing w:val="-9"/>
        </w:rPr>
        <w:t xml:space="preserve"> </w:t>
      </w:r>
      <w:r w:rsidRPr="00191BBC">
        <w:t>mutually</w:t>
      </w:r>
      <w:r w:rsidRPr="00191BBC">
        <w:rPr>
          <w:spacing w:val="-9"/>
        </w:rPr>
        <w:t xml:space="preserve"> </w:t>
      </w:r>
      <w:r w:rsidRPr="00191BBC">
        <w:t>agreed-upon</w:t>
      </w:r>
      <w:r w:rsidRPr="00191BBC">
        <w:rPr>
          <w:spacing w:val="-10"/>
        </w:rPr>
        <w:t xml:space="preserve"> </w:t>
      </w:r>
      <w:r w:rsidRPr="00191BBC">
        <w:t>Contractor</w:t>
      </w:r>
      <w:r w:rsidRPr="00191BBC">
        <w:rPr>
          <w:spacing w:val="-8"/>
        </w:rPr>
        <w:t xml:space="preserve"> </w:t>
      </w:r>
      <w:r w:rsidRPr="00191BBC">
        <w:t>facility</w:t>
      </w:r>
      <w:r w:rsidRPr="00191BBC">
        <w:rPr>
          <w:spacing w:val="-8"/>
        </w:rPr>
        <w:t xml:space="preserve"> </w:t>
      </w:r>
      <w:r w:rsidRPr="00191BBC">
        <w:t>on</w:t>
      </w:r>
      <w:r w:rsidRPr="00191BBC">
        <w:rPr>
          <w:spacing w:val="-9"/>
        </w:rPr>
        <w:t xml:space="preserve"> </w:t>
      </w:r>
      <w:r w:rsidRPr="00191BBC">
        <w:t>a</w:t>
      </w:r>
      <w:r w:rsidRPr="00191BBC">
        <w:rPr>
          <w:spacing w:val="-9"/>
        </w:rPr>
        <w:t xml:space="preserve"> </w:t>
      </w:r>
      <w:r w:rsidRPr="00191BBC">
        <w:t>rotational</w:t>
      </w:r>
      <w:r w:rsidRPr="00191BBC">
        <w:rPr>
          <w:spacing w:val="-9"/>
        </w:rPr>
        <w:t xml:space="preserve"> </w:t>
      </w:r>
      <w:r w:rsidRPr="00191BBC">
        <w:t>basis. PMR meetings may also</w:t>
      </w:r>
      <w:r w:rsidRPr="00191BBC">
        <w:rPr>
          <w:spacing w:val="-1"/>
        </w:rPr>
        <w:t xml:space="preserve"> </w:t>
      </w:r>
      <w:r w:rsidRPr="00191BBC">
        <w:t>be</w:t>
      </w:r>
      <w:r w:rsidRPr="00191BBC">
        <w:rPr>
          <w:spacing w:val="-1"/>
        </w:rPr>
        <w:t xml:space="preserve"> </w:t>
      </w:r>
      <w:r w:rsidRPr="00191BBC">
        <w:t>conducted</w:t>
      </w:r>
      <w:r w:rsidRPr="00191BBC">
        <w:rPr>
          <w:spacing w:val="-2"/>
        </w:rPr>
        <w:t xml:space="preserve"> </w:t>
      </w:r>
      <w:r w:rsidRPr="00191BBC">
        <w:t>via</w:t>
      </w:r>
      <w:r w:rsidRPr="00191BBC">
        <w:rPr>
          <w:spacing w:val="-1"/>
        </w:rPr>
        <w:t xml:space="preserve"> </w:t>
      </w:r>
      <w:r w:rsidRPr="00191BBC">
        <w:t>a</w:t>
      </w:r>
      <w:r w:rsidRPr="00191BBC">
        <w:rPr>
          <w:spacing w:val="-1"/>
        </w:rPr>
        <w:t xml:space="preserve"> </w:t>
      </w:r>
      <w:r w:rsidRPr="00191BBC">
        <w:t>virtual</w:t>
      </w:r>
      <w:r w:rsidRPr="00191BBC">
        <w:rPr>
          <w:spacing w:val="-1"/>
        </w:rPr>
        <w:t xml:space="preserve"> </w:t>
      </w:r>
      <w:r w:rsidRPr="00191BBC">
        <w:t>webinar.</w:t>
      </w:r>
      <w:r w:rsidRPr="00191BBC">
        <w:rPr>
          <w:spacing w:val="-1"/>
        </w:rPr>
        <w:t xml:space="preserve"> </w:t>
      </w:r>
      <w:r w:rsidRPr="00191BBC">
        <w:t>The</w:t>
      </w:r>
      <w:r w:rsidRPr="00191BBC">
        <w:rPr>
          <w:spacing w:val="-1"/>
        </w:rPr>
        <w:t xml:space="preserve"> </w:t>
      </w:r>
      <w:r w:rsidRPr="00191BBC">
        <w:t>Contractor’s Program</w:t>
      </w:r>
      <w:r w:rsidRPr="00191BBC">
        <w:rPr>
          <w:spacing w:val="-1"/>
        </w:rPr>
        <w:t xml:space="preserve"> </w:t>
      </w:r>
      <w:r w:rsidRPr="00191BBC">
        <w:t>Manager,</w:t>
      </w:r>
      <w:r w:rsidRPr="00191BBC">
        <w:rPr>
          <w:spacing w:val="-1"/>
        </w:rPr>
        <w:t xml:space="preserve"> </w:t>
      </w:r>
      <w:r w:rsidRPr="00191BBC">
        <w:t xml:space="preserve">or their </w:t>
      </w:r>
      <w:proofErr w:type="gramStart"/>
      <w:r w:rsidRPr="00191BBC">
        <w:t>designee</w:t>
      </w:r>
      <w:proofErr w:type="gramEnd"/>
      <w:r w:rsidRPr="00191BBC">
        <w:t xml:space="preserve">, will be required to attend and participate </w:t>
      </w:r>
      <w:proofErr w:type="gramStart"/>
      <w:r w:rsidRPr="00191BBC">
        <w:t>at</w:t>
      </w:r>
      <w:proofErr w:type="gramEnd"/>
      <w:r w:rsidRPr="00191BBC">
        <w:t xml:space="preserve"> all PMR meetings. The STARS III PMR meetings provide a platform for Contractors, GWAC Center staff, and other GSA &amp; non-GSA agency representatives to communicate current issues, resolve potential problems, discuss business and marketing opportunities, review future and ongoing GSA and government-wide initiatives, speak to Contract Administration matters, and address Master Contract fundamentals.</w:t>
      </w:r>
    </w:p>
    <w:p w14:paraId="71A00455" w14:textId="77777777" w:rsidR="00C71D84" w:rsidRPr="00191BBC" w:rsidRDefault="00C71D84" w:rsidP="00403468">
      <w:pPr>
        <w:pStyle w:val="BodyText"/>
        <w:spacing w:before="1"/>
        <w:ind w:left="360"/>
      </w:pPr>
    </w:p>
    <w:p w14:paraId="22D31728" w14:textId="77777777" w:rsidR="00C71D84" w:rsidRPr="00191BBC" w:rsidRDefault="002A0D07">
      <w:pPr>
        <w:pStyle w:val="Heading2"/>
        <w:numPr>
          <w:ilvl w:val="1"/>
          <w:numId w:val="23"/>
        </w:numPr>
        <w:ind w:hanging="821"/>
        <w:rPr>
          <w:b w:val="0"/>
          <w:bCs/>
        </w:rPr>
      </w:pPr>
      <w:bookmarkStart w:id="46" w:name="G.10_Ordering_Procedures"/>
      <w:bookmarkEnd w:id="46"/>
      <w:r w:rsidRPr="00191BBC">
        <w:rPr>
          <w:bCs/>
        </w:rPr>
        <w:t>Ordering</w:t>
      </w:r>
      <w:r w:rsidRPr="00191BBC">
        <w:rPr>
          <w:bCs/>
          <w:spacing w:val="2"/>
        </w:rPr>
        <w:t xml:space="preserve"> </w:t>
      </w:r>
      <w:r w:rsidRPr="00191BBC">
        <w:rPr>
          <w:bCs/>
        </w:rPr>
        <w:t>Procedures</w:t>
      </w:r>
    </w:p>
    <w:p w14:paraId="172C3120" w14:textId="77777777" w:rsidR="00C71D84" w:rsidRPr="00191BBC" w:rsidRDefault="00C71D84">
      <w:pPr>
        <w:pStyle w:val="BodyText"/>
        <w:spacing w:before="7"/>
        <w:rPr>
          <w:b/>
        </w:rPr>
      </w:pPr>
    </w:p>
    <w:p w14:paraId="15655911" w14:textId="255AA7EE" w:rsidR="00C71D84" w:rsidRPr="00191BBC" w:rsidRDefault="002A0D07">
      <w:pPr>
        <w:pStyle w:val="Heading3"/>
        <w:numPr>
          <w:ilvl w:val="2"/>
          <w:numId w:val="23"/>
        </w:numPr>
        <w:rPr>
          <w:szCs w:val="20"/>
        </w:rPr>
      </w:pPr>
      <w:r w:rsidRPr="00191BBC">
        <w:rPr>
          <w:szCs w:val="20"/>
        </w:rPr>
        <w:t>Ordering</w:t>
      </w:r>
      <w:r w:rsidRPr="00191BBC">
        <w:rPr>
          <w:spacing w:val="-12"/>
          <w:szCs w:val="20"/>
        </w:rPr>
        <w:t xml:space="preserve"> </w:t>
      </w:r>
      <w:r w:rsidRPr="00191BBC">
        <w:rPr>
          <w:szCs w:val="20"/>
        </w:rPr>
        <w:t>procedures</w:t>
      </w:r>
      <w:r w:rsidRPr="00191BBC">
        <w:rPr>
          <w:spacing w:val="-11"/>
          <w:szCs w:val="20"/>
        </w:rPr>
        <w:t xml:space="preserve"> </w:t>
      </w:r>
      <w:r w:rsidRPr="00191BBC">
        <w:rPr>
          <w:szCs w:val="20"/>
        </w:rPr>
        <w:t>must</w:t>
      </w:r>
      <w:r w:rsidRPr="00191BBC">
        <w:rPr>
          <w:spacing w:val="-13"/>
          <w:szCs w:val="20"/>
        </w:rPr>
        <w:t xml:space="preserve"> </w:t>
      </w:r>
      <w:r w:rsidRPr="00191BBC">
        <w:rPr>
          <w:szCs w:val="20"/>
        </w:rPr>
        <w:t>comply</w:t>
      </w:r>
      <w:r w:rsidRPr="00191BBC">
        <w:rPr>
          <w:spacing w:val="-10"/>
          <w:szCs w:val="20"/>
        </w:rPr>
        <w:t xml:space="preserve"> </w:t>
      </w:r>
      <w:r w:rsidRPr="00191BBC">
        <w:rPr>
          <w:szCs w:val="20"/>
        </w:rPr>
        <w:t>with</w:t>
      </w:r>
      <w:r w:rsidRPr="00191BBC">
        <w:rPr>
          <w:spacing w:val="-12"/>
          <w:szCs w:val="20"/>
        </w:rPr>
        <w:t xml:space="preserve"> </w:t>
      </w:r>
      <w:r w:rsidR="006A7C45" w:rsidRPr="006A7C45">
        <w:rPr>
          <w:szCs w:val="20"/>
        </w:rPr>
        <w:t>FAR 16.506 (GSA Class Deviation RFO-2025-16)</w:t>
      </w:r>
      <w:r w:rsidRPr="00191BBC">
        <w:rPr>
          <w:spacing w:val="-2"/>
          <w:szCs w:val="20"/>
        </w:rPr>
        <w:t>.</w:t>
      </w:r>
    </w:p>
    <w:p w14:paraId="6C169CBE" w14:textId="77777777" w:rsidR="00C71D84" w:rsidRPr="00191BBC" w:rsidRDefault="00C71D84">
      <w:pPr>
        <w:pStyle w:val="BodyText"/>
        <w:spacing w:before="5"/>
      </w:pPr>
    </w:p>
    <w:p w14:paraId="3A880E60" w14:textId="4BA665CE" w:rsidR="00C71D84" w:rsidRPr="00191BBC" w:rsidRDefault="002A0D07">
      <w:pPr>
        <w:pStyle w:val="Heading3"/>
        <w:numPr>
          <w:ilvl w:val="2"/>
          <w:numId w:val="23"/>
        </w:numPr>
        <w:rPr>
          <w:szCs w:val="20"/>
        </w:rPr>
      </w:pPr>
      <w:r w:rsidRPr="00191BBC">
        <w:rPr>
          <w:szCs w:val="20"/>
        </w:rPr>
        <w:t>Any services, including ancillary support, to be furnished under this contract will be ordered by issuance</w:t>
      </w:r>
      <w:r w:rsidRPr="00191BBC">
        <w:rPr>
          <w:spacing w:val="-9"/>
          <w:szCs w:val="20"/>
        </w:rPr>
        <w:t xml:space="preserve"> </w:t>
      </w:r>
      <w:r w:rsidRPr="00191BBC">
        <w:rPr>
          <w:szCs w:val="20"/>
        </w:rPr>
        <w:t>of</w:t>
      </w:r>
      <w:r w:rsidRPr="00191BBC">
        <w:rPr>
          <w:spacing w:val="-8"/>
          <w:szCs w:val="20"/>
        </w:rPr>
        <w:t xml:space="preserve"> </w:t>
      </w:r>
      <w:r w:rsidRPr="00191BBC">
        <w:rPr>
          <w:szCs w:val="20"/>
        </w:rPr>
        <w:t>written</w:t>
      </w:r>
      <w:r w:rsidRPr="00191BBC">
        <w:rPr>
          <w:spacing w:val="-7"/>
          <w:szCs w:val="20"/>
        </w:rPr>
        <w:t xml:space="preserve"> </w:t>
      </w:r>
      <w:r w:rsidRPr="00191BBC">
        <w:rPr>
          <w:szCs w:val="20"/>
        </w:rPr>
        <w:t>Orders.</w:t>
      </w:r>
      <w:r w:rsidRPr="00191BBC">
        <w:rPr>
          <w:spacing w:val="-9"/>
          <w:szCs w:val="20"/>
        </w:rPr>
        <w:t xml:space="preserve"> </w:t>
      </w:r>
      <w:r w:rsidRPr="00191BBC">
        <w:rPr>
          <w:szCs w:val="20"/>
        </w:rPr>
        <w:t>Oral</w:t>
      </w:r>
      <w:r w:rsidRPr="00191BBC">
        <w:rPr>
          <w:spacing w:val="-8"/>
          <w:szCs w:val="20"/>
        </w:rPr>
        <w:t xml:space="preserve"> </w:t>
      </w:r>
      <w:r w:rsidRPr="00191BBC">
        <w:rPr>
          <w:szCs w:val="20"/>
        </w:rPr>
        <w:t>orders</w:t>
      </w:r>
      <w:r w:rsidRPr="00191BBC">
        <w:rPr>
          <w:spacing w:val="-7"/>
          <w:szCs w:val="20"/>
        </w:rPr>
        <w:t xml:space="preserve"> </w:t>
      </w:r>
      <w:r w:rsidRPr="00191BBC">
        <w:rPr>
          <w:szCs w:val="20"/>
        </w:rPr>
        <w:t>are</w:t>
      </w:r>
      <w:r w:rsidRPr="00191BBC">
        <w:rPr>
          <w:spacing w:val="-8"/>
          <w:szCs w:val="20"/>
        </w:rPr>
        <w:t xml:space="preserve"> </w:t>
      </w:r>
      <w:r w:rsidRPr="00191BBC">
        <w:rPr>
          <w:szCs w:val="20"/>
          <w:u w:val="single"/>
        </w:rPr>
        <w:t>not</w:t>
      </w:r>
      <w:r w:rsidRPr="00191BBC">
        <w:rPr>
          <w:spacing w:val="-9"/>
          <w:szCs w:val="20"/>
        </w:rPr>
        <w:t xml:space="preserve"> </w:t>
      </w:r>
      <w:r w:rsidRPr="00191BBC">
        <w:rPr>
          <w:szCs w:val="20"/>
        </w:rPr>
        <w:t>authorized.</w:t>
      </w:r>
      <w:r w:rsidRPr="00191BBC">
        <w:rPr>
          <w:spacing w:val="-8"/>
          <w:szCs w:val="20"/>
        </w:rPr>
        <w:t xml:space="preserve"> </w:t>
      </w:r>
      <w:r w:rsidRPr="00191BBC">
        <w:rPr>
          <w:szCs w:val="20"/>
        </w:rPr>
        <w:t>An</w:t>
      </w:r>
      <w:r w:rsidRPr="00191BBC">
        <w:rPr>
          <w:spacing w:val="-8"/>
          <w:szCs w:val="20"/>
        </w:rPr>
        <w:t xml:space="preserve"> </w:t>
      </w:r>
      <w:r w:rsidRPr="00191BBC">
        <w:rPr>
          <w:szCs w:val="20"/>
        </w:rPr>
        <w:t>Order</w:t>
      </w:r>
      <w:r w:rsidRPr="00191BBC">
        <w:rPr>
          <w:spacing w:val="-10"/>
          <w:szCs w:val="20"/>
        </w:rPr>
        <w:t xml:space="preserve"> </w:t>
      </w:r>
      <w:r w:rsidRPr="00191BBC">
        <w:rPr>
          <w:szCs w:val="20"/>
        </w:rPr>
        <w:t>specifies</w:t>
      </w:r>
      <w:r w:rsidRPr="00191BBC">
        <w:rPr>
          <w:spacing w:val="-7"/>
          <w:szCs w:val="20"/>
        </w:rPr>
        <w:t xml:space="preserve"> </w:t>
      </w:r>
      <w:r w:rsidRPr="00191BBC">
        <w:rPr>
          <w:szCs w:val="20"/>
        </w:rPr>
        <w:t>and</w:t>
      </w:r>
      <w:r w:rsidRPr="00191BBC">
        <w:rPr>
          <w:spacing w:val="-9"/>
          <w:szCs w:val="20"/>
        </w:rPr>
        <w:t xml:space="preserve"> </w:t>
      </w:r>
      <w:r w:rsidRPr="00191BBC">
        <w:rPr>
          <w:szCs w:val="20"/>
        </w:rPr>
        <w:t>authorizes</w:t>
      </w:r>
      <w:r w:rsidRPr="00191BBC">
        <w:rPr>
          <w:spacing w:val="-7"/>
          <w:szCs w:val="20"/>
        </w:rPr>
        <w:t xml:space="preserve"> </w:t>
      </w:r>
      <w:r w:rsidRPr="00191BBC">
        <w:rPr>
          <w:szCs w:val="20"/>
        </w:rPr>
        <w:t>the</w:t>
      </w:r>
      <w:r w:rsidRPr="00191BBC">
        <w:rPr>
          <w:spacing w:val="-7"/>
          <w:szCs w:val="20"/>
        </w:rPr>
        <w:t xml:space="preserve"> </w:t>
      </w:r>
      <w:r w:rsidRPr="00191BBC">
        <w:rPr>
          <w:szCs w:val="20"/>
        </w:rPr>
        <w:t>work</w:t>
      </w:r>
      <w:r w:rsidRPr="00191BBC">
        <w:rPr>
          <w:spacing w:val="-7"/>
          <w:szCs w:val="20"/>
        </w:rPr>
        <w:t xml:space="preserve"> </w:t>
      </w:r>
      <w:r w:rsidRPr="00191BBC">
        <w:rPr>
          <w:szCs w:val="20"/>
        </w:rPr>
        <w:t>to be performed by the Contractor.</w:t>
      </w:r>
      <w:r w:rsidRPr="00191BBC">
        <w:rPr>
          <w:spacing w:val="-3"/>
          <w:szCs w:val="20"/>
        </w:rPr>
        <w:t xml:space="preserve"> </w:t>
      </w:r>
      <w:r w:rsidRPr="00191BBC">
        <w:rPr>
          <w:szCs w:val="20"/>
        </w:rPr>
        <w:t>The Order will include pricing and a work statement (</w:t>
      </w:r>
      <w:r w:rsidR="00670F62" w:rsidRPr="00191BBC">
        <w:rPr>
          <w:szCs w:val="20"/>
        </w:rPr>
        <w:t>e.g.,</w:t>
      </w:r>
      <w:r w:rsidRPr="00191BBC">
        <w:rPr>
          <w:szCs w:val="20"/>
        </w:rPr>
        <w:t xml:space="preserve"> statement of</w:t>
      </w:r>
    </w:p>
    <w:p w14:paraId="109C3B57" w14:textId="77777777" w:rsidR="00C71D84" w:rsidRPr="00191BBC" w:rsidRDefault="00C71D84">
      <w:pPr>
        <w:rPr>
          <w:sz w:val="20"/>
          <w:szCs w:val="20"/>
        </w:rPr>
        <w:sectPr w:rsidR="00C71D84" w:rsidRPr="00191BBC">
          <w:pgSz w:w="12240" w:h="15840"/>
          <w:pgMar w:top="1120" w:right="1120" w:bottom="280" w:left="980" w:header="884" w:footer="0" w:gutter="0"/>
          <w:cols w:space="720"/>
        </w:sectPr>
      </w:pPr>
    </w:p>
    <w:p w14:paraId="549D3080" w14:textId="77777777" w:rsidR="00C71D84" w:rsidRPr="00191BBC" w:rsidRDefault="00C71D84">
      <w:pPr>
        <w:pStyle w:val="BodyText"/>
      </w:pPr>
    </w:p>
    <w:p w14:paraId="2D5A8BAC" w14:textId="77777777" w:rsidR="00C71D84" w:rsidRPr="00191BBC" w:rsidRDefault="00C71D84">
      <w:pPr>
        <w:pStyle w:val="BodyText"/>
        <w:spacing w:before="11"/>
      </w:pPr>
    </w:p>
    <w:p w14:paraId="05AD11EA" w14:textId="05BA1973" w:rsidR="00C71D84" w:rsidRPr="00191BBC" w:rsidRDefault="002A0D07" w:rsidP="00403468">
      <w:pPr>
        <w:pStyle w:val="BodyText"/>
        <w:spacing w:before="94"/>
        <w:ind w:left="360" w:right="417"/>
        <w:jc w:val="both"/>
      </w:pPr>
      <w:r w:rsidRPr="00191BBC">
        <w:t>work</w:t>
      </w:r>
      <w:r w:rsidRPr="00191BBC">
        <w:rPr>
          <w:spacing w:val="-3"/>
        </w:rPr>
        <w:t xml:space="preserve"> </w:t>
      </w:r>
      <w:r w:rsidRPr="00191BBC">
        <w:t>(SOW),</w:t>
      </w:r>
      <w:r w:rsidRPr="00191BBC">
        <w:rPr>
          <w:spacing w:val="-4"/>
        </w:rPr>
        <w:t xml:space="preserve"> </w:t>
      </w:r>
      <w:r w:rsidRPr="00191BBC">
        <w:t>performance</w:t>
      </w:r>
      <w:r w:rsidRPr="00191BBC">
        <w:rPr>
          <w:spacing w:val="-5"/>
        </w:rPr>
        <w:t xml:space="preserve"> </w:t>
      </w:r>
      <w:r w:rsidRPr="00191BBC">
        <w:t>work</w:t>
      </w:r>
      <w:r w:rsidRPr="00191BBC">
        <w:rPr>
          <w:spacing w:val="-3"/>
        </w:rPr>
        <w:t xml:space="preserve"> </w:t>
      </w:r>
      <w:r w:rsidRPr="00191BBC">
        <w:t>statement</w:t>
      </w:r>
      <w:r w:rsidRPr="00191BBC">
        <w:rPr>
          <w:spacing w:val="-4"/>
        </w:rPr>
        <w:t xml:space="preserve"> </w:t>
      </w:r>
      <w:r w:rsidRPr="00191BBC">
        <w:t>(PWS)</w:t>
      </w:r>
      <w:r w:rsidRPr="00191BBC">
        <w:rPr>
          <w:spacing w:val="-3"/>
        </w:rPr>
        <w:t xml:space="preserve"> </w:t>
      </w:r>
      <w:r w:rsidRPr="00191BBC">
        <w:t>or</w:t>
      </w:r>
      <w:r w:rsidRPr="00191BBC">
        <w:rPr>
          <w:spacing w:val="-3"/>
        </w:rPr>
        <w:t xml:space="preserve"> </w:t>
      </w:r>
      <w:r w:rsidRPr="00191BBC">
        <w:t>statement</w:t>
      </w:r>
      <w:r w:rsidRPr="00191BBC">
        <w:rPr>
          <w:spacing w:val="-4"/>
        </w:rPr>
        <w:t xml:space="preserve"> </w:t>
      </w:r>
      <w:r w:rsidRPr="00191BBC">
        <w:t>of</w:t>
      </w:r>
      <w:r w:rsidRPr="00191BBC">
        <w:rPr>
          <w:spacing w:val="-4"/>
        </w:rPr>
        <w:t xml:space="preserve"> </w:t>
      </w:r>
      <w:r w:rsidRPr="00191BBC">
        <w:t>objectives</w:t>
      </w:r>
      <w:r w:rsidRPr="00191BBC">
        <w:rPr>
          <w:spacing w:val="-3"/>
        </w:rPr>
        <w:t xml:space="preserve"> </w:t>
      </w:r>
      <w:r w:rsidRPr="00191BBC">
        <w:t>(</w:t>
      </w:r>
      <w:proofErr w:type="gramStart"/>
      <w:r w:rsidRPr="00191BBC">
        <w:t>SOO))</w:t>
      </w:r>
      <w:proofErr w:type="gramEnd"/>
      <w:r w:rsidRPr="00191BBC">
        <w:t>.</w:t>
      </w:r>
      <w:r w:rsidRPr="00191BBC">
        <w:rPr>
          <w:spacing w:val="-4"/>
        </w:rPr>
        <w:t xml:space="preserve"> </w:t>
      </w:r>
      <w:r w:rsidRPr="00191BBC">
        <w:t>Per</w:t>
      </w:r>
      <w:r w:rsidRPr="00191BBC">
        <w:rPr>
          <w:spacing w:val="-3"/>
        </w:rPr>
        <w:t xml:space="preserve"> </w:t>
      </w:r>
      <w:r w:rsidR="006A7C45" w:rsidRPr="006A7C45">
        <w:t>FAR 19.103 (GSA Class Deviation RFO-2025-19)</w:t>
      </w:r>
      <w:r w:rsidRPr="00191BBC">
        <w:t>, all</w:t>
      </w:r>
      <w:r w:rsidRPr="00191BBC">
        <w:rPr>
          <w:spacing w:val="-8"/>
        </w:rPr>
        <w:t xml:space="preserve"> </w:t>
      </w:r>
      <w:r w:rsidRPr="00191BBC">
        <w:t>Orders</w:t>
      </w:r>
      <w:r w:rsidRPr="00191BBC">
        <w:rPr>
          <w:spacing w:val="-6"/>
        </w:rPr>
        <w:t xml:space="preserve"> </w:t>
      </w:r>
      <w:r w:rsidRPr="00191BBC">
        <w:t>must</w:t>
      </w:r>
      <w:r w:rsidRPr="00191BBC">
        <w:rPr>
          <w:spacing w:val="-7"/>
        </w:rPr>
        <w:t xml:space="preserve"> </w:t>
      </w:r>
      <w:r w:rsidRPr="00191BBC">
        <w:t>reference</w:t>
      </w:r>
      <w:r w:rsidRPr="00191BBC">
        <w:rPr>
          <w:spacing w:val="-6"/>
        </w:rPr>
        <w:t xml:space="preserve"> </w:t>
      </w:r>
      <w:r w:rsidRPr="00191BBC">
        <w:t>the</w:t>
      </w:r>
      <w:r w:rsidRPr="00191BBC">
        <w:rPr>
          <w:spacing w:val="-6"/>
        </w:rPr>
        <w:t xml:space="preserve"> </w:t>
      </w:r>
      <w:r w:rsidRPr="00191BBC">
        <w:t>applicable</w:t>
      </w:r>
      <w:r w:rsidRPr="00191BBC">
        <w:rPr>
          <w:spacing w:val="-8"/>
        </w:rPr>
        <w:t xml:space="preserve"> </w:t>
      </w:r>
      <w:r w:rsidRPr="00191BBC">
        <w:t>NAICS</w:t>
      </w:r>
      <w:r w:rsidRPr="00191BBC">
        <w:rPr>
          <w:spacing w:val="-7"/>
        </w:rPr>
        <w:t xml:space="preserve"> </w:t>
      </w:r>
      <w:r w:rsidRPr="00191BBC">
        <w:t>code</w:t>
      </w:r>
      <w:r w:rsidRPr="00191BBC">
        <w:rPr>
          <w:spacing w:val="-8"/>
        </w:rPr>
        <w:t xml:space="preserve"> </w:t>
      </w:r>
      <w:r w:rsidRPr="00191BBC">
        <w:t>which</w:t>
      </w:r>
      <w:r w:rsidRPr="00191BBC">
        <w:rPr>
          <w:spacing w:val="-6"/>
        </w:rPr>
        <w:t xml:space="preserve"> </w:t>
      </w:r>
      <w:r w:rsidRPr="00191BBC">
        <w:t>best</w:t>
      </w:r>
      <w:r w:rsidRPr="00191BBC">
        <w:rPr>
          <w:spacing w:val="-7"/>
        </w:rPr>
        <w:t xml:space="preserve"> </w:t>
      </w:r>
      <w:r w:rsidRPr="00191BBC">
        <w:t>describes</w:t>
      </w:r>
      <w:r w:rsidRPr="00191BBC">
        <w:rPr>
          <w:spacing w:val="-6"/>
        </w:rPr>
        <w:t xml:space="preserve"> </w:t>
      </w:r>
      <w:r w:rsidRPr="00191BBC">
        <w:t>the</w:t>
      </w:r>
      <w:r w:rsidRPr="00191BBC">
        <w:rPr>
          <w:spacing w:val="-6"/>
        </w:rPr>
        <w:t xml:space="preserve"> </w:t>
      </w:r>
      <w:r w:rsidRPr="00191BBC">
        <w:t>principal</w:t>
      </w:r>
      <w:r w:rsidRPr="00191BBC">
        <w:rPr>
          <w:spacing w:val="-7"/>
        </w:rPr>
        <w:t xml:space="preserve"> </w:t>
      </w:r>
      <w:r w:rsidRPr="00191BBC">
        <w:t>purpose</w:t>
      </w:r>
      <w:r w:rsidRPr="00191BBC">
        <w:rPr>
          <w:spacing w:val="-6"/>
        </w:rPr>
        <w:t xml:space="preserve"> </w:t>
      </w:r>
      <w:r w:rsidRPr="00191BBC">
        <w:t>of</w:t>
      </w:r>
      <w:r w:rsidRPr="00191BBC">
        <w:rPr>
          <w:spacing w:val="-7"/>
        </w:rPr>
        <w:t xml:space="preserve"> </w:t>
      </w:r>
      <w:r w:rsidRPr="00191BBC">
        <w:t>the</w:t>
      </w:r>
      <w:r w:rsidRPr="00191BBC">
        <w:rPr>
          <w:spacing w:val="-6"/>
        </w:rPr>
        <w:t xml:space="preserve"> </w:t>
      </w:r>
      <w:r w:rsidRPr="00191BBC">
        <w:t>IT services being acquired.</w:t>
      </w:r>
    </w:p>
    <w:p w14:paraId="5B94FBF9" w14:textId="77777777" w:rsidR="00C71D84" w:rsidRPr="00191BBC" w:rsidRDefault="00C71D84">
      <w:pPr>
        <w:pStyle w:val="BodyText"/>
        <w:spacing w:before="5"/>
      </w:pPr>
    </w:p>
    <w:p w14:paraId="7D93619C" w14:textId="77777777" w:rsidR="00C71D84" w:rsidRPr="00191BBC" w:rsidRDefault="002A0D07">
      <w:pPr>
        <w:pStyle w:val="Heading3"/>
        <w:numPr>
          <w:ilvl w:val="2"/>
          <w:numId w:val="23"/>
        </w:numPr>
        <w:rPr>
          <w:szCs w:val="20"/>
        </w:rPr>
      </w:pPr>
      <w:r w:rsidRPr="00191BBC">
        <w:rPr>
          <w:szCs w:val="20"/>
        </w:rPr>
        <w:t>Orders</w:t>
      </w:r>
      <w:r w:rsidRPr="00191BBC">
        <w:rPr>
          <w:spacing w:val="-8"/>
          <w:szCs w:val="20"/>
        </w:rPr>
        <w:t xml:space="preserve"> </w:t>
      </w:r>
      <w:r w:rsidRPr="00191BBC">
        <w:rPr>
          <w:szCs w:val="20"/>
        </w:rPr>
        <w:t>may</w:t>
      </w:r>
      <w:r w:rsidRPr="00191BBC">
        <w:rPr>
          <w:spacing w:val="-7"/>
          <w:szCs w:val="20"/>
        </w:rPr>
        <w:t xml:space="preserve"> </w:t>
      </w:r>
      <w:r w:rsidRPr="00191BBC">
        <w:rPr>
          <w:szCs w:val="20"/>
        </w:rPr>
        <w:t>only</w:t>
      </w:r>
      <w:r w:rsidRPr="00191BBC">
        <w:rPr>
          <w:spacing w:val="-7"/>
          <w:szCs w:val="20"/>
        </w:rPr>
        <w:t xml:space="preserve"> </w:t>
      </w:r>
      <w:r w:rsidRPr="00191BBC">
        <w:rPr>
          <w:szCs w:val="20"/>
        </w:rPr>
        <w:t>be</w:t>
      </w:r>
      <w:r w:rsidRPr="00191BBC">
        <w:rPr>
          <w:spacing w:val="-8"/>
          <w:szCs w:val="20"/>
        </w:rPr>
        <w:t xml:space="preserve"> </w:t>
      </w:r>
      <w:r w:rsidRPr="00191BBC">
        <w:rPr>
          <w:szCs w:val="20"/>
        </w:rPr>
        <w:t>issued</w:t>
      </w:r>
      <w:r w:rsidRPr="00191BBC">
        <w:rPr>
          <w:spacing w:val="-8"/>
          <w:szCs w:val="20"/>
        </w:rPr>
        <w:t xml:space="preserve"> </w:t>
      </w:r>
      <w:r w:rsidRPr="00191BBC">
        <w:rPr>
          <w:szCs w:val="20"/>
        </w:rPr>
        <w:t>within</w:t>
      </w:r>
      <w:r w:rsidRPr="00191BBC">
        <w:rPr>
          <w:spacing w:val="-7"/>
          <w:szCs w:val="20"/>
        </w:rPr>
        <w:t xml:space="preserve"> </w:t>
      </w:r>
      <w:r w:rsidRPr="00191BBC">
        <w:rPr>
          <w:szCs w:val="20"/>
        </w:rPr>
        <w:t>the</w:t>
      </w:r>
      <w:r w:rsidRPr="00191BBC">
        <w:rPr>
          <w:spacing w:val="-9"/>
          <w:szCs w:val="20"/>
        </w:rPr>
        <w:t xml:space="preserve"> </w:t>
      </w:r>
      <w:r w:rsidRPr="00191BBC">
        <w:rPr>
          <w:szCs w:val="20"/>
        </w:rPr>
        <w:t>Master</w:t>
      </w:r>
      <w:r w:rsidRPr="00191BBC">
        <w:rPr>
          <w:spacing w:val="-8"/>
          <w:szCs w:val="20"/>
        </w:rPr>
        <w:t xml:space="preserve"> </w:t>
      </w:r>
      <w:r w:rsidRPr="00191BBC">
        <w:rPr>
          <w:szCs w:val="20"/>
        </w:rPr>
        <w:t>Contract’s</w:t>
      </w:r>
      <w:r w:rsidRPr="00191BBC">
        <w:rPr>
          <w:spacing w:val="-7"/>
          <w:szCs w:val="20"/>
        </w:rPr>
        <w:t xml:space="preserve"> </w:t>
      </w:r>
      <w:r w:rsidRPr="00191BBC">
        <w:rPr>
          <w:szCs w:val="20"/>
        </w:rPr>
        <w:t>scope,</w:t>
      </w:r>
      <w:r w:rsidRPr="00191BBC">
        <w:rPr>
          <w:spacing w:val="-8"/>
          <w:szCs w:val="20"/>
        </w:rPr>
        <w:t xml:space="preserve"> </w:t>
      </w:r>
      <w:r w:rsidRPr="00191BBC">
        <w:rPr>
          <w:szCs w:val="20"/>
        </w:rPr>
        <w:t>period</w:t>
      </w:r>
      <w:r w:rsidRPr="00191BBC">
        <w:rPr>
          <w:spacing w:val="-8"/>
          <w:szCs w:val="20"/>
        </w:rPr>
        <w:t xml:space="preserve"> </w:t>
      </w:r>
      <w:r w:rsidRPr="00191BBC">
        <w:rPr>
          <w:szCs w:val="20"/>
        </w:rPr>
        <w:t>and</w:t>
      </w:r>
      <w:r w:rsidRPr="00191BBC">
        <w:rPr>
          <w:spacing w:val="-9"/>
          <w:szCs w:val="20"/>
        </w:rPr>
        <w:t xml:space="preserve"> </w:t>
      </w:r>
      <w:r w:rsidRPr="00191BBC">
        <w:rPr>
          <w:szCs w:val="20"/>
        </w:rPr>
        <w:t>ceiling</w:t>
      </w:r>
      <w:r w:rsidRPr="00191BBC">
        <w:rPr>
          <w:spacing w:val="-10"/>
          <w:szCs w:val="20"/>
        </w:rPr>
        <w:t xml:space="preserve"> </w:t>
      </w:r>
      <w:r w:rsidRPr="00191BBC">
        <w:rPr>
          <w:szCs w:val="20"/>
        </w:rPr>
        <w:t>/</w:t>
      </w:r>
      <w:r w:rsidRPr="00191BBC">
        <w:rPr>
          <w:spacing w:val="-8"/>
          <w:szCs w:val="20"/>
        </w:rPr>
        <w:t xml:space="preserve"> </w:t>
      </w:r>
      <w:r w:rsidRPr="00191BBC">
        <w:rPr>
          <w:szCs w:val="20"/>
        </w:rPr>
        <w:t xml:space="preserve">maximum </w:t>
      </w:r>
      <w:r w:rsidRPr="00191BBC">
        <w:rPr>
          <w:spacing w:val="-2"/>
          <w:szCs w:val="20"/>
        </w:rPr>
        <w:t>value.</w:t>
      </w:r>
    </w:p>
    <w:p w14:paraId="1A149BEE" w14:textId="77777777" w:rsidR="00C71D84" w:rsidRPr="00191BBC" w:rsidRDefault="00C71D84">
      <w:pPr>
        <w:pStyle w:val="BodyText"/>
        <w:spacing w:before="9"/>
      </w:pPr>
    </w:p>
    <w:p w14:paraId="23AEAF7C" w14:textId="77777777" w:rsidR="00C71D84" w:rsidRPr="00191BBC" w:rsidRDefault="002A0D07">
      <w:pPr>
        <w:pStyle w:val="Heading3"/>
        <w:numPr>
          <w:ilvl w:val="2"/>
          <w:numId w:val="23"/>
        </w:numPr>
        <w:rPr>
          <w:szCs w:val="20"/>
        </w:rPr>
      </w:pPr>
      <w:r w:rsidRPr="00191BBC">
        <w:rPr>
          <w:szCs w:val="20"/>
        </w:rPr>
        <w:t>Contractor</w:t>
      </w:r>
      <w:r w:rsidRPr="00191BBC">
        <w:rPr>
          <w:spacing w:val="-10"/>
          <w:szCs w:val="20"/>
        </w:rPr>
        <w:t xml:space="preserve"> </w:t>
      </w:r>
      <w:r w:rsidRPr="00191BBC">
        <w:rPr>
          <w:szCs w:val="20"/>
        </w:rPr>
        <w:t>due</w:t>
      </w:r>
      <w:r w:rsidRPr="00191BBC">
        <w:rPr>
          <w:spacing w:val="-10"/>
          <w:szCs w:val="20"/>
        </w:rPr>
        <w:t xml:space="preserve"> </w:t>
      </w:r>
      <w:r w:rsidRPr="00191BBC">
        <w:rPr>
          <w:szCs w:val="20"/>
        </w:rPr>
        <w:t>diligence,</w:t>
      </w:r>
      <w:r w:rsidRPr="00191BBC">
        <w:rPr>
          <w:spacing w:val="-10"/>
          <w:szCs w:val="20"/>
        </w:rPr>
        <w:t xml:space="preserve"> </w:t>
      </w:r>
      <w:r w:rsidRPr="00191BBC">
        <w:rPr>
          <w:szCs w:val="20"/>
        </w:rPr>
        <w:t>preparation,</w:t>
      </w:r>
      <w:r w:rsidRPr="00191BBC">
        <w:rPr>
          <w:spacing w:val="-10"/>
          <w:szCs w:val="20"/>
        </w:rPr>
        <w:t xml:space="preserve"> </w:t>
      </w:r>
      <w:r w:rsidRPr="00191BBC">
        <w:rPr>
          <w:szCs w:val="20"/>
        </w:rPr>
        <w:t>presentation,</w:t>
      </w:r>
      <w:r w:rsidRPr="00191BBC">
        <w:rPr>
          <w:spacing w:val="-11"/>
          <w:szCs w:val="20"/>
        </w:rPr>
        <w:t xml:space="preserve"> </w:t>
      </w:r>
      <w:r w:rsidRPr="00191BBC">
        <w:rPr>
          <w:szCs w:val="20"/>
        </w:rPr>
        <w:t>and</w:t>
      </w:r>
      <w:r w:rsidRPr="00191BBC">
        <w:rPr>
          <w:spacing w:val="-10"/>
          <w:szCs w:val="20"/>
        </w:rPr>
        <w:t xml:space="preserve"> </w:t>
      </w:r>
      <w:r w:rsidRPr="00191BBC">
        <w:rPr>
          <w:szCs w:val="20"/>
        </w:rPr>
        <w:t>discussion</w:t>
      </w:r>
      <w:r w:rsidRPr="00191BBC">
        <w:rPr>
          <w:spacing w:val="-10"/>
          <w:szCs w:val="20"/>
        </w:rPr>
        <w:t xml:space="preserve"> </w:t>
      </w:r>
      <w:r w:rsidRPr="00191BBC">
        <w:rPr>
          <w:szCs w:val="20"/>
        </w:rPr>
        <w:t>of</w:t>
      </w:r>
      <w:r w:rsidRPr="00191BBC">
        <w:rPr>
          <w:spacing w:val="-11"/>
          <w:szCs w:val="20"/>
        </w:rPr>
        <w:t xml:space="preserve"> </w:t>
      </w:r>
      <w:r w:rsidRPr="00191BBC">
        <w:rPr>
          <w:szCs w:val="20"/>
        </w:rPr>
        <w:t>the</w:t>
      </w:r>
      <w:r w:rsidRPr="00191BBC">
        <w:rPr>
          <w:spacing w:val="-10"/>
          <w:szCs w:val="20"/>
        </w:rPr>
        <w:t xml:space="preserve"> </w:t>
      </w:r>
      <w:r w:rsidRPr="00191BBC">
        <w:rPr>
          <w:szCs w:val="20"/>
        </w:rPr>
        <w:t>Offeror’s</w:t>
      </w:r>
      <w:r w:rsidRPr="00191BBC">
        <w:rPr>
          <w:spacing w:val="-8"/>
          <w:szCs w:val="20"/>
        </w:rPr>
        <w:t xml:space="preserve"> </w:t>
      </w:r>
      <w:r w:rsidRPr="00191BBC">
        <w:rPr>
          <w:szCs w:val="20"/>
        </w:rPr>
        <w:t>proposal</w:t>
      </w:r>
      <w:r w:rsidRPr="00191BBC">
        <w:rPr>
          <w:spacing w:val="-10"/>
          <w:szCs w:val="20"/>
        </w:rPr>
        <w:t xml:space="preserve"> </w:t>
      </w:r>
      <w:r w:rsidRPr="00191BBC">
        <w:rPr>
          <w:szCs w:val="20"/>
        </w:rPr>
        <w:t>in response to a TOR will be at no direct cost to the Government.</w:t>
      </w:r>
    </w:p>
    <w:p w14:paraId="7F8F0075" w14:textId="77777777" w:rsidR="00C71D84" w:rsidRPr="00191BBC" w:rsidRDefault="00C71D84">
      <w:pPr>
        <w:pStyle w:val="BodyText"/>
        <w:spacing w:before="9"/>
      </w:pPr>
    </w:p>
    <w:p w14:paraId="2C119598" w14:textId="77777777" w:rsidR="00C71D84" w:rsidRPr="00191BBC" w:rsidRDefault="002A0D07">
      <w:pPr>
        <w:pStyle w:val="Heading3"/>
        <w:numPr>
          <w:ilvl w:val="2"/>
          <w:numId w:val="23"/>
        </w:numPr>
        <w:rPr>
          <w:szCs w:val="20"/>
        </w:rPr>
      </w:pPr>
      <w:r w:rsidRPr="00191BBC">
        <w:rPr>
          <w:szCs w:val="20"/>
        </w:rPr>
        <w:t>All Orders issued against the Master Contract are subject to the terms and conditions of the Master</w:t>
      </w:r>
      <w:r w:rsidRPr="00191BBC">
        <w:rPr>
          <w:spacing w:val="-7"/>
          <w:szCs w:val="20"/>
        </w:rPr>
        <w:t xml:space="preserve"> </w:t>
      </w:r>
      <w:r w:rsidRPr="00191BBC">
        <w:rPr>
          <w:szCs w:val="20"/>
        </w:rPr>
        <w:t>Contract</w:t>
      </w:r>
      <w:r w:rsidRPr="00191BBC">
        <w:rPr>
          <w:spacing w:val="-7"/>
          <w:szCs w:val="20"/>
        </w:rPr>
        <w:t xml:space="preserve"> </w:t>
      </w:r>
      <w:r w:rsidRPr="00191BBC">
        <w:rPr>
          <w:szCs w:val="20"/>
        </w:rPr>
        <w:t>at</w:t>
      </w:r>
      <w:r w:rsidRPr="00191BBC">
        <w:rPr>
          <w:spacing w:val="-7"/>
          <w:szCs w:val="20"/>
        </w:rPr>
        <w:t xml:space="preserve"> </w:t>
      </w:r>
      <w:r w:rsidRPr="00191BBC">
        <w:rPr>
          <w:szCs w:val="20"/>
        </w:rPr>
        <w:t>the</w:t>
      </w:r>
      <w:r w:rsidRPr="00191BBC">
        <w:rPr>
          <w:spacing w:val="-6"/>
          <w:szCs w:val="20"/>
        </w:rPr>
        <w:t xml:space="preserve"> </w:t>
      </w:r>
      <w:r w:rsidRPr="00191BBC">
        <w:rPr>
          <w:szCs w:val="20"/>
        </w:rPr>
        <w:t>time</w:t>
      </w:r>
      <w:r w:rsidRPr="00191BBC">
        <w:rPr>
          <w:spacing w:val="-8"/>
          <w:szCs w:val="20"/>
        </w:rPr>
        <w:t xml:space="preserve"> </w:t>
      </w:r>
      <w:r w:rsidRPr="00191BBC">
        <w:rPr>
          <w:szCs w:val="20"/>
        </w:rPr>
        <w:t>of</w:t>
      </w:r>
      <w:r w:rsidRPr="00191BBC">
        <w:rPr>
          <w:spacing w:val="-7"/>
          <w:szCs w:val="20"/>
        </w:rPr>
        <w:t xml:space="preserve"> </w:t>
      </w:r>
      <w:r w:rsidRPr="00191BBC">
        <w:rPr>
          <w:szCs w:val="20"/>
        </w:rPr>
        <w:t>Order</w:t>
      </w:r>
      <w:r w:rsidRPr="00191BBC">
        <w:rPr>
          <w:spacing w:val="-7"/>
          <w:szCs w:val="20"/>
        </w:rPr>
        <w:t xml:space="preserve"> </w:t>
      </w:r>
      <w:r w:rsidRPr="00191BBC">
        <w:rPr>
          <w:szCs w:val="20"/>
        </w:rPr>
        <w:t>award.</w:t>
      </w:r>
      <w:r w:rsidRPr="00191BBC">
        <w:rPr>
          <w:spacing w:val="-7"/>
          <w:szCs w:val="20"/>
        </w:rPr>
        <w:t xml:space="preserve"> </w:t>
      </w:r>
      <w:r w:rsidRPr="00191BBC">
        <w:rPr>
          <w:szCs w:val="20"/>
        </w:rPr>
        <w:t>In</w:t>
      </w:r>
      <w:r w:rsidRPr="00191BBC">
        <w:rPr>
          <w:spacing w:val="-6"/>
          <w:szCs w:val="20"/>
        </w:rPr>
        <w:t xml:space="preserve"> </w:t>
      </w:r>
      <w:r w:rsidRPr="00191BBC">
        <w:rPr>
          <w:szCs w:val="20"/>
        </w:rPr>
        <w:t>the</w:t>
      </w:r>
      <w:r w:rsidRPr="00191BBC">
        <w:rPr>
          <w:spacing w:val="-7"/>
          <w:szCs w:val="20"/>
        </w:rPr>
        <w:t xml:space="preserve"> </w:t>
      </w:r>
      <w:r w:rsidRPr="00191BBC">
        <w:rPr>
          <w:szCs w:val="20"/>
        </w:rPr>
        <w:t>event</w:t>
      </w:r>
      <w:r w:rsidRPr="00191BBC">
        <w:rPr>
          <w:spacing w:val="-7"/>
          <w:szCs w:val="20"/>
        </w:rPr>
        <w:t xml:space="preserve"> </w:t>
      </w:r>
      <w:r w:rsidRPr="00191BBC">
        <w:rPr>
          <w:szCs w:val="20"/>
        </w:rPr>
        <w:t>of</w:t>
      </w:r>
      <w:r w:rsidRPr="00191BBC">
        <w:rPr>
          <w:spacing w:val="-7"/>
          <w:szCs w:val="20"/>
        </w:rPr>
        <w:t xml:space="preserve"> </w:t>
      </w:r>
      <w:r w:rsidRPr="00191BBC">
        <w:rPr>
          <w:szCs w:val="20"/>
        </w:rPr>
        <w:t>any</w:t>
      </w:r>
      <w:r w:rsidRPr="00191BBC">
        <w:rPr>
          <w:spacing w:val="-6"/>
          <w:szCs w:val="20"/>
        </w:rPr>
        <w:t xml:space="preserve"> </w:t>
      </w:r>
      <w:r w:rsidRPr="00191BBC">
        <w:rPr>
          <w:szCs w:val="20"/>
        </w:rPr>
        <w:t>conflict</w:t>
      </w:r>
      <w:r w:rsidRPr="00191BBC">
        <w:rPr>
          <w:spacing w:val="-7"/>
          <w:szCs w:val="20"/>
        </w:rPr>
        <w:t xml:space="preserve"> </w:t>
      </w:r>
      <w:r w:rsidRPr="00191BBC">
        <w:rPr>
          <w:szCs w:val="20"/>
        </w:rPr>
        <w:t>between</w:t>
      </w:r>
      <w:r w:rsidRPr="00191BBC">
        <w:rPr>
          <w:spacing w:val="-9"/>
          <w:szCs w:val="20"/>
        </w:rPr>
        <w:t xml:space="preserve"> </w:t>
      </w:r>
      <w:r w:rsidRPr="00191BBC">
        <w:rPr>
          <w:szCs w:val="20"/>
        </w:rPr>
        <w:t>the</w:t>
      </w:r>
      <w:r w:rsidRPr="00191BBC">
        <w:rPr>
          <w:spacing w:val="-6"/>
          <w:szCs w:val="20"/>
        </w:rPr>
        <w:t xml:space="preserve"> </w:t>
      </w:r>
      <w:r w:rsidRPr="00191BBC">
        <w:rPr>
          <w:szCs w:val="20"/>
        </w:rPr>
        <w:t>Order</w:t>
      </w:r>
      <w:r w:rsidRPr="00191BBC">
        <w:rPr>
          <w:spacing w:val="-7"/>
          <w:szCs w:val="20"/>
        </w:rPr>
        <w:t xml:space="preserve"> </w:t>
      </w:r>
      <w:r w:rsidRPr="00191BBC">
        <w:rPr>
          <w:szCs w:val="20"/>
        </w:rPr>
        <w:t>and</w:t>
      </w:r>
      <w:r w:rsidRPr="00191BBC">
        <w:rPr>
          <w:spacing w:val="-6"/>
          <w:szCs w:val="20"/>
        </w:rPr>
        <w:t xml:space="preserve"> </w:t>
      </w:r>
      <w:r w:rsidRPr="00191BBC">
        <w:rPr>
          <w:szCs w:val="20"/>
        </w:rPr>
        <w:t>the</w:t>
      </w:r>
      <w:r w:rsidRPr="00191BBC">
        <w:rPr>
          <w:spacing w:val="-8"/>
          <w:szCs w:val="20"/>
        </w:rPr>
        <w:t xml:space="preserve"> </w:t>
      </w:r>
      <w:r w:rsidRPr="00191BBC">
        <w:rPr>
          <w:szCs w:val="20"/>
        </w:rPr>
        <w:t>Master Contract, the Master Contract takes precedence.</w:t>
      </w:r>
    </w:p>
    <w:p w14:paraId="39A4C342" w14:textId="77777777" w:rsidR="00C71D84" w:rsidRPr="00191BBC" w:rsidRDefault="00C71D84">
      <w:pPr>
        <w:pStyle w:val="BodyText"/>
        <w:spacing w:before="11"/>
      </w:pPr>
    </w:p>
    <w:p w14:paraId="00E3890E" w14:textId="77777777" w:rsidR="00C71D84" w:rsidRPr="00191BBC" w:rsidRDefault="002A0D07">
      <w:pPr>
        <w:pStyle w:val="Heading2"/>
        <w:numPr>
          <w:ilvl w:val="1"/>
          <w:numId w:val="23"/>
        </w:numPr>
        <w:ind w:hanging="821"/>
        <w:rPr>
          <w:b w:val="0"/>
          <w:bCs/>
        </w:rPr>
      </w:pPr>
      <w:bookmarkStart w:id="47" w:name="G.11_Fair_Opportunity"/>
      <w:bookmarkEnd w:id="47"/>
      <w:r w:rsidRPr="00191BBC">
        <w:rPr>
          <w:bCs/>
        </w:rPr>
        <w:t>Fair</w:t>
      </w:r>
      <w:r w:rsidRPr="00191BBC">
        <w:rPr>
          <w:bCs/>
          <w:spacing w:val="-9"/>
        </w:rPr>
        <w:t xml:space="preserve"> </w:t>
      </w:r>
      <w:r w:rsidRPr="00191BBC">
        <w:rPr>
          <w:bCs/>
        </w:rPr>
        <w:t>Opportunity</w:t>
      </w:r>
    </w:p>
    <w:p w14:paraId="340D9BE7" w14:textId="77777777" w:rsidR="00C71D84" w:rsidRPr="00191BBC" w:rsidRDefault="00C71D84">
      <w:pPr>
        <w:pStyle w:val="BodyText"/>
        <w:spacing w:before="1"/>
        <w:rPr>
          <w:b/>
        </w:rPr>
      </w:pPr>
    </w:p>
    <w:p w14:paraId="0922C124" w14:textId="56305031" w:rsidR="00C71D84" w:rsidRPr="006A7C45" w:rsidRDefault="006A7C45">
      <w:pPr>
        <w:pStyle w:val="Heading3"/>
        <w:numPr>
          <w:ilvl w:val="2"/>
          <w:numId w:val="23"/>
        </w:numPr>
        <w:rPr>
          <w:szCs w:val="20"/>
        </w:rPr>
      </w:pPr>
      <w:bookmarkStart w:id="48" w:name="_Hlk217996291"/>
      <w:r w:rsidRPr="006A7C45">
        <w:rPr>
          <w:szCs w:val="20"/>
        </w:rPr>
        <w:t>The fair opportunity procedures at FAR 16.507-2 (GSA Class Deviation RFO-2025-16) and the exceptions to fair opportunity at FAR 16.507-6 (GSA Class Deviation RFO-2025-16) apply to orders issued against the Master Contract.</w:t>
      </w:r>
    </w:p>
    <w:bookmarkEnd w:id="48"/>
    <w:p w14:paraId="1558475A" w14:textId="77777777" w:rsidR="00C71D84" w:rsidRPr="00191BBC" w:rsidRDefault="00C71D84">
      <w:pPr>
        <w:pStyle w:val="BodyText"/>
        <w:spacing w:before="11"/>
      </w:pPr>
    </w:p>
    <w:p w14:paraId="76B60B8A" w14:textId="6E233B8A" w:rsidR="00C71D84" w:rsidRPr="00191BBC" w:rsidRDefault="002A0D07">
      <w:pPr>
        <w:pStyle w:val="Heading3"/>
        <w:numPr>
          <w:ilvl w:val="2"/>
          <w:numId w:val="23"/>
        </w:numPr>
        <w:rPr>
          <w:szCs w:val="20"/>
        </w:rPr>
      </w:pPr>
      <w:r w:rsidRPr="00191BBC">
        <w:rPr>
          <w:szCs w:val="20"/>
        </w:rPr>
        <w:t>The Government may disseminate Request for Information (RFI)/Request for Quotation (RFQ)/Request for Proposal (RFP)s via commercial mail carrier, e-mail, facsimile, GSA’s e-Buy (</w:t>
      </w:r>
      <w:hyperlink r:id="rId25">
        <w:r w:rsidRPr="00191BBC">
          <w:rPr>
            <w:color w:val="1153CC"/>
            <w:szCs w:val="20"/>
            <w:u w:val="thick" w:color="1153CC"/>
          </w:rPr>
          <w:t>www.gsa.gov/ebuy</w:t>
        </w:r>
      </w:hyperlink>
      <w:r w:rsidRPr="00191BBC">
        <w:rPr>
          <w:szCs w:val="20"/>
        </w:rPr>
        <w:t>),</w:t>
      </w:r>
      <w:r w:rsidRPr="00191BBC">
        <w:rPr>
          <w:spacing w:val="-12"/>
          <w:szCs w:val="20"/>
        </w:rPr>
        <w:t xml:space="preserve"> </w:t>
      </w:r>
      <w:r w:rsidRPr="00670F62">
        <w:rPr>
          <w:szCs w:val="20"/>
        </w:rPr>
        <w:t>AASBS</w:t>
      </w:r>
      <w:r w:rsidRPr="00670F62">
        <w:rPr>
          <w:spacing w:val="-12"/>
          <w:szCs w:val="20"/>
        </w:rPr>
        <w:t xml:space="preserve"> </w:t>
      </w:r>
      <w:r w:rsidRPr="00670F62">
        <w:rPr>
          <w:szCs w:val="20"/>
        </w:rPr>
        <w:t>(</w:t>
      </w:r>
      <w:hyperlink r:id="rId26" w:history="1">
        <w:r w:rsidR="00670F62" w:rsidRPr="00670F62">
          <w:rPr>
            <w:rStyle w:val="Hyperlink"/>
            <w:szCs w:val="20"/>
          </w:rPr>
          <w:t>assist.gsa.gov</w:t>
        </w:r>
      </w:hyperlink>
      <w:r w:rsidRPr="00670F62">
        <w:rPr>
          <w:szCs w:val="20"/>
        </w:rPr>
        <w:t>),</w:t>
      </w:r>
      <w:r w:rsidRPr="00670F62">
        <w:rPr>
          <w:spacing w:val="-12"/>
          <w:szCs w:val="20"/>
        </w:rPr>
        <w:t xml:space="preserve"> </w:t>
      </w:r>
      <w:r w:rsidRPr="00670F62">
        <w:rPr>
          <w:szCs w:val="20"/>
        </w:rPr>
        <w:t>or</w:t>
      </w:r>
      <w:r w:rsidRPr="00670F62">
        <w:rPr>
          <w:spacing w:val="-12"/>
          <w:szCs w:val="20"/>
        </w:rPr>
        <w:t xml:space="preserve"> </w:t>
      </w:r>
      <w:r w:rsidRPr="00670F62">
        <w:rPr>
          <w:szCs w:val="20"/>
        </w:rPr>
        <w:t>other</w:t>
      </w:r>
      <w:r w:rsidRPr="00191BBC">
        <w:rPr>
          <w:spacing w:val="-12"/>
          <w:szCs w:val="20"/>
        </w:rPr>
        <w:t xml:space="preserve"> </w:t>
      </w:r>
      <w:r w:rsidRPr="00191BBC">
        <w:rPr>
          <w:szCs w:val="20"/>
        </w:rPr>
        <w:t>means</w:t>
      </w:r>
      <w:r w:rsidRPr="00191BBC">
        <w:rPr>
          <w:spacing w:val="-12"/>
          <w:szCs w:val="20"/>
        </w:rPr>
        <w:t xml:space="preserve"> </w:t>
      </w:r>
      <w:r w:rsidRPr="00191BBC">
        <w:rPr>
          <w:szCs w:val="20"/>
        </w:rPr>
        <w:t>as</w:t>
      </w:r>
      <w:r w:rsidRPr="00191BBC">
        <w:rPr>
          <w:spacing w:val="-12"/>
          <w:szCs w:val="20"/>
        </w:rPr>
        <w:t xml:space="preserve"> </w:t>
      </w:r>
      <w:r w:rsidRPr="00191BBC">
        <w:rPr>
          <w:szCs w:val="20"/>
        </w:rPr>
        <w:t>prescribed</w:t>
      </w:r>
      <w:r w:rsidRPr="00191BBC">
        <w:rPr>
          <w:spacing w:val="-12"/>
          <w:szCs w:val="20"/>
        </w:rPr>
        <w:t xml:space="preserve"> </w:t>
      </w:r>
      <w:r w:rsidRPr="00191BBC">
        <w:rPr>
          <w:szCs w:val="20"/>
        </w:rPr>
        <w:t>by</w:t>
      </w:r>
      <w:r w:rsidRPr="00191BBC">
        <w:rPr>
          <w:spacing w:val="-12"/>
          <w:szCs w:val="20"/>
        </w:rPr>
        <w:t xml:space="preserve"> </w:t>
      </w:r>
      <w:r w:rsidRPr="00191BBC">
        <w:rPr>
          <w:szCs w:val="20"/>
        </w:rPr>
        <w:t>the</w:t>
      </w:r>
      <w:r w:rsidRPr="00191BBC">
        <w:rPr>
          <w:spacing w:val="-12"/>
          <w:szCs w:val="20"/>
        </w:rPr>
        <w:t xml:space="preserve"> </w:t>
      </w:r>
      <w:r w:rsidRPr="00191BBC">
        <w:rPr>
          <w:szCs w:val="20"/>
        </w:rPr>
        <w:t>OCO’s</w:t>
      </w:r>
      <w:r w:rsidRPr="00191BBC">
        <w:rPr>
          <w:spacing w:val="-12"/>
          <w:szCs w:val="20"/>
        </w:rPr>
        <w:t xml:space="preserve"> </w:t>
      </w:r>
      <w:r w:rsidRPr="00191BBC">
        <w:rPr>
          <w:szCs w:val="20"/>
        </w:rPr>
        <w:t xml:space="preserve">agency. Solicitation synopsis using </w:t>
      </w:r>
      <w:r w:rsidR="006A7C45" w:rsidRPr="006A7C45">
        <w:rPr>
          <w:szCs w:val="20"/>
        </w:rPr>
        <w:t>SAM.gov</w:t>
      </w:r>
      <w:r w:rsidRPr="00191BBC">
        <w:rPr>
          <w:szCs w:val="20"/>
        </w:rPr>
        <w:t xml:space="preserve"> to publicize TORs is not required or recommended under indefinite-delivery</w:t>
      </w:r>
      <w:r w:rsidRPr="00191BBC">
        <w:rPr>
          <w:spacing w:val="-2"/>
          <w:szCs w:val="20"/>
        </w:rPr>
        <w:t xml:space="preserve"> </w:t>
      </w:r>
      <w:r w:rsidRPr="00191BBC">
        <w:rPr>
          <w:szCs w:val="20"/>
        </w:rPr>
        <w:t>contracts.</w:t>
      </w:r>
      <w:r w:rsidRPr="00191BBC">
        <w:rPr>
          <w:spacing w:val="-2"/>
          <w:szCs w:val="20"/>
        </w:rPr>
        <w:t xml:space="preserve"> </w:t>
      </w:r>
      <w:r w:rsidRPr="00191BBC">
        <w:rPr>
          <w:szCs w:val="20"/>
        </w:rPr>
        <w:t>The</w:t>
      </w:r>
      <w:r w:rsidRPr="00191BBC">
        <w:rPr>
          <w:spacing w:val="-2"/>
          <w:szCs w:val="20"/>
        </w:rPr>
        <w:t xml:space="preserve"> </w:t>
      </w:r>
      <w:r w:rsidRPr="00191BBC">
        <w:rPr>
          <w:szCs w:val="20"/>
        </w:rPr>
        <w:t>use</w:t>
      </w:r>
      <w:r w:rsidRPr="00191BBC">
        <w:rPr>
          <w:spacing w:val="-2"/>
          <w:szCs w:val="20"/>
        </w:rPr>
        <w:t xml:space="preserve"> </w:t>
      </w:r>
      <w:r w:rsidRPr="00191BBC">
        <w:rPr>
          <w:szCs w:val="20"/>
        </w:rPr>
        <w:t>of</w:t>
      </w:r>
      <w:r w:rsidRPr="00191BBC">
        <w:rPr>
          <w:spacing w:val="-2"/>
          <w:szCs w:val="20"/>
        </w:rPr>
        <w:t xml:space="preserve"> </w:t>
      </w:r>
      <w:r w:rsidRPr="00191BBC">
        <w:rPr>
          <w:szCs w:val="20"/>
        </w:rPr>
        <w:t>any</w:t>
      </w:r>
      <w:r w:rsidRPr="00191BBC">
        <w:rPr>
          <w:spacing w:val="-1"/>
          <w:szCs w:val="20"/>
        </w:rPr>
        <w:t xml:space="preserve"> </w:t>
      </w:r>
      <w:r w:rsidRPr="00191BBC">
        <w:rPr>
          <w:szCs w:val="20"/>
        </w:rPr>
        <w:t>one</w:t>
      </w:r>
      <w:r w:rsidRPr="00191BBC">
        <w:rPr>
          <w:spacing w:val="-2"/>
          <w:szCs w:val="20"/>
        </w:rPr>
        <w:t xml:space="preserve"> </w:t>
      </w:r>
      <w:r w:rsidRPr="00191BBC">
        <w:rPr>
          <w:szCs w:val="20"/>
        </w:rPr>
        <w:t>of</w:t>
      </w:r>
      <w:r w:rsidRPr="00191BBC">
        <w:rPr>
          <w:spacing w:val="-2"/>
          <w:szCs w:val="20"/>
        </w:rPr>
        <w:t xml:space="preserve"> </w:t>
      </w:r>
      <w:r w:rsidRPr="00191BBC">
        <w:rPr>
          <w:szCs w:val="20"/>
        </w:rPr>
        <w:t>the</w:t>
      </w:r>
      <w:r w:rsidRPr="00191BBC">
        <w:rPr>
          <w:spacing w:val="-2"/>
          <w:szCs w:val="20"/>
        </w:rPr>
        <w:t xml:space="preserve"> </w:t>
      </w:r>
      <w:r w:rsidRPr="00191BBC">
        <w:rPr>
          <w:szCs w:val="20"/>
        </w:rPr>
        <w:t>preceding</w:t>
      </w:r>
      <w:r w:rsidRPr="00191BBC">
        <w:rPr>
          <w:spacing w:val="-3"/>
          <w:szCs w:val="20"/>
        </w:rPr>
        <w:t xml:space="preserve"> </w:t>
      </w:r>
      <w:r w:rsidRPr="00191BBC">
        <w:rPr>
          <w:szCs w:val="20"/>
        </w:rPr>
        <w:t>mediums</w:t>
      </w:r>
      <w:r w:rsidRPr="00191BBC">
        <w:rPr>
          <w:spacing w:val="-1"/>
          <w:szCs w:val="20"/>
        </w:rPr>
        <w:t xml:space="preserve"> </w:t>
      </w:r>
      <w:r w:rsidRPr="00191BBC">
        <w:rPr>
          <w:szCs w:val="20"/>
        </w:rPr>
        <w:t>to</w:t>
      </w:r>
      <w:r w:rsidRPr="00191BBC">
        <w:rPr>
          <w:spacing w:val="-2"/>
          <w:szCs w:val="20"/>
        </w:rPr>
        <w:t xml:space="preserve"> </w:t>
      </w:r>
      <w:r w:rsidRPr="00191BBC">
        <w:rPr>
          <w:szCs w:val="20"/>
        </w:rPr>
        <w:t>broadcast</w:t>
      </w:r>
      <w:r w:rsidRPr="00191BBC">
        <w:rPr>
          <w:spacing w:val="-2"/>
          <w:szCs w:val="20"/>
        </w:rPr>
        <w:t xml:space="preserve"> </w:t>
      </w:r>
      <w:r w:rsidRPr="00191BBC">
        <w:rPr>
          <w:szCs w:val="20"/>
        </w:rPr>
        <w:t>an</w:t>
      </w:r>
      <w:r w:rsidRPr="00191BBC">
        <w:rPr>
          <w:spacing w:val="-3"/>
          <w:szCs w:val="20"/>
        </w:rPr>
        <w:t xml:space="preserve"> </w:t>
      </w:r>
      <w:r w:rsidRPr="00191BBC">
        <w:rPr>
          <w:szCs w:val="20"/>
        </w:rPr>
        <w:t>RFQ/RFP notice to all contract holders satisfies the Fair Opportunity to be considered notification requirement.</w:t>
      </w:r>
    </w:p>
    <w:p w14:paraId="40E5AC66" w14:textId="77777777" w:rsidR="00C71D84" w:rsidRPr="00191BBC" w:rsidRDefault="00C71D84">
      <w:pPr>
        <w:pStyle w:val="BodyText"/>
      </w:pPr>
    </w:p>
    <w:p w14:paraId="46139FA5" w14:textId="77777777" w:rsidR="00C71D84" w:rsidRPr="00191BBC" w:rsidRDefault="002A0D07">
      <w:pPr>
        <w:pStyle w:val="Heading3"/>
        <w:numPr>
          <w:ilvl w:val="2"/>
          <w:numId w:val="23"/>
        </w:numPr>
        <w:rPr>
          <w:szCs w:val="20"/>
        </w:rPr>
      </w:pPr>
      <w:r w:rsidRPr="00191BBC">
        <w:rPr>
          <w:szCs w:val="20"/>
        </w:rPr>
        <w:t>The</w:t>
      </w:r>
      <w:r w:rsidRPr="00191BBC">
        <w:rPr>
          <w:spacing w:val="-9"/>
          <w:szCs w:val="20"/>
        </w:rPr>
        <w:t xml:space="preserve"> </w:t>
      </w:r>
      <w:r w:rsidRPr="00191BBC">
        <w:rPr>
          <w:szCs w:val="20"/>
        </w:rPr>
        <w:t>method</w:t>
      </w:r>
      <w:r w:rsidRPr="00191BBC">
        <w:rPr>
          <w:spacing w:val="-9"/>
          <w:szCs w:val="20"/>
        </w:rPr>
        <w:t xml:space="preserve"> </w:t>
      </w:r>
      <w:r w:rsidRPr="00191BBC">
        <w:rPr>
          <w:szCs w:val="20"/>
        </w:rPr>
        <w:t>to</w:t>
      </w:r>
      <w:r w:rsidRPr="00191BBC">
        <w:rPr>
          <w:spacing w:val="-8"/>
          <w:szCs w:val="20"/>
        </w:rPr>
        <w:t xml:space="preserve"> </w:t>
      </w:r>
      <w:r w:rsidRPr="00191BBC">
        <w:rPr>
          <w:szCs w:val="20"/>
        </w:rPr>
        <w:t>obtain</w:t>
      </w:r>
      <w:r w:rsidRPr="00191BBC">
        <w:rPr>
          <w:spacing w:val="-9"/>
          <w:szCs w:val="20"/>
        </w:rPr>
        <w:t xml:space="preserve"> </w:t>
      </w:r>
      <w:r w:rsidRPr="00191BBC">
        <w:rPr>
          <w:szCs w:val="20"/>
        </w:rPr>
        <w:t>fair</w:t>
      </w:r>
      <w:r w:rsidRPr="00191BBC">
        <w:rPr>
          <w:spacing w:val="-8"/>
          <w:szCs w:val="20"/>
        </w:rPr>
        <w:t xml:space="preserve"> </w:t>
      </w:r>
      <w:r w:rsidRPr="00191BBC">
        <w:rPr>
          <w:szCs w:val="20"/>
        </w:rPr>
        <w:t>opportunity</w:t>
      </w:r>
      <w:r w:rsidRPr="00191BBC">
        <w:rPr>
          <w:spacing w:val="-8"/>
          <w:szCs w:val="20"/>
        </w:rPr>
        <w:t xml:space="preserve"> </w:t>
      </w:r>
      <w:r w:rsidRPr="00191BBC">
        <w:rPr>
          <w:szCs w:val="20"/>
        </w:rPr>
        <w:t>will</w:t>
      </w:r>
      <w:r w:rsidRPr="00191BBC">
        <w:rPr>
          <w:spacing w:val="-10"/>
          <w:szCs w:val="20"/>
        </w:rPr>
        <w:t xml:space="preserve"> </w:t>
      </w:r>
      <w:r w:rsidRPr="00191BBC">
        <w:rPr>
          <w:szCs w:val="20"/>
        </w:rPr>
        <w:t>be</w:t>
      </w:r>
      <w:r w:rsidRPr="00191BBC">
        <w:rPr>
          <w:spacing w:val="-9"/>
          <w:szCs w:val="20"/>
        </w:rPr>
        <w:t xml:space="preserve"> </w:t>
      </w:r>
      <w:r w:rsidRPr="00191BBC">
        <w:rPr>
          <w:szCs w:val="20"/>
        </w:rPr>
        <w:t>determined</w:t>
      </w:r>
      <w:r w:rsidRPr="00191BBC">
        <w:rPr>
          <w:spacing w:val="-8"/>
          <w:szCs w:val="20"/>
        </w:rPr>
        <w:t xml:space="preserve"> </w:t>
      </w:r>
      <w:r w:rsidRPr="00191BBC">
        <w:rPr>
          <w:szCs w:val="20"/>
        </w:rPr>
        <w:t>by</w:t>
      </w:r>
      <w:r w:rsidRPr="00191BBC">
        <w:rPr>
          <w:spacing w:val="-8"/>
          <w:szCs w:val="20"/>
        </w:rPr>
        <w:t xml:space="preserve"> </w:t>
      </w:r>
      <w:r w:rsidRPr="00191BBC">
        <w:rPr>
          <w:szCs w:val="20"/>
        </w:rPr>
        <w:t>the</w:t>
      </w:r>
      <w:r w:rsidRPr="00191BBC">
        <w:rPr>
          <w:spacing w:val="-9"/>
          <w:szCs w:val="20"/>
        </w:rPr>
        <w:t xml:space="preserve"> </w:t>
      </w:r>
      <w:r w:rsidRPr="00191BBC">
        <w:rPr>
          <w:szCs w:val="20"/>
        </w:rPr>
        <w:t>OCO</w:t>
      </w:r>
      <w:r w:rsidRPr="00191BBC">
        <w:rPr>
          <w:spacing w:val="-9"/>
          <w:szCs w:val="20"/>
        </w:rPr>
        <w:t xml:space="preserve"> </w:t>
      </w:r>
      <w:r w:rsidRPr="00191BBC">
        <w:rPr>
          <w:szCs w:val="20"/>
        </w:rPr>
        <w:t>IAW</w:t>
      </w:r>
      <w:r w:rsidRPr="00191BBC">
        <w:rPr>
          <w:spacing w:val="-8"/>
          <w:szCs w:val="20"/>
        </w:rPr>
        <w:t xml:space="preserve"> </w:t>
      </w:r>
      <w:r w:rsidRPr="00191BBC">
        <w:rPr>
          <w:szCs w:val="20"/>
        </w:rPr>
        <w:t>applicable</w:t>
      </w:r>
      <w:r w:rsidRPr="00191BBC">
        <w:rPr>
          <w:spacing w:val="-9"/>
          <w:szCs w:val="20"/>
        </w:rPr>
        <w:t xml:space="preserve"> </w:t>
      </w:r>
      <w:r w:rsidRPr="00191BBC">
        <w:rPr>
          <w:szCs w:val="20"/>
        </w:rPr>
        <w:t>regulations and agency policies/procedures.</w:t>
      </w:r>
    </w:p>
    <w:p w14:paraId="79E04791" w14:textId="77777777" w:rsidR="00C71D84" w:rsidRPr="00191BBC" w:rsidRDefault="00C71D84">
      <w:pPr>
        <w:pStyle w:val="BodyText"/>
      </w:pPr>
    </w:p>
    <w:p w14:paraId="2C268295" w14:textId="499C6E52" w:rsidR="00C71D84" w:rsidRPr="00191BBC" w:rsidRDefault="002A0D07">
      <w:pPr>
        <w:pStyle w:val="Heading3"/>
        <w:numPr>
          <w:ilvl w:val="2"/>
          <w:numId w:val="23"/>
        </w:numPr>
        <w:rPr>
          <w:szCs w:val="20"/>
        </w:rPr>
      </w:pPr>
      <w:r w:rsidRPr="00191BBC">
        <w:rPr>
          <w:szCs w:val="20"/>
        </w:rPr>
        <w:t>Each</w:t>
      </w:r>
      <w:r w:rsidRPr="00191BBC">
        <w:rPr>
          <w:spacing w:val="-10"/>
          <w:szCs w:val="20"/>
        </w:rPr>
        <w:t xml:space="preserve"> </w:t>
      </w:r>
      <w:r w:rsidRPr="00191BBC">
        <w:rPr>
          <w:szCs w:val="20"/>
        </w:rPr>
        <w:t>Contractor</w:t>
      </w:r>
      <w:r w:rsidRPr="00191BBC">
        <w:rPr>
          <w:spacing w:val="-9"/>
          <w:szCs w:val="20"/>
        </w:rPr>
        <w:t xml:space="preserve"> </w:t>
      </w:r>
      <w:r w:rsidRPr="00191BBC">
        <w:rPr>
          <w:szCs w:val="20"/>
        </w:rPr>
        <w:t>is</w:t>
      </w:r>
      <w:r w:rsidRPr="00191BBC">
        <w:rPr>
          <w:spacing w:val="-9"/>
          <w:szCs w:val="20"/>
        </w:rPr>
        <w:t xml:space="preserve"> </w:t>
      </w:r>
      <w:r w:rsidRPr="00191BBC">
        <w:rPr>
          <w:szCs w:val="20"/>
        </w:rPr>
        <w:t>responsible</w:t>
      </w:r>
      <w:r w:rsidRPr="00191BBC">
        <w:rPr>
          <w:spacing w:val="-9"/>
          <w:szCs w:val="20"/>
        </w:rPr>
        <w:t xml:space="preserve"> </w:t>
      </w:r>
      <w:r w:rsidRPr="00191BBC">
        <w:rPr>
          <w:szCs w:val="20"/>
        </w:rPr>
        <w:t>for</w:t>
      </w:r>
      <w:r w:rsidRPr="00191BBC">
        <w:rPr>
          <w:spacing w:val="-9"/>
          <w:szCs w:val="20"/>
        </w:rPr>
        <w:t xml:space="preserve"> </w:t>
      </w:r>
      <w:r w:rsidRPr="00191BBC">
        <w:rPr>
          <w:szCs w:val="20"/>
        </w:rPr>
        <w:t>establishing,</w:t>
      </w:r>
      <w:r w:rsidRPr="00191BBC">
        <w:rPr>
          <w:spacing w:val="-11"/>
          <w:szCs w:val="20"/>
        </w:rPr>
        <w:t xml:space="preserve"> </w:t>
      </w:r>
      <w:r w:rsidRPr="00191BBC">
        <w:rPr>
          <w:szCs w:val="20"/>
        </w:rPr>
        <w:t>monitoring</w:t>
      </w:r>
      <w:r w:rsidR="00670F62">
        <w:rPr>
          <w:szCs w:val="20"/>
        </w:rPr>
        <w:t>,</w:t>
      </w:r>
      <w:r w:rsidRPr="00191BBC">
        <w:rPr>
          <w:spacing w:val="-9"/>
          <w:szCs w:val="20"/>
        </w:rPr>
        <w:t xml:space="preserve"> </w:t>
      </w:r>
      <w:r w:rsidRPr="00191BBC">
        <w:rPr>
          <w:szCs w:val="20"/>
        </w:rPr>
        <w:t>and</w:t>
      </w:r>
      <w:r w:rsidRPr="00191BBC">
        <w:rPr>
          <w:spacing w:val="-10"/>
          <w:szCs w:val="20"/>
        </w:rPr>
        <w:t xml:space="preserve"> </w:t>
      </w:r>
      <w:r w:rsidRPr="00191BBC">
        <w:rPr>
          <w:szCs w:val="20"/>
        </w:rPr>
        <w:t>maintaining</w:t>
      </w:r>
      <w:r w:rsidRPr="00191BBC">
        <w:rPr>
          <w:spacing w:val="-9"/>
          <w:szCs w:val="20"/>
        </w:rPr>
        <w:t xml:space="preserve"> </w:t>
      </w:r>
      <w:r w:rsidRPr="00191BBC">
        <w:rPr>
          <w:szCs w:val="20"/>
        </w:rPr>
        <w:t>a</w:t>
      </w:r>
      <w:r w:rsidRPr="00191BBC">
        <w:rPr>
          <w:spacing w:val="-9"/>
          <w:szCs w:val="20"/>
        </w:rPr>
        <w:t xml:space="preserve"> </w:t>
      </w:r>
      <w:r w:rsidRPr="00191BBC">
        <w:rPr>
          <w:szCs w:val="20"/>
        </w:rPr>
        <w:t>current</w:t>
      </w:r>
      <w:r w:rsidRPr="00191BBC">
        <w:rPr>
          <w:spacing w:val="-11"/>
          <w:szCs w:val="20"/>
        </w:rPr>
        <w:t xml:space="preserve"> </w:t>
      </w:r>
      <w:r w:rsidRPr="00191BBC">
        <w:rPr>
          <w:szCs w:val="20"/>
        </w:rPr>
        <w:t>and</w:t>
      </w:r>
      <w:r w:rsidRPr="00191BBC">
        <w:rPr>
          <w:spacing w:val="-9"/>
          <w:szCs w:val="20"/>
        </w:rPr>
        <w:t xml:space="preserve"> </w:t>
      </w:r>
      <w:r w:rsidRPr="00191BBC">
        <w:rPr>
          <w:szCs w:val="20"/>
        </w:rPr>
        <w:t xml:space="preserve">accurate account in the GSA </w:t>
      </w:r>
      <w:proofErr w:type="spellStart"/>
      <w:r w:rsidRPr="00191BBC">
        <w:rPr>
          <w:szCs w:val="20"/>
        </w:rPr>
        <w:t>eBuy</w:t>
      </w:r>
      <w:proofErr w:type="spellEnd"/>
      <w:r w:rsidRPr="00191BBC">
        <w:rPr>
          <w:szCs w:val="20"/>
        </w:rPr>
        <w:t xml:space="preserve"> and AASBS systems, which may be used to announce TORs and Order </w:t>
      </w:r>
      <w:r w:rsidRPr="00191BBC">
        <w:rPr>
          <w:spacing w:val="-2"/>
          <w:szCs w:val="20"/>
        </w:rPr>
        <w:t>awards.</w:t>
      </w:r>
    </w:p>
    <w:p w14:paraId="5C6C602D" w14:textId="77777777" w:rsidR="00C71D84" w:rsidRPr="00191BBC" w:rsidRDefault="00C71D84">
      <w:pPr>
        <w:pStyle w:val="BodyText"/>
        <w:spacing w:before="10"/>
      </w:pPr>
    </w:p>
    <w:p w14:paraId="44B27437" w14:textId="77777777" w:rsidR="00C71D84" w:rsidRPr="00191BBC" w:rsidRDefault="002A0D07">
      <w:pPr>
        <w:pStyle w:val="Heading2"/>
        <w:numPr>
          <w:ilvl w:val="1"/>
          <w:numId w:val="23"/>
        </w:numPr>
        <w:ind w:hanging="821"/>
        <w:rPr>
          <w:b w:val="0"/>
          <w:bCs/>
        </w:rPr>
      </w:pPr>
      <w:bookmarkStart w:id="49" w:name="G.12_Orders_below_the_8(a)_Competition_T"/>
      <w:bookmarkEnd w:id="49"/>
      <w:r w:rsidRPr="00191BBC">
        <w:rPr>
          <w:bCs/>
        </w:rPr>
        <w:t>Orders</w:t>
      </w:r>
      <w:r w:rsidRPr="00191BBC">
        <w:rPr>
          <w:bCs/>
          <w:spacing w:val="-12"/>
        </w:rPr>
        <w:t xml:space="preserve"> </w:t>
      </w:r>
      <w:r w:rsidRPr="00191BBC">
        <w:rPr>
          <w:bCs/>
        </w:rPr>
        <w:t>below</w:t>
      </w:r>
      <w:r w:rsidRPr="00191BBC">
        <w:rPr>
          <w:bCs/>
          <w:spacing w:val="-10"/>
        </w:rPr>
        <w:t xml:space="preserve"> </w:t>
      </w:r>
      <w:r w:rsidRPr="00191BBC">
        <w:rPr>
          <w:bCs/>
        </w:rPr>
        <w:t>the</w:t>
      </w:r>
      <w:r w:rsidRPr="00191BBC">
        <w:rPr>
          <w:bCs/>
          <w:spacing w:val="-10"/>
        </w:rPr>
        <w:t xml:space="preserve"> </w:t>
      </w:r>
      <w:r w:rsidRPr="00191BBC">
        <w:rPr>
          <w:bCs/>
        </w:rPr>
        <w:t>8(a)</w:t>
      </w:r>
      <w:r w:rsidRPr="00191BBC">
        <w:rPr>
          <w:bCs/>
          <w:spacing w:val="-11"/>
        </w:rPr>
        <w:t xml:space="preserve"> </w:t>
      </w:r>
      <w:r w:rsidRPr="00191BBC">
        <w:rPr>
          <w:bCs/>
        </w:rPr>
        <w:t>Competition</w:t>
      </w:r>
      <w:r w:rsidRPr="00191BBC">
        <w:rPr>
          <w:bCs/>
          <w:spacing w:val="-11"/>
        </w:rPr>
        <w:t xml:space="preserve"> </w:t>
      </w:r>
      <w:r w:rsidRPr="00191BBC">
        <w:rPr>
          <w:bCs/>
        </w:rPr>
        <w:t>Threshold</w:t>
      </w:r>
    </w:p>
    <w:p w14:paraId="0D2141F8" w14:textId="77777777" w:rsidR="00C71D84" w:rsidRPr="00191BBC" w:rsidRDefault="00C71D84">
      <w:pPr>
        <w:pStyle w:val="BodyText"/>
        <w:rPr>
          <w:b/>
        </w:rPr>
      </w:pPr>
    </w:p>
    <w:p w14:paraId="4FEC6E5B" w14:textId="3B535989" w:rsidR="00C71D84" w:rsidRPr="006A7C45" w:rsidRDefault="002A0D07">
      <w:pPr>
        <w:pStyle w:val="Heading3"/>
        <w:numPr>
          <w:ilvl w:val="2"/>
          <w:numId w:val="23"/>
        </w:numPr>
        <w:rPr>
          <w:szCs w:val="20"/>
        </w:rPr>
      </w:pPr>
      <w:r w:rsidRPr="006A7C45">
        <w:rPr>
          <w:szCs w:val="20"/>
        </w:rPr>
        <w:t>In</w:t>
      </w:r>
      <w:r w:rsidRPr="006A7C45">
        <w:rPr>
          <w:spacing w:val="-5"/>
          <w:szCs w:val="20"/>
        </w:rPr>
        <w:t xml:space="preserve"> </w:t>
      </w:r>
      <w:r w:rsidRPr="006A7C45">
        <w:rPr>
          <w:szCs w:val="20"/>
        </w:rPr>
        <w:t>accordance</w:t>
      </w:r>
      <w:r w:rsidRPr="006A7C45">
        <w:rPr>
          <w:spacing w:val="-5"/>
          <w:szCs w:val="20"/>
        </w:rPr>
        <w:t xml:space="preserve"> </w:t>
      </w:r>
      <w:r w:rsidRPr="006A7C45">
        <w:rPr>
          <w:szCs w:val="20"/>
        </w:rPr>
        <w:t>with</w:t>
      </w:r>
      <w:r w:rsidRPr="006A7C45">
        <w:rPr>
          <w:spacing w:val="-5"/>
          <w:szCs w:val="20"/>
        </w:rPr>
        <w:t xml:space="preserve"> </w:t>
      </w:r>
      <w:r w:rsidRPr="006A7C45">
        <w:rPr>
          <w:szCs w:val="20"/>
        </w:rPr>
        <w:t>Section</w:t>
      </w:r>
      <w:r w:rsidRPr="006A7C45">
        <w:rPr>
          <w:spacing w:val="-5"/>
          <w:szCs w:val="20"/>
        </w:rPr>
        <w:t xml:space="preserve"> </w:t>
      </w:r>
      <w:r w:rsidRPr="006A7C45">
        <w:rPr>
          <w:szCs w:val="20"/>
        </w:rPr>
        <w:t>8(a)</w:t>
      </w:r>
      <w:r w:rsidRPr="006A7C45">
        <w:rPr>
          <w:spacing w:val="-5"/>
          <w:szCs w:val="20"/>
        </w:rPr>
        <w:t xml:space="preserve"> </w:t>
      </w:r>
      <w:r w:rsidRPr="006A7C45">
        <w:rPr>
          <w:szCs w:val="20"/>
        </w:rPr>
        <w:t>of</w:t>
      </w:r>
      <w:r w:rsidRPr="006A7C45">
        <w:rPr>
          <w:spacing w:val="-3"/>
          <w:szCs w:val="20"/>
        </w:rPr>
        <w:t xml:space="preserve"> </w:t>
      </w:r>
      <w:r w:rsidRPr="006A7C45">
        <w:rPr>
          <w:szCs w:val="20"/>
        </w:rPr>
        <w:t>the</w:t>
      </w:r>
      <w:r w:rsidRPr="006A7C45">
        <w:rPr>
          <w:spacing w:val="-3"/>
          <w:szCs w:val="20"/>
        </w:rPr>
        <w:t xml:space="preserve"> </w:t>
      </w:r>
      <w:r w:rsidRPr="006A7C45">
        <w:rPr>
          <w:szCs w:val="20"/>
        </w:rPr>
        <w:t>Small</w:t>
      </w:r>
      <w:r w:rsidRPr="006A7C45">
        <w:rPr>
          <w:spacing w:val="-3"/>
          <w:szCs w:val="20"/>
        </w:rPr>
        <w:t xml:space="preserve"> </w:t>
      </w:r>
      <w:r w:rsidRPr="006A7C45">
        <w:rPr>
          <w:szCs w:val="20"/>
        </w:rPr>
        <w:t>Business</w:t>
      </w:r>
      <w:r w:rsidRPr="006A7C45">
        <w:rPr>
          <w:spacing w:val="-2"/>
          <w:szCs w:val="20"/>
        </w:rPr>
        <w:t xml:space="preserve"> </w:t>
      </w:r>
      <w:r w:rsidRPr="006A7C45">
        <w:rPr>
          <w:szCs w:val="20"/>
        </w:rPr>
        <w:t>Act</w:t>
      </w:r>
      <w:r w:rsidRPr="006A7C45">
        <w:rPr>
          <w:spacing w:val="-3"/>
          <w:szCs w:val="20"/>
        </w:rPr>
        <w:t xml:space="preserve"> </w:t>
      </w:r>
      <w:r w:rsidRPr="006A7C45">
        <w:rPr>
          <w:szCs w:val="20"/>
        </w:rPr>
        <w:t>and</w:t>
      </w:r>
      <w:r w:rsidRPr="006A7C45">
        <w:rPr>
          <w:spacing w:val="-3"/>
          <w:szCs w:val="20"/>
        </w:rPr>
        <w:t xml:space="preserve"> </w:t>
      </w:r>
      <w:r w:rsidR="006A7C45" w:rsidRPr="006A7C45">
        <w:rPr>
          <w:szCs w:val="20"/>
        </w:rPr>
        <w:t>FAR 19.2 (GSA Class Deviation RFO-2025-19)</w:t>
      </w:r>
      <w:r w:rsidRPr="006A7C45">
        <w:rPr>
          <w:szCs w:val="20"/>
        </w:rPr>
        <w:t>,</w:t>
      </w:r>
      <w:r w:rsidRPr="006A7C45">
        <w:rPr>
          <w:spacing w:val="-3"/>
          <w:szCs w:val="20"/>
        </w:rPr>
        <w:t xml:space="preserve"> </w:t>
      </w:r>
      <w:r w:rsidRPr="006A7C45">
        <w:rPr>
          <w:szCs w:val="20"/>
        </w:rPr>
        <w:t>Orders</w:t>
      </w:r>
      <w:r w:rsidRPr="006A7C45">
        <w:rPr>
          <w:spacing w:val="-2"/>
          <w:szCs w:val="20"/>
        </w:rPr>
        <w:t xml:space="preserve"> </w:t>
      </w:r>
      <w:r w:rsidRPr="006A7C45">
        <w:rPr>
          <w:szCs w:val="20"/>
        </w:rPr>
        <w:t>may</w:t>
      </w:r>
      <w:r w:rsidRPr="006A7C45">
        <w:rPr>
          <w:spacing w:val="-2"/>
          <w:szCs w:val="20"/>
        </w:rPr>
        <w:t xml:space="preserve"> </w:t>
      </w:r>
      <w:r w:rsidRPr="006A7C45">
        <w:rPr>
          <w:szCs w:val="20"/>
        </w:rPr>
        <w:t>be awarded on a sole source basis to any 8(a) STARS III contractor up to the 8(a) competition threshold based</w:t>
      </w:r>
      <w:r w:rsidRPr="006A7C45">
        <w:rPr>
          <w:spacing w:val="-9"/>
          <w:szCs w:val="20"/>
        </w:rPr>
        <w:t xml:space="preserve"> </w:t>
      </w:r>
      <w:r w:rsidRPr="006A7C45">
        <w:rPr>
          <w:szCs w:val="20"/>
        </w:rPr>
        <w:t>on</w:t>
      </w:r>
      <w:r w:rsidRPr="006A7C45">
        <w:rPr>
          <w:spacing w:val="-9"/>
          <w:szCs w:val="20"/>
        </w:rPr>
        <w:t xml:space="preserve"> </w:t>
      </w:r>
      <w:r w:rsidRPr="006A7C45">
        <w:rPr>
          <w:szCs w:val="20"/>
        </w:rPr>
        <w:t>the</w:t>
      </w:r>
      <w:r w:rsidRPr="006A7C45">
        <w:rPr>
          <w:spacing w:val="-10"/>
          <w:szCs w:val="20"/>
        </w:rPr>
        <w:t xml:space="preserve"> </w:t>
      </w:r>
      <w:r w:rsidRPr="006A7C45">
        <w:rPr>
          <w:szCs w:val="20"/>
        </w:rPr>
        <w:t>contractor’s</w:t>
      </w:r>
      <w:r w:rsidRPr="006A7C45">
        <w:rPr>
          <w:spacing w:val="-8"/>
          <w:szCs w:val="20"/>
        </w:rPr>
        <w:t xml:space="preserve"> </w:t>
      </w:r>
      <w:r w:rsidRPr="006A7C45">
        <w:rPr>
          <w:szCs w:val="20"/>
        </w:rPr>
        <w:t>self-marketing</w:t>
      </w:r>
      <w:r w:rsidRPr="006A7C45">
        <w:rPr>
          <w:spacing w:val="-9"/>
          <w:szCs w:val="20"/>
        </w:rPr>
        <w:t xml:space="preserve"> </w:t>
      </w:r>
      <w:r w:rsidRPr="006A7C45">
        <w:rPr>
          <w:szCs w:val="20"/>
        </w:rPr>
        <w:t>efforts</w:t>
      </w:r>
      <w:r w:rsidRPr="006A7C45">
        <w:rPr>
          <w:spacing w:val="-8"/>
          <w:szCs w:val="20"/>
        </w:rPr>
        <w:t xml:space="preserve"> </w:t>
      </w:r>
      <w:r w:rsidRPr="006A7C45">
        <w:rPr>
          <w:szCs w:val="20"/>
        </w:rPr>
        <w:t>or</w:t>
      </w:r>
      <w:r w:rsidRPr="006A7C45">
        <w:rPr>
          <w:spacing w:val="-8"/>
          <w:szCs w:val="20"/>
        </w:rPr>
        <w:t xml:space="preserve"> </w:t>
      </w:r>
      <w:r w:rsidRPr="006A7C45">
        <w:rPr>
          <w:szCs w:val="20"/>
        </w:rPr>
        <w:t>past</w:t>
      </w:r>
      <w:r w:rsidRPr="006A7C45">
        <w:rPr>
          <w:spacing w:val="-11"/>
          <w:szCs w:val="20"/>
        </w:rPr>
        <w:t xml:space="preserve"> </w:t>
      </w:r>
      <w:r w:rsidRPr="006A7C45">
        <w:rPr>
          <w:szCs w:val="20"/>
        </w:rPr>
        <w:t>performance,</w:t>
      </w:r>
      <w:r w:rsidRPr="006A7C45">
        <w:rPr>
          <w:spacing w:val="-11"/>
          <w:szCs w:val="20"/>
        </w:rPr>
        <w:t xml:space="preserve"> </w:t>
      </w:r>
      <w:r w:rsidRPr="006A7C45">
        <w:rPr>
          <w:szCs w:val="20"/>
        </w:rPr>
        <w:t>subject</w:t>
      </w:r>
      <w:r w:rsidRPr="006A7C45">
        <w:rPr>
          <w:spacing w:val="-9"/>
          <w:szCs w:val="20"/>
        </w:rPr>
        <w:t xml:space="preserve"> </w:t>
      </w:r>
      <w:r w:rsidRPr="006A7C45">
        <w:rPr>
          <w:szCs w:val="20"/>
        </w:rPr>
        <w:t>to</w:t>
      </w:r>
      <w:r w:rsidRPr="006A7C45">
        <w:rPr>
          <w:spacing w:val="-8"/>
          <w:szCs w:val="20"/>
        </w:rPr>
        <w:t xml:space="preserve"> </w:t>
      </w:r>
      <w:r w:rsidRPr="006A7C45">
        <w:rPr>
          <w:szCs w:val="20"/>
        </w:rPr>
        <w:t>the</w:t>
      </w:r>
      <w:r w:rsidRPr="006A7C45">
        <w:rPr>
          <w:spacing w:val="-10"/>
          <w:szCs w:val="20"/>
        </w:rPr>
        <w:t xml:space="preserve"> </w:t>
      </w:r>
      <w:r w:rsidRPr="006A7C45">
        <w:rPr>
          <w:szCs w:val="20"/>
        </w:rPr>
        <w:t>requirements</w:t>
      </w:r>
      <w:r w:rsidRPr="006A7C45">
        <w:rPr>
          <w:spacing w:val="-10"/>
          <w:szCs w:val="20"/>
        </w:rPr>
        <w:t xml:space="preserve"> </w:t>
      </w:r>
      <w:r w:rsidRPr="006A7C45">
        <w:rPr>
          <w:szCs w:val="20"/>
        </w:rPr>
        <w:t>at</w:t>
      </w:r>
      <w:r w:rsidRPr="006A7C45">
        <w:rPr>
          <w:spacing w:val="-9"/>
          <w:szCs w:val="20"/>
        </w:rPr>
        <w:t xml:space="preserve"> </w:t>
      </w:r>
      <w:r w:rsidRPr="006A7C45">
        <w:rPr>
          <w:szCs w:val="20"/>
        </w:rPr>
        <w:t xml:space="preserve">G.13. The OCO must </w:t>
      </w:r>
      <w:proofErr w:type="gramStart"/>
      <w:r w:rsidRPr="006A7C45">
        <w:rPr>
          <w:szCs w:val="20"/>
        </w:rPr>
        <w:t>make a determination</w:t>
      </w:r>
      <w:proofErr w:type="gramEnd"/>
      <w:r w:rsidRPr="006A7C45">
        <w:rPr>
          <w:szCs w:val="20"/>
        </w:rPr>
        <w:t xml:space="preserve"> of price reasonableness and have the authority to make award decisions for each order.</w:t>
      </w:r>
      <w:r w:rsidR="006A7C45" w:rsidRPr="006A7C45">
        <w:rPr>
          <w:rFonts w:ascii="ArialMT" w:eastAsiaTheme="minorHAnsi" w:hAnsi="ArialMT" w:cs="ArialMT"/>
          <w:szCs w:val="20"/>
        </w:rPr>
        <w:t xml:space="preserve"> </w:t>
      </w:r>
      <w:r w:rsidR="006A7C45" w:rsidRPr="006A7C45">
        <w:rPr>
          <w:szCs w:val="20"/>
        </w:rPr>
        <w:t>Agency-level class deviations may impose additional procedures and/or processes on sole source awards.</w:t>
      </w:r>
    </w:p>
    <w:p w14:paraId="3C5279CB" w14:textId="77777777" w:rsidR="00C71D84" w:rsidRPr="00191BBC" w:rsidRDefault="00C71D84">
      <w:pPr>
        <w:pStyle w:val="BodyText"/>
        <w:spacing w:before="1"/>
      </w:pPr>
    </w:p>
    <w:p w14:paraId="43172754" w14:textId="77777777" w:rsidR="00C71D84" w:rsidRPr="00191BBC" w:rsidRDefault="002A0D07">
      <w:pPr>
        <w:pStyle w:val="Heading2"/>
        <w:numPr>
          <w:ilvl w:val="1"/>
          <w:numId w:val="23"/>
        </w:numPr>
        <w:ind w:hanging="821"/>
        <w:rPr>
          <w:b w:val="0"/>
          <w:bCs/>
        </w:rPr>
      </w:pPr>
      <w:bookmarkStart w:id="50" w:name="G.13_Order-level_offer_and_acceptance_by"/>
      <w:bookmarkEnd w:id="50"/>
      <w:r w:rsidRPr="00191BBC">
        <w:rPr>
          <w:bCs/>
        </w:rPr>
        <w:t>Order-level</w:t>
      </w:r>
      <w:r w:rsidRPr="00191BBC">
        <w:rPr>
          <w:bCs/>
          <w:spacing w:val="-10"/>
        </w:rPr>
        <w:t xml:space="preserve"> </w:t>
      </w:r>
      <w:r w:rsidRPr="00191BBC">
        <w:rPr>
          <w:bCs/>
        </w:rPr>
        <w:t>offer</w:t>
      </w:r>
      <w:r w:rsidRPr="00191BBC">
        <w:rPr>
          <w:bCs/>
          <w:spacing w:val="-9"/>
        </w:rPr>
        <w:t xml:space="preserve"> </w:t>
      </w:r>
      <w:r w:rsidRPr="00191BBC">
        <w:rPr>
          <w:bCs/>
        </w:rPr>
        <w:t>and</w:t>
      </w:r>
      <w:r w:rsidRPr="00191BBC">
        <w:rPr>
          <w:bCs/>
          <w:spacing w:val="-8"/>
        </w:rPr>
        <w:t xml:space="preserve"> </w:t>
      </w:r>
      <w:r w:rsidRPr="00191BBC">
        <w:rPr>
          <w:bCs/>
        </w:rPr>
        <w:t>acceptance</w:t>
      </w:r>
      <w:r w:rsidRPr="00191BBC">
        <w:rPr>
          <w:bCs/>
          <w:spacing w:val="-9"/>
        </w:rPr>
        <w:t xml:space="preserve"> </w:t>
      </w:r>
      <w:r w:rsidRPr="00191BBC">
        <w:rPr>
          <w:bCs/>
        </w:rPr>
        <w:t>by</w:t>
      </w:r>
      <w:r w:rsidRPr="00191BBC">
        <w:rPr>
          <w:bCs/>
          <w:spacing w:val="-10"/>
        </w:rPr>
        <w:t xml:space="preserve"> </w:t>
      </w:r>
      <w:r w:rsidRPr="00191BBC">
        <w:rPr>
          <w:bCs/>
        </w:rPr>
        <w:t>the</w:t>
      </w:r>
      <w:r w:rsidRPr="00191BBC">
        <w:rPr>
          <w:bCs/>
          <w:spacing w:val="-7"/>
        </w:rPr>
        <w:t xml:space="preserve"> </w:t>
      </w:r>
      <w:r w:rsidRPr="00191BBC">
        <w:rPr>
          <w:bCs/>
          <w:spacing w:val="-5"/>
        </w:rPr>
        <w:t>SBA</w:t>
      </w:r>
    </w:p>
    <w:p w14:paraId="6A4C9F66" w14:textId="77777777" w:rsidR="00C71D84" w:rsidRPr="00191BBC" w:rsidRDefault="00C71D84">
      <w:pPr>
        <w:pStyle w:val="BodyText"/>
        <w:spacing w:before="10"/>
        <w:rPr>
          <w:b/>
        </w:rPr>
      </w:pPr>
    </w:p>
    <w:p w14:paraId="188BFCC0" w14:textId="48B669F4" w:rsidR="00C71D84" w:rsidRPr="00191BBC" w:rsidRDefault="002A0D07" w:rsidP="00403468">
      <w:pPr>
        <w:pStyle w:val="BodyText"/>
        <w:ind w:left="360" w:right="361" w:hanging="1"/>
      </w:pPr>
      <w:r w:rsidRPr="00191BBC">
        <w:t>Offer</w:t>
      </w:r>
      <w:r w:rsidRPr="00191BBC">
        <w:rPr>
          <w:spacing w:val="-8"/>
        </w:rPr>
        <w:t xml:space="preserve"> </w:t>
      </w:r>
      <w:r w:rsidRPr="00191BBC">
        <w:t>and</w:t>
      </w:r>
      <w:r w:rsidRPr="00191BBC">
        <w:rPr>
          <w:spacing w:val="-9"/>
        </w:rPr>
        <w:t xml:space="preserve"> </w:t>
      </w:r>
      <w:r w:rsidRPr="00191BBC">
        <w:t>acceptance</w:t>
      </w:r>
      <w:r w:rsidRPr="00191BBC">
        <w:rPr>
          <w:spacing w:val="-9"/>
        </w:rPr>
        <w:t xml:space="preserve"> </w:t>
      </w:r>
      <w:proofErr w:type="gramStart"/>
      <w:r w:rsidRPr="00191BBC">
        <w:t>is</w:t>
      </w:r>
      <w:proofErr w:type="gramEnd"/>
      <w:r w:rsidRPr="00191BBC">
        <w:rPr>
          <w:spacing w:val="-8"/>
        </w:rPr>
        <w:t xml:space="preserve"> </w:t>
      </w:r>
      <w:r w:rsidRPr="00191BBC">
        <w:t>required</w:t>
      </w:r>
      <w:r w:rsidRPr="00191BBC">
        <w:rPr>
          <w:spacing w:val="-7"/>
        </w:rPr>
        <w:t xml:space="preserve"> </w:t>
      </w:r>
      <w:r w:rsidRPr="00191BBC">
        <w:t>for</w:t>
      </w:r>
      <w:r w:rsidRPr="00191BBC">
        <w:rPr>
          <w:spacing w:val="-8"/>
        </w:rPr>
        <w:t xml:space="preserve"> </w:t>
      </w:r>
      <w:r w:rsidRPr="00191BBC">
        <w:t>each</w:t>
      </w:r>
      <w:r w:rsidRPr="00191BBC">
        <w:rPr>
          <w:spacing w:val="-9"/>
        </w:rPr>
        <w:t xml:space="preserve"> </w:t>
      </w:r>
      <w:r w:rsidRPr="00191BBC">
        <w:t>sole</w:t>
      </w:r>
      <w:r w:rsidRPr="00191BBC">
        <w:rPr>
          <w:spacing w:val="-10"/>
        </w:rPr>
        <w:t xml:space="preserve"> </w:t>
      </w:r>
      <w:r w:rsidRPr="00191BBC">
        <w:t>source</w:t>
      </w:r>
      <w:r w:rsidRPr="00191BBC">
        <w:rPr>
          <w:spacing w:val="-9"/>
        </w:rPr>
        <w:t xml:space="preserve"> </w:t>
      </w:r>
      <w:r w:rsidRPr="00191BBC">
        <w:t>order</w:t>
      </w:r>
      <w:r w:rsidRPr="00191BBC">
        <w:rPr>
          <w:spacing w:val="-8"/>
        </w:rPr>
        <w:t xml:space="preserve"> </w:t>
      </w:r>
      <w:r w:rsidRPr="00191BBC">
        <w:t>per</w:t>
      </w:r>
      <w:r w:rsidRPr="00191BBC">
        <w:rPr>
          <w:spacing w:val="-8"/>
        </w:rPr>
        <w:t xml:space="preserve"> </w:t>
      </w:r>
      <w:r w:rsidR="006A7C45" w:rsidRPr="006A7C45">
        <w:t>FAR 19.303-3 (GSA Class Deviation RFO-2025-19)</w:t>
      </w:r>
      <w:r w:rsidRPr="00191BBC">
        <w:t>.</w:t>
      </w:r>
      <w:r w:rsidRPr="00191BBC">
        <w:rPr>
          <w:spacing w:val="-9"/>
        </w:rPr>
        <w:t xml:space="preserve"> </w:t>
      </w:r>
      <w:r w:rsidRPr="00191BBC">
        <w:t>Order</w:t>
      </w:r>
      <w:r w:rsidRPr="00191BBC">
        <w:rPr>
          <w:spacing w:val="-8"/>
        </w:rPr>
        <w:t xml:space="preserve"> </w:t>
      </w:r>
      <w:r w:rsidRPr="00191BBC">
        <w:t>level</w:t>
      </w:r>
      <w:r w:rsidRPr="00191BBC">
        <w:rPr>
          <w:spacing w:val="-9"/>
        </w:rPr>
        <w:t xml:space="preserve"> </w:t>
      </w:r>
      <w:r w:rsidRPr="00191BBC">
        <w:t>offer</w:t>
      </w:r>
      <w:r w:rsidRPr="00191BBC">
        <w:rPr>
          <w:spacing w:val="-9"/>
        </w:rPr>
        <w:t xml:space="preserve"> </w:t>
      </w:r>
      <w:r w:rsidRPr="00191BBC">
        <w:t xml:space="preserve">and acceptance is </w:t>
      </w:r>
      <w:r w:rsidRPr="00191BBC">
        <w:rPr>
          <w:u w:val="single"/>
        </w:rPr>
        <w:t>not</w:t>
      </w:r>
      <w:r w:rsidRPr="00191BBC">
        <w:t xml:space="preserve"> required for competitive Orders.</w:t>
      </w:r>
    </w:p>
    <w:p w14:paraId="4D6C0C6B" w14:textId="77777777" w:rsidR="00C71D84" w:rsidRPr="00191BBC" w:rsidRDefault="00C71D84" w:rsidP="00403468">
      <w:pPr>
        <w:pStyle w:val="BodyText"/>
        <w:spacing w:before="10"/>
        <w:ind w:left="360"/>
      </w:pPr>
    </w:p>
    <w:p w14:paraId="45254754" w14:textId="77777777" w:rsidR="00C71D84" w:rsidRPr="00191BBC" w:rsidRDefault="002A0D07">
      <w:pPr>
        <w:pStyle w:val="Heading2"/>
        <w:numPr>
          <w:ilvl w:val="1"/>
          <w:numId w:val="23"/>
        </w:numPr>
        <w:ind w:hanging="821"/>
        <w:rPr>
          <w:b w:val="0"/>
          <w:bCs/>
        </w:rPr>
      </w:pPr>
      <w:bookmarkStart w:id="51" w:name="G.14_Order_Close-out"/>
      <w:bookmarkEnd w:id="51"/>
      <w:r w:rsidRPr="00191BBC">
        <w:rPr>
          <w:bCs/>
        </w:rPr>
        <w:t>Order</w:t>
      </w:r>
      <w:r w:rsidRPr="00191BBC">
        <w:rPr>
          <w:bCs/>
          <w:spacing w:val="7"/>
        </w:rPr>
        <w:t xml:space="preserve"> </w:t>
      </w:r>
      <w:r w:rsidRPr="00191BBC">
        <w:rPr>
          <w:bCs/>
        </w:rPr>
        <w:t>Close-</w:t>
      </w:r>
      <w:r w:rsidRPr="00191BBC">
        <w:rPr>
          <w:bCs/>
          <w:spacing w:val="-5"/>
        </w:rPr>
        <w:t>out</w:t>
      </w:r>
    </w:p>
    <w:p w14:paraId="422E2EEB" w14:textId="77777777" w:rsidR="00C71D84" w:rsidRPr="00191BBC" w:rsidRDefault="00C71D84" w:rsidP="00403468">
      <w:pPr>
        <w:pStyle w:val="BodyText"/>
        <w:spacing w:before="11"/>
        <w:ind w:left="360"/>
        <w:rPr>
          <w:b/>
        </w:rPr>
      </w:pPr>
    </w:p>
    <w:p w14:paraId="00CAB934" w14:textId="77777777" w:rsidR="00C71D84" w:rsidRPr="00191BBC" w:rsidRDefault="002A0D07" w:rsidP="00403468">
      <w:pPr>
        <w:pStyle w:val="BodyText"/>
        <w:ind w:left="360"/>
      </w:pPr>
      <w:r w:rsidRPr="00191BBC">
        <w:t>The</w:t>
      </w:r>
      <w:r w:rsidRPr="00191BBC">
        <w:rPr>
          <w:spacing w:val="-12"/>
        </w:rPr>
        <w:t xml:space="preserve"> </w:t>
      </w:r>
      <w:r w:rsidRPr="00191BBC">
        <w:t>Contractor</w:t>
      </w:r>
      <w:r w:rsidRPr="00191BBC">
        <w:rPr>
          <w:spacing w:val="-8"/>
        </w:rPr>
        <w:t xml:space="preserve"> </w:t>
      </w:r>
      <w:r w:rsidRPr="00191BBC">
        <w:t>will</w:t>
      </w:r>
      <w:r w:rsidRPr="00191BBC">
        <w:rPr>
          <w:spacing w:val="-10"/>
        </w:rPr>
        <w:t xml:space="preserve"> </w:t>
      </w:r>
      <w:r w:rsidRPr="00191BBC">
        <w:t>cooperate</w:t>
      </w:r>
      <w:r w:rsidRPr="00191BBC">
        <w:rPr>
          <w:spacing w:val="-10"/>
        </w:rPr>
        <w:t xml:space="preserve"> </w:t>
      </w:r>
      <w:r w:rsidRPr="00191BBC">
        <w:t>with</w:t>
      </w:r>
      <w:r w:rsidRPr="00191BBC">
        <w:rPr>
          <w:spacing w:val="-9"/>
        </w:rPr>
        <w:t xml:space="preserve"> </w:t>
      </w:r>
      <w:r w:rsidRPr="00191BBC">
        <w:t>the</w:t>
      </w:r>
      <w:r w:rsidRPr="00191BBC">
        <w:rPr>
          <w:spacing w:val="-9"/>
        </w:rPr>
        <w:t xml:space="preserve"> </w:t>
      </w:r>
      <w:r w:rsidRPr="00191BBC">
        <w:t>OCO</w:t>
      </w:r>
      <w:r w:rsidRPr="00191BBC">
        <w:rPr>
          <w:spacing w:val="-9"/>
        </w:rPr>
        <w:t xml:space="preserve"> </w:t>
      </w:r>
      <w:r w:rsidRPr="00191BBC">
        <w:t>to</w:t>
      </w:r>
      <w:r w:rsidRPr="00191BBC">
        <w:rPr>
          <w:spacing w:val="-8"/>
        </w:rPr>
        <w:t xml:space="preserve"> </w:t>
      </w:r>
      <w:r w:rsidRPr="00191BBC">
        <w:t>support</w:t>
      </w:r>
      <w:r w:rsidRPr="00191BBC">
        <w:rPr>
          <w:spacing w:val="-10"/>
        </w:rPr>
        <w:t xml:space="preserve"> </w:t>
      </w:r>
      <w:r w:rsidRPr="00191BBC">
        <w:t>timely</w:t>
      </w:r>
      <w:r w:rsidRPr="00191BBC">
        <w:rPr>
          <w:spacing w:val="-8"/>
        </w:rPr>
        <w:t xml:space="preserve"> </w:t>
      </w:r>
      <w:r w:rsidRPr="00191BBC">
        <w:t>Order</w:t>
      </w:r>
      <w:r w:rsidRPr="00191BBC">
        <w:rPr>
          <w:spacing w:val="-8"/>
        </w:rPr>
        <w:t xml:space="preserve"> </w:t>
      </w:r>
      <w:r w:rsidRPr="00191BBC">
        <w:rPr>
          <w:spacing w:val="-2"/>
        </w:rPr>
        <w:t>closeout.</w:t>
      </w:r>
    </w:p>
    <w:p w14:paraId="7C2FAC78" w14:textId="77777777" w:rsidR="00C71D84" w:rsidRPr="00191BBC" w:rsidRDefault="00C71D84" w:rsidP="00403468">
      <w:pPr>
        <w:ind w:left="360"/>
        <w:rPr>
          <w:sz w:val="20"/>
          <w:szCs w:val="20"/>
        </w:rPr>
        <w:sectPr w:rsidR="00C71D84" w:rsidRPr="00191BBC">
          <w:pgSz w:w="12240" w:h="15840"/>
          <w:pgMar w:top="1120" w:right="1120" w:bottom="280" w:left="980" w:header="884" w:footer="0" w:gutter="0"/>
          <w:cols w:space="720"/>
        </w:sectPr>
      </w:pPr>
    </w:p>
    <w:p w14:paraId="4BF87AB8" w14:textId="77777777" w:rsidR="00C71D84" w:rsidRPr="00191BBC" w:rsidRDefault="00C71D84">
      <w:pPr>
        <w:pStyle w:val="BodyText"/>
      </w:pPr>
    </w:p>
    <w:p w14:paraId="1688C548" w14:textId="77777777" w:rsidR="00C71D84" w:rsidRPr="00191BBC" w:rsidRDefault="00C71D84">
      <w:pPr>
        <w:pStyle w:val="BodyText"/>
        <w:spacing w:before="11"/>
      </w:pPr>
    </w:p>
    <w:p w14:paraId="180505DE" w14:textId="77777777" w:rsidR="00C71D84" w:rsidRPr="00191BBC" w:rsidRDefault="002A0D07">
      <w:pPr>
        <w:pStyle w:val="Heading2"/>
        <w:numPr>
          <w:ilvl w:val="1"/>
          <w:numId w:val="23"/>
        </w:numPr>
        <w:ind w:hanging="821"/>
        <w:rPr>
          <w:b w:val="0"/>
          <w:bCs/>
        </w:rPr>
      </w:pPr>
      <w:bookmarkStart w:id="52" w:name="G.15_Contractor_Performance_System"/>
      <w:bookmarkEnd w:id="52"/>
      <w:r w:rsidRPr="00191BBC">
        <w:rPr>
          <w:bCs/>
        </w:rPr>
        <w:t>Contractor</w:t>
      </w:r>
      <w:r w:rsidRPr="00191BBC">
        <w:rPr>
          <w:bCs/>
          <w:spacing w:val="3"/>
        </w:rPr>
        <w:t xml:space="preserve"> </w:t>
      </w:r>
      <w:r w:rsidRPr="00191BBC">
        <w:rPr>
          <w:bCs/>
        </w:rPr>
        <w:t>Performance</w:t>
      </w:r>
      <w:r w:rsidRPr="00191BBC">
        <w:rPr>
          <w:bCs/>
          <w:spacing w:val="5"/>
        </w:rPr>
        <w:t xml:space="preserve"> </w:t>
      </w:r>
      <w:r w:rsidRPr="00191BBC">
        <w:rPr>
          <w:bCs/>
        </w:rPr>
        <w:t>System</w:t>
      </w:r>
    </w:p>
    <w:p w14:paraId="13BEDDA8" w14:textId="77777777" w:rsidR="00C71D84" w:rsidRPr="00191BBC" w:rsidRDefault="00C71D84">
      <w:pPr>
        <w:pStyle w:val="BodyText"/>
        <w:spacing w:before="1"/>
        <w:rPr>
          <w:b/>
        </w:rPr>
      </w:pPr>
    </w:p>
    <w:p w14:paraId="1C4A3EDD" w14:textId="77777777" w:rsidR="00C71D84" w:rsidRPr="00191BBC" w:rsidRDefault="002A0D07">
      <w:pPr>
        <w:pStyle w:val="Heading3"/>
        <w:numPr>
          <w:ilvl w:val="2"/>
          <w:numId w:val="23"/>
        </w:numPr>
        <w:rPr>
          <w:szCs w:val="20"/>
        </w:rPr>
      </w:pPr>
      <w:r w:rsidRPr="00191BBC">
        <w:rPr>
          <w:szCs w:val="20"/>
        </w:rPr>
        <w:t>Past performance evaluations for task orders will typically reside in the Contractor Performance Assessment</w:t>
      </w:r>
      <w:r w:rsidRPr="00191BBC">
        <w:rPr>
          <w:spacing w:val="-4"/>
          <w:szCs w:val="20"/>
        </w:rPr>
        <w:t xml:space="preserve"> </w:t>
      </w:r>
      <w:r w:rsidRPr="00191BBC">
        <w:rPr>
          <w:szCs w:val="20"/>
        </w:rPr>
        <w:t>Reporting</w:t>
      </w:r>
      <w:r w:rsidRPr="00191BBC">
        <w:rPr>
          <w:spacing w:val="-4"/>
          <w:szCs w:val="20"/>
        </w:rPr>
        <w:t xml:space="preserve"> </w:t>
      </w:r>
      <w:r w:rsidRPr="00191BBC">
        <w:rPr>
          <w:szCs w:val="20"/>
        </w:rPr>
        <w:t>System</w:t>
      </w:r>
      <w:r w:rsidRPr="00191BBC">
        <w:rPr>
          <w:spacing w:val="-4"/>
          <w:szCs w:val="20"/>
        </w:rPr>
        <w:t xml:space="preserve"> </w:t>
      </w:r>
      <w:r w:rsidRPr="00191BBC">
        <w:rPr>
          <w:szCs w:val="20"/>
        </w:rPr>
        <w:t>(CPARS).</w:t>
      </w:r>
      <w:r w:rsidRPr="00191BBC">
        <w:rPr>
          <w:spacing w:val="-4"/>
          <w:szCs w:val="20"/>
        </w:rPr>
        <w:t xml:space="preserve"> </w:t>
      </w:r>
      <w:r w:rsidRPr="00191BBC">
        <w:rPr>
          <w:szCs w:val="20"/>
        </w:rPr>
        <w:t>OCOs</w:t>
      </w:r>
      <w:r w:rsidRPr="00191BBC">
        <w:rPr>
          <w:spacing w:val="-3"/>
          <w:szCs w:val="20"/>
        </w:rPr>
        <w:t xml:space="preserve"> </w:t>
      </w:r>
      <w:r w:rsidRPr="00191BBC">
        <w:rPr>
          <w:szCs w:val="20"/>
        </w:rPr>
        <w:t>complete</w:t>
      </w:r>
      <w:r w:rsidRPr="00191BBC">
        <w:rPr>
          <w:spacing w:val="-4"/>
          <w:szCs w:val="20"/>
        </w:rPr>
        <w:t xml:space="preserve"> </w:t>
      </w:r>
      <w:r w:rsidRPr="00191BBC">
        <w:rPr>
          <w:szCs w:val="20"/>
        </w:rPr>
        <w:t>Order-specific</w:t>
      </w:r>
      <w:r w:rsidRPr="00191BBC">
        <w:rPr>
          <w:spacing w:val="-3"/>
          <w:szCs w:val="20"/>
        </w:rPr>
        <w:t xml:space="preserve"> </w:t>
      </w:r>
      <w:r w:rsidRPr="00191BBC">
        <w:rPr>
          <w:szCs w:val="20"/>
        </w:rPr>
        <w:t>past</w:t>
      </w:r>
      <w:r w:rsidRPr="00191BBC">
        <w:rPr>
          <w:spacing w:val="-4"/>
          <w:szCs w:val="20"/>
        </w:rPr>
        <w:t xml:space="preserve"> </w:t>
      </w:r>
      <w:r w:rsidRPr="00191BBC">
        <w:rPr>
          <w:szCs w:val="20"/>
        </w:rPr>
        <w:t>performance</w:t>
      </w:r>
      <w:r w:rsidRPr="00191BBC">
        <w:rPr>
          <w:spacing w:val="-5"/>
          <w:szCs w:val="20"/>
        </w:rPr>
        <w:t xml:space="preserve"> </w:t>
      </w:r>
      <w:r w:rsidRPr="00191BBC">
        <w:rPr>
          <w:szCs w:val="20"/>
        </w:rPr>
        <w:t>records</w:t>
      </w:r>
      <w:r w:rsidRPr="00191BBC">
        <w:rPr>
          <w:spacing w:val="-3"/>
          <w:szCs w:val="20"/>
        </w:rPr>
        <w:t xml:space="preserve"> </w:t>
      </w:r>
      <w:r w:rsidRPr="00191BBC">
        <w:rPr>
          <w:szCs w:val="20"/>
        </w:rPr>
        <w:t>and all</w:t>
      </w:r>
      <w:r w:rsidRPr="00191BBC">
        <w:rPr>
          <w:spacing w:val="-5"/>
          <w:szCs w:val="20"/>
        </w:rPr>
        <w:t xml:space="preserve"> </w:t>
      </w:r>
      <w:r w:rsidRPr="00191BBC">
        <w:rPr>
          <w:szCs w:val="20"/>
        </w:rPr>
        <w:t>engagements</w:t>
      </w:r>
      <w:r w:rsidRPr="00191BBC">
        <w:rPr>
          <w:spacing w:val="-5"/>
          <w:szCs w:val="20"/>
        </w:rPr>
        <w:t xml:space="preserve"> </w:t>
      </w:r>
      <w:r w:rsidRPr="00191BBC">
        <w:rPr>
          <w:szCs w:val="20"/>
        </w:rPr>
        <w:t>pertaining</w:t>
      </w:r>
      <w:r w:rsidRPr="00191BBC">
        <w:rPr>
          <w:spacing w:val="-6"/>
          <w:szCs w:val="20"/>
        </w:rPr>
        <w:t xml:space="preserve"> </w:t>
      </w:r>
      <w:r w:rsidRPr="00191BBC">
        <w:rPr>
          <w:szCs w:val="20"/>
        </w:rPr>
        <w:t>to</w:t>
      </w:r>
      <w:r w:rsidRPr="00191BBC">
        <w:rPr>
          <w:spacing w:val="-5"/>
          <w:szCs w:val="20"/>
        </w:rPr>
        <w:t xml:space="preserve"> </w:t>
      </w:r>
      <w:r w:rsidRPr="00191BBC">
        <w:rPr>
          <w:szCs w:val="20"/>
        </w:rPr>
        <w:t>such</w:t>
      </w:r>
      <w:r w:rsidRPr="00191BBC">
        <w:rPr>
          <w:spacing w:val="-4"/>
          <w:szCs w:val="20"/>
        </w:rPr>
        <w:t xml:space="preserve"> </w:t>
      </w:r>
      <w:r w:rsidRPr="00191BBC">
        <w:rPr>
          <w:szCs w:val="20"/>
        </w:rPr>
        <w:t>records</w:t>
      </w:r>
      <w:r w:rsidRPr="00191BBC">
        <w:rPr>
          <w:spacing w:val="-5"/>
          <w:szCs w:val="20"/>
        </w:rPr>
        <w:t xml:space="preserve"> </w:t>
      </w:r>
      <w:r w:rsidRPr="00191BBC">
        <w:rPr>
          <w:szCs w:val="20"/>
        </w:rPr>
        <w:t>are</w:t>
      </w:r>
      <w:r w:rsidRPr="00191BBC">
        <w:rPr>
          <w:spacing w:val="-5"/>
          <w:szCs w:val="20"/>
        </w:rPr>
        <w:t xml:space="preserve"> </w:t>
      </w:r>
      <w:r w:rsidRPr="00191BBC">
        <w:rPr>
          <w:szCs w:val="20"/>
        </w:rPr>
        <w:t>between</w:t>
      </w:r>
      <w:r w:rsidRPr="00191BBC">
        <w:rPr>
          <w:spacing w:val="-5"/>
          <w:szCs w:val="20"/>
        </w:rPr>
        <w:t xml:space="preserve"> </w:t>
      </w:r>
      <w:r w:rsidRPr="00191BBC">
        <w:rPr>
          <w:szCs w:val="20"/>
        </w:rPr>
        <w:t>the</w:t>
      </w:r>
      <w:r w:rsidRPr="00191BBC">
        <w:rPr>
          <w:spacing w:val="-4"/>
          <w:szCs w:val="20"/>
        </w:rPr>
        <w:t xml:space="preserve"> </w:t>
      </w:r>
      <w:r w:rsidRPr="00191BBC">
        <w:rPr>
          <w:szCs w:val="20"/>
        </w:rPr>
        <w:t>respective</w:t>
      </w:r>
      <w:r w:rsidRPr="00191BBC">
        <w:rPr>
          <w:spacing w:val="-5"/>
          <w:szCs w:val="20"/>
        </w:rPr>
        <w:t xml:space="preserve"> </w:t>
      </w:r>
      <w:r w:rsidRPr="00191BBC">
        <w:rPr>
          <w:szCs w:val="20"/>
        </w:rPr>
        <w:t>OCO</w:t>
      </w:r>
      <w:r w:rsidRPr="00191BBC">
        <w:rPr>
          <w:spacing w:val="-5"/>
          <w:szCs w:val="20"/>
        </w:rPr>
        <w:t xml:space="preserve"> </w:t>
      </w:r>
      <w:r w:rsidRPr="00191BBC">
        <w:rPr>
          <w:szCs w:val="20"/>
        </w:rPr>
        <w:t>and</w:t>
      </w:r>
      <w:r w:rsidRPr="00191BBC">
        <w:rPr>
          <w:spacing w:val="-6"/>
          <w:szCs w:val="20"/>
        </w:rPr>
        <w:t xml:space="preserve"> </w:t>
      </w:r>
      <w:r w:rsidRPr="00191BBC">
        <w:rPr>
          <w:szCs w:val="20"/>
        </w:rPr>
        <w:t>performing</w:t>
      </w:r>
      <w:r w:rsidRPr="00191BBC">
        <w:rPr>
          <w:spacing w:val="-4"/>
          <w:szCs w:val="20"/>
        </w:rPr>
        <w:t xml:space="preserve"> </w:t>
      </w:r>
      <w:r w:rsidRPr="00191BBC">
        <w:rPr>
          <w:szCs w:val="20"/>
        </w:rPr>
        <w:t>contractor.</w:t>
      </w:r>
    </w:p>
    <w:p w14:paraId="675A6D0A" w14:textId="77777777" w:rsidR="00C71D84" w:rsidRPr="00191BBC" w:rsidRDefault="00C71D84">
      <w:pPr>
        <w:pStyle w:val="BodyText"/>
      </w:pPr>
    </w:p>
    <w:p w14:paraId="131600C9" w14:textId="77777777" w:rsidR="00C71D84" w:rsidRPr="00191BBC" w:rsidRDefault="002A0D07">
      <w:pPr>
        <w:pStyle w:val="Heading3"/>
        <w:numPr>
          <w:ilvl w:val="2"/>
          <w:numId w:val="23"/>
        </w:numPr>
        <w:rPr>
          <w:szCs w:val="20"/>
        </w:rPr>
      </w:pPr>
      <w:r w:rsidRPr="00191BBC">
        <w:rPr>
          <w:szCs w:val="20"/>
        </w:rPr>
        <w:t>Contractors</w:t>
      </w:r>
      <w:r w:rsidRPr="00191BBC">
        <w:rPr>
          <w:spacing w:val="-10"/>
          <w:szCs w:val="20"/>
        </w:rPr>
        <w:t xml:space="preserve"> </w:t>
      </w:r>
      <w:r w:rsidRPr="00191BBC">
        <w:rPr>
          <w:szCs w:val="20"/>
        </w:rPr>
        <w:t>must</w:t>
      </w:r>
      <w:r w:rsidRPr="00191BBC">
        <w:rPr>
          <w:spacing w:val="-10"/>
          <w:szCs w:val="20"/>
        </w:rPr>
        <w:t xml:space="preserve"> </w:t>
      </w:r>
      <w:r w:rsidRPr="00191BBC">
        <w:rPr>
          <w:szCs w:val="20"/>
        </w:rPr>
        <w:t>register</w:t>
      </w:r>
      <w:r w:rsidRPr="00191BBC">
        <w:rPr>
          <w:spacing w:val="-10"/>
          <w:szCs w:val="20"/>
        </w:rPr>
        <w:t xml:space="preserve"> </w:t>
      </w:r>
      <w:r w:rsidRPr="00191BBC">
        <w:rPr>
          <w:szCs w:val="20"/>
        </w:rPr>
        <w:t>in</w:t>
      </w:r>
      <w:r w:rsidRPr="00191BBC">
        <w:rPr>
          <w:spacing w:val="-10"/>
          <w:szCs w:val="20"/>
        </w:rPr>
        <w:t xml:space="preserve"> </w:t>
      </w:r>
      <w:r w:rsidRPr="00191BBC">
        <w:rPr>
          <w:szCs w:val="20"/>
        </w:rPr>
        <w:t>the</w:t>
      </w:r>
      <w:r w:rsidRPr="00191BBC">
        <w:rPr>
          <w:spacing w:val="-10"/>
          <w:szCs w:val="20"/>
        </w:rPr>
        <w:t xml:space="preserve"> </w:t>
      </w:r>
      <w:r w:rsidRPr="00191BBC">
        <w:rPr>
          <w:szCs w:val="20"/>
        </w:rPr>
        <w:t>appropriate</w:t>
      </w:r>
      <w:r w:rsidRPr="00191BBC">
        <w:rPr>
          <w:spacing w:val="-10"/>
          <w:szCs w:val="20"/>
        </w:rPr>
        <w:t xml:space="preserve"> </w:t>
      </w:r>
      <w:r w:rsidRPr="00191BBC">
        <w:rPr>
          <w:szCs w:val="20"/>
        </w:rPr>
        <w:t>past</w:t>
      </w:r>
      <w:r w:rsidRPr="00191BBC">
        <w:rPr>
          <w:spacing w:val="-10"/>
          <w:szCs w:val="20"/>
        </w:rPr>
        <w:t xml:space="preserve"> </w:t>
      </w:r>
      <w:r w:rsidRPr="00191BBC">
        <w:rPr>
          <w:szCs w:val="20"/>
        </w:rPr>
        <w:t>performance</w:t>
      </w:r>
      <w:r w:rsidRPr="00191BBC">
        <w:rPr>
          <w:spacing w:val="-10"/>
          <w:szCs w:val="20"/>
        </w:rPr>
        <w:t xml:space="preserve"> </w:t>
      </w:r>
      <w:r w:rsidRPr="00191BBC">
        <w:rPr>
          <w:szCs w:val="20"/>
        </w:rPr>
        <w:t>assessment</w:t>
      </w:r>
      <w:r w:rsidRPr="00191BBC">
        <w:rPr>
          <w:spacing w:val="-11"/>
          <w:szCs w:val="20"/>
        </w:rPr>
        <w:t xml:space="preserve"> </w:t>
      </w:r>
      <w:r w:rsidRPr="00191BBC">
        <w:rPr>
          <w:szCs w:val="20"/>
        </w:rPr>
        <w:t>systems</w:t>
      </w:r>
      <w:r w:rsidRPr="00191BBC">
        <w:rPr>
          <w:spacing w:val="-9"/>
          <w:szCs w:val="20"/>
        </w:rPr>
        <w:t xml:space="preserve"> </w:t>
      </w:r>
      <w:r w:rsidRPr="00191BBC">
        <w:rPr>
          <w:szCs w:val="20"/>
        </w:rPr>
        <w:t>as</w:t>
      </w:r>
      <w:r w:rsidRPr="00191BBC">
        <w:rPr>
          <w:spacing w:val="-10"/>
          <w:szCs w:val="20"/>
        </w:rPr>
        <w:t xml:space="preserve"> </w:t>
      </w:r>
      <w:r w:rsidRPr="00191BBC">
        <w:rPr>
          <w:szCs w:val="20"/>
        </w:rPr>
        <w:t>prescribed by the customer agency policy.</w:t>
      </w:r>
    </w:p>
    <w:p w14:paraId="4E28E4ED" w14:textId="77777777" w:rsidR="00C71D84" w:rsidRPr="00191BBC" w:rsidRDefault="00C71D84">
      <w:pPr>
        <w:pStyle w:val="BodyText"/>
      </w:pPr>
    </w:p>
    <w:p w14:paraId="11E343FF" w14:textId="77777777" w:rsidR="00C71D84" w:rsidRPr="00191BBC" w:rsidRDefault="002A0D07">
      <w:pPr>
        <w:pStyle w:val="Heading2"/>
        <w:numPr>
          <w:ilvl w:val="1"/>
          <w:numId w:val="23"/>
        </w:numPr>
        <w:ind w:hanging="821"/>
        <w:rPr>
          <w:b w:val="0"/>
          <w:bCs/>
        </w:rPr>
      </w:pPr>
      <w:bookmarkStart w:id="53" w:name="G.16_Subcontracting_Considerations"/>
      <w:bookmarkEnd w:id="53"/>
      <w:r w:rsidRPr="00191BBC">
        <w:rPr>
          <w:bCs/>
        </w:rPr>
        <w:t>Subcontracting</w:t>
      </w:r>
      <w:r w:rsidRPr="00191BBC">
        <w:rPr>
          <w:bCs/>
          <w:spacing w:val="6"/>
        </w:rPr>
        <w:t xml:space="preserve"> </w:t>
      </w:r>
      <w:r w:rsidRPr="00191BBC">
        <w:rPr>
          <w:bCs/>
        </w:rPr>
        <w:t>Considerations</w:t>
      </w:r>
    </w:p>
    <w:p w14:paraId="56B456B1" w14:textId="77777777" w:rsidR="00C71D84" w:rsidRPr="00191BBC" w:rsidRDefault="00C71D84">
      <w:pPr>
        <w:pStyle w:val="BodyText"/>
        <w:rPr>
          <w:bCs/>
        </w:rPr>
      </w:pPr>
    </w:p>
    <w:p w14:paraId="5F6EA1F6" w14:textId="563D98CD" w:rsidR="00C71D84" w:rsidRPr="006A7C45" w:rsidRDefault="006A7C45">
      <w:pPr>
        <w:pStyle w:val="Heading3"/>
        <w:numPr>
          <w:ilvl w:val="2"/>
          <w:numId w:val="23"/>
        </w:numPr>
        <w:rPr>
          <w:szCs w:val="20"/>
        </w:rPr>
      </w:pPr>
      <w:r w:rsidRPr="006A7C45">
        <w:rPr>
          <w:szCs w:val="20"/>
        </w:rPr>
        <w:t>FAR 52.219-14 (SEP 2021)</w:t>
      </w:r>
      <w:r>
        <w:rPr>
          <w:szCs w:val="20"/>
        </w:rPr>
        <w:t xml:space="preserve"> </w:t>
      </w:r>
      <w:r w:rsidRPr="006A7C45">
        <w:rPr>
          <w:szCs w:val="20"/>
        </w:rPr>
        <w:t>(Deviation Nov 2025)</w:t>
      </w:r>
      <w:r w:rsidR="002A0D07" w:rsidRPr="006A7C45">
        <w:rPr>
          <w:szCs w:val="20"/>
        </w:rPr>
        <w:t xml:space="preserve"> is applicable to the STARS III contract.</w:t>
      </w:r>
      <w:r w:rsidR="002A0D07" w:rsidRPr="006A7C45">
        <w:rPr>
          <w:spacing w:val="-2"/>
          <w:szCs w:val="20"/>
        </w:rPr>
        <w:t xml:space="preserve"> </w:t>
      </w:r>
      <w:r w:rsidR="002A0D07" w:rsidRPr="006A7C45">
        <w:rPr>
          <w:szCs w:val="20"/>
        </w:rPr>
        <w:t>STARS III contract holders</w:t>
      </w:r>
      <w:r w:rsidR="002A0D07" w:rsidRPr="006A7C45">
        <w:rPr>
          <w:spacing w:val="-2"/>
          <w:szCs w:val="20"/>
        </w:rPr>
        <w:t xml:space="preserve"> </w:t>
      </w:r>
      <w:r w:rsidR="002A0D07" w:rsidRPr="006A7C45">
        <w:rPr>
          <w:szCs w:val="20"/>
        </w:rPr>
        <w:t>are</w:t>
      </w:r>
      <w:r w:rsidR="002A0D07" w:rsidRPr="006A7C45">
        <w:rPr>
          <w:spacing w:val="-2"/>
          <w:szCs w:val="20"/>
        </w:rPr>
        <w:t xml:space="preserve"> </w:t>
      </w:r>
      <w:r w:rsidR="002A0D07" w:rsidRPr="006A7C45">
        <w:rPr>
          <w:szCs w:val="20"/>
        </w:rPr>
        <w:t>expected</w:t>
      </w:r>
      <w:r w:rsidR="002A0D07" w:rsidRPr="006A7C45">
        <w:rPr>
          <w:spacing w:val="-3"/>
          <w:szCs w:val="20"/>
        </w:rPr>
        <w:t xml:space="preserve"> </w:t>
      </w:r>
      <w:r w:rsidR="002A0D07" w:rsidRPr="006A7C45">
        <w:rPr>
          <w:szCs w:val="20"/>
        </w:rPr>
        <w:t>to</w:t>
      </w:r>
      <w:r w:rsidR="002A0D07" w:rsidRPr="006A7C45">
        <w:rPr>
          <w:spacing w:val="-3"/>
          <w:szCs w:val="20"/>
        </w:rPr>
        <w:t xml:space="preserve"> </w:t>
      </w:r>
      <w:r w:rsidR="002A0D07" w:rsidRPr="006A7C45">
        <w:rPr>
          <w:szCs w:val="20"/>
        </w:rPr>
        <w:t>perform</w:t>
      </w:r>
      <w:r w:rsidR="002A0D07" w:rsidRPr="006A7C45">
        <w:rPr>
          <w:spacing w:val="-3"/>
          <w:szCs w:val="20"/>
        </w:rPr>
        <w:t xml:space="preserve"> </w:t>
      </w:r>
      <w:r w:rsidR="002A0D07" w:rsidRPr="006A7C45">
        <w:rPr>
          <w:szCs w:val="20"/>
        </w:rPr>
        <w:t>a</w:t>
      </w:r>
      <w:r w:rsidR="002A0D07" w:rsidRPr="006A7C45">
        <w:rPr>
          <w:spacing w:val="-3"/>
          <w:szCs w:val="20"/>
        </w:rPr>
        <w:t xml:space="preserve"> </w:t>
      </w:r>
      <w:r w:rsidR="002A0D07" w:rsidRPr="006A7C45">
        <w:rPr>
          <w:szCs w:val="20"/>
        </w:rPr>
        <w:t>meaningful</w:t>
      </w:r>
      <w:r w:rsidR="002A0D07" w:rsidRPr="006A7C45">
        <w:rPr>
          <w:spacing w:val="-3"/>
          <w:szCs w:val="20"/>
        </w:rPr>
        <w:t xml:space="preserve"> </w:t>
      </w:r>
      <w:r w:rsidR="002A0D07" w:rsidRPr="006A7C45">
        <w:rPr>
          <w:szCs w:val="20"/>
        </w:rPr>
        <w:t>amount</w:t>
      </w:r>
      <w:r w:rsidR="002A0D07" w:rsidRPr="006A7C45">
        <w:rPr>
          <w:spacing w:val="-3"/>
          <w:szCs w:val="20"/>
        </w:rPr>
        <w:t xml:space="preserve"> </w:t>
      </w:r>
      <w:r w:rsidR="002A0D07" w:rsidRPr="006A7C45">
        <w:rPr>
          <w:szCs w:val="20"/>
        </w:rPr>
        <w:t>of</w:t>
      </w:r>
      <w:r w:rsidR="002A0D07" w:rsidRPr="006A7C45">
        <w:rPr>
          <w:spacing w:val="-3"/>
          <w:szCs w:val="20"/>
        </w:rPr>
        <w:t xml:space="preserve"> </w:t>
      </w:r>
      <w:r w:rsidR="002A0D07" w:rsidRPr="006A7C45">
        <w:rPr>
          <w:szCs w:val="20"/>
        </w:rPr>
        <w:t>work/add</w:t>
      </w:r>
      <w:r w:rsidR="002A0D07" w:rsidRPr="006A7C45">
        <w:rPr>
          <w:spacing w:val="-4"/>
          <w:szCs w:val="20"/>
        </w:rPr>
        <w:t xml:space="preserve"> </w:t>
      </w:r>
      <w:r w:rsidR="002A0D07" w:rsidRPr="006A7C45">
        <w:rPr>
          <w:szCs w:val="20"/>
        </w:rPr>
        <w:t>significant</w:t>
      </w:r>
      <w:r w:rsidR="002A0D07" w:rsidRPr="006A7C45">
        <w:rPr>
          <w:spacing w:val="-3"/>
          <w:szCs w:val="20"/>
        </w:rPr>
        <w:t xml:space="preserve"> </w:t>
      </w:r>
      <w:r w:rsidR="002A0D07" w:rsidRPr="006A7C45">
        <w:rPr>
          <w:szCs w:val="20"/>
        </w:rPr>
        <w:t>readily</w:t>
      </w:r>
      <w:r w:rsidR="008A4ABB" w:rsidRPr="006A7C45">
        <w:rPr>
          <w:szCs w:val="20"/>
        </w:rPr>
        <w:t xml:space="preserve"> </w:t>
      </w:r>
      <w:r w:rsidR="002A0D07" w:rsidRPr="006A7C45">
        <w:rPr>
          <w:szCs w:val="20"/>
        </w:rPr>
        <w:t>identifiable</w:t>
      </w:r>
      <w:r w:rsidR="002A0D07" w:rsidRPr="006A7C45">
        <w:rPr>
          <w:spacing w:val="-3"/>
          <w:szCs w:val="20"/>
        </w:rPr>
        <w:t xml:space="preserve"> </w:t>
      </w:r>
      <w:r w:rsidR="002A0D07" w:rsidRPr="006A7C45">
        <w:rPr>
          <w:szCs w:val="20"/>
        </w:rPr>
        <w:t>value</w:t>
      </w:r>
      <w:r w:rsidR="002A0D07" w:rsidRPr="006A7C45">
        <w:rPr>
          <w:spacing w:val="-3"/>
          <w:szCs w:val="20"/>
        </w:rPr>
        <w:t xml:space="preserve"> </w:t>
      </w:r>
      <w:r w:rsidR="002A0D07" w:rsidRPr="006A7C45">
        <w:rPr>
          <w:szCs w:val="20"/>
        </w:rPr>
        <w:t>on each Order</w:t>
      </w:r>
      <w:r w:rsidR="008A4ABB" w:rsidRPr="006A7C45">
        <w:rPr>
          <w:szCs w:val="20"/>
        </w:rPr>
        <w:t xml:space="preserve"> </w:t>
      </w:r>
      <w:r w:rsidR="002A0D07" w:rsidRPr="006A7C45">
        <w:rPr>
          <w:szCs w:val="20"/>
        </w:rPr>
        <w:t>to prevent pass-through situations. Contractor compliance with the Limitations on Subcontracting</w:t>
      </w:r>
      <w:r w:rsidR="002A0D07" w:rsidRPr="006A7C45">
        <w:rPr>
          <w:spacing w:val="-5"/>
          <w:szCs w:val="20"/>
        </w:rPr>
        <w:t xml:space="preserve"> </w:t>
      </w:r>
      <w:r w:rsidR="002A0D07" w:rsidRPr="006A7C45">
        <w:rPr>
          <w:szCs w:val="20"/>
        </w:rPr>
        <w:t>will</w:t>
      </w:r>
      <w:r w:rsidR="002A0D07" w:rsidRPr="006A7C45">
        <w:rPr>
          <w:spacing w:val="-4"/>
          <w:szCs w:val="20"/>
        </w:rPr>
        <w:t xml:space="preserve"> </w:t>
      </w:r>
      <w:r w:rsidR="002A0D07" w:rsidRPr="006A7C45">
        <w:rPr>
          <w:szCs w:val="20"/>
        </w:rPr>
        <w:t>be</w:t>
      </w:r>
      <w:r w:rsidR="002A0D07" w:rsidRPr="006A7C45">
        <w:rPr>
          <w:spacing w:val="-5"/>
          <w:szCs w:val="20"/>
        </w:rPr>
        <w:t xml:space="preserve"> </w:t>
      </w:r>
      <w:r w:rsidR="002A0D07" w:rsidRPr="006A7C45">
        <w:rPr>
          <w:szCs w:val="20"/>
        </w:rPr>
        <w:t>a factor</w:t>
      </w:r>
      <w:r w:rsidR="002A0D07" w:rsidRPr="006A7C45">
        <w:rPr>
          <w:spacing w:val="-1"/>
          <w:szCs w:val="20"/>
        </w:rPr>
        <w:t xml:space="preserve"> </w:t>
      </w:r>
      <w:r w:rsidR="002A0D07" w:rsidRPr="006A7C45">
        <w:rPr>
          <w:szCs w:val="20"/>
        </w:rPr>
        <w:t>in determining whether</w:t>
      </w:r>
      <w:r w:rsidR="002A0D07" w:rsidRPr="006A7C45">
        <w:rPr>
          <w:spacing w:val="-1"/>
          <w:szCs w:val="20"/>
        </w:rPr>
        <w:t xml:space="preserve"> </w:t>
      </w:r>
      <w:r w:rsidR="002A0D07" w:rsidRPr="006A7C45">
        <w:rPr>
          <w:szCs w:val="20"/>
        </w:rPr>
        <w:t>a contractor’s</w:t>
      </w:r>
      <w:r w:rsidR="002A0D07" w:rsidRPr="006A7C45">
        <w:rPr>
          <w:spacing w:val="-1"/>
          <w:szCs w:val="20"/>
        </w:rPr>
        <w:t xml:space="preserve"> </w:t>
      </w:r>
      <w:r w:rsidR="002A0D07" w:rsidRPr="006A7C45">
        <w:rPr>
          <w:szCs w:val="20"/>
        </w:rPr>
        <w:t>Master Contract</w:t>
      </w:r>
      <w:r w:rsidR="002A0D07" w:rsidRPr="006A7C45">
        <w:rPr>
          <w:spacing w:val="-1"/>
          <w:szCs w:val="20"/>
        </w:rPr>
        <w:t xml:space="preserve"> </w:t>
      </w:r>
      <w:r w:rsidR="002A0D07" w:rsidRPr="006A7C45">
        <w:rPr>
          <w:szCs w:val="20"/>
        </w:rPr>
        <w:t>option is exercised.</w:t>
      </w:r>
    </w:p>
    <w:p w14:paraId="32483628" w14:textId="77777777" w:rsidR="00C71D84" w:rsidRPr="00191BBC" w:rsidRDefault="00C71D84">
      <w:pPr>
        <w:pStyle w:val="BodyText"/>
        <w:spacing w:before="6"/>
      </w:pPr>
    </w:p>
    <w:p w14:paraId="17526391" w14:textId="77777777" w:rsidR="00C71D84" w:rsidRPr="00191BBC" w:rsidRDefault="002A0D07">
      <w:pPr>
        <w:pStyle w:val="Heading3"/>
        <w:numPr>
          <w:ilvl w:val="2"/>
          <w:numId w:val="23"/>
        </w:numPr>
        <w:rPr>
          <w:szCs w:val="20"/>
        </w:rPr>
      </w:pPr>
      <w:r w:rsidRPr="00191BBC">
        <w:rPr>
          <w:szCs w:val="20"/>
        </w:rPr>
        <w:t>All</w:t>
      </w:r>
      <w:r w:rsidRPr="00191BBC">
        <w:rPr>
          <w:spacing w:val="-11"/>
          <w:szCs w:val="20"/>
        </w:rPr>
        <w:t xml:space="preserve"> </w:t>
      </w:r>
      <w:r w:rsidRPr="00191BBC">
        <w:rPr>
          <w:szCs w:val="20"/>
        </w:rPr>
        <w:t>STARS</w:t>
      </w:r>
      <w:r w:rsidRPr="00191BBC">
        <w:rPr>
          <w:spacing w:val="-11"/>
          <w:szCs w:val="20"/>
        </w:rPr>
        <w:t xml:space="preserve"> </w:t>
      </w:r>
      <w:r w:rsidRPr="00191BBC">
        <w:rPr>
          <w:szCs w:val="20"/>
        </w:rPr>
        <w:t>III</w:t>
      </w:r>
      <w:r w:rsidRPr="00191BBC">
        <w:rPr>
          <w:spacing w:val="-9"/>
          <w:szCs w:val="20"/>
        </w:rPr>
        <w:t xml:space="preserve"> </w:t>
      </w:r>
      <w:r w:rsidRPr="00191BBC">
        <w:rPr>
          <w:szCs w:val="20"/>
        </w:rPr>
        <w:t>prime</w:t>
      </w:r>
      <w:r w:rsidRPr="00191BBC">
        <w:rPr>
          <w:spacing w:val="-10"/>
          <w:szCs w:val="20"/>
        </w:rPr>
        <w:t xml:space="preserve"> </w:t>
      </w:r>
      <w:r w:rsidRPr="00191BBC">
        <w:rPr>
          <w:szCs w:val="20"/>
        </w:rPr>
        <w:t>contractors</w:t>
      </w:r>
      <w:r w:rsidRPr="00191BBC">
        <w:rPr>
          <w:spacing w:val="-10"/>
          <w:szCs w:val="20"/>
        </w:rPr>
        <w:t xml:space="preserve"> </w:t>
      </w:r>
      <w:r w:rsidRPr="00191BBC">
        <w:rPr>
          <w:szCs w:val="20"/>
        </w:rPr>
        <w:t>are</w:t>
      </w:r>
      <w:r w:rsidRPr="00191BBC">
        <w:rPr>
          <w:spacing w:val="-10"/>
          <w:szCs w:val="20"/>
        </w:rPr>
        <w:t xml:space="preserve"> </w:t>
      </w:r>
      <w:r w:rsidRPr="00191BBC">
        <w:rPr>
          <w:szCs w:val="20"/>
        </w:rPr>
        <w:t>responsible</w:t>
      </w:r>
      <w:r w:rsidRPr="00191BBC">
        <w:rPr>
          <w:spacing w:val="-10"/>
          <w:szCs w:val="20"/>
        </w:rPr>
        <w:t xml:space="preserve"> </w:t>
      </w:r>
      <w:r w:rsidRPr="00191BBC">
        <w:rPr>
          <w:szCs w:val="20"/>
        </w:rPr>
        <w:t>for</w:t>
      </w:r>
      <w:r w:rsidRPr="00191BBC">
        <w:rPr>
          <w:spacing w:val="-9"/>
          <w:szCs w:val="20"/>
        </w:rPr>
        <w:t xml:space="preserve"> </w:t>
      </w:r>
      <w:r w:rsidRPr="00191BBC">
        <w:rPr>
          <w:szCs w:val="20"/>
        </w:rPr>
        <w:t>managing</w:t>
      </w:r>
      <w:r w:rsidRPr="00191BBC">
        <w:rPr>
          <w:spacing w:val="-10"/>
          <w:szCs w:val="20"/>
        </w:rPr>
        <w:t xml:space="preserve"> </w:t>
      </w:r>
      <w:r w:rsidRPr="00191BBC">
        <w:rPr>
          <w:szCs w:val="20"/>
        </w:rPr>
        <w:t>their</w:t>
      </w:r>
      <w:r w:rsidRPr="00191BBC">
        <w:rPr>
          <w:spacing w:val="-10"/>
          <w:szCs w:val="20"/>
        </w:rPr>
        <w:t xml:space="preserve"> </w:t>
      </w:r>
      <w:r w:rsidRPr="00191BBC">
        <w:rPr>
          <w:szCs w:val="20"/>
        </w:rPr>
        <w:t>mix</w:t>
      </w:r>
      <w:r w:rsidRPr="00191BBC">
        <w:rPr>
          <w:spacing w:val="-10"/>
          <w:szCs w:val="20"/>
        </w:rPr>
        <w:t xml:space="preserve"> </w:t>
      </w:r>
      <w:r w:rsidRPr="00191BBC">
        <w:rPr>
          <w:szCs w:val="20"/>
        </w:rPr>
        <w:t>of</w:t>
      </w:r>
      <w:r w:rsidRPr="00191BBC">
        <w:rPr>
          <w:spacing w:val="-11"/>
          <w:szCs w:val="20"/>
        </w:rPr>
        <w:t xml:space="preserve"> </w:t>
      </w:r>
      <w:r w:rsidRPr="00191BBC">
        <w:rPr>
          <w:szCs w:val="20"/>
        </w:rPr>
        <w:t xml:space="preserve">prime/subcontractor </w:t>
      </w:r>
      <w:r w:rsidRPr="00191BBC">
        <w:rPr>
          <w:spacing w:val="-2"/>
          <w:szCs w:val="20"/>
        </w:rPr>
        <w:t>performance.</w:t>
      </w:r>
    </w:p>
    <w:p w14:paraId="4EC26CA5" w14:textId="77777777" w:rsidR="00C71D84" w:rsidRPr="00191BBC" w:rsidRDefault="00C71D84">
      <w:pPr>
        <w:pStyle w:val="BodyText"/>
      </w:pPr>
    </w:p>
    <w:p w14:paraId="13CECDE9" w14:textId="77777777" w:rsidR="00C71D84" w:rsidRPr="00191BBC" w:rsidRDefault="002A0D07">
      <w:pPr>
        <w:pStyle w:val="Heading3"/>
        <w:numPr>
          <w:ilvl w:val="2"/>
          <w:numId w:val="23"/>
        </w:numPr>
        <w:rPr>
          <w:szCs w:val="20"/>
        </w:rPr>
      </w:pPr>
      <w:r w:rsidRPr="00191BBC">
        <w:rPr>
          <w:szCs w:val="20"/>
        </w:rPr>
        <w:t>At</w:t>
      </w:r>
      <w:r w:rsidRPr="00191BBC">
        <w:rPr>
          <w:spacing w:val="-8"/>
          <w:szCs w:val="20"/>
        </w:rPr>
        <w:t xml:space="preserve"> </w:t>
      </w:r>
      <w:r w:rsidRPr="00191BBC">
        <w:rPr>
          <w:szCs w:val="20"/>
        </w:rPr>
        <w:t>the</w:t>
      </w:r>
      <w:r w:rsidRPr="00191BBC">
        <w:rPr>
          <w:spacing w:val="-6"/>
          <w:szCs w:val="20"/>
        </w:rPr>
        <w:t xml:space="preserve"> </w:t>
      </w:r>
      <w:r w:rsidRPr="00191BBC">
        <w:rPr>
          <w:szCs w:val="20"/>
        </w:rPr>
        <w:t>Order</w:t>
      </w:r>
      <w:r w:rsidRPr="00191BBC">
        <w:rPr>
          <w:spacing w:val="-7"/>
          <w:szCs w:val="20"/>
        </w:rPr>
        <w:t xml:space="preserve"> </w:t>
      </w:r>
      <w:r w:rsidRPr="00191BBC">
        <w:rPr>
          <w:szCs w:val="20"/>
        </w:rPr>
        <w:t>level,</w:t>
      </w:r>
      <w:r w:rsidRPr="00191BBC">
        <w:rPr>
          <w:spacing w:val="-7"/>
          <w:szCs w:val="20"/>
        </w:rPr>
        <w:t xml:space="preserve"> </w:t>
      </w:r>
      <w:r w:rsidRPr="00191BBC">
        <w:rPr>
          <w:szCs w:val="20"/>
        </w:rPr>
        <w:t>OCOs</w:t>
      </w:r>
      <w:r w:rsidRPr="00191BBC">
        <w:rPr>
          <w:spacing w:val="-7"/>
          <w:szCs w:val="20"/>
        </w:rPr>
        <w:t xml:space="preserve"> </w:t>
      </w:r>
      <w:r w:rsidRPr="00191BBC">
        <w:rPr>
          <w:szCs w:val="20"/>
        </w:rPr>
        <w:t>may</w:t>
      </w:r>
      <w:r w:rsidRPr="00191BBC">
        <w:rPr>
          <w:spacing w:val="-7"/>
          <w:szCs w:val="20"/>
        </w:rPr>
        <w:t xml:space="preserve"> </w:t>
      </w:r>
      <w:r w:rsidRPr="00191BBC">
        <w:rPr>
          <w:spacing w:val="-2"/>
          <w:szCs w:val="20"/>
        </w:rPr>
        <w:t>require:</w:t>
      </w:r>
    </w:p>
    <w:p w14:paraId="7FBE208F" w14:textId="28F1A451" w:rsidR="00C71D84" w:rsidRPr="00191BBC" w:rsidRDefault="002A0D07">
      <w:pPr>
        <w:pStyle w:val="ListParagraph"/>
        <w:numPr>
          <w:ilvl w:val="0"/>
          <w:numId w:val="15"/>
        </w:numPr>
        <w:tabs>
          <w:tab w:val="left" w:pos="1178"/>
          <w:tab w:val="left" w:pos="1180"/>
        </w:tabs>
        <w:spacing w:before="20"/>
        <w:ind w:right="679"/>
        <w:rPr>
          <w:sz w:val="20"/>
          <w:szCs w:val="20"/>
        </w:rPr>
      </w:pPr>
      <w:r w:rsidRPr="00191BBC">
        <w:rPr>
          <w:sz w:val="20"/>
          <w:szCs w:val="20"/>
        </w:rPr>
        <w:t>Contractors to disclose the amount of work they intend to perform with their own resources. OCOs</w:t>
      </w:r>
      <w:r w:rsidRPr="00191BBC">
        <w:rPr>
          <w:spacing w:val="-8"/>
          <w:sz w:val="20"/>
          <w:szCs w:val="20"/>
        </w:rPr>
        <w:t xml:space="preserve"> </w:t>
      </w:r>
      <w:r w:rsidRPr="00191BBC">
        <w:rPr>
          <w:sz w:val="20"/>
          <w:szCs w:val="20"/>
        </w:rPr>
        <w:t>may</w:t>
      </w:r>
      <w:r w:rsidRPr="00191BBC">
        <w:rPr>
          <w:spacing w:val="-8"/>
          <w:sz w:val="20"/>
          <w:szCs w:val="20"/>
        </w:rPr>
        <w:t xml:space="preserve"> </w:t>
      </w:r>
      <w:r w:rsidRPr="00191BBC">
        <w:rPr>
          <w:sz w:val="20"/>
          <w:szCs w:val="20"/>
        </w:rPr>
        <w:t>request</w:t>
      </w:r>
      <w:r w:rsidRPr="00191BBC">
        <w:rPr>
          <w:spacing w:val="-9"/>
          <w:sz w:val="20"/>
          <w:szCs w:val="20"/>
        </w:rPr>
        <w:t xml:space="preserve"> </w:t>
      </w:r>
      <w:r w:rsidRPr="00191BBC">
        <w:rPr>
          <w:sz w:val="20"/>
          <w:szCs w:val="20"/>
        </w:rPr>
        <w:t>a</w:t>
      </w:r>
      <w:r w:rsidRPr="00191BBC">
        <w:rPr>
          <w:spacing w:val="-9"/>
          <w:sz w:val="20"/>
          <w:szCs w:val="20"/>
        </w:rPr>
        <w:t xml:space="preserve"> </w:t>
      </w:r>
      <w:r w:rsidRPr="00191BBC">
        <w:rPr>
          <w:sz w:val="20"/>
          <w:szCs w:val="20"/>
        </w:rPr>
        <w:t>well-defined</w:t>
      </w:r>
      <w:r w:rsidRPr="00191BBC">
        <w:rPr>
          <w:spacing w:val="-9"/>
          <w:sz w:val="20"/>
          <w:szCs w:val="20"/>
        </w:rPr>
        <w:t xml:space="preserve"> </w:t>
      </w:r>
      <w:r w:rsidRPr="00191BBC">
        <w:rPr>
          <w:sz w:val="20"/>
          <w:szCs w:val="20"/>
        </w:rPr>
        <w:t>plan</w:t>
      </w:r>
      <w:r w:rsidRPr="00191BBC">
        <w:rPr>
          <w:spacing w:val="-9"/>
          <w:sz w:val="20"/>
          <w:szCs w:val="20"/>
        </w:rPr>
        <w:t xml:space="preserve"> </w:t>
      </w:r>
      <w:r w:rsidRPr="00191BBC">
        <w:rPr>
          <w:sz w:val="20"/>
          <w:szCs w:val="20"/>
        </w:rPr>
        <w:t>from</w:t>
      </w:r>
      <w:r w:rsidRPr="00191BBC">
        <w:rPr>
          <w:spacing w:val="-9"/>
          <w:sz w:val="20"/>
          <w:szCs w:val="20"/>
        </w:rPr>
        <w:t xml:space="preserve"> </w:t>
      </w:r>
      <w:r w:rsidRPr="00191BBC">
        <w:rPr>
          <w:sz w:val="20"/>
          <w:szCs w:val="20"/>
        </w:rPr>
        <w:t>8(a)</w:t>
      </w:r>
      <w:r w:rsidRPr="00191BBC">
        <w:rPr>
          <w:spacing w:val="-8"/>
          <w:sz w:val="20"/>
          <w:szCs w:val="20"/>
        </w:rPr>
        <w:t xml:space="preserve"> </w:t>
      </w:r>
      <w:r w:rsidRPr="00191BBC">
        <w:rPr>
          <w:sz w:val="20"/>
          <w:szCs w:val="20"/>
        </w:rPr>
        <w:t>prime</w:t>
      </w:r>
      <w:r w:rsidRPr="00191BBC">
        <w:rPr>
          <w:spacing w:val="-9"/>
          <w:sz w:val="20"/>
          <w:szCs w:val="20"/>
        </w:rPr>
        <w:t xml:space="preserve"> </w:t>
      </w:r>
      <w:r w:rsidRPr="00191BBC">
        <w:rPr>
          <w:sz w:val="20"/>
          <w:szCs w:val="20"/>
        </w:rPr>
        <w:t>contractors</w:t>
      </w:r>
      <w:r w:rsidRPr="00191BBC">
        <w:rPr>
          <w:spacing w:val="-8"/>
          <w:sz w:val="20"/>
          <w:szCs w:val="20"/>
        </w:rPr>
        <w:t xml:space="preserve"> </w:t>
      </w:r>
      <w:r w:rsidRPr="00191BBC">
        <w:rPr>
          <w:sz w:val="20"/>
          <w:szCs w:val="20"/>
        </w:rPr>
        <w:t>to</w:t>
      </w:r>
      <w:r w:rsidRPr="00191BBC">
        <w:rPr>
          <w:spacing w:val="-9"/>
          <w:sz w:val="20"/>
          <w:szCs w:val="20"/>
        </w:rPr>
        <w:t xml:space="preserve"> </w:t>
      </w:r>
      <w:r w:rsidRPr="00191BBC">
        <w:rPr>
          <w:sz w:val="20"/>
          <w:szCs w:val="20"/>
        </w:rPr>
        <w:t>facilitate</w:t>
      </w:r>
      <w:r w:rsidRPr="00191BBC">
        <w:rPr>
          <w:spacing w:val="-9"/>
          <w:sz w:val="20"/>
          <w:szCs w:val="20"/>
        </w:rPr>
        <w:t xml:space="preserve"> </w:t>
      </w:r>
      <w:r w:rsidRPr="00191BBC">
        <w:rPr>
          <w:sz w:val="20"/>
          <w:szCs w:val="20"/>
        </w:rPr>
        <w:t>this</w:t>
      </w:r>
      <w:r w:rsidRPr="00191BBC">
        <w:rPr>
          <w:spacing w:val="-8"/>
          <w:sz w:val="20"/>
          <w:szCs w:val="20"/>
        </w:rPr>
        <w:t xml:space="preserve"> </w:t>
      </w:r>
      <w:r w:rsidRPr="00191BBC">
        <w:rPr>
          <w:sz w:val="20"/>
          <w:szCs w:val="20"/>
        </w:rPr>
        <w:t>review</w:t>
      </w:r>
      <w:r w:rsidRPr="00191BBC">
        <w:rPr>
          <w:spacing w:val="-9"/>
          <w:sz w:val="20"/>
          <w:szCs w:val="20"/>
        </w:rPr>
        <w:t xml:space="preserve"> </w:t>
      </w:r>
      <w:r w:rsidRPr="00191BBC">
        <w:rPr>
          <w:sz w:val="20"/>
          <w:szCs w:val="20"/>
        </w:rPr>
        <w:t>and may</w:t>
      </w:r>
      <w:r w:rsidRPr="00191BBC">
        <w:rPr>
          <w:spacing w:val="-3"/>
          <w:sz w:val="20"/>
          <w:szCs w:val="20"/>
        </w:rPr>
        <w:t xml:space="preserve"> </w:t>
      </w:r>
      <w:r w:rsidRPr="00191BBC">
        <w:rPr>
          <w:sz w:val="20"/>
          <w:szCs w:val="20"/>
        </w:rPr>
        <w:t>qualitatively</w:t>
      </w:r>
      <w:r w:rsidRPr="00191BBC">
        <w:rPr>
          <w:spacing w:val="-2"/>
          <w:sz w:val="20"/>
          <w:szCs w:val="20"/>
        </w:rPr>
        <w:t xml:space="preserve"> </w:t>
      </w:r>
      <w:r w:rsidRPr="00191BBC">
        <w:rPr>
          <w:sz w:val="20"/>
          <w:szCs w:val="20"/>
        </w:rPr>
        <w:t>evaluate</w:t>
      </w:r>
      <w:r w:rsidRPr="00191BBC">
        <w:rPr>
          <w:spacing w:val="-4"/>
          <w:sz w:val="20"/>
          <w:szCs w:val="20"/>
        </w:rPr>
        <w:t xml:space="preserve"> </w:t>
      </w:r>
      <w:r w:rsidRPr="00191BBC">
        <w:rPr>
          <w:sz w:val="20"/>
          <w:szCs w:val="20"/>
        </w:rPr>
        <w:t>such</w:t>
      </w:r>
      <w:r w:rsidRPr="00191BBC">
        <w:rPr>
          <w:spacing w:val="-2"/>
          <w:sz w:val="20"/>
          <w:szCs w:val="20"/>
        </w:rPr>
        <w:t xml:space="preserve"> </w:t>
      </w:r>
      <w:r w:rsidRPr="00191BBC">
        <w:rPr>
          <w:sz w:val="20"/>
          <w:szCs w:val="20"/>
        </w:rPr>
        <w:t>plans</w:t>
      </w:r>
      <w:r w:rsidRPr="00191BBC">
        <w:rPr>
          <w:spacing w:val="-3"/>
          <w:sz w:val="20"/>
          <w:szCs w:val="20"/>
        </w:rPr>
        <w:t xml:space="preserve"> </w:t>
      </w:r>
      <w:r w:rsidRPr="00191BBC">
        <w:rPr>
          <w:sz w:val="20"/>
          <w:szCs w:val="20"/>
        </w:rPr>
        <w:t>during</w:t>
      </w:r>
      <w:r w:rsidRPr="00191BBC">
        <w:rPr>
          <w:spacing w:val="-3"/>
          <w:sz w:val="20"/>
          <w:szCs w:val="20"/>
        </w:rPr>
        <w:t xml:space="preserve"> </w:t>
      </w:r>
      <w:r w:rsidRPr="00191BBC">
        <w:rPr>
          <w:sz w:val="20"/>
          <w:szCs w:val="20"/>
        </w:rPr>
        <w:t>Order</w:t>
      </w:r>
      <w:r w:rsidRPr="00191BBC">
        <w:rPr>
          <w:spacing w:val="-5"/>
          <w:sz w:val="20"/>
          <w:szCs w:val="20"/>
        </w:rPr>
        <w:t xml:space="preserve"> </w:t>
      </w:r>
      <w:r w:rsidRPr="00191BBC">
        <w:rPr>
          <w:sz w:val="20"/>
          <w:szCs w:val="20"/>
        </w:rPr>
        <w:t>source</w:t>
      </w:r>
      <w:r w:rsidRPr="00191BBC">
        <w:rPr>
          <w:spacing w:val="-4"/>
          <w:sz w:val="20"/>
          <w:szCs w:val="20"/>
        </w:rPr>
        <w:t xml:space="preserve"> </w:t>
      </w:r>
      <w:r w:rsidRPr="00191BBC">
        <w:rPr>
          <w:sz w:val="20"/>
          <w:szCs w:val="20"/>
        </w:rPr>
        <w:t>selection</w:t>
      </w:r>
      <w:r w:rsidRPr="00191BBC">
        <w:rPr>
          <w:spacing w:val="-4"/>
          <w:sz w:val="20"/>
          <w:szCs w:val="20"/>
        </w:rPr>
        <w:t xml:space="preserve"> </w:t>
      </w:r>
      <w:r w:rsidRPr="00191BBC">
        <w:rPr>
          <w:sz w:val="20"/>
          <w:szCs w:val="20"/>
        </w:rPr>
        <w:t>if</w:t>
      </w:r>
      <w:r w:rsidRPr="00191BBC">
        <w:rPr>
          <w:spacing w:val="-3"/>
          <w:sz w:val="20"/>
          <w:szCs w:val="20"/>
        </w:rPr>
        <w:t xml:space="preserve"> </w:t>
      </w:r>
      <w:r w:rsidRPr="00191BBC">
        <w:rPr>
          <w:sz w:val="20"/>
          <w:szCs w:val="20"/>
        </w:rPr>
        <w:t>established</w:t>
      </w:r>
      <w:r w:rsidRPr="00191BBC">
        <w:rPr>
          <w:spacing w:val="-3"/>
          <w:sz w:val="20"/>
          <w:szCs w:val="20"/>
        </w:rPr>
        <w:t xml:space="preserve"> </w:t>
      </w:r>
      <w:r w:rsidRPr="00191BBC">
        <w:rPr>
          <w:sz w:val="20"/>
          <w:szCs w:val="20"/>
        </w:rPr>
        <w:t>in</w:t>
      </w:r>
      <w:r w:rsidRPr="00191BBC">
        <w:rPr>
          <w:spacing w:val="-4"/>
          <w:sz w:val="20"/>
          <w:szCs w:val="20"/>
        </w:rPr>
        <w:t xml:space="preserve"> </w:t>
      </w:r>
      <w:r w:rsidRPr="00191BBC">
        <w:rPr>
          <w:sz w:val="20"/>
          <w:szCs w:val="20"/>
        </w:rPr>
        <w:t>the</w:t>
      </w:r>
      <w:r w:rsidRPr="00191BBC">
        <w:rPr>
          <w:spacing w:val="-6"/>
          <w:sz w:val="20"/>
          <w:szCs w:val="20"/>
        </w:rPr>
        <w:t xml:space="preserve"> </w:t>
      </w:r>
      <w:r w:rsidRPr="00191BBC">
        <w:rPr>
          <w:sz w:val="20"/>
          <w:szCs w:val="20"/>
        </w:rPr>
        <w:t>TOR.</w:t>
      </w:r>
    </w:p>
    <w:p w14:paraId="3BF401A4" w14:textId="64B34990" w:rsidR="00C71D84" w:rsidRPr="00191BBC" w:rsidRDefault="002A0D07">
      <w:pPr>
        <w:pStyle w:val="ListParagraph"/>
        <w:numPr>
          <w:ilvl w:val="0"/>
          <w:numId w:val="15"/>
        </w:numPr>
        <w:tabs>
          <w:tab w:val="left" w:pos="1180"/>
          <w:tab w:val="left" w:pos="1183"/>
        </w:tabs>
        <w:ind w:left="1183" w:right="950" w:hanging="362"/>
        <w:rPr>
          <w:sz w:val="20"/>
          <w:szCs w:val="20"/>
        </w:rPr>
      </w:pPr>
      <w:r w:rsidRPr="00191BBC">
        <w:rPr>
          <w:sz w:val="20"/>
          <w:szCs w:val="20"/>
        </w:rPr>
        <w:t>Consent</w:t>
      </w:r>
      <w:r w:rsidRPr="00191BBC">
        <w:rPr>
          <w:spacing w:val="-10"/>
          <w:sz w:val="20"/>
          <w:szCs w:val="20"/>
        </w:rPr>
        <w:t xml:space="preserve"> </w:t>
      </w:r>
      <w:r w:rsidRPr="00191BBC">
        <w:rPr>
          <w:sz w:val="20"/>
          <w:szCs w:val="20"/>
        </w:rPr>
        <w:t>to</w:t>
      </w:r>
      <w:r w:rsidRPr="00191BBC">
        <w:rPr>
          <w:spacing w:val="-9"/>
          <w:sz w:val="20"/>
          <w:szCs w:val="20"/>
        </w:rPr>
        <w:t xml:space="preserve"> </w:t>
      </w:r>
      <w:r w:rsidRPr="00191BBC">
        <w:rPr>
          <w:sz w:val="20"/>
          <w:szCs w:val="20"/>
        </w:rPr>
        <w:t>subcontracts</w:t>
      </w:r>
      <w:r w:rsidRPr="00191BBC">
        <w:rPr>
          <w:spacing w:val="-8"/>
          <w:sz w:val="20"/>
          <w:szCs w:val="20"/>
        </w:rPr>
        <w:t xml:space="preserve"> </w:t>
      </w:r>
      <w:r w:rsidRPr="00191BBC">
        <w:rPr>
          <w:sz w:val="20"/>
          <w:szCs w:val="20"/>
        </w:rPr>
        <w:t>pursuant</w:t>
      </w:r>
      <w:r w:rsidRPr="00191BBC">
        <w:rPr>
          <w:spacing w:val="-9"/>
          <w:sz w:val="20"/>
          <w:szCs w:val="20"/>
        </w:rPr>
        <w:t xml:space="preserve"> </w:t>
      </w:r>
      <w:r w:rsidRPr="00191BBC">
        <w:rPr>
          <w:sz w:val="20"/>
          <w:szCs w:val="20"/>
        </w:rPr>
        <w:t>to</w:t>
      </w:r>
      <w:r w:rsidRPr="00191BBC">
        <w:rPr>
          <w:spacing w:val="-9"/>
          <w:sz w:val="20"/>
          <w:szCs w:val="20"/>
        </w:rPr>
        <w:t xml:space="preserve"> </w:t>
      </w:r>
      <w:r w:rsidR="006A7C45" w:rsidRPr="006A7C45">
        <w:rPr>
          <w:sz w:val="20"/>
          <w:szCs w:val="20"/>
        </w:rPr>
        <w:t>FAR 44.2 (GSA Class Deviation RFO-2025-44</w:t>
      </w:r>
      <w:r w:rsidR="001C4E25" w:rsidRPr="006A7C45">
        <w:rPr>
          <w:sz w:val="20"/>
          <w:szCs w:val="20"/>
        </w:rPr>
        <w:t>).</w:t>
      </w:r>
      <w:r w:rsidRPr="00191BBC">
        <w:rPr>
          <w:spacing w:val="-11"/>
          <w:sz w:val="20"/>
          <w:szCs w:val="20"/>
        </w:rPr>
        <w:t xml:space="preserve"> </w:t>
      </w:r>
      <w:proofErr w:type="gramStart"/>
      <w:r w:rsidRPr="00191BBC">
        <w:rPr>
          <w:sz w:val="20"/>
          <w:szCs w:val="20"/>
        </w:rPr>
        <w:t>Consent</w:t>
      </w:r>
      <w:r w:rsidRPr="00191BBC">
        <w:rPr>
          <w:spacing w:val="-9"/>
          <w:sz w:val="20"/>
          <w:szCs w:val="20"/>
        </w:rPr>
        <w:t xml:space="preserve"> </w:t>
      </w:r>
      <w:r w:rsidRPr="00191BBC">
        <w:rPr>
          <w:sz w:val="20"/>
          <w:szCs w:val="20"/>
        </w:rPr>
        <w:t>to</w:t>
      </w:r>
      <w:proofErr w:type="gramEnd"/>
      <w:r w:rsidRPr="00191BBC">
        <w:rPr>
          <w:spacing w:val="-9"/>
          <w:sz w:val="20"/>
          <w:szCs w:val="20"/>
        </w:rPr>
        <w:t xml:space="preserve"> </w:t>
      </w:r>
      <w:r w:rsidRPr="00191BBC">
        <w:rPr>
          <w:sz w:val="20"/>
          <w:szCs w:val="20"/>
        </w:rPr>
        <w:t>subcontract</w:t>
      </w:r>
      <w:r w:rsidRPr="00191BBC">
        <w:rPr>
          <w:spacing w:val="-9"/>
          <w:sz w:val="20"/>
          <w:szCs w:val="20"/>
        </w:rPr>
        <w:t xml:space="preserve"> </w:t>
      </w:r>
      <w:r w:rsidRPr="00191BBC">
        <w:rPr>
          <w:sz w:val="20"/>
          <w:szCs w:val="20"/>
        </w:rPr>
        <w:t>is</w:t>
      </w:r>
      <w:r w:rsidRPr="00191BBC">
        <w:rPr>
          <w:spacing w:val="-9"/>
          <w:sz w:val="20"/>
          <w:szCs w:val="20"/>
        </w:rPr>
        <w:t xml:space="preserve"> </w:t>
      </w:r>
      <w:r w:rsidRPr="00191BBC">
        <w:rPr>
          <w:sz w:val="20"/>
          <w:szCs w:val="20"/>
        </w:rPr>
        <w:t>not</w:t>
      </w:r>
      <w:r w:rsidRPr="00191BBC">
        <w:rPr>
          <w:spacing w:val="-11"/>
          <w:sz w:val="20"/>
          <w:szCs w:val="20"/>
        </w:rPr>
        <w:t xml:space="preserve"> </w:t>
      </w:r>
      <w:r w:rsidRPr="00191BBC">
        <w:rPr>
          <w:sz w:val="20"/>
          <w:szCs w:val="20"/>
        </w:rPr>
        <w:t>being provided at the Master Contract level.</w:t>
      </w:r>
    </w:p>
    <w:p w14:paraId="1AEFB571" w14:textId="3DED92C3" w:rsidR="00C71D84" w:rsidRPr="00191BBC" w:rsidRDefault="002A0D07">
      <w:pPr>
        <w:pStyle w:val="ListParagraph"/>
        <w:numPr>
          <w:ilvl w:val="0"/>
          <w:numId w:val="15"/>
        </w:numPr>
        <w:tabs>
          <w:tab w:val="left" w:pos="1181"/>
          <w:tab w:val="left" w:pos="1183"/>
        </w:tabs>
        <w:spacing w:before="1"/>
        <w:ind w:left="1183" w:right="797"/>
        <w:rPr>
          <w:sz w:val="20"/>
          <w:szCs w:val="20"/>
        </w:rPr>
      </w:pPr>
      <w:r w:rsidRPr="00191BBC">
        <w:rPr>
          <w:sz w:val="20"/>
          <w:szCs w:val="20"/>
        </w:rPr>
        <w:t>Subcontractor</w:t>
      </w:r>
      <w:r w:rsidRPr="00191BBC">
        <w:rPr>
          <w:spacing w:val="-13"/>
          <w:sz w:val="20"/>
          <w:szCs w:val="20"/>
        </w:rPr>
        <w:t xml:space="preserve"> </w:t>
      </w:r>
      <w:r w:rsidRPr="00191BBC">
        <w:rPr>
          <w:sz w:val="20"/>
          <w:szCs w:val="20"/>
        </w:rPr>
        <w:t>responsibility</w:t>
      </w:r>
      <w:r w:rsidRPr="00191BBC">
        <w:rPr>
          <w:spacing w:val="-13"/>
          <w:sz w:val="20"/>
          <w:szCs w:val="20"/>
        </w:rPr>
        <w:t xml:space="preserve"> </w:t>
      </w:r>
      <w:r w:rsidRPr="00191BBC">
        <w:rPr>
          <w:sz w:val="20"/>
          <w:szCs w:val="20"/>
        </w:rPr>
        <w:t>determinations</w:t>
      </w:r>
      <w:r w:rsidRPr="00191BBC">
        <w:rPr>
          <w:spacing w:val="-13"/>
          <w:sz w:val="20"/>
          <w:szCs w:val="20"/>
        </w:rPr>
        <w:t xml:space="preserve"> </w:t>
      </w:r>
      <w:r w:rsidRPr="00191BBC">
        <w:rPr>
          <w:sz w:val="20"/>
          <w:szCs w:val="20"/>
        </w:rPr>
        <w:t>of</w:t>
      </w:r>
      <w:r w:rsidRPr="00191BBC">
        <w:rPr>
          <w:spacing w:val="-14"/>
          <w:sz w:val="20"/>
          <w:szCs w:val="20"/>
        </w:rPr>
        <w:t xml:space="preserve"> </w:t>
      </w:r>
      <w:r w:rsidRPr="00191BBC">
        <w:rPr>
          <w:sz w:val="20"/>
          <w:szCs w:val="20"/>
        </w:rPr>
        <w:t>prospective</w:t>
      </w:r>
      <w:r w:rsidRPr="00191BBC">
        <w:rPr>
          <w:spacing w:val="-13"/>
          <w:sz w:val="20"/>
          <w:szCs w:val="20"/>
        </w:rPr>
        <w:t xml:space="preserve"> </w:t>
      </w:r>
      <w:r w:rsidRPr="00191BBC">
        <w:rPr>
          <w:sz w:val="20"/>
          <w:szCs w:val="20"/>
        </w:rPr>
        <w:t>subcontractors</w:t>
      </w:r>
      <w:r w:rsidRPr="00191BBC">
        <w:rPr>
          <w:spacing w:val="-13"/>
          <w:sz w:val="20"/>
          <w:szCs w:val="20"/>
        </w:rPr>
        <w:t xml:space="preserve"> </w:t>
      </w:r>
      <w:r w:rsidRPr="00191BBC">
        <w:rPr>
          <w:sz w:val="20"/>
          <w:szCs w:val="20"/>
        </w:rPr>
        <w:t>per</w:t>
      </w:r>
      <w:r w:rsidRPr="00191BBC">
        <w:rPr>
          <w:spacing w:val="-13"/>
          <w:sz w:val="20"/>
          <w:szCs w:val="20"/>
        </w:rPr>
        <w:t xml:space="preserve"> </w:t>
      </w:r>
      <w:r w:rsidR="006A7C45" w:rsidRPr="006A7C45">
        <w:rPr>
          <w:sz w:val="20"/>
          <w:szCs w:val="20"/>
        </w:rPr>
        <w:t>FAR 9.103 (GSA Class Deviation RFO-2025-9)</w:t>
      </w:r>
      <w:r w:rsidRPr="00191BBC">
        <w:rPr>
          <w:spacing w:val="-13"/>
          <w:sz w:val="20"/>
          <w:szCs w:val="20"/>
        </w:rPr>
        <w:t xml:space="preserve"> </w:t>
      </w:r>
      <w:r w:rsidRPr="00191BBC">
        <w:rPr>
          <w:sz w:val="20"/>
          <w:szCs w:val="20"/>
        </w:rPr>
        <w:t xml:space="preserve">and </w:t>
      </w:r>
      <w:r w:rsidR="006A7C45" w:rsidRPr="006A7C45">
        <w:rPr>
          <w:sz w:val="20"/>
          <w:szCs w:val="20"/>
        </w:rPr>
        <w:t>FAR 9.104-1 (GSA Class Deviation RFO-2025-9)</w:t>
      </w:r>
      <w:r w:rsidRPr="00191BBC">
        <w:rPr>
          <w:sz w:val="20"/>
          <w:szCs w:val="20"/>
        </w:rPr>
        <w:t>.</w:t>
      </w:r>
    </w:p>
    <w:p w14:paraId="791060C0" w14:textId="77777777" w:rsidR="00C71D84" w:rsidRPr="00191BBC" w:rsidRDefault="002A0D07">
      <w:pPr>
        <w:pStyle w:val="ListParagraph"/>
        <w:numPr>
          <w:ilvl w:val="0"/>
          <w:numId w:val="15"/>
        </w:numPr>
        <w:tabs>
          <w:tab w:val="left" w:pos="1179"/>
        </w:tabs>
        <w:spacing w:line="229" w:lineRule="exact"/>
        <w:ind w:left="1179" w:hanging="359"/>
        <w:rPr>
          <w:sz w:val="20"/>
          <w:szCs w:val="20"/>
        </w:rPr>
      </w:pPr>
      <w:r w:rsidRPr="00191BBC">
        <w:rPr>
          <w:sz w:val="20"/>
          <w:szCs w:val="20"/>
        </w:rPr>
        <w:t>Invoice</w:t>
      </w:r>
      <w:r w:rsidRPr="00191BBC">
        <w:rPr>
          <w:spacing w:val="-13"/>
          <w:sz w:val="20"/>
          <w:szCs w:val="20"/>
        </w:rPr>
        <w:t xml:space="preserve"> </w:t>
      </w:r>
      <w:r w:rsidRPr="00191BBC">
        <w:rPr>
          <w:sz w:val="20"/>
          <w:szCs w:val="20"/>
        </w:rPr>
        <w:t>level</w:t>
      </w:r>
      <w:r w:rsidRPr="00191BBC">
        <w:rPr>
          <w:spacing w:val="-12"/>
          <w:sz w:val="20"/>
          <w:szCs w:val="20"/>
        </w:rPr>
        <w:t xml:space="preserve"> </w:t>
      </w:r>
      <w:r w:rsidRPr="00191BBC">
        <w:rPr>
          <w:sz w:val="20"/>
          <w:szCs w:val="20"/>
        </w:rPr>
        <w:t>subcontract</w:t>
      </w:r>
      <w:r w:rsidRPr="00191BBC">
        <w:rPr>
          <w:spacing w:val="-12"/>
          <w:sz w:val="20"/>
          <w:szCs w:val="20"/>
        </w:rPr>
        <w:t xml:space="preserve"> </w:t>
      </w:r>
      <w:r w:rsidRPr="00191BBC">
        <w:rPr>
          <w:spacing w:val="-2"/>
          <w:sz w:val="20"/>
          <w:szCs w:val="20"/>
        </w:rPr>
        <w:t>reporting</w:t>
      </w:r>
    </w:p>
    <w:p w14:paraId="045CA881" w14:textId="77777777" w:rsidR="00C71D84" w:rsidRPr="00191BBC" w:rsidRDefault="00C71D84">
      <w:pPr>
        <w:pStyle w:val="BodyText"/>
      </w:pPr>
    </w:p>
    <w:p w14:paraId="71B90EFD" w14:textId="77777777" w:rsidR="00C71D84" w:rsidRPr="00191BBC" w:rsidRDefault="002A0D07">
      <w:pPr>
        <w:pStyle w:val="Heading2"/>
        <w:numPr>
          <w:ilvl w:val="1"/>
          <w:numId w:val="23"/>
        </w:numPr>
        <w:ind w:hanging="821"/>
        <w:rPr>
          <w:b w:val="0"/>
          <w:bCs/>
        </w:rPr>
      </w:pPr>
      <w:bookmarkStart w:id="54" w:name="G.17_Reporting_Transactional_Data"/>
      <w:bookmarkEnd w:id="54"/>
      <w:r w:rsidRPr="00191BBC">
        <w:rPr>
          <w:bCs/>
        </w:rPr>
        <w:t>Reporting</w:t>
      </w:r>
      <w:r w:rsidRPr="00191BBC">
        <w:rPr>
          <w:bCs/>
          <w:spacing w:val="2"/>
        </w:rPr>
        <w:t xml:space="preserve"> </w:t>
      </w:r>
      <w:r w:rsidRPr="00191BBC">
        <w:rPr>
          <w:bCs/>
        </w:rPr>
        <w:t>Transactional</w:t>
      </w:r>
      <w:r w:rsidRPr="00191BBC">
        <w:rPr>
          <w:bCs/>
          <w:spacing w:val="2"/>
        </w:rPr>
        <w:t xml:space="preserve"> </w:t>
      </w:r>
      <w:r w:rsidRPr="00191BBC">
        <w:rPr>
          <w:bCs/>
          <w:spacing w:val="-4"/>
        </w:rPr>
        <w:t>Data</w:t>
      </w:r>
    </w:p>
    <w:p w14:paraId="6380ED9A" w14:textId="77777777" w:rsidR="00C71D84" w:rsidRPr="00191BBC" w:rsidRDefault="00C71D84">
      <w:pPr>
        <w:pStyle w:val="BodyText"/>
        <w:rPr>
          <w:b/>
        </w:rPr>
      </w:pPr>
    </w:p>
    <w:p w14:paraId="64282A26" w14:textId="5D5EF32C" w:rsidR="00C71D84" w:rsidRPr="006A7C45" w:rsidRDefault="006A7C45">
      <w:pPr>
        <w:pStyle w:val="Heading3"/>
        <w:numPr>
          <w:ilvl w:val="2"/>
          <w:numId w:val="23"/>
        </w:numPr>
        <w:rPr>
          <w:szCs w:val="20"/>
        </w:rPr>
      </w:pPr>
      <w:r w:rsidRPr="006A7C45">
        <w:rPr>
          <w:szCs w:val="20"/>
        </w:rPr>
        <w:t>The Contractor will report task order transactional data electronically in the government-designated system (currently the FAS Sales Reporting Portal (SRP) (</w:t>
      </w:r>
      <w:hyperlink r:id="rId27" w:history="1">
        <w:r w:rsidRPr="006A7C45">
          <w:rPr>
            <w:rStyle w:val="Hyperlink"/>
            <w:szCs w:val="20"/>
          </w:rPr>
          <w:t>https://srp.fas.gsa.gov/)</w:t>
        </w:r>
      </w:hyperlink>
      <w:r w:rsidRPr="006A7C45">
        <w:rPr>
          <w:szCs w:val="20"/>
        </w:rPr>
        <w:t>). Report all awards, modifications and invoices as well as remit the applicable contract access fees (CAF) as outlined in</w:t>
      </w:r>
      <w:r>
        <w:rPr>
          <w:szCs w:val="20"/>
        </w:rPr>
        <w:t xml:space="preserve"> t</w:t>
      </w:r>
      <w:r w:rsidRPr="006A7C45">
        <w:rPr>
          <w:szCs w:val="20"/>
        </w:rPr>
        <w:t>he FAS SRP GSA User Guide and the deliverables summary at section F.4 of this contract</w:t>
      </w:r>
      <w:r w:rsidR="002A0D07" w:rsidRPr="006A7C45">
        <w:rPr>
          <w:szCs w:val="20"/>
        </w:rPr>
        <w:t>.</w:t>
      </w:r>
    </w:p>
    <w:p w14:paraId="73E5E1A6" w14:textId="77777777" w:rsidR="00C71D84" w:rsidRPr="00191BBC" w:rsidRDefault="00C71D84">
      <w:pPr>
        <w:pStyle w:val="BodyText"/>
      </w:pPr>
    </w:p>
    <w:p w14:paraId="18334DAA" w14:textId="77777777" w:rsidR="00C71D84" w:rsidRPr="00191BBC" w:rsidRDefault="002A0D07">
      <w:pPr>
        <w:pStyle w:val="Heading2"/>
        <w:numPr>
          <w:ilvl w:val="1"/>
          <w:numId w:val="23"/>
        </w:numPr>
        <w:ind w:hanging="821"/>
        <w:rPr>
          <w:b w:val="0"/>
          <w:bCs/>
        </w:rPr>
      </w:pPr>
      <w:bookmarkStart w:id="55" w:name="G.18_Contract_Access_Fee_(CAF)_Remittanc"/>
      <w:bookmarkEnd w:id="55"/>
      <w:r w:rsidRPr="00191BBC">
        <w:rPr>
          <w:bCs/>
        </w:rPr>
        <w:t>Contract</w:t>
      </w:r>
      <w:r w:rsidRPr="00191BBC">
        <w:rPr>
          <w:bCs/>
          <w:spacing w:val="-14"/>
        </w:rPr>
        <w:t xml:space="preserve"> </w:t>
      </w:r>
      <w:r w:rsidRPr="00191BBC">
        <w:rPr>
          <w:bCs/>
        </w:rPr>
        <w:t>Access</w:t>
      </w:r>
      <w:r w:rsidRPr="00191BBC">
        <w:rPr>
          <w:bCs/>
          <w:spacing w:val="-11"/>
        </w:rPr>
        <w:t xml:space="preserve"> </w:t>
      </w:r>
      <w:r w:rsidRPr="00191BBC">
        <w:rPr>
          <w:bCs/>
        </w:rPr>
        <w:t>Fee</w:t>
      </w:r>
      <w:r w:rsidRPr="00191BBC">
        <w:rPr>
          <w:bCs/>
          <w:spacing w:val="-11"/>
        </w:rPr>
        <w:t xml:space="preserve"> </w:t>
      </w:r>
      <w:r w:rsidRPr="00191BBC">
        <w:rPr>
          <w:bCs/>
        </w:rPr>
        <w:t>(CAF)</w:t>
      </w:r>
      <w:r w:rsidRPr="00191BBC">
        <w:rPr>
          <w:bCs/>
          <w:spacing w:val="-9"/>
        </w:rPr>
        <w:t xml:space="preserve"> </w:t>
      </w:r>
      <w:r w:rsidRPr="00191BBC">
        <w:rPr>
          <w:bCs/>
        </w:rPr>
        <w:t>Remittance</w:t>
      </w:r>
    </w:p>
    <w:p w14:paraId="033737EC" w14:textId="77777777" w:rsidR="00C71D84" w:rsidRPr="00191BBC" w:rsidRDefault="00C71D84">
      <w:pPr>
        <w:pStyle w:val="BodyText"/>
        <w:rPr>
          <w:b/>
        </w:rPr>
      </w:pPr>
    </w:p>
    <w:p w14:paraId="7868FEF2" w14:textId="77777777" w:rsidR="00C71D84" w:rsidRPr="00191BBC" w:rsidRDefault="002A0D07">
      <w:pPr>
        <w:pStyle w:val="Heading3"/>
        <w:numPr>
          <w:ilvl w:val="2"/>
          <w:numId w:val="23"/>
        </w:numPr>
        <w:rPr>
          <w:szCs w:val="20"/>
        </w:rPr>
      </w:pPr>
      <w:r w:rsidRPr="00191BBC">
        <w:rPr>
          <w:szCs w:val="20"/>
        </w:rPr>
        <w:t>The CAF is charged against all Orders and applied to the total invoice amount for</w:t>
      </w:r>
      <w:r w:rsidRPr="00191BBC">
        <w:rPr>
          <w:spacing w:val="80"/>
          <w:szCs w:val="20"/>
        </w:rPr>
        <w:t xml:space="preserve"> </w:t>
      </w:r>
      <w:r w:rsidRPr="00191BBC">
        <w:rPr>
          <w:szCs w:val="20"/>
        </w:rPr>
        <w:t>Contractor</w:t>
      </w:r>
      <w:r w:rsidRPr="00191BBC">
        <w:rPr>
          <w:spacing w:val="-6"/>
          <w:szCs w:val="20"/>
        </w:rPr>
        <w:t xml:space="preserve"> </w:t>
      </w:r>
      <w:r w:rsidRPr="00191BBC">
        <w:rPr>
          <w:szCs w:val="20"/>
        </w:rPr>
        <w:t>performance. The total invoice amount is inclusive of labor, fees (including award fees and incentive pools), ancillary support and travel.</w:t>
      </w:r>
    </w:p>
    <w:p w14:paraId="6F097C2E" w14:textId="77777777" w:rsidR="00C71D84" w:rsidRPr="00191BBC" w:rsidRDefault="00C71D84">
      <w:pPr>
        <w:pStyle w:val="BodyText"/>
        <w:spacing w:before="11"/>
      </w:pPr>
    </w:p>
    <w:p w14:paraId="59EDE1A0" w14:textId="77777777" w:rsidR="00C71D84" w:rsidRPr="00191BBC" w:rsidRDefault="002A0D07">
      <w:pPr>
        <w:pStyle w:val="Heading3"/>
        <w:numPr>
          <w:ilvl w:val="2"/>
          <w:numId w:val="23"/>
        </w:numPr>
        <w:rPr>
          <w:szCs w:val="20"/>
        </w:rPr>
      </w:pPr>
      <w:r w:rsidRPr="00191BBC">
        <w:rPr>
          <w:szCs w:val="20"/>
        </w:rPr>
        <w:t>Contractors</w:t>
      </w:r>
      <w:r w:rsidRPr="00191BBC">
        <w:rPr>
          <w:spacing w:val="-6"/>
          <w:szCs w:val="20"/>
        </w:rPr>
        <w:t xml:space="preserve"> </w:t>
      </w:r>
      <w:r w:rsidRPr="00191BBC">
        <w:rPr>
          <w:szCs w:val="20"/>
        </w:rPr>
        <w:t>must</w:t>
      </w:r>
      <w:r w:rsidRPr="00191BBC">
        <w:rPr>
          <w:spacing w:val="-7"/>
          <w:szCs w:val="20"/>
        </w:rPr>
        <w:t xml:space="preserve"> </w:t>
      </w:r>
      <w:r w:rsidRPr="00191BBC">
        <w:rPr>
          <w:szCs w:val="20"/>
        </w:rPr>
        <w:t>include</w:t>
      </w:r>
      <w:r w:rsidRPr="00191BBC">
        <w:rPr>
          <w:spacing w:val="-6"/>
          <w:szCs w:val="20"/>
        </w:rPr>
        <w:t xml:space="preserve"> </w:t>
      </w:r>
      <w:r w:rsidRPr="00191BBC">
        <w:rPr>
          <w:szCs w:val="20"/>
        </w:rPr>
        <w:t>the</w:t>
      </w:r>
      <w:r w:rsidRPr="00191BBC">
        <w:rPr>
          <w:spacing w:val="-6"/>
          <w:szCs w:val="20"/>
        </w:rPr>
        <w:t xml:space="preserve"> </w:t>
      </w:r>
      <w:r w:rsidRPr="00191BBC">
        <w:rPr>
          <w:szCs w:val="20"/>
        </w:rPr>
        <w:t>total</w:t>
      </w:r>
      <w:r w:rsidRPr="00191BBC">
        <w:rPr>
          <w:spacing w:val="-7"/>
          <w:szCs w:val="20"/>
        </w:rPr>
        <w:t xml:space="preserve"> </w:t>
      </w:r>
      <w:r w:rsidRPr="00191BBC">
        <w:rPr>
          <w:szCs w:val="20"/>
        </w:rPr>
        <w:t>CAF</w:t>
      </w:r>
      <w:r w:rsidRPr="00191BBC">
        <w:rPr>
          <w:spacing w:val="-3"/>
          <w:szCs w:val="20"/>
        </w:rPr>
        <w:t xml:space="preserve"> </w:t>
      </w:r>
      <w:r w:rsidRPr="00191BBC">
        <w:rPr>
          <w:szCs w:val="20"/>
        </w:rPr>
        <w:t>on</w:t>
      </w:r>
      <w:r w:rsidRPr="00191BBC">
        <w:rPr>
          <w:spacing w:val="-4"/>
          <w:szCs w:val="20"/>
        </w:rPr>
        <w:t xml:space="preserve"> </w:t>
      </w:r>
      <w:r w:rsidRPr="00191BBC">
        <w:rPr>
          <w:szCs w:val="20"/>
        </w:rPr>
        <w:t>each</w:t>
      </w:r>
      <w:r w:rsidRPr="00191BBC">
        <w:rPr>
          <w:spacing w:val="-4"/>
          <w:szCs w:val="20"/>
        </w:rPr>
        <w:t xml:space="preserve"> </w:t>
      </w:r>
      <w:r w:rsidRPr="00191BBC">
        <w:rPr>
          <w:szCs w:val="20"/>
        </w:rPr>
        <w:t>invoice.</w:t>
      </w:r>
      <w:r w:rsidRPr="00191BBC">
        <w:rPr>
          <w:spacing w:val="-4"/>
          <w:szCs w:val="20"/>
        </w:rPr>
        <w:t xml:space="preserve"> </w:t>
      </w:r>
      <w:r w:rsidRPr="00191BBC">
        <w:rPr>
          <w:szCs w:val="20"/>
        </w:rPr>
        <w:t>Contractors</w:t>
      </w:r>
      <w:r w:rsidRPr="00191BBC">
        <w:rPr>
          <w:spacing w:val="-4"/>
          <w:szCs w:val="20"/>
        </w:rPr>
        <w:t xml:space="preserve"> </w:t>
      </w:r>
      <w:r w:rsidRPr="00191BBC">
        <w:rPr>
          <w:szCs w:val="20"/>
        </w:rPr>
        <w:t>will</w:t>
      </w:r>
      <w:r w:rsidRPr="00191BBC">
        <w:rPr>
          <w:spacing w:val="-4"/>
          <w:szCs w:val="20"/>
        </w:rPr>
        <w:t xml:space="preserve"> </w:t>
      </w:r>
      <w:r w:rsidRPr="00191BBC">
        <w:rPr>
          <w:szCs w:val="20"/>
        </w:rPr>
        <w:t>remit</w:t>
      </w:r>
      <w:r w:rsidRPr="00191BBC">
        <w:rPr>
          <w:spacing w:val="-4"/>
          <w:szCs w:val="20"/>
        </w:rPr>
        <w:t xml:space="preserve"> </w:t>
      </w:r>
      <w:r w:rsidRPr="00191BBC">
        <w:rPr>
          <w:szCs w:val="20"/>
        </w:rPr>
        <w:t>to</w:t>
      </w:r>
      <w:r w:rsidRPr="00191BBC">
        <w:rPr>
          <w:spacing w:val="-4"/>
          <w:szCs w:val="20"/>
        </w:rPr>
        <w:t xml:space="preserve"> </w:t>
      </w:r>
      <w:r w:rsidRPr="00191BBC">
        <w:rPr>
          <w:szCs w:val="20"/>
        </w:rPr>
        <w:t>GSA</w:t>
      </w:r>
      <w:r w:rsidRPr="00191BBC">
        <w:rPr>
          <w:spacing w:val="-4"/>
          <w:szCs w:val="20"/>
        </w:rPr>
        <w:t xml:space="preserve"> </w:t>
      </w:r>
      <w:r w:rsidRPr="00191BBC">
        <w:rPr>
          <w:szCs w:val="20"/>
        </w:rPr>
        <w:t>the</w:t>
      </w:r>
      <w:r w:rsidRPr="00191BBC">
        <w:rPr>
          <w:spacing w:val="-4"/>
          <w:szCs w:val="20"/>
        </w:rPr>
        <w:t xml:space="preserve"> </w:t>
      </w:r>
      <w:r w:rsidRPr="00191BBC">
        <w:rPr>
          <w:szCs w:val="20"/>
        </w:rPr>
        <w:t>total CAF amount from paid invoices.</w:t>
      </w:r>
    </w:p>
    <w:p w14:paraId="15F5AD24" w14:textId="77777777" w:rsidR="00C71D84" w:rsidRPr="00191BBC" w:rsidRDefault="00C71D84">
      <w:pPr>
        <w:pStyle w:val="BodyText"/>
      </w:pPr>
    </w:p>
    <w:p w14:paraId="0CFFF4C7" w14:textId="77777777" w:rsidR="00C71D84" w:rsidRPr="00191BBC" w:rsidRDefault="002A0D07">
      <w:pPr>
        <w:pStyle w:val="Heading3"/>
        <w:numPr>
          <w:ilvl w:val="2"/>
          <w:numId w:val="23"/>
        </w:numPr>
        <w:rPr>
          <w:szCs w:val="20"/>
        </w:rPr>
      </w:pPr>
      <w:r w:rsidRPr="00191BBC">
        <w:rPr>
          <w:szCs w:val="20"/>
        </w:rPr>
        <w:t>CAF</w:t>
      </w:r>
      <w:r w:rsidRPr="00191BBC">
        <w:rPr>
          <w:spacing w:val="-11"/>
          <w:szCs w:val="20"/>
        </w:rPr>
        <w:t xml:space="preserve"> </w:t>
      </w:r>
      <w:r w:rsidRPr="00191BBC">
        <w:rPr>
          <w:szCs w:val="20"/>
        </w:rPr>
        <w:t>will</w:t>
      </w:r>
      <w:r w:rsidRPr="00191BBC">
        <w:rPr>
          <w:spacing w:val="-6"/>
          <w:szCs w:val="20"/>
        </w:rPr>
        <w:t xml:space="preserve"> </w:t>
      </w:r>
      <w:r w:rsidRPr="00191BBC">
        <w:rPr>
          <w:szCs w:val="20"/>
        </w:rPr>
        <w:t>be</w:t>
      </w:r>
      <w:r w:rsidRPr="00191BBC">
        <w:rPr>
          <w:spacing w:val="-7"/>
          <w:szCs w:val="20"/>
        </w:rPr>
        <w:t xml:space="preserve"> </w:t>
      </w:r>
      <w:r w:rsidRPr="00191BBC">
        <w:rPr>
          <w:szCs w:val="20"/>
        </w:rPr>
        <w:t>paid</w:t>
      </w:r>
      <w:r w:rsidRPr="00191BBC">
        <w:rPr>
          <w:spacing w:val="-8"/>
          <w:szCs w:val="20"/>
        </w:rPr>
        <w:t xml:space="preserve"> </w:t>
      </w:r>
      <w:r w:rsidRPr="00191BBC">
        <w:rPr>
          <w:szCs w:val="20"/>
        </w:rPr>
        <w:t>within</w:t>
      </w:r>
      <w:r w:rsidRPr="00191BBC">
        <w:rPr>
          <w:spacing w:val="-8"/>
          <w:szCs w:val="20"/>
        </w:rPr>
        <w:t xml:space="preserve"> </w:t>
      </w:r>
      <w:r w:rsidRPr="00191BBC">
        <w:rPr>
          <w:szCs w:val="20"/>
        </w:rPr>
        <w:t>30</w:t>
      </w:r>
      <w:r w:rsidRPr="00191BBC">
        <w:rPr>
          <w:spacing w:val="-8"/>
          <w:szCs w:val="20"/>
        </w:rPr>
        <w:t xml:space="preserve"> </w:t>
      </w:r>
      <w:r w:rsidRPr="00191BBC">
        <w:rPr>
          <w:szCs w:val="20"/>
        </w:rPr>
        <w:t>calendar</w:t>
      </w:r>
      <w:r w:rsidRPr="00191BBC">
        <w:rPr>
          <w:spacing w:val="-8"/>
          <w:szCs w:val="20"/>
        </w:rPr>
        <w:t xml:space="preserve"> </w:t>
      </w:r>
      <w:r w:rsidRPr="00191BBC">
        <w:rPr>
          <w:szCs w:val="20"/>
        </w:rPr>
        <w:t>days</w:t>
      </w:r>
      <w:r w:rsidRPr="00191BBC">
        <w:rPr>
          <w:spacing w:val="-6"/>
          <w:szCs w:val="20"/>
        </w:rPr>
        <w:t xml:space="preserve"> </w:t>
      </w:r>
      <w:r w:rsidRPr="00191BBC">
        <w:rPr>
          <w:szCs w:val="20"/>
        </w:rPr>
        <w:t>following</w:t>
      </w:r>
      <w:r w:rsidRPr="00191BBC">
        <w:rPr>
          <w:spacing w:val="-7"/>
          <w:szCs w:val="20"/>
        </w:rPr>
        <w:t xml:space="preserve"> </w:t>
      </w:r>
      <w:r w:rsidRPr="00191BBC">
        <w:rPr>
          <w:szCs w:val="20"/>
        </w:rPr>
        <w:t>the</w:t>
      </w:r>
      <w:r w:rsidRPr="00191BBC">
        <w:rPr>
          <w:spacing w:val="-7"/>
          <w:szCs w:val="20"/>
        </w:rPr>
        <w:t xml:space="preserve"> </w:t>
      </w:r>
      <w:r w:rsidRPr="00191BBC">
        <w:rPr>
          <w:szCs w:val="20"/>
        </w:rPr>
        <w:t>month</w:t>
      </w:r>
      <w:r w:rsidRPr="00191BBC">
        <w:rPr>
          <w:spacing w:val="-7"/>
          <w:szCs w:val="20"/>
        </w:rPr>
        <w:t xml:space="preserve"> </w:t>
      </w:r>
      <w:r w:rsidRPr="00191BBC">
        <w:rPr>
          <w:szCs w:val="20"/>
        </w:rPr>
        <w:t>in</w:t>
      </w:r>
      <w:r w:rsidRPr="00191BBC">
        <w:rPr>
          <w:spacing w:val="-8"/>
          <w:szCs w:val="20"/>
        </w:rPr>
        <w:t xml:space="preserve"> </w:t>
      </w:r>
      <w:r w:rsidRPr="00191BBC">
        <w:rPr>
          <w:szCs w:val="20"/>
        </w:rPr>
        <w:t>which</w:t>
      </w:r>
      <w:r w:rsidRPr="00191BBC">
        <w:rPr>
          <w:spacing w:val="-9"/>
          <w:szCs w:val="20"/>
        </w:rPr>
        <w:t xml:space="preserve"> </w:t>
      </w:r>
      <w:r w:rsidRPr="00191BBC">
        <w:rPr>
          <w:szCs w:val="20"/>
        </w:rPr>
        <w:t>the</w:t>
      </w:r>
      <w:r w:rsidRPr="00191BBC">
        <w:rPr>
          <w:spacing w:val="-6"/>
          <w:szCs w:val="20"/>
        </w:rPr>
        <w:t xml:space="preserve"> </w:t>
      </w:r>
      <w:r w:rsidRPr="00191BBC">
        <w:rPr>
          <w:szCs w:val="20"/>
        </w:rPr>
        <w:t>invoice</w:t>
      </w:r>
      <w:r w:rsidRPr="00191BBC">
        <w:rPr>
          <w:spacing w:val="-7"/>
          <w:szCs w:val="20"/>
        </w:rPr>
        <w:t xml:space="preserve"> </w:t>
      </w:r>
      <w:r w:rsidRPr="00191BBC">
        <w:rPr>
          <w:szCs w:val="20"/>
        </w:rPr>
        <w:t>is</w:t>
      </w:r>
      <w:r w:rsidRPr="00191BBC">
        <w:rPr>
          <w:spacing w:val="-6"/>
          <w:szCs w:val="20"/>
        </w:rPr>
        <w:t xml:space="preserve"> </w:t>
      </w:r>
      <w:r w:rsidRPr="00191BBC">
        <w:rPr>
          <w:spacing w:val="-2"/>
          <w:szCs w:val="20"/>
        </w:rPr>
        <w:t>paid.</w:t>
      </w:r>
    </w:p>
    <w:p w14:paraId="525E40B2" w14:textId="77777777" w:rsidR="00C71D84" w:rsidRPr="00191BBC" w:rsidRDefault="00C71D84">
      <w:pPr>
        <w:jc w:val="both"/>
        <w:rPr>
          <w:sz w:val="20"/>
          <w:szCs w:val="20"/>
        </w:rPr>
        <w:sectPr w:rsidR="00C71D84" w:rsidRPr="00191BBC">
          <w:pgSz w:w="12240" w:h="15840"/>
          <w:pgMar w:top="1120" w:right="1120" w:bottom="280" w:left="980" w:header="884" w:footer="0" w:gutter="0"/>
          <w:cols w:space="720"/>
        </w:sectPr>
      </w:pPr>
    </w:p>
    <w:p w14:paraId="04E4D4AB" w14:textId="77777777" w:rsidR="00C71D84" w:rsidRPr="00191BBC" w:rsidRDefault="00C71D84">
      <w:pPr>
        <w:pStyle w:val="BodyText"/>
      </w:pPr>
    </w:p>
    <w:p w14:paraId="59BF5C17" w14:textId="77777777" w:rsidR="00C71D84" w:rsidRPr="00191BBC" w:rsidRDefault="00C71D84">
      <w:pPr>
        <w:pStyle w:val="BodyText"/>
        <w:spacing w:before="11"/>
      </w:pPr>
    </w:p>
    <w:p w14:paraId="1D3CD27F" w14:textId="77777777" w:rsidR="00C71D84" w:rsidRPr="00191BBC" w:rsidRDefault="002A0D07">
      <w:pPr>
        <w:pStyle w:val="Heading3"/>
        <w:numPr>
          <w:ilvl w:val="2"/>
          <w:numId w:val="23"/>
        </w:numPr>
        <w:rPr>
          <w:szCs w:val="20"/>
        </w:rPr>
      </w:pPr>
      <w:r w:rsidRPr="00191BBC">
        <w:rPr>
          <w:szCs w:val="20"/>
        </w:rPr>
        <w:t>CAF</w:t>
      </w:r>
      <w:r w:rsidRPr="00191BBC">
        <w:rPr>
          <w:spacing w:val="-2"/>
          <w:szCs w:val="20"/>
        </w:rPr>
        <w:t xml:space="preserve"> </w:t>
      </w:r>
      <w:r w:rsidRPr="00191BBC">
        <w:rPr>
          <w:szCs w:val="20"/>
        </w:rPr>
        <w:t>payments must</w:t>
      </w:r>
      <w:r w:rsidRPr="00191BBC">
        <w:rPr>
          <w:spacing w:val="-1"/>
          <w:szCs w:val="20"/>
        </w:rPr>
        <w:t xml:space="preserve"> </w:t>
      </w:r>
      <w:r w:rsidRPr="00191BBC">
        <w:rPr>
          <w:szCs w:val="20"/>
        </w:rPr>
        <w:t>be</w:t>
      </w:r>
      <w:r w:rsidRPr="00191BBC">
        <w:rPr>
          <w:spacing w:val="-1"/>
          <w:szCs w:val="20"/>
        </w:rPr>
        <w:t xml:space="preserve"> </w:t>
      </w:r>
      <w:r w:rsidRPr="00191BBC">
        <w:rPr>
          <w:szCs w:val="20"/>
        </w:rPr>
        <w:t>remitted</w:t>
      </w:r>
      <w:r w:rsidRPr="00191BBC">
        <w:rPr>
          <w:spacing w:val="-2"/>
          <w:szCs w:val="20"/>
        </w:rPr>
        <w:t xml:space="preserve"> </w:t>
      </w:r>
      <w:r w:rsidRPr="00191BBC">
        <w:rPr>
          <w:szCs w:val="20"/>
        </w:rPr>
        <w:t>via</w:t>
      </w:r>
      <w:r w:rsidRPr="00191BBC">
        <w:rPr>
          <w:spacing w:val="-1"/>
          <w:szCs w:val="20"/>
        </w:rPr>
        <w:t xml:space="preserve"> </w:t>
      </w:r>
      <w:r w:rsidRPr="00191BBC">
        <w:rPr>
          <w:szCs w:val="20"/>
        </w:rPr>
        <w:t>the</w:t>
      </w:r>
      <w:r w:rsidRPr="00191BBC">
        <w:rPr>
          <w:spacing w:val="-2"/>
          <w:szCs w:val="20"/>
        </w:rPr>
        <w:t xml:space="preserve"> </w:t>
      </w:r>
      <w:r w:rsidRPr="00191BBC">
        <w:rPr>
          <w:szCs w:val="20"/>
        </w:rPr>
        <w:t>government</w:t>
      </w:r>
      <w:r w:rsidRPr="00191BBC">
        <w:rPr>
          <w:spacing w:val="-3"/>
          <w:szCs w:val="20"/>
        </w:rPr>
        <w:t xml:space="preserve"> </w:t>
      </w:r>
      <w:r w:rsidRPr="00191BBC">
        <w:rPr>
          <w:szCs w:val="20"/>
        </w:rPr>
        <w:t>designated</w:t>
      </w:r>
      <w:r w:rsidRPr="00191BBC">
        <w:rPr>
          <w:spacing w:val="-2"/>
          <w:szCs w:val="20"/>
        </w:rPr>
        <w:t xml:space="preserve"> </w:t>
      </w:r>
      <w:r w:rsidRPr="00191BBC">
        <w:rPr>
          <w:szCs w:val="20"/>
        </w:rPr>
        <w:t>system.</w:t>
      </w:r>
      <w:r w:rsidRPr="00191BBC">
        <w:rPr>
          <w:spacing w:val="-1"/>
          <w:szCs w:val="20"/>
        </w:rPr>
        <w:t xml:space="preserve"> </w:t>
      </w:r>
      <w:r w:rsidRPr="00191BBC">
        <w:rPr>
          <w:szCs w:val="20"/>
        </w:rPr>
        <w:t>Payments can</w:t>
      </w:r>
      <w:r w:rsidRPr="00191BBC">
        <w:rPr>
          <w:spacing w:val="-1"/>
          <w:szCs w:val="20"/>
        </w:rPr>
        <w:t xml:space="preserve"> </w:t>
      </w:r>
      <w:r w:rsidRPr="00191BBC">
        <w:rPr>
          <w:szCs w:val="20"/>
        </w:rPr>
        <w:t>be</w:t>
      </w:r>
      <w:r w:rsidRPr="00191BBC">
        <w:rPr>
          <w:spacing w:val="-2"/>
          <w:szCs w:val="20"/>
        </w:rPr>
        <w:t xml:space="preserve"> </w:t>
      </w:r>
      <w:r w:rsidRPr="00191BBC">
        <w:rPr>
          <w:szCs w:val="20"/>
        </w:rPr>
        <w:t>made directly from the contractor’s business bank account. Contractors will contact their financial institution/bank to establish an account authorizing Automated Clearing House (ACH) Direct Debit payments</w:t>
      </w:r>
      <w:r w:rsidRPr="00191BBC">
        <w:rPr>
          <w:spacing w:val="-5"/>
          <w:szCs w:val="20"/>
        </w:rPr>
        <w:t xml:space="preserve"> </w:t>
      </w:r>
      <w:r w:rsidRPr="00191BBC">
        <w:rPr>
          <w:szCs w:val="20"/>
        </w:rPr>
        <w:t>via</w:t>
      </w:r>
      <w:r w:rsidRPr="00191BBC">
        <w:rPr>
          <w:spacing w:val="-6"/>
          <w:szCs w:val="20"/>
        </w:rPr>
        <w:t xml:space="preserve"> </w:t>
      </w:r>
      <w:r w:rsidRPr="00191BBC">
        <w:rPr>
          <w:szCs w:val="20"/>
        </w:rPr>
        <w:t>a</w:t>
      </w:r>
      <w:r w:rsidRPr="00191BBC">
        <w:rPr>
          <w:spacing w:val="-5"/>
          <w:szCs w:val="20"/>
        </w:rPr>
        <w:t xml:space="preserve"> </w:t>
      </w:r>
      <w:r w:rsidRPr="00191BBC">
        <w:rPr>
          <w:szCs w:val="20"/>
        </w:rPr>
        <w:t>government</w:t>
      </w:r>
      <w:r w:rsidRPr="00191BBC">
        <w:rPr>
          <w:spacing w:val="-7"/>
          <w:szCs w:val="20"/>
        </w:rPr>
        <w:t xml:space="preserve"> </w:t>
      </w:r>
      <w:r w:rsidRPr="00191BBC">
        <w:rPr>
          <w:szCs w:val="20"/>
        </w:rPr>
        <w:t>designated</w:t>
      </w:r>
      <w:r w:rsidRPr="00191BBC">
        <w:rPr>
          <w:spacing w:val="-6"/>
          <w:szCs w:val="20"/>
        </w:rPr>
        <w:t xml:space="preserve"> </w:t>
      </w:r>
      <w:r w:rsidRPr="00191BBC">
        <w:rPr>
          <w:szCs w:val="20"/>
        </w:rPr>
        <w:t>system.</w:t>
      </w:r>
      <w:r w:rsidRPr="00191BBC">
        <w:rPr>
          <w:spacing w:val="-3"/>
          <w:szCs w:val="20"/>
        </w:rPr>
        <w:t xml:space="preserve"> </w:t>
      </w:r>
      <w:r w:rsidRPr="00191BBC">
        <w:rPr>
          <w:szCs w:val="20"/>
        </w:rPr>
        <w:t>If</w:t>
      </w:r>
      <w:r w:rsidRPr="00191BBC">
        <w:rPr>
          <w:spacing w:val="-4"/>
          <w:szCs w:val="20"/>
        </w:rPr>
        <w:t xml:space="preserve"> </w:t>
      </w:r>
      <w:r w:rsidRPr="00191BBC">
        <w:rPr>
          <w:szCs w:val="20"/>
        </w:rPr>
        <w:t>for</w:t>
      </w:r>
      <w:r w:rsidRPr="00191BBC">
        <w:rPr>
          <w:spacing w:val="-3"/>
          <w:szCs w:val="20"/>
        </w:rPr>
        <w:t xml:space="preserve"> </w:t>
      </w:r>
      <w:r w:rsidRPr="00191BBC">
        <w:rPr>
          <w:szCs w:val="20"/>
        </w:rPr>
        <w:t>reasons</w:t>
      </w:r>
      <w:r w:rsidRPr="00191BBC">
        <w:rPr>
          <w:spacing w:val="-3"/>
          <w:szCs w:val="20"/>
        </w:rPr>
        <w:t xml:space="preserve"> </w:t>
      </w:r>
      <w:r w:rsidRPr="00191BBC">
        <w:rPr>
          <w:szCs w:val="20"/>
        </w:rPr>
        <w:t>outside</w:t>
      </w:r>
      <w:r w:rsidRPr="00191BBC">
        <w:rPr>
          <w:spacing w:val="-3"/>
          <w:szCs w:val="20"/>
        </w:rPr>
        <w:t xml:space="preserve"> </w:t>
      </w:r>
      <w:r w:rsidRPr="00191BBC">
        <w:rPr>
          <w:szCs w:val="20"/>
        </w:rPr>
        <w:t>of</w:t>
      </w:r>
      <w:r w:rsidRPr="00191BBC">
        <w:rPr>
          <w:spacing w:val="-4"/>
          <w:szCs w:val="20"/>
        </w:rPr>
        <w:t xml:space="preserve"> </w:t>
      </w:r>
      <w:r w:rsidRPr="00191BBC">
        <w:rPr>
          <w:szCs w:val="20"/>
        </w:rPr>
        <w:t>human</w:t>
      </w:r>
      <w:r w:rsidRPr="00191BBC">
        <w:rPr>
          <w:spacing w:val="-4"/>
          <w:szCs w:val="20"/>
        </w:rPr>
        <w:t xml:space="preserve"> </w:t>
      </w:r>
      <w:r w:rsidRPr="00191BBC">
        <w:rPr>
          <w:szCs w:val="20"/>
        </w:rPr>
        <w:t>control,</w:t>
      </w:r>
      <w:r w:rsidRPr="00191BBC">
        <w:rPr>
          <w:spacing w:val="-3"/>
          <w:szCs w:val="20"/>
        </w:rPr>
        <w:t xml:space="preserve"> </w:t>
      </w:r>
      <w:r w:rsidRPr="00191BBC">
        <w:rPr>
          <w:szCs w:val="20"/>
        </w:rPr>
        <w:t>e.g.,</w:t>
      </w:r>
      <w:r w:rsidRPr="00191BBC">
        <w:rPr>
          <w:spacing w:val="-4"/>
          <w:szCs w:val="20"/>
        </w:rPr>
        <w:t xml:space="preserve"> </w:t>
      </w:r>
      <w:r w:rsidRPr="00191BBC">
        <w:rPr>
          <w:szCs w:val="20"/>
        </w:rPr>
        <w:t>Act</w:t>
      </w:r>
      <w:r w:rsidRPr="00191BBC">
        <w:rPr>
          <w:spacing w:val="-3"/>
          <w:szCs w:val="20"/>
        </w:rPr>
        <w:t xml:space="preserve"> </w:t>
      </w:r>
      <w:r w:rsidRPr="00191BBC">
        <w:rPr>
          <w:szCs w:val="20"/>
        </w:rPr>
        <w:t>of</w:t>
      </w:r>
      <w:r w:rsidRPr="00191BBC">
        <w:rPr>
          <w:spacing w:val="-4"/>
          <w:szCs w:val="20"/>
        </w:rPr>
        <w:t xml:space="preserve"> </w:t>
      </w:r>
      <w:r w:rsidRPr="00191BBC">
        <w:rPr>
          <w:szCs w:val="20"/>
        </w:rPr>
        <w:t>God, where</w:t>
      </w:r>
      <w:r w:rsidRPr="00191BBC">
        <w:rPr>
          <w:spacing w:val="-8"/>
          <w:szCs w:val="20"/>
        </w:rPr>
        <w:t xml:space="preserve"> </w:t>
      </w:r>
      <w:r w:rsidRPr="00191BBC">
        <w:rPr>
          <w:szCs w:val="20"/>
        </w:rPr>
        <w:t>you</w:t>
      </w:r>
      <w:r w:rsidRPr="00191BBC">
        <w:rPr>
          <w:spacing w:val="-8"/>
          <w:szCs w:val="20"/>
        </w:rPr>
        <w:t xml:space="preserve"> </w:t>
      </w:r>
      <w:proofErr w:type="gramStart"/>
      <w:r w:rsidRPr="00191BBC">
        <w:rPr>
          <w:szCs w:val="20"/>
        </w:rPr>
        <w:t>are</w:t>
      </w:r>
      <w:r w:rsidRPr="00191BBC">
        <w:rPr>
          <w:spacing w:val="-6"/>
          <w:szCs w:val="20"/>
        </w:rPr>
        <w:t xml:space="preserve"> </w:t>
      </w:r>
      <w:r w:rsidRPr="00191BBC">
        <w:rPr>
          <w:szCs w:val="20"/>
        </w:rPr>
        <w:t>not</w:t>
      </w:r>
      <w:r w:rsidRPr="00191BBC">
        <w:rPr>
          <w:spacing w:val="-8"/>
          <w:szCs w:val="20"/>
        </w:rPr>
        <w:t xml:space="preserve"> </w:t>
      </w:r>
      <w:r w:rsidRPr="00191BBC">
        <w:rPr>
          <w:szCs w:val="20"/>
        </w:rPr>
        <w:t>able</w:t>
      </w:r>
      <w:r w:rsidRPr="00191BBC">
        <w:rPr>
          <w:spacing w:val="-7"/>
          <w:szCs w:val="20"/>
        </w:rPr>
        <w:t xml:space="preserve"> </w:t>
      </w:r>
      <w:r w:rsidRPr="00191BBC">
        <w:rPr>
          <w:szCs w:val="20"/>
        </w:rPr>
        <w:t>to</w:t>
      </w:r>
      <w:proofErr w:type="gramEnd"/>
      <w:r w:rsidRPr="00191BBC">
        <w:rPr>
          <w:spacing w:val="-8"/>
          <w:szCs w:val="20"/>
        </w:rPr>
        <w:t xml:space="preserve"> </w:t>
      </w:r>
      <w:r w:rsidRPr="00191BBC">
        <w:rPr>
          <w:szCs w:val="20"/>
        </w:rPr>
        <w:t>remit</w:t>
      </w:r>
      <w:r w:rsidRPr="00191BBC">
        <w:rPr>
          <w:spacing w:val="-8"/>
          <w:szCs w:val="20"/>
        </w:rPr>
        <w:t xml:space="preserve"> </w:t>
      </w:r>
      <w:r w:rsidRPr="00191BBC">
        <w:rPr>
          <w:szCs w:val="20"/>
        </w:rPr>
        <w:t>the</w:t>
      </w:r>
      <w:r w:rsidRPr="00191BBC">
        <w:rPr>
          <w:spacing w:val="-6"/>
          <w:szCs w:val="20"/>
        </w:rPr>
        <w:t xml:space="preserve"> </w:t>
      </w:r>
      <w:r w:rsidRPr="00191BBC">
        <w:rPr>
          <w:szCs w:val="20"/>
        </w:rPr>
        <w:t>CAF</w:t>
      </w:r>
      <w:r w:rsidRPr="00191BBC">
        <w:rPr>
          <w:spacing w:val="-9"/>
          <w:szCs w:val="20"/>
        </w:rPr>
        <w:t xml:space="preserve"> </w:t>
      </w:r>
      <w:r w:rsidRPr="00191BBC">
        <w:rPr>
          <w:szCs w:val="20"/>
        </w:rPr>
        <w:t>via</w:t>
      </w:r>
      <w:r w:rsidRPr="00191BBC">
        <w:rPr>
          <w:spacing w:val="-8"/>
          <w:szCs w:val="20"/>
        </w:rPr>
        <w:t xml:space="preserve"> </w:t>
      </w:r>
      <w:r w:rsidRPr="00191BBC">
        <w:rPr>
          <w:szCs w:val="20"/>
        </w:rPr>
        <w:t>the</w:t>
      </w:r>
      <w:r w:rsidRPr="00191BBC">
        <w:rPr>
          <w:spacing w:val="-6"/>
          <w:szCs w:val="20"/>
        </w:rPr>
        <w:t xml:space="preserve"> </w:t>
      </w:r>
      <w:r w:rsidRPr="00191BBC">
        <w:rPr>
          <w:szCs w:val="20"/>
        </w:rPr>
        <w:t>government</w:t>
      </w:r>
      <w:r w:rsidRPr="00191BBC">
        <w:rPr>
          <w:spacing w:val="-9"/>
          <w:szCs w:val="20"/>
        </w:rPr>
        <w:t xml:space="preserve"> </w:t>
      </w:r>
      <w:r w:rsidRPr="00191BBC">
        <w:rPr>
          <w:szCs w:val="20"/>
        </w:rPr>
        <w:t>designated</w:t>
      </w:r>
      <w:r w:rsidRPr="00191BBC">
        <w:rPr>
          <w:spacing w:val="-8"/>
          <w:szCs w:val="20"/>
        </w:rPr>
        <w:t xml:space="preserve"> </w:t>
      </w:r>
      <w:r w:rsidRPr="00191BBC">
        <w:rPr>
          <w:szCs w:val="20"/>
        </w:rPr>
        <w:t>system,</w:t>
      </w:r>
      <w:r w:rsidRPr="00191BBC">
        <w:rPr>
          <w:spacing w:val="-7"/>
          <w:szCs w:val="20"/>
        </w:rPr>
        <w:t xml:space="preserve"> </w:t>
      </w:r>
      <w:r w:rsidRPr="00191BBC">
        <w:rPr>
          <w:szCs w:val="20"/>
        </w:rPr>
        <w:t>you</w:t>
      </w:r>
      <w:r w:rsidRPr="00191BBC">
        <w:rPr>
          <w:spacing w:val="-8"/>
          <w:szCs w:val="20"/>
        </w:rPr>
        <w:t xml:space="preserve"> </w:t>
      </w:r>
      <w:r w:rsidRPr="00191BBC">
        <w:rPr>
          <w:szCs w:val="20"/>
        </w:rPr>
        <w:t>must</w:t>
      </w:r>
      <w:r w:rsidRPr="00191BBC">
        <w:rPr>
          <w:spacing w:val="-8"/>
          <w:szCs w:val="20"/>
        </w:rPr>
        <w:t xml:space="preserve"> </w:t>
      </w:r>
      <w:r w:rsidRPr="00191BBC">
        <w:rPr>
          <w:szCs w:val="20"/>
        </w:rPr>
        <w:t>request</w:t>
      </w:r>
      <w:r w:rsidRPr="00191BBC">
        <w:rPr>
          <w:spacing w:val="-8"/>
          <w:szCs w:val="20"/>
        </w:rPr>
        <w:t xml:space="preserve"> </w:t>
      </w:r>
      <w:r w:rsidRPr="00191BBC">
        <w:rPr>
          <w:szCs w:val="20"/>
        </w:rPr>
        <w:t>written permission from GSA to pay CAF outside the government designated system. This written permission must be remitted to and approved by the GWAC Program Office.</w:t>
      </w:r>
    </w:p>
    <w:p w14:paraId="41641A71" w14:textId="77777777" w:rsidR="00C71D84" w:rsidRPr="00191BBC" w:rsidRDefault="00C71D84">
      <w:pPr>
        <w:pStyle w:val="BodyText"/>
      </w:pPr>
    </w:p>
    <w:p w14:paraId="385745C1" w14:textId="77777777" w:rsidR="00C71D84" w:rsidRPr="00191BBC" w:rsidRDefault="002A0D07">
      <w:pPr>
        <w:pStyle w:val="Heading3"/>
        <w:numPr>
          <w:ilvl w:val="2"/>
          <w:numId w:val="23"/>
        </w:numPr>
        <w:rPr>
          <w:szCs w:val="20"/>
        </w:rPr>
      </w:pPr>
      <w:r w:rsidRPr="00191BBC">
        <w:rPr>
          <w:szCs w:val="20"/>
        </w:rPr>
        <w:t>STARS</w:t>
      </w:r>
      <w:r w:rsidRPr="00191BBC">
        <w:rPr>
          <w:spacing w:val="-5"/>
          <w:szCs w:val="20"/>
        </w:rPr>
        <w:t xml:space="preserve"> </w:t>
      </w:r>
      <w:r w:rsidRPr="00191BBC">
        <w:rPr>
          <w:szCs w:val="20"/>
        </w:rPr>
        <w:t>III</w:t>
      </w:r>
      <w:r w:rsidRPr="00191BBC">
        <w:rPr>
          <w:spacing w:val="-5"/>
          <w:szCs w:val="20"/>
        </w:rPr>
        <w:t xml:space="preserve"> </w:t>
      </w:r>
      <w:r w:rsidRPr="00191BBC">
        <w:rPr>
          <w:szCs w:val="20"/>
        </w:rPr>
        <w:t>CAF</w:t>
      </w:r>
      <w:r w:rsidRPr="00191BBC">
        <w:rPr>
          <w:spacing w:val="-4"/>
          <w:szCs w:val="20"/>
        </w:rPr>
        <w:t xml:space="preserve"> </w:t>
      </w:r>
      <w:r w:rsidRPr="00191BBC">
        <w:rPr>
          <w:szCs w:val="20"/>
        </w:rPr>
        <w:t>payments</w:t>
      </w:r>
      <w:r w:rsidRPr="00191BBC">
        <w:rPr>
          <w:spacing w:val="-5"/>
          <w:szCs w:val="20"/>
        </w:rPr>
        <w:t xml:space="preserve"> </w:t>
      </w:r>
      <w:r w:rsidRPr="00191BBC">
        <w:rPr>
          <w:szCs w:val="20"/>
        </w:rPr>
        <w:t>may</w:t>
      </w:r>
      <w:r w:rsidRPr="00191BBC">
        <w:rPr>
          <w:spacing w:val="-3"/>
          <w:szCs w:val="20"/>
        </w:rPr>
        <w:t xml:space="preserve"> </w:t>
      </w:r>
      <w:r w:rsidRPr="00191BBC">
        <w:rPr>
          <w:szCs w:val="20"/>
        </w:rPr>
        <w:t>not</w:t>
      </w:r>
      <w:r w:rsidRPr="00191BBC">
        <w:rPr>
          <w:spacing w:val="-6"/>
          <w:szCs w:val="20"/>
        </w:rPr>
        <w:t xml:space="preserve"> </w:t>
      </w:r>
      <w:r w:rsidRPr="00191BBC">
        <w:rPr>
          <w:szCs w:val="20"/>
        </w:rPr>
        <w:t>be</w:t>
      </w:r>
      <w:r w:rsidRPr="00191BBC">
        <w:rPr>
          <w:spacing w:val="-5"/>
          <w:szCs w:val="20"/>
        </w:rPr>
        <w:t xml:space="preserve"> </w:t>
      </w:r>
      <w:r w:rsidRPr="00191BBC">
        <w:rPr>
          <w:szCs w:val="20"/>
        </w:rPr>
        <w:t>combined</w:t>
      </w:r>
      <w:r w:rsidRPr="00191BBC">
        <w:rPr>
          <w:spacing w:val="-4"/>
          <w:szCs w:val="20"/>
        </w:rPr>
        <w:t xml:space="preserve"> </w:t>
      </w:r>
      <w:r w:rsidRPr="00191BBC">
        <w:rPr>
          <w:szCs w:val="20"/>
        </w:rPr>
        <w:t>with</w:t>
      </w:r>
      <w:r w:rsidRPr="00191BBC">
        <w:rPr>
          <w:spacing w:val="-5"/>
          <w:szCs w:val="20"/>
        </w:rPr>
        <w:t xml:space="preserve"> </w:t>
      </w:r>
      <w:r w:rsidRPr="00191BBC">
        <w:rPr>
          <w:szCs w:val="20"/>
        </w:rPr>
        <w:t>another</w:t>
      </w:r>
      <w:r w:rsidRPr="00191BBC">
        <w:rPr>
          <w:spacing w:val="-4"/>
          <w:szCs w:val="20"/>
        </w:rPr>
        <w:t xml:space="preserve"> </w:t>
      </w:r>
      <w:r w:rsidRPr="00191BBC">
        <w:rPr>
          <w:szCs w:val="20"/>
        </w:rPr>
        <w:t>GWAC,</w:t>
      </w:r>
      <w:r w:rsidRPr="00191BBC">
        <w:rPr>
          <w:spacing w:val="-5"/>
          <w:szCs w:val="20"/>
        </w:rPr>
        <w:t xml:space="preserve"> </w:t>
      </w:r>
      <w:r w:rsidRPr="00191BBC">
        <w:rPr>
          <w:szCs w:val="20"/>
        </w:rPr>
        <w:t>Schedule,</w:t>
      </w:r>
      <w:r w:rsidRPr="00191BBC">
        <w:rPr>
          <w:spacing w:val="-5"/>
          <w:szCs w:val="20"/>
        </w:rPr>
        <w:t xml:space="preserve"> </w:t>
      </w:r>
      <w:r w:rsidRPr="00191BBC">
        <w:rPr>
          <w:szCs w:val="20"/>
        </w:rPr>
        <w:t>or</w:t>
      </w:r>
      <w:r w:rsidRPr="00191BBC">
        <w:rPr>
          <w:spacing w:val="-4"/>
          <w:szCs w:val="20"/>
        </w:rPr>
        <w:t xml:space="preserve"> </w:t>
      </w:r>
      <w:r w:rsidRPr="00191BBC">
        <w:rPr>
          <w:szCs w:val="20"/>
        </w:rPr>
        <w:t>any</w:t>
      </w:r>
      <w:r w:rsidRPr="00191BBC">
        <w:rPr>
          <w:spacing w:val="-4"/>
          <w:szCs w:val="20"/>
        </w:rPr>
        <w:t xml:space="preserve"> </w:t>
      </w:r>
      <w:r w:rsidRPr="00191BBC">
        <w:rPr>
          <w:szCs w:val="20"/>
        </w:rPr>
        <w:t>other</w:t>
      </w:r>
      <w:r w:rsidRPr="00191BBC">
        <w:rPr>
          <w:spacing w:val="-5"/>
          <w:szCs w:val="20"/>
        </w:rPr>
        <w:t xml:space="preserve"> </w:t>
      </w:r>
      <w:r w:rsidRPr="00191BBC">
        <w:rPr>
          <w:szCs w:val="20"/>
        </w:rPr>
        <w:t xml:space="preserve">GSA </w:t>
      </w:r>
      <w:r w:rsidRPr="00191BBC">
        <w:rPr>
          <w:spacing w:val="-2"/>
          <w:szCs w:val="20"/>
        </w:rPr>
        <w:t>Contract.</w:t>
      </w:r>
    </w:p>
    <w:p w14:paraId="071BDBC0" w14:textId="77777777" w:rsidR="00C71D84" w:rsidRPr="00191BBC" w:rsidRDefault="00C71D84">
      <w:pPr>
        <w:pStyle w:val="BodyText"/>
      </w:pPr>
    </w:p>
    <w:p w14:paraId="52CA1809" w14:textId="3B235596" w:rsidR="00C71D84" w:rsidRPr="00191BBC" w:rsidRDefault="002A0D07">
      <w:pPr>
        <w:pStyle w:val="Heading3"/>
        <w:numPr>
          <w:ilvl w:val="2"/>
          <w:numId w:val="23"/>
        </w:numPr>
        <w:rPr>
          <w:szCs w:val="20"/>
        </w:rPr>
      </w:pPr>
      <w:r w:rsidRPr="00191BBC">
        <w:rPr>
          <w:szCs w:val="20"/>
        </w:rPr>
        <w:t>Submitting</w:t>
      </w:r>
      <w:r w:rsidRPr="00191BBC">
        <w:rPr>
          <w:spacing w:val="-3"/>
          <w:szCs w:val="20"/>
        </w:rPr>
        <w:t xml:space="preserve"> </w:t>
      </w:r>
      <w:r w:rsidRPr="00191BBC">
        <w:rPr>
          <w:szCs w:val="20"/>
        </w:rPr>
        <w:t>CAF</w:t>
      </w:r>
      <w:r w:rsidRPr="00191BBC">
        <w:rPr>
          <w:spacing w:val="-3"/>
          <w:szCs w:val="20"/>
        </w:rPr>
        <w:t xml:space="preserve"> </w:t>
      </w:r>
      <w:r w:rsidRPr="00191BBC">
        <w:rPr>
          <w:szCs w:val="20"/>
        </w:rPr>
        <w:t>on</w:t>
      </w:r>
      <w:r w:rsidRPr="00191BBC">
        <w:rPr>
          <w:spacing w:val="-3"/>
          <w:szCs w:val="20"/>
        </w:rPr>
        <w:t xml:space="preserve"> </w:t>
      </w:r>
      <w:r w:rsidRPr="00191BBC">
        <w:rPr>
          <w:szCs w:val="20"/>
        </w:rPr>
        <w:t>a</w:t>
      </w:r>
      <w:r w:rsidRPr="00191BBC">
        <w:rPr>
          <w:spacing w:val="-3"/>
          <w:szCs w:val="20"/>
        </w:rPr>
        <w:t xml:space="preserve"> </w:t>
      </w:r>
      <w:r w:rsidRPr="00191BBC">
        <w:rPr>
          <w:szCs w:val="20"/>
        </w:rPr>
        <w:t>timely</w:t>
      </w:r>
      <w:r w:rsidRPr="00191BBC">
        <w:rPr>
          <w:spacing w:val="-2"/>
          <w:szCs w:val="20"/>
        </w:rPr>
        <w:t xml:space="preserve"> </w:t>
      </w:r>
      <w:r w:rsidRPr="00191BBC">
        <w:rPr>
          <w:szCs w:val="20"/>
        </w:rPr>
        <w:t>schedule</w:t>
      </w:r>
      <w:r w:rsidRPr="00191BBC">
        <w:rPr>
          <w:spacing w:val="-3"/>
          <w:szCs w:val="20"/>
        </w:rPr>
        <w:t xml:space="preserve"> </w:t>
      </w:r>
      <w:r w:rsidRPr="00191BBC">
        <w:rPr>
          <w:szCs w:val="20"/>
        </w:rPr>
        <w:t>is</w:t>
      </w:r>
      <w:r w:rsidRPr="00191BBC">
        <w:rPr>
          <w:spacing w:val="-3"/>
          <w:szCs w:val="20"/>
        </w:rPr>
        <w:t xml:space="preserve"> </w:t>
      </w:r>
      <w:r w:rsidRPr="00191BBC">
        <w:rPr>
          <w:szCs w:val="20"/>
        </w:rPr>
        <w:t>a</w:t>
      </w:r>
      <w:r w:rsidRPr="00191BBC">
        <w:rPr>
          <w:spacing w:val="-3"/>
          <w:szCs w:val="20"/>
        </w:rPr>
        <w:t xml:space="preserve"> </w:t>
      </w:r>
      <w:r w:rsidRPr="00191BBC">
        <w:rPr>
          <w:szCs w:val="20"/>
        </w:rPr>
        <w:t>contractual</w:t>
      </w:r>
      <w:r w:rsidRPr="00191BBC">
        <w:rPr>
          <w:spacing w:val="-3"/>
          <w:szCs w:val="20"/>
        </w:rPr>
        <w:t xml:space="preserve"> </w:t>
      </w:r>
      <w:r w:rsidRPr="00191BBC">
        <w:rPr>
          <w:szCs w:val="20"/>
        </w:rPr>
        <w:t>requirement</w:t>
      </w:r>
      <w:r w:rsidRPr="00191BBC">
        <w:rPr>
          <w:spacing w:val="-4"/>
          <w:szCs w:val="20"/>
        </w:rPr>
        <w:t xml:space="preserve"> </w:t>
      </w:r>
      <w:r w:rsidRPr="00191BBC">
        <w:rPr>
          <w:szCs w:val="20"/>
        </w:rPr>
        <w:t>in</w:t>
      </w:r>
      <w:r w:rsidRPr="00191BBC">
        <w:rPr>
          <w:spacing w:val="-3"/>
          <w:szCs w:val="20"/>
        </w:rPr>
        <w:t xml:space="preserve"> </w:t>
      </w:r>
      <w:r w:rsidRPr="00191BBC">
        <w:rPr>
          <w:szCs w:val="20"/>
        </w:rPr>
        <w:t>this</w:t>
      </w:r>
      <w:r w:rsidRPr="00191BBC">
        <w:rPr>
          <w:spacing w:val="-2"/>
          <w:szCs w:val="20"/>
        </w:rPr>
        <w:t xml:space="preserve"> </w:t>
      </w:r>
      <w:r w:rsidRPr="00191BBC">
        <w:rPr>
          <w:szCs w:val="20"/>
        </w:rPr>
        <w:t>Master</w:t>
      </w:r>
      <w:r w:rsidRPr="00191BBC">
        <w:rPr>
          <w:spacing w:val="-4"/>
          <w:szCs w:val="20"/>
        </w:rPr>
        <w:t xml:space="preserve"> </w:t>
      </w:r>
      <w:r w:rsidRPr="00191BBC">
        <w:rPr>
          <w:szCs w:val="20"/>
        </w:rPr>
        <w:t>Contract,</w:t>
      </w:r>
      <w:r w:rsidRPr="00191BBC">
        <w:rPr>
          <w:spacing w:val="-4"/>
          <w:szCs w:val="20"/>
        </w:rPr>
        <w:t xml:space="preserve"> </w:t>
      </w:r>
      <w:r w:rsidRPr="00191BBC">
        <w:rPr>
          <w:szCs w:val="20"/>
        </w:rPr>
        <w:t>and</w:t>
      </w:r>
      <w:r w:rsidRPr="00191BBC">
        <w:rPr>
          <w:spacing w:val="-4"/>
          <w:szCs w:val="20"/>
        </w:rPr>
        <w:t xml:space="preserve"> </w:t>
      </w:r>
      <w:r w:rsidRPr="00191BBC">
        <w:rPr>
          <w:szCs w:val="20"/>
        </w:rPr>
        <w:t>it</w:t>
      </w:r>
      <w:r w:rsidRPr="00191BBC">
        <w:rPr>
          <w:spacing w:val="-3"/>
          <w:szCs w:val="20"/>
        </w:rPr>
        <w:t xml:space="preserve"> </w:t>
      </w:r>
      <w:r w:rsidRPr="00191BBC">
        <w:rPr>
          <w:szCs w:val="20"/>
        </w:rPr>
        <w:t>is also</w:t>
      </w:r>
      <w:r w:rsidRPr="00191BBC">
        <w:rPr>
          <w:spacing w:val="-1"/>
          <w:szCs w:val="20"/>
        </w:rPr>
        <w:t xml:space="preserve"> </w:t>
      </w:r>
      <w:r w:rsidRPr="00191BBC">
        <w:rPr>
          <w:szCs w:val="20"/>
        </w:rPr>
        <w:t>a regulatory</w:t>
      </w:r>
      <w:r w:rsidRPr="00191BBC">
        <w:rPr>
          <w:spacing w:val="-1"/>
          <w:szCs w:val="20"/>
        </w:rPr>
        <w:t xml:space="preserve"> </w:t>
      </w:r>
      <w:r w:rsidRPr="00191BBC">
        <w:rPr>
          <w:szCs w:val="20"/>
        </w:rPr>
        <w:t>requirement</w:t>
      </w:r>
      <w:r w:rsidRPr="00191BBC">
        <w:rPr>
          <w:spacing w:val="-1"/>
          <w:szCs w:val="20"/>
        </w:rPr>
        <w:t xml:space="preserve"> </w:t>
      </w:r>
      <w:r w:rsidRPr="00191BBC">
        <w:rPr>
          <w:szCs w:val="20"/>
        </w:rPr>
        <w:t>pursuant</w:t>
      </w:r>
      <w:r w:rsidRPr="00191BBC">
        <w:rPr>
          <w:spacing w:val="-1"/>
          <w:szCs w:val="20"/>
        </w:rPr>
        <w:t xml:space="preserve"> </w:t>
      </w:r>
      <w:r w:rsidRPr="00191BBC">
        <w:rPr>
          <w:szCs w:val="20"/>
        </w:rPr>
        <w:t xml:space="preserve">to </w:t>
      </w:r>
      <w:r w:rsidR="0027458F" w:rsidRPr="0027458F">
        <w:rPr>
          <w:szCs w:val="20"/>
        </w:rPr>
        <w:t>FAR 32.6 (GSA Class Deviation RFO-2025-32</w:t>
      </w:r>
      <w:proofErr w:type="gramStart"/>
      <w:r w:rsidR="0027458F" w:rsidRPr="0027458F">
        <w:rPr>
          <w:szCs w:val="20"/>
        </w:rPr>
        <w:t>)</w:t>
      </w:r>
      <w:r w:rsidR="0027458F">
        <w:rPr>
          <w:szCs w:val="20"/>
        </w:rPr>
        <w:t xml:space="preserve"> </w:t>
      </w:r>
      <w:r w:rsidRPr="00191BBC">
        <w:rPr>
          <w:spacing w:val="-1"/>
          <w:szCs w:val="20"/>
        </w:rPr>
        <w:t xml:space="preserve"> </w:t>
      </w:r>
      <w:r w:rsidRPr="00191BBC">
        <w:rPr>
          <w:szCs w:val="20"/>
        </w:rPr>
        <w:t>Contract</w:t>
      </w:r>
      <w:proofErr w:type="gramEnd"/>
      <w:r w:rsidRPr="00191BBC">
        <w:rPr>
          <w:spacing w:val="-1"/>
          <w:szCs w:val="20"/>
        </w:rPr>
        <w:t xml:space="preserve"> </w:t>
      </w:r>
      <w:r w:rsidRPr="00191BBC">
        <w:rPr>
          <w:szCs w:val="20"/>
        </w:rPr>
        <w:t>Debts.</w:t>
      </w:r>
      <w:r w:rsidRPr="00191BBC">
        <w:rPr>
          <w:spacing w:val="-1"/>
          <w:szCs w:val="20"/>
        </w:rPr>
        <w:t xml:space="preserve"> </w:t>
      </w:r>
      <w:r w:rsidRPr="00191BBC">
        <w:rPr>
          <w:szCs w:val="20"/>
        </w:rPr>
        <w:t>Failure to</w:t>
      </w:r>
      <w:r w:rsidRPr="00191BBC">
        <w:rPr>
          <w:spacing w:val="-1"/>
          <w:szCs w:val="20"/>
        </w:rPr>
        <w:t xml:space="preserve"> </w:t>
      </w:r>
      <w:r w:rsidRPr="00191BBC">
        <w:rPr>
          <w:szCs w:val="20"/>
        </w:rPr>
        <w:t>remit</w:t>
      </w:r>
      <w:r w:rsidRPr="00191BBC">
        <w:rPr>
          <w:spacing w:val="-1"/>
          <w:szCs w:val="20"/>
        </w:rPr>
        <w:t xml:space="preserve"> </w:t>
      </w:r>
      <w:r w:rsidRPr="00191BBC">
        <w:rPr>
          <w:szCs w:val="20"/>
        </w:rPr>
        <w:t>the CAF</w:t>
      </w:r>
      <w:r w:rsidRPr="00191BBC">
        <w:rPr>
          <w:spacing w:val="-2"/>
          <w:szCs w:val="20"/>
        </w:rPr>
        <w:t xml:space="preserve"> </w:t>
      </w:r>
      <w:r w:rsidRPr="00191BBC">
        <w:rPr>
          <w:szCs w:val="20"/>
        </w:rPr>
        <w:t>in a timely manner will constitute a contract debt to the United States.</w:t>
      </w:r>
    </w:p>
    <w:p w14:paraId="2E08EF75" w14:textId="77777777" w:rsidR="00C71D84" w:rsidRPr="00191BBC" w:rsidRDefault="00C71D84">
      <w:pPr>
        <w:pStyle w:val="BodyText"/>
        <w:spacing w:before="1"/>
      </w:pPr>
    </w:p>
    <w:p w14:paraId="27D71B58" w14:textId="77777777" w:rsidR="00C71D84" w:rsidRPr="00403468" w:rsidRDefault="002A0D07">
      <w:pPr>
        <w:pStyle w:val="Heading2"/>
        <w:numPr>
          <w:ilvl w:val="1"/>
          <w:numId w:val="23"/>
        </w:numPr>
        <w:ind w:hanging="821"/>
        <w:rPr>
          <w:bCs/>
        </w:rPr>
      </w:pPr>
      <w:bookmarkStart w:id="56" w:name="G.19_Subcontract_Reporting"/>
      <w:bookmarkEnd w:id="56"/>
      <w:r w:rsidRPr="00191BBC">
        <w:rPr>
          <w:bCs/>
        </w:rPr>
        <w:t>Subcontract</w:t>
      </w:r>
      <w:r w:rsidRPr="00403468">
        <w:rPr>
          <w:bCs/>
        </w:rPr>
        <w:t xml:space="preserve"> </w:t>
      </w:r>
      <w:r w:rsidRPr="00191BBC">
        <w:rPr>
          <w:bCs/>
        </w:rPr>
        <w:t>Reporting</w:t>
      </w:r>
    </w:p>
    <w:p w14:paraId="0240CF85" w14:textId="77777777" w:rsidR="00C71D84" w:rsidRPr="00191BBC" w:rsidRDefault="00C71D84">
      <w:pPr>
        <w:pStyle w:val="BodyText"/>
        <w:rPr>
          <w:b/>
        </w:rPr>
      </w:pPr>
    </w:p>
    <w:p w14:paraId="0B65DEE9" w14:textId="77777777" w:rsidR="00C71D84" w:rsidRPr="00191BBC" w:rsidRDefault="002A0D07">
      <w:pPr>
        <w:pStyle w:val="Heading3"/>
        <w:numPr>
          <w:ilvl w:val="2"/>
          <w:numId w:val="23"/>
        </w:numPr>
        <w:rPr>
          <w:szCs w:val="20"/>
        </w:rPr>
      </w:pPr>
      <w:r w:rsidRPr="00191BBC">
        <w:rPr>
          <w:szCs w:val="20"/>
        </w:rPr>
        <w:t>Contractors should maintain up-to-date records concerning prime and subcontract performance costs. Contractors must periodically report that information via the government designated system. Subcontracting</w:t>
      </w:r>
      <w:r w:rsidRPr="00191BBC">
        <w:rPr>
          <w:spacing w:val="-9"/>
          <w:szCs w:val="20"/>
        </w:rPr>
        <w:t xml:space="preserve"> </w:t>
      </w:r>
      <w:r w:rsidRPr="00191BBC">
        <w:rPr>
          <w:szCs w:val="20"/>
        </w:rPr>
        <w:t>data</w:t>
      </w:r>
      <w:r w:rsidRPr="00191BBC">
        <w:rPr>
          <w:spacing w:val="-9"/>
          <w:szCs w:val="20"/>
        </w:rPr>
        <w:t xml:space="preserve"> </w:t>
      </w:r>
      <w:r w:rsidRPr="00191BBC">
        <w:rPr>
          <w:szCs w:val="20"/>
        </w:rPr>
        <w:t>must</w:t>
      </w:r>
      <w:r w:rsidRPr="00191BBC">
        <w:rPr>
          <w:spacing w:val="-8"/>
          <w:szCs w:val="20"/>
        </w:rPr>
        <w:t xml:space="preserve"> </w:t>
      </w:r>
      <w:r w:rsidRPr="00191BBC">
        <w:rPr>
          <w:szCs w:val="20"/>
        </w:rPr>
        <w:t>be</w:t>
      </w:r>
      <w:r w:rsidRPr="00191BBC">
        <w:rPr>
          <w:spacing w:val="-9"/>
          <w:szCs w:val="20"/>
        </w:rPr>
        <w:t xml:space="preserve"> </w:t>
      </w:r>
      <w:r w:rsidRPr="00191BBC">
        <w:rPr>
          <w:szCs w:val="20"/>
        </w:rPr>
        <w:t>current</w:t>
      </w:r>
      <w:r w:rsidRPr="00191BBC">
        <w:rPr>
          <w:spacing w:val="-10"/>
          <w:szCs w:val="20"/>
        </w:rPr>
        <w:t xml:space="preserve"> </w:t>
      </w:r>
      <w:r w:rsidRPr="00191BBC">
        <w:rPr>
          <w:szCs w:val="20"/>
        </w:rPr>
        <w:t>within</w:t>
      </w:r>
      <w:r w:rsidRPr="00191BBC">
        <w:rPr>
          <w:spacing w:val="-7"/>
          <w:szCs w:val="20"/>
        </w:rPr>
        <w:t xml:space="preserve"> </w:t>
      </w:r>
      <w:r w:rsidRPr="00191BBC">
        <w:rPr>
          <w:szCs w:val="20"/>
        </w:rPr>
        <w:t>the</w:t>
      </w:r>
      <w:r w:rsidRPr="00191BBC">
        <w:rPr>
          <w:spacing w:val="-9"/>
          <w:szCs w:val="20"/>
        </w:rPr>
        <w:t xml:space="preserve"> </w:t>
      </w:r>
      <w:r w:rsidRPr="00191BBC">
        <w:rPr>
          <w:szCs w:val="20"/>
        </w:rPr>
        <w:t>government</w:t>
      </w:r>
      <w:r w:rsidRPr="00191BBC">
        <w:rPr>
          <w:spacing w:val="-8"/>
          <w:szCs w:val="20"/>
        </w:rPr>
        <w:t xml:space="preserve"> </w:t>
      </w:r>
      <w:r w:rsidRPr="00191BBC">
        <w:rPr>
          <w:szCs w:val="20"/>
        </w:rPr>
        <w:t>designated</w:t>
      </w:r>
      <w:r w:rsidRPr="00191BBC">
        <w:rPr>
          <w:spacing w:val="-9"/>
          <w:szCs w:val="20"/>
        </w:rPr>
        <w:t xml:space="preserve"> </w:t>
      </w:r>
      <w:r w:rsidRPr="00191BBC">
        <w:rPr>
          <w:szCs w:val="20"/>
        </w:rPr>
        <w:t>system</w:t>
      </w:r>
      <w:r w:rsidRPr="00191BBC">
        <w:rPr>
          <w:spacing w:val="-9"/>
          <w:szCs w:val="20"/>
        </w:rPr>
        <w:t xml:space="preserve"> </w:t>
      </w:r>
      <w:r w:rsidRPr="00191BBC">
        <w:rPr>
          <w:szCs w:val="20"/>
        </w:rPr>
        <w:t>no</w:t>
      </w:r>
      <w:r w:rsidRPr="00191BBC">
        <w:rPr>
          <w:spacing w:val="-7"/>
          <w:szCs w:val="20"/>
        </w:rPr>
        <w:t xml:space="preserve"> </w:t>
      </w:r>
      <w:r w:rsidRPr="00191BBC">
        <w:rPr>
          <w:szCs w:val="20"/>
        </w:rPr>
        <w:t>later</w:t>
      </w:r>
      <w:r w:rsidRPr="00191BBC">
        <w:rPr>
          <w:spacing w:val="-8"/>
          <w:szCs w:val="20"/>
        </w:rPr>
        <w:t xml:space="preserve"> </w:t>
      </w:r>
      <w:r w:rsidRPr="00191BBC">
        <w:rPr>
          <w:szCs w:val="20"/>
        </w:rPr>
        <w:t>than</w:t>
      </w:r>
      <w:r w:rsidRPr="00191BBC">
        <w:rPr>
          <w:spacing w:val="-9"/>
          <w:szCs w:val="20"/>
        </w:rPr>
        <w:t xml:space="preserve"> </w:t>
      </w:r>
      <w:r w:rsidRPr="00191BBC">
        <w:rPr>
          <w:szCs w:val="20"/>
        </w:rPr>
        <w:t>30</w:t>
      </w:r>
      <w:r w:rsidRPr="00191BBC">
        <w:rPr>
          <w:spacing w:val="-7"/>
          <w:szCs w:val="20"/>
        </w:rPr>
        <w:t xml:space="preserve"> </w:t>
      </w:r>
      <w:r w:rsidRPr="00191BBC">
        <w:rPr>
          <w:szCs w:val="20"/>
        </w:rPr>
        <w:t>calendar days after the end of each contract year.</w:t>
      </w:r>
    </w:p>
    <w:p w14:paraId="5E254FF6" w14:textId="77777777" w:rsidR="00C71D84" w:rsidRPr="00191BBC" w:rsidRDefault="00C71D84">
      <w:pPr>
        <w:pStyle w:val="BodyText"/>
        <w:spacing w:before="10"/>
      </w:pPr>
    </w:p>
    <w:p w14:paraId="58796D7E" w14:textId="77777777" w:rsidR="00C71D84" w:rsidRPr="00191BBC" w:rsidRDefault="002A0D07">
      <w:pPr>
        <w:pStyle w:val="Heading3"/>
        <w:numPr>
          <w:ilvl w:val="2"/>
          <w:numId w:val="23"/>
        </w:numPr>
        <w:rPr>
          <w:szCs w:val="20"/>
        </w:rPr>
      </w:pPr>
      <w:r w:rsidRPr="00191BBC">
        <w:rPr>
          <w:szCs w:val="20"/>
        </w:rPr>
        <w:t>Contractors</w:t>
      </w:r>
      <w:r w:rsidRPr="00191BBC">
        <w:rPr>
          <w:spacing w:val="-7"/>
          <w:szCs w:val="20"/>
        </w:rPr>
        <w:t xml:space="preserve"> </w:t>
      </w:r>
      <w:r w:rsidRPr="00191BBC">
        <w:rPr>
          <w:szCs w:val="20"/>
        </w:rPr>
        <w:t>with</w:t>
      </w:r>
      <w:r w:rsidRPr="00191BBC">
        <w:rPr>
          <w:spacing w:val="-9"/>
          <w:szCs w:val="20"/>
        </w:rPr>
        <w:t xml:space="preserve"> </w:t>
      </w:r>
      <w:r w:rsidRPr="00191BBC">
        <w:rPr>
          <w:szCs w:val="20"/>
        </w:rPr>
        <w:t>no</w:t>
      </w:r>
      <w:r w:rsidRPr="00191BBC">
        <w:rPr>
          <w:spacing w:val="-8"/>
          <w:szCs w:val="20"/>
        </w:rPr>
        <w:t xml:space="preserve"> </w:t>
      </w:r>
      <w:r w:rsidRPr="00191BBC">
        <w:rPr>
          <w:szCs w:val="20"/>
        </w:rPr>
        <w:t>active</w:t>
      </w:r>
      <w:r w:rsidRPr="00191BBC">
        <w:rPr>
          <w:spacing w:val="-9"/>
          <w:szCs w:val="20"/>
        </w:rPr>
        <w:t xml:space="preserve"> </w:t>
      </w:r>
      <w:r w:rsidRPr="00191BBC">
        <w:rPr>
          <w:szCs w:val="20"/>
        </w:rPr>
        <w:t>Orders</w:t>
      </w:r>
      <w:r w:rsidRPr="00191BBC">
        <w:rPr>
          <w:spacing w:val="-7"/>
          <w:szCs w:val="20"/>
        </w:rPr>
        <w:t xml:space="preserve"> </w:t>
      </w:r>
      <w:r w:rsidRPr="00191BBC">
        <w:rPr>
          <w:szCs w:val="20"/>
        </w:rPr>
        <w:t>or</w:t>
      </w:r>
      <w:r w:rsidRPr="00191BBC">
        <w:rPr>
          <w:spacing w:val="-7"/>
          <w:szCs w:val="20"/>
        </w:rPr>
        <w:t xml:space="preserve"> </w:t>
      </w:r>
      <w:r w:rsidRPr="00191BBC">
        <w:rPr>
          <w:szCs w:val="20"/>
        </w:rPr>
        <w:t>no</w:t>
      </w:r>
      <w:r w:rsidRPr="00191BBC">
        <w:rPr>
          <w:spacing w:val="-9"/>
          <w:szCs w:val="20"/>
        </w:rPr>
        <w:t xml:space="preserve"> </w:t>
      </w:r>
      <w:r w:rsidRPr="00191BBC">
        <w:rPr>
          <w:szCs w:val="20"/>
        </w:rPr>
        <w:t>subcontract</w:t>
      </w:r>
      <w:r w:rsidRPr="00191BBC">
        <w:rPr>
          <w:spacing w:val="-8"/>
          <w:szCs w:val="20"/>
        </w:rPr>
        <w:t xml:space="preserve"> </w:t>
      </w:r>
      <w:r w:rsidRPr="00191BBC">
        <w:rPr>
          <w:szCs w:val="20"/>
        </w:rPr>
        <w:t>labor</w:t>
      </w:r>
      <w:r w:rsidRPr="00191BBC">
        <w:rPr>
          <w:spacing w:val="-8"/>
          <w:szCs w:val="20"/>
        </w:rPr>
        <w:t xml:space="preserve"> </w:t>
      </w:r>
      <w:r w:rsidRPr="00191BBC">
        <w:rPr>
          <w:szCs w:val="20"/>
        </w:rPr>
        <w:t>on</w:t>
      </w:r>
      <w:r w:rsidRPr="00191BBC">
        <w:rPr>
          <w:spacing w:val="-8"/>
          <w:szCs w:val="20"/>
        </w:rPr>
        <w:t xml:space="preserve"> </w:t>
      </w:r>
      <w:r w:rsidRPr="00191BBC">
        <w:rPr>
          <w:szCs w:val="20"/>
        </w:rPr>
        <w:t>any</w:t>
      </w:r>
      <w:r w:rsidRPr="00191BBC">
        <w:rPr>
          <w:spacing w:val="-8"/>
          <w:szCs w:val="20"/>
        </w:rPr>
        <w:t xml:space="preserve"> </w:t>
      </w:r>
      <w:r w:rsidRPr="00191BBC">
        <w:rPr>
          <w:szCs w:val="20"/>
        </w:rPr>
        <w:t>Orders</w:t>
      </w:r>
      <w:r w:rsidRPr="00191BBC">
        <w:rPr>
          <w:spacing w:val="-7"/>
          <w:szCs w:val="20"/>
        </w:rPr>
        <w:t xml:space="preserve"> </w:t>
      </w:r>
      <w:r w:rsidRPr="00191BBC">
        <w:rPr>
          <w:szCs w:val="20"/>
        </w:rPr>
        <w:t>in</w:t>
      </w:r>
      <w:r w:rsidRPr="00191BBC">
        <w:rPr>
          <w:spacing w:val="-8"/>
          <w:szCs w:val="20"/>
        </w:rPr>
        <w:t xml:space="preserve"> </w:t>
      </w:r>
      <w:r w:rsidRPr="00191BBC">
        <w:rPr>
          <w:szCs w:val="20"/>
        </w:rPr>
        <w:t>the</w:t>
      </w:r>
      <w:r w:rsidRPr="00191BBC">
        <w:rPr>
          <w:spacing w:val="-9"/>
          <w:szCs w:val="20"/>
        </w:rPr>
        <w:t xml:space="preserve"> </w:t>
      </w:r>
      <w:r w:rsidRPr="00191BBC">
        <w:rPr>
          <w:szCs w:val="20"/>
        </w:rPr>
        <w:t>preceding</w:t>
      </w:r>
      <w:r w:rsidRPr="00191BBC">
        <w:rPr>
          <w:spacing w:val="-9"/>
          <w:szCs w:val="20"/>
        </w:rPr>
        <w:t xml:space="preserve"> </w:t>
      </w:r>
      <w:r w:rsidRPr="00191BBC">
        <w:rPr>
          <w:szCs w:val="20"/>
        </w:rPr>
        <w:t>contract year</w:t>
      </w:r>
      <w:r w:rsidRPr="00191BBC">
        <w:rPr>
          <w:spacing w:val="-2"/>
          <w:szCs w:val="20"/>
        </w:rPr>
        <w:t xml:space="preserve"> </w:t>
      </w:r>
      <w:r w:rsidRPr="00191BBC">
        <w:rPr>
          <w:szCs w:val="20"/>
        </w:rPr>
        <w:t>will</w:t>
      </w:r>
      <w:r w:rsidRPr="00191BBC">
        <w:rPr>
          <w:spacing w:val="-3"/>
          <w:szCs w:val="20"/>
        </w:rPr>
        <w:t xml:space="preserve"> </w:t>
      </w:r>
      <w:r w:rsidRPr="00191BBC">
        <w:rPr>
          <w:szCs w:val="20"/>
        </w:rPr>
        <w:t>submit</w:t>
      </w:r>
      <w:r w:rsidRPr="00191BBC">
        <w:rPr>
          <w:spacing w:val="-3"/>
          <w:szCs w:val="20"/>
        </w:rPr>
        <w:t xml:space="preserve"> </w:t>
      </w:r>
      <w:r w:rsidRPr="00191BBC">
        <w:rPr>
          <w:szCs w:val="20"/>
        </w:rPr>
        <w:t>a</w:t>
      </w:r>
      <w:r w:rsidRPr="00191BBC">
        <w:rPr>
          <w:spacing w:val="-3"/>
          <w:szCs w:val="20"/>
        </w:rPr>
        <w:t xml:space="preserve"> </w:t>
      </w:r>
      <w:r w:rsidRPr="00191BBC">
        <w:rPr>
          <w:szCs w:val="20"/>
        </w:rPr>
        <w:t>negative</w:t>
      </w:r>
      <w:r w:rsidRPr="00191BBC">
        <w:rPr>
          <w:spacing w:val="-3"/>
          <w:szCs w:val="20"/>
        </w:rPr>
        <w:t xml:space="preserve"> </w:t>
      </w:r>
      <w:r w:rsidRPr="00191BBC">
        <w:rPr>
          <w:szCs w:val="20"/>
        </w:rPr>
        <w:t>report</w:t>
      </w:r>
      <w:r w:rsidRPr="00191BBC">
        <w:rPr>
          <w:spacing w:val="-3"/>
          <w:szCs w:val="20"/>
        </w:rPr>
        <w:t xml:space="preserve"> </w:t>
      </w:r>
      <w:r w:rsidRPr="00191BBC">
        <w:rPr>
          <w:szCs w:val="20"/>
        </w:rPr>
        <w:t>via</w:t>
      </w:r>
      <w:r w:rsidRPr="00191BBC">
        <w:rPr>
          <w:spacing w:val="-3"/>
          <w:szCs w:val="20"/>
        </w:rPr>
        <w:t xml:space="preserve"> </w:t>
      </w:r>
      <w:r w:rsidRPr="00191BBC">
        <w:rPr>
          <w:szCs w:val="20"/>
        </w:rPr>
        <w:t>email</w:t>
      </w:r>
      <w:r w:rsidRPr="00191BBC">
        <w:rPr>
          <w:spacing w:val="-3"/>
          <w:szCs w:val="20"/>
        </w:rPr>
        <w:t xml:space="preserve"> </w:t>
      </w:r>
      <w:r w:rsidRPr="00191BBC">
        <w:rPr>
          <w:szCs w:val="20"/>
        </w:rPr>
        <w:t>to</w:t>
      </w:r>
      <w:r w:rsidRPr="00191BBC">
        <w:rPr>
          <w:spacing w:val="-3"/>
          <w:szCs w:val="20"/>
        </w:rPr>
        <w:t xml:space="preserve"> </w:t>
      </w:r>
      <w:r w:rsidRPr="00191BBC">
        <w:rPr>
          <w:szCs w:val="20"/>
        </w:rPr>
        <w:t>the</w:t>
      </w:r>
      <w:r w:rsidRPr="00191BBC">
        <w:rPr>
          <w:spacing w:val="-3"/>
          <w:szCs w:val="20"/>
        </w:rPr>
        <w:t xml:space="preserve"> </w:t>
      </w:r>
      <w:r w:rsidRPr="00191BBC">
        <w:rPr>
          <w:szCs w:val="20"/>
        </w:rPr>
        <w:t>STARS</w:t>
      </w:r>
      <w:r w:rsidRPr="00191BBC">
        <w:rPr>
          <w:spacing w:val="-3"/>
          <w:szCs w:val="20"/>
        </w:rPr>
        <w:t xml:space="preserve"> </w:t>
      </w:r>
      <w:r w:rsidRPr="00191BBC">
        <w:rPr>
          <w:szCs w:val="20"/>
        </w:rPr>
        <w:t>III</w:t>
      </w:r>
      <w:r w:rsidRPr="00191BBC">
        <w:rPr>
          <w:spacing w:val="-3"/>
          <w:szCs w:val="20"/>
        </w:rPr>
        <w:t xml:space="preserve"> </w:t>
      </w:r>
      <w:r w:rsidRPr="00191BBC">
        <w:rPr>
          <w:szCs w:val="20"/>
        </w:rPr>
        <w:t>GWAC</w:t>
      </w:r>
      <w:r w:rsidRPr="00191BBC">
        <w:rPr>
          <w:spacing w:val="-2"/>
          <w:szCs w:val="20"/>
        </w:rPr>
        <w:t xml:space="preserve"> </w:t>
      </w:r>
      <w:r w:rsidRPr="00191BBC">
        <w:rPr>
          <w:szCs w:val="20"/>
        </w:rPr>
        <w:t>email</w:t>
      </w:r>
      <w:r w:rsidRPr="00191BBC">
        <w:rPr>
          <w:spacing w:val="-3"/>
          <w:szCs w:val="20"/>
        </w:rPr>
        <w:t xml:space="preserve"> </w:t>
      </w:r>
      <w:r w:rsidRPr="00191BBC">
        <w:rPr>
          <w:szCs w:val="20"/>
        </w:rPr>
        <w:t>address</w:t>
      </w:r>
      <w:r w:rsidRPr="00191BBC">
        <w:rPr>
          <w:spacing w:val="-2"/>
          <w:szCs w:val="20"/>
        </w:rPr>
        <w:t xml:space="preserve"> </w:t>
      </w:r>
      <w:r w:rsidRPr="00191BBC">
        <w:rPr>
          <w:szCs w:val="20"/>
        </w:rPr>
        <w:t>at</w:t>
      </w:r>
      <w:r w:rsidRPr="00191BBC">
        <w:rPr>
          <w:spacing w:val="-4"/>
          <w:szCs w:val="20"/>
        </w:rPr>
        <w:t xml:space="preserve"> </w:t>
      </w:r>
      <w:hyperlink r:id="rId28">
        <w:r w:rsidRPr="00191BBC">
          <w:rPr>
            <w:szCs w:val="20"/>
          </w:rPr>
          <w:t>s3@gsa.gov</w:t>
        </w:r>
      </w:hyperlink>
      <w:r w:rsidRPr="00191BBC">
        <w:rPr>
          <w:spacing w:val="-2"/>
          <w:szCs w:val="20"/>
        </w:rPr>
        <w:t xml:space="preserve"> </w:t>
      </w:r>
      <w:r w:rsidRPr="00191BBC">
        <w:rPr>
          <w:szCs w:val="20"/>
        </w:rPr>
        <w:t>with</w:t>
      </w:r>
      <w:r w:rsidRPr="00191BBC">
        <w:rPr>
          <w:spacing w:val="-3"/>
          <w:szCs w:val="20"/>
        </w:rPr>
        <w:t xml:space="preserve"> </w:t>
      </w:r>
      <w:r w:rsidRPr="00191BBC">
        <w:rPr>
          <w:szCs w:val="20"/>
        </w:rPr>
        <w:t>a statement of “NO SUBCONTRACTING ACTIVITY TO REPORT FOR THIS CONTRACT YEAR”. The</w:t>
      </w:r>
    </w:p>
    <w:p w14:paraId="456A6339" w14:textId="77777777" w:rsidR="00C71D84" w:rsidRPr="00191BBC" w:rsidRDefault="002A0D07" w:rsidP="00403468">
      <w:pPr>
        <w:pStyle w:val="BodyText"/>
        <w:spacing w:before="1"/>
        <w:ind w:left="360"/>
        <w:jc w:val="both"/>
      </w:pPr>
      <w:r w:rsidRPr="00191BBC">
        <w:t>negative</w:t>
      </w:r>
      <w:r w:rsidRPr="00191BBC">
        <w:rPr>
          <w:spacing w:val="-11"/>
        </w:rPr>
        <w:t xml:space="preserve"> </w:t>
      </w:r>
      <w:r w:rsidRPr="00191BBC">
        <w:t>report</w:t>
      </w:r>
      <w:r w:rsidRPr="00191BBC">
        <w:rPr>
          <w:spacing w:val="-8"/>
        </w:rPr>
        <w:t xml:space="preserve"> </w:t>
      </w:r>
      <w:r w:rsidRPr="00191BBC">
        <w:t>submitted</w:t>
      </w:r>
      <w:r w:rsidRPr="00191BBC">
        <w:rPr>
          <w:spacing w:val="-7"/>
        </w:rPr>
        <w:t xml:space="preserve"> </w:t>
      </w:r>
      <w:r w:rsidRPr="00191BBC">
        <w:t>should</w:t>
      </w:r>
      <w:r w:rsidRPr="00191BBC">
        <w:rPr>
          <w:spacing w:val="-7"/>
        </w:rPr>
        <w:t xml:space="preserve"> </w:t>
      </w:r>
      <w:r w:rsidRPr="00191BBC">
        <w:t>contain</w:t>
      </w:r>
      <w:r w:rsidRPr="00191BBC">
        <w:rPr>
          <w:spacing w:val="-10"/>
        </w:rPr>
        <w:t xml:space="preserve"> </w:t>
      </w:r>
      <w:r w:rsidRPr="00191BBC">
        <w:t>the</w:t>
      </w:r>
      <w:r w:rsidRPr="00191BBC">
        <w:rPr>
          <w:spacing w:val="-7"/>
        </w:rPr>
        <w:t xml:space="preserve"> </w:t>
      </w:r>
      <w:r w:rsidRPr="00191BBC">
        <w:t>contractor’s</w:t>
      </w:r>
      <w:r w:rsidRPr="00191BBC">
        <w:rPr>
          <w:spacing w:val="-7"/>
        </w:rPr>
        <w:t xml:space="preserve"> </w:t>
      </w:r>
      <w:r w:rsidRPr="00191BBC">
        <w:t>contract</w:t>
      </w:r>
      <w:r w:rsidRPr="00191BBC">
        <w:rPr>
          <w:spacing w:val="-8"/>
        </w:rPr>
        <w:t xml:space="preserve"> </w:t>
      </w:r>
      <w:r w:rsidRPr="00191BBC">
        <w:t>number</w:t>
      </w:r>
      <w:r w:rsidRPr="00191BBC">
        <w:rPr>
          <w:spacing w:val="-8"/>
        </w:rPr>
        <w:t xml:space="preserve"> </w:t>
      </w:r>
      <w:r w:rsidRPr="00191BBC">
        <w:t>in</w:t>
      </w:r>
      <w:r w:rsidRPr="00191BBC">
        <w:rPr>
          <w:spacing w:val="-8"/>
        </w:rPr>
        <w:t xml:space="preserve"> </w:t>
      </w:r>
      <w:r w:rsidRPr="00191BBC">
        <w:t>the</w:t>
      </w:r>
      <w:r w:rsidRPr="00191BBC">
        <w:rPr>
          <w:spacing w:val="-7"/>
        </w:rPr>
        <w:t xml:space="preserve"> </w:t>
      </w:r>
      <w:r w:rsidRPr="00191BBC">
        <w:t>email</w:t>
      </w:r>
      <w:r w:rsidRPr="00191BBC">
        <w:rPr>
          <w:spacing w:val="-8"/>
        </w:rPr>
        <w:t xml:space="preserve"> </w:t>
      </w:r>
      <w:r w:rsidRPr="00191BBC">
        <w:t>subject</w:t>
      </w:r>
      <w:r w:rsidRPr="00191BBC">
        <w:rPr>
          <w:spacing w:val="-9"/>
        </w:rPr>
        <w:t xml:space="preserve"> </w:t>
      </w:r>
      <w:r w:rsidRPr="00191BBC">
        <w:rPr>
          <w:spacing w:val="-2"/>
        </w:rPr>
        <w:t>line.</w:t>
      </w:r>
    </w:p>
    <w:p w14:paraId="1D6D637E" w14:textId="77777777" w:rsidR="00C71D84" w:rsidRPr="00191BBC" w:rsidRDefault="00C71D84">
      <w:pPr>
        <w:pStyle w:val="BodyText"/>
      </w:pPr>
    </w:p>
    <w:p w14:paraId="088E8DD4" w14:textId="02BDDBCC" w:rsidR="00C71D84" w:rsidRPr="00191BBC" w:rsidRDefault="0027458F">
      <w:pPr>
        <w:pStyle w:val="Heading2"/>
        <w:numPr>
          <w:ilvl w:val="1"/>
          <w:numId w:val="23"/>
        </w:numPr>
        <w:ind w:hanging="821"/>
        <w:rPr>
          <w:b w:val="0"/>
          <w:bCs/>
        </w:rPr>
      </w:pPr>
      <w:bookmarkStart w:id="57" w:name="G.20_Annual_Supply_Chain_Risk_Management"/>
      <w:bookmarkEnd w:id="57"/>
      <w:r w:rsidRPr="0027458F">
        <w:rPr>
          <w:bCs/>
        </w:rPr>
        <w:t>Annual Cybersecurity Supply Chain Risk Management (C-SCRM) Plan Submission</w:t>
      </w:r>
    </w:p>
    <w:p w14:paraId="5FE3A234" w14:textId="77777777" w:rsidR="00C71D84" w:rsidRPr="00191BBC" w:rsidRDefault="00C71D84">
      <w:pPr>
        <w:pStyle w:val="BodyText"/>
        <w:spacing w:before="11"/>
        <w:rPr>
          <w:b/>
        </w:rPr>
      </w:pPr>
    </w:p>
    <w:p w14:paraId="3AD29AD4" w14:textId="2FB4FBF5" w:rsidR="00C71D84" w:rsidRPr="00191BBC" w:rsidRDefault="0027458F" w:rsidP="00403468">
      <w:pPr>
        <w:pStyle w:val="BodyText"/>
        <w:ind w:left="360" w:right="397" w:firstLine="1"/>
        <w:jc w:val="both"/>
      </w:pPr>
      <w:r w:rsidRPr="0027458F">
        <w:t>To ensure Contractors remain aware of and are implementing</w:t>
      </w:r>
      <w:r>
        <w:t xml:space="preserve"> </w:t>
      </w:r>
      <w:r w:rsidRPr="0027458F">
        <w:t>emerging C-SCRM requirements over the life of the Master Contract, a C-SCRM Plan will be submitted to the STARS</w:t>
      </w:r>
      <w:r>
        <w:t xml:space="preserve"> </w:t>
      </w:r>
      <w:r w:rsidRPr="0027458F">
        <w:t>III PCO (s3@gsa.gov) no later than 30 calendar days after the end of each contract year. Refer to NIST SP 800-161r1</w:t>
      </w:r>
      <w:r>
        <w:t xml:space="preserve"> </w:t>
      </w:r>
      <w:r w:rsidRPr="0027458F">
        <w:t xml:space="preserve">for a plan </w:t>
      </w:r>
      <w:proofErr w:type="gramStart"/>
      <w:r w:rsidRPr="0027458F">
        <w:t>template.</w:t>
      </w:r>
      <w:r w:rsidR="002A0D07" w:rsidRPr="00191BBC">
        <w:t>.</w:t>
      </w:r>
      <w:proofErr w:type="gramEnd"/>
    </w:p>
    <w:p w14:paraId="3C8A8D1C" w14:textId="77777777" w:rsidR="00C71D84" w:rsidRPr="00191BBC" w:rsidRDefault="00C71D84">
      <w:pPr>
        <w:pStyle w:val="BodyText"/>
        <w:spacing w:before="11"/>
      </w:pPr>
    </w:p>
    <w:p w14:paraId="2A5439B3" w14:textId="77777777" w:rsidR="00C71D84" w:rsidRPr="00191BBC" w:rsidRDefault="002A0D07">
      <w:pPr>
        <w:pStyle w:val="Heading2"/>
        <w:numPr>
          <w:ilvl w:val="1"/>
          <w:numId w:val="23"/>
        </w:numPr>
        <w:ind w:hanging="821"/>
        <w:rPr>
          <w:b w:val="0"/>
          <w:bCs/>
        </w:rPr>
      </w:pPr>
      <w:bookmarkStart w:id="58" w:name="G.21_GWAC_Data_Calls"/>
      <w:bookmarkEnd w:id="58"/>
      <w:r w:rsidRPr="00191BBC">
        <w:rPr>
          <w:bCs/>
        </w:rPr>
        <w:t>GWAC</w:t>
      </w:r>
      <w:r w:rsidRPr="00191BBC">
        <w:rPr>
          <w:bCs/>
          <w:spacing w:val="-13"/>
        </w:rPr>
        <w:t xml:space="preserve"> </w:t>
      </w:r>
      <w:r w:rsidRPr="00191BBC">
        <w:rPr>
          <w:bCs/>
        </w:rPr>
        <w:t>Data</w:t>
      </w:r>
      <w:r w:rsidRPr="00191BBC">
        <w:rPr>
          <w:bCs/>
          <w:spacing w:val="-10"/>
        </w:rPr>
        <w:t xml:space="preserve"> </w:t>
      </w:r>
      <w:r w:rsidRPr="00191BBC">
        <w:rPr>
          <w:bCs/>
          <w:spacing w:val="-4"/>
        </w:rPr>
        <w:t>Calls</w:t>
      </w:r>
    </w:p>
    <w:p w14:paraId="7C364949" w14:textId="77777777" w:rsidR="00C71D84" w:rsidRPr="00191BBC" w:rsidRDefault="00C71D84">
      <w:pPr>
        <w:pStyle w:val="BodyText"/>
        <w:spacing w:before="1"/>
        <w:rPr>
          <w:b/>
        </w:rPr>
      </w:pPr>
    </w:p>
    <w:p w14:paraId="49A67DBD" w14:textId="77777777" w:rsidR="00C71D84" w:rsidRPr="00191BBC" w:rsidRDefault="002A0D07" w:rsidP="00403468">
      <w:pPr>
        <w:pStyle w:val="BodyText"/>
        <w:ind w:left="360" w:right="752" w:firstLine="1"/>
        <w:jc w:val="both"/>
      </w:pPr>
      <w:r w:rsidRPr="00191BBC">
        <w:t>GSA</w:t>
      </w:r>
      <w:r w:rsidRPr="00191BBC">
        <w:rPr>
          <w:spacing w:val="-3"/>
        </w:rPr>
        <w:t xml:space="preserve"> </w:t>
      </w:r>
      <w:r w:rsidRPr="00191BBC">
        <w:t>may</w:t>
      </w:r>
      <w:r w:rsidRPr="00191BBC">
        <w:rPr>
          <w:spacing w:val="-1"/>
        </w:rPr>
        <w:t xml:space="preserve"> </w:t>
      </w:r>
      <w:r w:rsidRPr="00191BBC">
        <w:t>occasionally</w:t>
      </w:r>
      <w:r w:rsidRPr="00191BBC">
        <w:rPr>
          <w:spacing w:val="-1"/>
        </w:rPr>
        <w:t xml:space="preserve"> </w:t>
      </w:r>
      <w:r w:rsidRPr="00191BBC">
        <w:t>conduct</w:t>
      </w:r>
      <w:r w:rsidRPr="00191BBC">
        <w:rPr>
          <w:spacing w:val="-3"/>
        </w:rPr>
        <w:t xml:space="preserve"> </w:t>
      </w:r>
      <w:r w:rsidRPr="00191BBC">
        <w:t>surveys</w:t>
      </w:r>
      <w:r w:rsidRPr="00191BBC">
        <w:rPr>
          <w:spacing w:val="-3"/>
        </w:rPr>
        <w:t xml:space="preserve"> </w:t>
      </w:r>
      <w:r w:rsidRPr="00191BBC">
        <w:t>or</w:t>
      </w:r>
      <w:r w:rsidRPr="00191BBC">
        <w:rPr>
          <w:spacing w:val="-2"/>
        </w:rPr>
        <w:t xml:space="preserve"> </w:t>
      </w:r>
      <w:r w:rsidRPr="00191BBC">
        <w:t>request</w:t>
      </w:r>
      <w:r w:rsidRPr="00191BBC">
        <w:rPr>
          <w:spacing w:val="-3"/>
        </w:rPr>
        <w:t xml:space="preserve"> </w:t>
      </w:r>
      <w:r w:rsidRPr="00191BBC">
        <w:t>information</w:t>
      </w:r>
      <w:r w:rsidRPr="00191BBC">
        <w:rPr>
          <w:spacing w:val="-2"/>
        </w:rPr>
        <w:t xml:space="preserve"> </w:t>
      </w:r>
      <w:r w:rsidRPr="00191BBC">
        <w:t>from</w:t>
      </w:r>
      <w:r w:rsidRPr="00191BBC">
        <w:rPr>
          <w:spacing w:val="-3"/>
        </w:rPr>
        <w:t xml:space="preserve"> </w:t>
      </w:r>
      <w:r w:rsidRPr="00191BBC">
        <w:t>contractors pertaining</w:t>
      </w:r>
      <w:r w:rsidRPr="00191BBC">
        <w:rPr>
          <w:spacing w:val="-1"/>
        </w:rPr>
        <w:t xml:space="preserve"> </w:t>
      </w:r>
      <w:r w:rsidRPr="00191BBC">
        <w:t>to</w:t>
      </w:r>
      <w:r w:rsidRPr="00191BBC">
        <w:rPr>
          <w:spacing w:val="-1"/>
        </w:rPr>
        <w:t xml:space="preserve"> </w:t>
      </w:r>
      <w:r w:rsidRPr="00191BBC">
        <w:t>the</w:t>
      </w:r>
      <w:r w:rsidRPr="00191BBC">
        <w:rPr>
          <w:spacing w:val="-1"/>
        </w:rPr>
        <w:t xml:space="preserve"> </w:t>
      </w:r>
      <w:r w:rsidRPr="00191BBC">
        <w:t>8(a) STARS</w:t>
      </w:r>
      <w:r w:rsidRPr="00191BBC">
        <w:rPr>
          <w:spacing w:val="-7"/>
        </w:rPr>
        <w:t xml:space="preserve"> </w:t>
      </w:r>
      <w:r w:rsidRPr="00191BBC">
        <w:t>III</w:t>
      </w:r>
      <w:r w:rsidRPr="00191BBC">
        <w:rPr>
          <w:spacing w:val="-6"/>
        </w:rPr>
        <w:t xml:space="preserve"> </w:t>
      </w:r>
      <w:r w:rsidRPr="00191BBC">
        <w:t>GWAC.</w:t>
      </w:r>
      <w:r w:rsidRPr="00191BBC">
        <w:rPr>
          <w:spacing w:val="-7"/>
        </w:rPr>
        <w:t xml:space="preserve"> </w:t>
      </w:r>
      <w:r w:rsidRPr="00191BBC">
        <w:t>The</w:t>
      </w:r>
      <w:r w:rsidRPr="00191BBC">
        <w:rPr>
          <w:spacing w:val="-6"/>
        </w:rPr>
        <w:t xml:space="preserve"> </w:t>
      </w:r>
      <w:r w:rsidRPr="00191BBC">
        <w:t>Contractor</w:t>
      </w:r>
      <w:r w:rsidRPr="00191BBC">
        <w:rPr>
          <w:spacing w:val="-5"/>
        </w:rPr>
        <w:t xml:space="preserve"> </w:t>
      </w:r>
      <w:r w:rsidRPr="00191BBC">
        <w:t>will</w:t>
      </w:r>
      <w:r w:rsidRPr="00191BBC">
        <w:rPr>
          <w:spacing w:val="-6"/>
        </w:rPr>
        <w:t xml:space="preserve"> </w:t>
      </w:r>
      <w:r w:rsidRPr="00191BBC">
        <w:t>email</w:t>
      </w:r>
      <w:r w:rsidRPr="00191BBC">
        <w:rPr>
          <w:spacing w:val="-7"/>
        </w:rPr>
        <w:t xml:space="preserve"> </w:t>
      </w:r>
      <w:r w:rsidRPr="00191BBC">
        <w:t>their</w:t>
      </w:r>
      <w:r w:rsidRPr="00191BBC">
        <w:rPr>
          <w:spacing w:val="-5"/>
        </w:rPr>
        <w:t xml:space="preserve"> </w:t>
      </w:r>
      <w:r w:rsidRPr="00191BBC">
        <w:t>response</w:t>
      </w:r>
      <w:r w:rsidRPr="00191BBC">
        <w:rPr>
          <w:spacing w:val="-4"/>
        </w:rPr>
        <w:t xml:space="preserve"> </w:t>
      </w:r>
      <w:r w:rsidRPr="00191BBC">
        <w:t>to</w:t>
      </w:r>
      <w:r w:rsidRPr="00191BBC">
        <w:rPr>
          <w:spacing w:val="-5"/>
        </w:rPr>
        <w:t xml:space="preserve"> </w:t>
      </w:r>
      <w:hyperlink r:id="rId29">
        <w:r w:rsidRPr="00191BBC">
          <w:t>S3@gsa.gov,</w:t>
        </w:r>
      </w:hyperlink>
      <w:r w:rsidRPr="00191BBC">
        <w:rPr>
          <w:spacing w:val="-7"/>
        </w:rPr>
        <w:t xml:space="preserve"> </w:t>
      </w:r>
      <w:r w:rsidRPr="00191BBC">
        <w:t>or</w:t>
      </w:r>
      <w:r w:rsidRPr="00191BBC">
        <w:rPr>
          <w:spacing w:val="-7"/>
        </w:rPr>
        <w:t xml:space="preserve"> </w:t>
      </w:r>
      <w:r w:rsidRPr="00191BBC">
        <w:t>a</w:t>
      </w:r>
      <w:r w:rsidRPr="00191BBC">
        <w:rPr>
          <w:spacing w:val="-5"/>
        </w:rPr>
        <w:t xml:space="preserve"> </w:t>
      </w:r>
      <w:r w:rsidRPr="00191BBC">
        <w:t>designated</w:t>
      </w:r>
      <w:r w:rsidRPr="00191BBC">
        <w:rPr>
          <w:spacing w:val="-8"/>
        </w:rPr>
        <w:t xml:space="preserve"> </w:t>
      </w:r>
      <w:r w:rsidRPr="00191BBC">
        <w:t>reporting application, by the indicated due date.</w:t>
      </w:r>
    </w:p>
    <w:p w14:paraId="13329E32" w14:textId="77777777" w:rsidR="00C71D84" w:rsidRDefault="00C71D84" w:rsidP="00403468">
      <w:pPr>
        <w:ind w:left="360"/>
        <w:jc w:val="both"/>
        <w:sectPr w:rsidR="00C71D84">
          <w:pgSz w:w="12240" w:h="15840"/>
          <w:pgMar w:top="1120" w:right="1120" w:bottom="280" w:left="980" w:header="884" w:footer="0" w:gutter="0"/>
          <w:cols w:space="720"/>
        </w:sectPr>
      </w:pPr>
    </w:p>
    <w:p w14:paraId="17EB922C" w14:textId="77777777" w:rsidR="00C71D84" w:rsidRDefault="00C71D84">
      <w:pPr>
        <w:pStyle w:val="BodyText"/>
      </w:pPr>
    </w:p>
    <w:p w14:paraId="720A7E9E" w14:textId="1B7B4D8E" w:rsidR="00C71D84" w:rsidRPr="00191BBC" w:rsidRDefault="00162C5B" w:rsidP="00481111">
      <w:pPr>
        <w:pStyle w:val="Heading1"/>
      </w:pPr>
      <w:r>
        <w:t xml:space="preserve"> </w:t>
      </w:r>
      <w:r>
        <w:br/>
      </w:r>
      <w:r w:rsidRPr="00162C5B">
        <w:t>Special Contract Requirements</w:t>
      </w:r>
    </w:p>
    <w:p w14:paraId="3450ADBA" w14:textId="77777777" w:rsidR="00C71D84" w:rsidRPr="00191BBC" w:rsidRDefault="00C71D84">
      <w:pPr>
        <w:pStyle w:val="BodyText"/>
        <w:spacing w:before="10"/>
        <w:rPr>
          <w:b/>
        </w:rPr>
      </w:pPr>
    </w:p>
    <w:p w14:paraId="16259389" w14:textId="16C91023" w:rsidR="00C71D84" w:rsidRPr="00191BBC" w:rsidRDefault="002A0D07">
      <w:pPr>
        <w:pStyle w:val="Heading2"/>
        <w:numPr>
          <w:ilvl w:val="1"/>
          <w:numId w:val="23"/>
        </w:numPr>
        <w:ind w:hanging="821"/>
        <w:rPr>
          <w:b w:val="0"/>
          <w:bCs/>
          <w:i/>
          <w:iCs/>
        </w:rPr>
      </w:pPr>
      <w:bookmarkStart w:id="59" w:name="H.1_RESERVED"/>
      <w:bookmarkEnd w:id="59"/>
      <w:r w:rsidRPr="00191BBC">
        <w:rPr>
          <w:bCs/>
          <w:i/>
          <w:iCs/>
        </w:rPr>
        <w:t>RESERVED</w:t>
      </w:r>
      <w:r w:rsidR="00087C00">
        <w:rPr>
          <w:bCs/>
          <w:i/>
          <w:iCs/>
        </w:rPr>
        <w:t>.</w:t>
      </w:r>
    </w:p>
    <w:p w14:paraId="3A99B5E1" w14:textId="77777777" w:rsidR="00C71D84" w:rsidRPr="00191BBC" w:rsidRDefault="00C71D84">
      <w:pPr>
        <w:pStyle w:val="BodyText"/>
        <w:rPr>
          <w:b/>
        </w:rPr>
      </w:pPr>
    </w:p>
    <w:p w14:paraId="35E33AAD" w14:textId="77777777" w:rsidR="00C71D84" w:rsidRPr="00191BBC" w:rsidRDefault="002A0D07">
      <w:pPr>
        <w:pStyle w:val="Heading2"/>
        <w:numPr>
          <w:ilvl w:val="1"/>
          <w:numId w:val="23"/>
        </w:numPr>
        <w:ind w:hanging="821"/>
        <w:rPr>
          <w:b w:val="0"/>
        </w:rPr>
      </w:pPr>
      <w:r w:rsidRPr="00191BBC">
        <w:t>Marketing</w:t>
      </w:r>
    </w:p>
    <w:p w14:paraId="694ED2B1" w14:textId="77777777" w:rsidR="00C71D84" w:rsidRPr="00191BBC" w:rsidRDefault="00C71D84">
      <w:pPr>
        <w:pStyle w:val="BodyText"/>
        <w:spacing w:before="10"/>
        <w:rPr>
          <w:b/>
        </w:rPr>
      </w:pPr>
    </w:p>
    <w:p w14:paraId="0FF5B3F5" w14:textId="77777777" w:rsidR="00C71D84" w:rsidRPr="00191BBC" w:rsidRDefault="002A0D07">
      <w:pPr>
        <w:pStyle w:val="Heading3"/>
        <w:numPr>
          <w:ilvl w:val="2"/>
          <w:numId w:val="23"/>
        </w:numPr>
        <w:rPr>
          <w:szCs w:val="20"/>
        </w:rPr>
      </w:pPr>
      <w:r w:rsidRPr="00191BBC">
        <w:rPr>
          <w:szCs w:val="20"/>
        </w:rPr>
        <w:t>Contractors may develop and distribute electronic and/or printed materials to enhance awareness of the 8(a) STARS III Contract. Contractors are encouraged to participate in various conferences and trade</w:t>
      </w:r>
      <w:r w:rsidRPr="00191BBC">
        <w:rPr>
          <w:spacing w:val="-7"/>
          <w:szCs w:val="20"/>
        </w:rPr>
        <w:t xml:space="preserve"> </w:t>
      </w:r>
      <w:r w:rsidRPr="00191BBC">
        <w:rPr>
          <w:szCs w:val="20"/>
        </w:rPr>
        <w:t>shows</w:t>
      </w:r>
      <w:r w:rsidRPr="00191BBC">
        <w:rPr>
          <w:spacing w:val="-7"/>
          <w:szCs w:val="20"/>
        </w:rPr>
        <w:t xml:space="preserve"> </w:t>
      </w:r>
      <w:r w:rsidRPr="00191BBC">
        <w:rPr>
          <w:szCs w:val="20"/>
        </w:rPr>
        <w:t>hosted</w:t>
      </w:r>
      <w:r w:rsidRPr="00191BBC">
        <w:rPr>
          <w:spacing w:val="-7"/>
          <w:szCs w:val="20"/>
        </w:rPr>
        <w:t xml:space="preserve"> </w:t>
      </w:r>
      <w:r w:rsidRPr="00191BBC">
        <w:rPr>
          <w:szCs w:val="20"/>
        </w:rPr>
        <w:t>by</w:t>
      </w:r>
      <w:r w:rsidRPr="00191BBC">
        <w:rPr>
          <w:spacing w:val="-7"/>
          <w:szCs w:val="20"/>
        </w:rPr>
        <w:t xml:space="preserve"> </w:t>
      </w:r>
      <w:r w:rsidRPr="00191BBC">
        <w:rPr>
          <w:szCs w:val="20"/>
        </w:rPr>
        <w:t>GSA</w:t>
      </w:r>
      <w:r w:rsidRPr="00191BBC">
        <w:rPr>
          <w:spacing w:val="-8"/>
          <w:szCs w:val="20"/>
        </w:rPr>
        <w:t xml:space="preserve"> </w:t>
      </w:r>
      <w:r w:rsidRPr="00191BBC">
        <w:rPr>
          <w:szCs w:val="20"/>
        </w:rPr>
        <w:t>to</w:t>
      </w:r>
      <w:r w:rsidRPr="00191BBC">
        <w:rPr>
          <w:spacing w:val="-7"/>
          <w:szCs w:val="20"/>
        </w:rPr>
        <w:t xml:space="preserve"> </w:t>
      </w:r>
      <w:r w:rsidRPr="00191BBC">
        <w:rPr>
          <w:szCs w:val="20"/>
        </w:rPr>
        <w:t>facilitate</w:t>
      </w:r>
      <w:r w:rsidRPr="00191BBC">
        <w:rPr>
          <w:spacing w:val="-7"/>
          <w:szCs w:val="20"/>
        </w:rPr>
        <w:t xml:space="preserve"> </w:t>
      </w:r>
      <w:r w:rsidRPr="00191BBC">
        <w:rPr>
          <w:szCs w:val="20"/>
        </w:rPr>
        <w:t>outreach</w:t>
      </w:r>
      <w:r w:rsidRPr="00191BBC">
        <w:rPr>
          <w:spacing w:val="-7"/>
          <w:szCs w:val="20"/>
        </w:rPr>
        <w:t xml:space="preserve"> </w:t>
      </w:r>
      <w:r w:rsidRPr="00191BBC">
        <w:rPr>
          <w:szCs w:val="20"/>
        </w:rPr>
        <w:t>efforts</w:t>
      </w:r>
      <w:r w:rsidRPr="00191BBC">
        <w:rPr>
          <w:spacing w:val="-7"/>
          <w:szCs w:val="20"/>
        </w:rPr>
        <w:t xml:space="preserve"> </w:t>
      </w:r>
      <w:r w:rsidRPr="00191BBC">
        <w:rPr>
          <w:szCs w:val="20"/>
        </w:rPr>
        <w:t>for</w:t>
      </w:r>
      <w:r w:rsidRPr="00191BBC">
        <w:rPr>
          <w:spacing w:val="-7"/>
          <w:szCs w:val="20"/>
        </w:rPr>
        <w:t xml:space="preserve"> </w:t>
      </w:r>
      <w:r w:rsidRPr="00191BBC">
        <w:rPr>
          <w:szCs w:val="20"/>
        </w:rPr>
        <w:t>eligible</w:t>
      </w:r>
      <w:r w:rsidRPr="00191BBC">
        <w:rPr>
          <w:spacing w:val="-7"/>
          <w:szCs w:val="20"/>
        </w:rPr>
        <w:t xml:space="preserve"> </w:t>
      </w:r>
      <w:r w:rsidRPr="00191BBC">
        <w:rPr>
          <w:szCs w:val="20"/>
        </w:rPr>
        <w:t>customers</w:t>
      </w:r>
      <w:r w:rsidRPr="00191BBC">
        <w:rPr>
          <w:spacing w:val="-5"/>
          <w:szCs w:val="20"/>
        </w:rPr>
        <w:t xml:space="preserve"> </w:t>
      </w:r>
      <w:r w:rsidRPr="00191BBC">
        <w:rPr>
          <w:szCs w:val="20"/>
        </w:rPr>
        <w:t>and</w:t>
      </w:r>
      <w:r w:rsidRPr="00191BBC">
        <w:rPr>
          <w:spacing w:val="-6"/>
          <w:szCs w:val="20"/>
        </w:rPr>
        <w:t xml:space="preserve"> </w:t>
      </w:r>
      <w:r w:rsidRPr="00191BBC">
        <w:rPr>
          <w:szCs w:val="20"/>
        </w:rPr>
        <w:t>to</w:t>
      </w:r>
      <w:r w:rsidRPr="00191BBC">
        <w:rPr>
          <w:spacing w:val="-6"/>
          <w:szCs w:val="20"/>
        </w:rPr>
        <w:t xml:space="preserve"> </w:t>
      </w:r>
      <w:r w:rsidRPr="00191BBC">
        <w:rPr>
          <w:szCs w:val="20"/>
        </w:rPr>
        <w:t>aid</w:t>
      </w:r>
      <w:r w:rsidRPr="00191BBC">
        <w:rPr>
          <w:spacing w:val="-6"/>
          <w:szCs w:val="20"/>
        </w:rPr>
        <w:t xml:space="preserve"> </w:t>
      </w:r>
      <w:r w:rsidRPr="00191BBC">
        <w:rPr>
          <w:szCs w:val="20"/>
        </w:rPr>
        <w:t>in</w:t>
      </w:r>
      <w:r w:rsidRPr="00191BBC">
        <w:rPr>
          <w:spacing w:val="-6"/>
          <w:szCs w:val="20"/>
        </w:rPr>
        <w:t xml:space="preserve"> </w:t>
      </w:r>
      <w:r w:rsidRPr="00191BBC">
        <w:rPr>
          <w:szCs w:val="20"/>
        </w:rPr>
        <w:t>the</w:t>
      </w:r>
      <w:r w:rsidRPr="00191BBC">
        <w:rPr>
          <w:spacing w:val="-6"/>
          <w:szCs w:val="20"/>
        </w:rPr>
        <w:t xml:space="preserve"> </w:t>
      </w:r>
      <w:r w:rsidRPr="00191BBC">
        <w:rPr>
          <w:szCs w:val="20"/>
        </w:rPr>
        <w:t>marketing of STARS III.</w:t>
      </w:r>
    </w:p>
    <w:p w14:paraId="600587CF" w14:textId="77777777" w:rsidR="00C71D84" w:rsidRPr="00191BBC" w:rsidRDefault="00C71D84">
      <w:pPr>
        <w:pStyle w:val="BodyText"/>
        <w:spacing w:before="11"/>
      </w:pPr>
    </w:p>
    <w:p w14:paraId="4F37E6D1" w14:textId="77777777" w:rsidR="00C71D84" w:rsidRPr="00191BBC" w:rsidRDefault="002A0D07">
      <w:pPr>
        <w:pStyle w:val="Heading3"/>
        <w:numPr>
          <w:ilvl w:val="2"/>
          <w:numId w:val="23"/>
        </w:numPr>
        <w:rPr>
          <w:szCs w:val="20"/>
        </w:rPr>
      </w:pPr>
      <w:r w:rsidRPr="00191BBC">
        <w:rPr>
          <w:szCs w:val="20"/>
        </w:rPr>
        <w:t>STARS III specific marketing and promotional materials must be approved by GSA prior to publication.</w:t>
      </w:r>
      <w:r w:rsidRPr="00191BBC">
        <w:rPr>
          <w:spacing w:val="-6"/>
          <w:szCs w:val="20"/>
        </w:rPr>
        <w:t xml:space="preserve"> </w:t>
      </w:r>
      <w:r w:rsidRPr="00191BBC">
        <w:rPr>
          <w:szCs w:val="20"/>
        </w:rPr>
        <w:t>Materials</w:t>
      </w:r>
      <w:r w:rsidRPr="00191BBC">
        <w:rPr>
          <w:spacing w:val="-5"/>
          <w:szCs w:val="20"/>
        </w:rPr>
        <w:t xml:space="preserve"> </w:t>
      </w:r>
      <w:r w:rsidRPr="00191BBC">
        <w:rPr>
          <w:szCs w:val="20"/>
        </w:rPr>
        <w:t>may</w:t>
      </w:r>
      <w:r w:rsidRPr="00191BBC">
        <w:rPr>
          <w:spacing w:val="-5"/>
          <w:szCs w:val="20"/>
        </w:rPr>
        <w:t xml:space="preserve"> </w:t>
      </w:r>
      <w:r w:rsidRPr="00191BBC">
        <w:rPr>
          <w:szCs w:val="20"/>
        </w:rPr>
        <w:t>be</w:t>
      </w:r>
      <w:r w:rsidRPr="00191BBC">
        <w:rPr>
          <w:spacing w:val="-6"/>
          <w:szCs w:val="20"/>
        </w:rPr>
        <w:t xml:space="preserve"> </w:t>
      </w:r>
      <w:r w:rsidRPr="00191BBC">
        <w:rPr>
          <w:szCs w:val="20"/>
        </w:rPr>
        <w:t>co-branded</w:t>
      </w:r>
      <w:r w:rsidRPr="00191BBC">
        <w:rPr>
          <w:spacing w:val="-3"/>
          <w:szCs w:val="20"/>
        </w:rPr>
        <w:t xml:space="preserve"> </w:t>
      </w:r>
      <w:r w:rsidRPr="00191BBC">
        <w:rPr>
          <w:szCs w:val="20"/>
        </w:rPr>
        <w:t>with</w:t>
      </w:r>
      <w:r w:rsidRPr="00191BBC">
        <w:rPr>
          <w:spacing w:val="-3"/>
          <w:szCs w:val="20"/>
        </w:rPr>
        <w:t xml:space="preserve"> </w:t>
      </w:r>
      <w:r w:rsidRPr="00191BBC">
        <w:rPr>
          <w:szCs w:val="20"/>
        </w:rPr>
        <w:t>marks</w:t>
      </w:r>
      <w:r w:rsidRPr="00191BBC">
        <w:rPr>
          <w:spacing w:val="-2"/>
          <w:szCs w:val="20"/>
        </w:rPr>
        <w:t xml:space="preserve"> </w:t>
      </w:r>
      <w:r w:rsidRPr="00191BBC">
        <w:rPr>
          <w:szCs w:val="20"/>
        </w:rPr>
        <w:t>owned</w:t>
      </w:r>
      <w:r w:rsidRPr="00191BBC">
        <w:rPr>
          <w:spacing w:val="-3"/>
          <w:szCs w:val="20"/>
        </w:rPr>
        <w:t xml:space="preserve"> </w:t>
      </w:r>
      <w:r w:rsidRPr="00191BBC">
        <w:rPr>
          <w:szCs w:val="20"/>
        </w:rPr>
        <w:t>or</w:t>
      </w:r>
      <w:r w:rsidRPr="00191BBC">
        <w:rPr>
          <w:spacing w:val="-2"/>
          <w:szCs w:val="20"/>
        </w:rPr>
        <w:t xml:space="preserve"> </w:t>
      </w:r>
      <w:r w:rsidRPr="00191BBC">
        <w:rPr>
          <w:szCs w:val="20"/>
        </w:rPr>
        <w:t>licensed</w:t>
      </w:r>
      <w:r w:rsidRPr="00191BBC">
        <w:rPr>
          <w:spacing w:val="-3"/>
          <w:szCs w:val="20"/>
        </w:rPr>
        <w:t xml:space="preserve"> </w:t>
      </w:r>
      <w:r w:rsidRPr="00191BBC">
        <w:rPr>
          <w:szCs w:val="20"/>
        </w:rPr>
        <w:t>by</w:t>
      </w:r>
      <w:r w:rsidRPr="00191BBC">
        <w:rPr>
          <w:spacing w:val="-2"/>
          <w:szCs w:val="20"/>
        </w:rPr>
        <w:t xml:space="preserve"> </w:t>
      </w:r>
      <w:r w:rsidRPr="00191BBC">
        <w:rPr>
          <w:szCs w:val="20"/>
        </w:rPr>
        <w:t>the</w:t>
      </w:r>
      <w:r w:rsidRPr="00191BBC">
        <w:rPr>
          <w:spacing w:val="-4"/>
          <w:szCs w:val="20"/>
        </w:rPr>
        <w:t xml:space="preserve"> </w:t>
      </w:r>
      <w:r w:rsidRPr="00191BBC">
        <w:rPr>
          <w:szCs w:val="20"/>
        </w:rPr>
        <w:t>Contractor</w:t>
      </w:r>
      <w:r w:rsidRPr="00191BBC">
        <w:rPr>
          <w:spacing w:val="-2"/>
          <w:szCs w:val="20"/>
        </w:rPr>
        <w:t xml:space="preserve"> </w:t>
      </w:r>
      <w:r w:rsidRPr="00191BBC">
        <w:rPr>
          <w:szCs w:val="20"/>
        </w:rPr>
        <w:t>and</w:t>
      </w:r>
      <w:r w:rsidRPr="00191BBC">
        <w:rPr>
          <w:spacing w:val="-3"/>
          <w:szCs w:val="20"/>
        </w:rPr>
        <w:t xml:space="preserve"> </w:t>
      </w:r>
      <w:r w:rsidRPr="00191BBC">
        <w:rPr>
          <w:szCs w:val="20"/>
        </w:rPr>
        <w:t>GSA</w:t>
      </w:r>
      <w:r w:rsidRPr="00191BBC">
        <w:rPr>
          <w:spacing w:val="-3"/>
          <w:szCs w:val="20"/>
        </w:rPr>
        <w:t xml:space="preserve"> </w:t>
      </w:r>
      <w:r w:rsidRPr="00191BBC">
        <w:rPr>
          <w:szCs w:val="20"/>
        </w:rPr>
        <w:t xml:space="preserve">in </w:t>
      </w:r>
      <w:r w:rsidRPr="00191BBC">
        <w:rPr>
          <w:spacing w:val="-2"/>
          <w:szCs w:val="20"/>
        </w:rPr>
        <w:t>compliance with GSA Star Mark guidelines at https:/</w:t>
      </w:r>
      <w:hyperlink r:id="rId30">
        <w:r w:rsidRPr="00191BBC">
          <w:rPr>
            <w:spacing w:val="-2"/>
            <w:szCs w:val="20"/>
          </w:rPr>
          <w:t>/www.gsa.gov/reference/gsa-logo-policy.</w:t>
        </w:r>
      </w:hyperlink>
      <w:r w:rsidRPr="00191BBC">
        <w:rPr>
          <w:spacing w:val="-2"/>
          <w:szCs w:val="20"/>
        </w:rPr>
        <w:t xml:space="preserve"> Requests </w:t>
      </w:r>
      <w:r w:rsidRPr="00191BBC">
        <w:rPr>
          <w:szCs w:val="20"/>
        </w:rPr>
        <w:t xml:space="preserve">for approval must be submitted to </w:t>
      </w:r>
      <w:hyperlink r:id="rId31">
        <w:r w:rsidRPr="00191BBC">
          <w:rPr>
            <w:color w:val="0000FF"/>
            <w:szCs w:val="20"/>
            <w:u w:val="thick" w:color="0000FF"/>
          </w:rPr>
          <w:t>S3@gsa.gov</w:t>
        </w:r>
        <w:r w:rsidRPr="00191BBC">
          <w:rPr>
            <w:szCs w:val="20"/>
          </w:rPr>
          <w:t>.</w:t>
        </w:r>
      </w:hyperlink>
    </w:p>
    <w:p w14:paraId="2E9EB8DE" w14:textId="77777777" w:rsidR="00C71D84" w:rsidRPr="00191BBC" w:rsidRDefault="00C71D84">
      <w:pPr>
        <w:pStyle w:val="BodyText"/>
        <w:spacing w:before="11"/>
      </w:pPr>
    </w:p>
    <w:p w14:paraId="1A26E76E" w14:textId="77777777" w:rsidR="00C71D84" w:rsidRPr="00E109D5" w:rsidRDefault="002A0D07">
      <w:pPr>
        <w:pStyle w:val="Heading2"/>
        <w:numPr>
          <w:ilvl w:val="1"/>
          <w:numId w:val="23"/>
        </w:numPr>
        <w:ind w:hanging="821"/>
      </w:pPr>
      <w:bookmarkStart w:id="60" w:name="H.3_Organizational_Conflict_of_Interest"/>
      <w:bookmarkEnd w:id="60"/>
      <w:r w:rsidRPr="00E109D5">
        <w:t>Organizational Conflict of Interest</w:t>
      </w:r>
    </w:p>
    <w:p w14:paraId="61892513" w14:textId="77777777" w:rsidR="00C71D84" w:rsidRPr="00191BBC" w:rsidRDefault="00C71D84">
      <w:pPr>
        <w:pStyle w:val="BodyText"/>
        <w:spacing w:before="11"/>
        <w:rPr>
          <w:b/>
        </w:rPr>
      </w:pPr>
    </w:p>
    <w:p w14:paraId="656039FE" w14:textId="68C82D7E" w:rsidR="00C71D84" w:rsidRPr="00191BBC" w:rsidRDefault="002A0D07" w:rsidP="00E109D5">
      <w:pPr>
        <w:pStyle w:val="BodyText"/>
        <w:tabs>
          <w:tab w:val="left" w:pos="540"/>
        </w:tabs>
        <w:spacing w:line="276" w:lineRule="auto"/>
        <w:ind w:left="360" w:right="393"/>
        <w:jc w:val="both"/>
      </w:pPr>
      <w:r w:rsidRPr="00191BBC">
        <w:t xml:space="preserve">The guidelines and procedures of </w:t>
      </w:r>
      <w:r w:rsidR="0027458F" w:rsidRPr="0027458F">
        <w:t>FAR 9.5 (GSA Class Deviation RFO-2025-9)</w:t>
      </w:r>
      <w:r w:rsidRPr="00191BBC">
        <w:t xml:space="preserve"> will be used in identifying and resolving any issues of organizational</w:t>
      </w:r>
      <w:r w:rsidRPr="00191BBC">
        <w:rPr>
          <w:spacing w:val="-1"/>
        </w:rPr>
        <w:t xml:space="preserve"> </w:t>
      </w:r>
      <w:r w:rsidRPr="00191BBC">
        <w:t>conflict</w:t>
      </w:r>
      <w:r w:rsidRPr="00191BBC">
        <w:rPr>
          <w:spacing w:val="-1"/>
        </w:rPr>
        <w:t xml:space="preserve"> </w:t>
      </w:r>
      <w:r w:rsidRPr="00191BBC">
        <w:t>of</w:t>
      </w:r>
      <w:r w:rsidRPr="00191BBC">
        <w:rPr>
          <w:spacing w:val="-1"/>
        </w:rPr>
        <w:t xml:space="preserve"> </w:t>
      </w:r>
      <w:r w:rsidRPr="00191BBC">
        <w:t>interest</w:t>
      </w:r>
      <w:r w:rsidRPr="00191BBC">
        <w:rPr>
          <w:spacing w:val="-1"/>
        </w:rPr>
        <w:t xml:space="preserve"> </w:t>
      </w:r>
      <w:r w:rsidRPr="00191BBC">
        <w:t>at</w:t>
      </w:r>
      <w:r w:rsidRPr="00191BBC">
        <w:rPr>
          <w:spacing w:val="-1"/>
        </w:rPr>
        <w:t xml:space="preserve"> </w:t>
      </w:r>
      <w:r w:rsidRPr="00191BBC">
        <w:t>the Order level.</w:t>
      </w:r>
      <w:r w:rsidRPr="00191BBC">
        <w:rPr>
          <w:spacing w:val="-1"/>
        </w:rPr>
        <w:t xml:space="preserve"> </w:t>
      </w:r>
      <w:proofErr w:type="gramStart"/>
      <w:r w:rsidRPr="00191BBC">
        <w:t>In the event</w:t>
      </w:r>
      <w:r w:rsidRPr="00191BBC">
        <w:rPr>
          <w:spacing w:val="-1"/>
        </w:rPr>
        <w:t xml:space="preserve"> </w:t>
      </w:r>
      <w:r w:rsidRPr="00191BBC">
        <w:t>that</w:t>
      </w:r>
      <w:proofErr w:type="gramEnd"/>
      <w:r w:rsidRPr="00191BBC">
        <w:rPr>
          <w:spacing w:val="-2"/>
        </w:rPr>
        <w:t xml:space="preserve"> </w:t>
      </w:r>
      <w:r w:rsidRPr="00191BBC">
        <w:t>an Order requires activity that</w:t>
      </w:r>
      <w:r w:rsidRPr="00191BBC">
        <w:rPr>
          <w:spacing w:val="-1"/>
        </w:rPr>
        <w:t xml:space="preserve"> </w:t>
      </w:r>
      <w:r w:rsidRPr="00191BBC">
        <w:t>would create</w:t>
      </w:r>
      <w:r w:rsidRPr="00191BBC">
        <w:rPr>
          <w:spacing w:val="-2"/>
        </w:rPr>
        <w:t xml:space="preserve"> </w:t>
      </w:r>
      <w:r w:rsidRPr="00191BBC">
        <w:t>an</w:t>
      </w:r>
      <w:r w:rsidRPr="00191BBC">
        <w:rPr>
          <w:spacing w:val="-3"/>
        </w:rPr>
        <w:t xml:space="preserve"> </w:t>
      </w:r>
      <w:r w:rsidRPr="00191BBC">
        <w:t>actual</w:t>
      </w:r>
      <w:r w:rsidRPr="00191BBC">
        <w:rPr>
          <w:spacing w:val="-2"/>
        </w:rPr>
        <w:t xml:space="preserve"> </w:t>
      </w:r>
      <w:r w:rsidRPr="00191BBC">
        <w:t>or</w:t>
      </w:r>
      <w:r w:rsidRPr="00191BBC">
        <w:rPr>
          <w:spacing w:val="-2"/>
        </w:rPr>
        <w:t xml:space="preserve"> </w:t>
      </w:r>
      <w:r w:rsidRPr="00191BBC">
        <w:t>potential</w:t>
      </w:r>
      <w:r w:rsidRPr="00191BBC">
        <w:rPr>
          <w:spacing w:val="-2"/>
        </w:rPr>
        <w:t xml:space="preserve"> </w:t>
      </w:r>
      <w:r w:rsidRPr="00191BBC">
        <w:t>conflict</w:t>
      </w:r>
      <w:r w:rsidRPr="00191BBC">
        <w:rPr>
          <w:spacing w:val="-2"/>
        </w:rPr>
        <w:t xml:space="preserve"> </w:t>
      </w:r>
      <w:r w:rsidRPr="00191BBC">
        <w:t>of</w:t>
      </w:r>
      <w:r w:rsidRPr="00191BBC">
        <w:rPr>
          <w:spacing w:val="-3"/>
        </w:rPr>
        <w:t xml:space="preserve"> </w:t>
      </w:r>
      <w:r w:rsidRPr="00191BBC">
        <w:t>interest,</w:t>
      </w:r>
      <w:r w:rsidRPr="00191BBC">
        <w:rPr>
          <w:spacing w:val="-2"/>
        </w:rPr>
        <w:t xml:space="preserve"> </w:t>
      </w:r>
      <w:r w:rsidRPr="00191BBC">
        <w:t>the</w:t>
      </w:r>
      <w:r w:rsidRPr="00191BBC">
        <w:rPr>
          <w:spacing w:val="-2"/>
        </w:rPr>
        <w:t xml:space="preserve"> </w:t>
      </w:r>
      <w:r w:rsidRPr="00191BBC">
        <w:t>Contractor</w:t>
      </w:r>
      <w:r w:rsidRPr="00191BBC">
        <w:rPr>
          <w:spacing w:val="-2"/>
        </w:rPr>
        <w:t xml:space="preserve"> </w:t>
      </w:r>
      <w:r w:rsidRPr="00191BBC">
        <w:t>must</w:t>
      </w:r>
      <w:r w:rsidRPr="00191BBC">
        <w:rPr>
          <w:spacing w:val="-2"/>
        </w:rPr>
        <w:t xml:space="preserve"> </w:t>
      </w:r>
      <w:r w:rsidRPr="00191BBC">
        <w:t>identify</w:t>
      </w:r>
      <w:r w:rsidRPr="00191BBC">
        <w:rPr>
          <w:spacing w:val="-2"/>
        </w:rPr>
        <w:t xml:space="preserve"> </w:t>
      </w:r>
      <w:r w:rsidRPr="00191BBC">
        <w:t>the</w:t>
      </w:r>
      <w:r w:rsidRPr="00191BBC">
        <w:rPr>
          <w:spacing w:val="-2"/>
        </w:rPr>
        <w:t xml:space="preserve"> </w:t>
      </w:r>
      <w:r w:rsidRPr="00191BBC">
        <w:t>potential</w:t>
      </w:r>
      <w:r w:rsidRPr="00191BBC">
        <w:rPr>
          <w:spacing w:val="-3"/>
        </w:rPr>
        <w:t xml:space="preserve"> </w:t>
      </w:r>
      <w:r w:rsidRPr="00191BBC">
        <w:t>or</w:t>
      </w:r>
      <w:r w:rsidRPr="00191BBC">
        <w:rPr>
          <w:spacing w:val="-2"/>
        </w:rPr>
        <w:t xml:space="preserve"> </w:t>
      </w:r>
      <w:r w:rsidRPr="00191BBC">
        <w:t>actual</w:t>
      </w:r>
      <w:r w:rsidRPr="00191BBC">
        <w:rPr>
          <w:spacing w:val="-3"/>
        </w:rPr>
        <w:t xml:space="preserve"> </w:t>
      </w:r>
      <w:r w:rsidRPr="00191BBC">
        <w:t xml:space="preserve">conflict to the OCO for review per </w:t>
      </w:r>
      <w:r w:rsidR="0027458F" w:rsidRPr="0027458F">
        <w:t>FAR 9.5 (GSA Class Deviation RFO-2025-9)</w:t>
      </w:r>
      <w:r w:rsidRPr="00191BBC">
        <w:t>.</w:t>
      </w:r>
    </w:p>
    <w:p w14:paraId="379DBB49" w14:textId="77777777" w:rsidR="00C71D84" w:rsidRPr="00191BBC" w:rsidRDefault="00C71D84" w:rsidP="00E109D5">
      <w:pPr>
        <w:pStyle w:val="BodyText"/>
        <w:tabs>
          <w:tab w:val="left" w:pos="540"/>
        </w:tabs>
        <w:spacing w:before="1"/>
        <w:ind w:left="360"/>
      </w:pPr>
    </w:p>
    <w:p w14:paraId="3926BC95" w14:textId="77777777" w:rsidR="00C71D84" w:rsidRPr="00191BBC" w:rsidRDefault="002A0D07">
      <w:pPr>
        <w:pStyle w:val="Heading2"/>
        <w:numPr>
          <w:ilvl w:val="1"/>
          <w:numId w:val="23"/>
        </w:numPr>
        <w:tabs>
          <w:tab w:val="left" w:pos="540"/>
        </w:tabs>
        <w:ind w:left="360" w:firstLine="0"/>
        <w:rPr>
          <w:b w:val="0"/>
          <w:bCs/>
        </w:rPr>
      </w:pPr>
      <w:bookmarkStart w:id="61" w:name="H.4_Permits"/>
      <w:bookmarkEnd w:id="61"/>
      <w:r w:rsidRPr="00191BBC">
        <w:rPr>
          <w:bCs/>
        </w:rPr>
        <w:t>Permits</w:t>
      </w:r>
    </w:p>
    <w:p w14:paraId="1E1D6A89" w14:textId="77777777" w:rsidR="00C71D84" w:rsidRPr="00191BBC" w:rsidRDefault="00C71D84" w:rsidP="00E109D5">
      <w:pPr>
        <w:pStyle w:val="BodyText"/>
        <w:tabs>
          <w:tab w:val="left" w:pos="540"/>
        </w:tabs>
        <w:ind w:left="360"/>
        <w:rPr>
          <w:b/>
        </w:rPr>
      </w:pPr>
    </w:p>
    <w:p w14:paraId="698CCB68" w14:textId="77777777" w:rsidR="00C71D84" w:rsidRPr="00191BBC" w:rsidRDefault="002A0D07" w:rsidP="00E109D5">
      <w:pPr>
        <w:pStyle w:val="BodyText"/>
        <w:tabs>
          <w:tab w:val="left" w:pos="540"/>
        </w:tabs>
        <w:ind w:left="360" w:right="361"/>
      </w:pPr>
      <w:r w:rsidRPr="00191BBC">
        <w:t>Except as otherwise provided in an individual Order, the Contractor is, without direct cost to the Government,</w:t>
      </w:r>
      <w:r w:rsidRPr="00191BBC">
        <w:rPr>
          <w:spacing w:val="-4"/>
        </w:rPr>
        <w:t xml:space="preserve"> </w:t>
      </w:r>
      <w:r w:rsidRPr="00191BBC">
        <w:t>responsible</w:t>
      </w:r>
      <w:r w:rsidRPr="00191BBC">
        <w:rPr>
          <w:spacing w:val="-4"/>
        </w:rPr>
        <w:t xml:space="preserve"> </w:t>
      </w:r>
      <w:r w:rsidRPr="00191BBC">
        <w:t>for</w:t>
      </w:r>
      <w:r w:rsidRPr="00191BBC">
        <w:rPr>
          <w:spacing w:val="-3"/>
        </w:rPr>
        <w:t xml:space="preserve"> </w:t>
      </w:r>
      <w:r w:rsidRPr="00191BBC">
        <w:t>obtaining</w:t>
      </w:r>
      <w:r w:rsidRPr="00191BBC">
        <w:rPr>
          <w:spacing w:val="-4"/>
        </w:rPr>
        <w:t xml:space="preserve"> </w:t>
      </w:r>
      <w:r w:rsidRPr="00191BBC">
        <w:t>any</w:t>
      </w:r>
      <w:r w:rsidRPr="00191BBC">
        <w:rPr>
          <w:spacing w:val="-3"/>
        </w:rPr>
        <w:t xml:space="preserve"> </w:t>
      </w:r>
      <w:r w:rsidRPr="00191BBC">
        <w:t>and</w:t>
      </w:r>
      <w:r w:rsidRPr="00191BBC">
        <w:rPr>
          <w:spacing w:val="-4"/>
        </w:rPr>
        <w:t xml:space="preserve"> </w:t>
      </w:r>
      <w:r w:rsidRPr="00191BBC">
        <w:t>all</w:t>
      </w:r>
      <w:r w:rsidRPr="00191BBC">
        <w:rPr>
          <w:spacing w:val="-4"/>
        </w:rPr>
        <w:t xml:space="preserve"> </w:t>
      </w:r>
      <w:r w:rsidRPr="00191BBC">
        <w:t>licenses,</w:t>
      </w:r>
      <w:r w:rsidRPr="00191BBC">
        <w:rPr>
          <w:spacing w:val="-4"/>
        </w:rPr>
        <w:t xml:space="preserve"> </w:t>
      </w:r>
      <w:r w:rsidRPr="00191BBC">
        <w:t>certifications,</w:t>
      </w:r>
      <w:r w:rsidRPr="00191BBC">
        <w:rPr>
          <w:spacing w:val="-4"/>
        </w:rPr>
        <w:t xml:space="preserve"> </w:t>
      </w:r>
      <w:r w:rsidRPr="00191BBC">
        <w:t>authorizations,</w:t>
      </w:r>
      <w:r w:rsidRPr="00191BBC">
        <w:rPr>
          <w:spacing w:val="-4"/>
        </w:rPr>
        <w:t xml:space="preserve"> </w:t>
      </w:r>
      <w:r w:rsidRPr="00191BBC">
        <w:t>approvals,</w:t>
      </w:r>
      <w:r w:rsidRPr="00191BBC">
        <w:rPr>
          <w:spacing w:val="-4"/>
        </w:rPr>
        <w:t xml:space="preserve"> </w:t>
      </w:r>
      <w:r w:rsidRPr="00191BBC">
        <w:t>and permits; for complying with any applicable Federal, national, state, and municipal laws, codes, and regulations;</w:t>
      </w:r>
      <w:r w:rsidRPr="00191BBC">
        <w:rPr>
          <w:spacing w:val="-8"/>
        </w:rPr>
        <w:t xml:space="preserve"> </w:t>
      </w:r>
      <w:r w:rsidRPr="00191BBC">
        <w:t>and</w:t>
      </w:r>
      <w:r w:rsidRPr="00191BBC">
        <w:rPr>
          <w:spacing w:val="-6"/>
        </w:rPr>
        <w:t xml:space="preserve"> </w:t>
      </w:r>
      <w:r w:rsidRPr="00191BBC">
        <w:t>any</w:t>
      </w:r>
      <w:r w:rsidRPr="00191BBC">
        <w:rPr>
          <w:spacing w:val="-6"/>
        </w:rPr>
        <w:t xml:space="preserve"> </w:t>
      </w:r>
      <w:r w:rsidRPr="00191BBC">
        <w:t>applicable</w:t>
      </w:r>
      <w:r w:rsidRPr="00191BBC">
        <w:rPr>
          <w:spacing w:val="-6"/>
        </w:rPr>
        <w:t xml:space="preserve"> </w:t>
      </w:r>
      <w:r w:rsidRPr="00191BBC">
        <w:t>foreign</w:t>
      </w:r>
      <w:r w:rsidRPr="00191BBC">
        <w:rPr>
          <w:spacing w:val="-8"/>
        </w:rPr>
        <w:t xml:space="preserve"> </w:t>
      </w:r>
      <w:r w:rsidRPr="00191BBC">
        <w:t>work</w:t>
      </w:r>
      <w:r w:rsidRPr="00191BBC">
        <w:rPr>
          <w:spacing w:val="-5"/>
        </w:rPr>
        <w:t xml:space="preserve"> </w:t>
      </w:r>
      <w:r w:rsidRPr="00191BBC">
        <w:t>permits,</w:t>
      </w:r>
      <w:r w:rsidRPr="00191BBC">
        <w:rPr>
          <w:spacing w:val="-9"/>
        </w:rPr>
        <w:t xml:space="preserve"> </w:t>
      </w:r>
      <w:r w:rsidRPr="00191BBC">
        <w:t>authorizations,</w:t>
      </w:r>
      <w:r w:rsidRPr="00191BBC">
        <w:rPr>
          <w:spacing w:val="-7"/>
        </w:rPr>
        <w:t xml:space="preserve"> </w:t>
      </w:r>
      <w:r w:rsidRPr="00191BBC">
        <w:t>etc.,</w:t>
      </w:r>
      <w:r w:rsidRPr="00191BBC">
        <w:rPr>
          <w:spacing w:val="-7"/>
        </w:rPr>
        <w:t xml:space="preserve"> </w:t>
      </w:r>
      <w:r w:rsidRPr="00191BBC">
        <w:t>and/or</w:t>
      </w:r>
      <w:r w:rsidRPr="00191BBC">
        <w:rPr>
          <w:spacing w:val="-7"/>
        </w:rPr>
        <w:t xml:space="preserve"> </w:t>
      </w:r>
      <w:r w:rsidRPr="00191BBC">
        <w:t>visas</w:t>
      </w:r>
      <w:r w:rsidRPr="00191BBC">
        <w:rPr>
          <w:spacing w:val="-5"/>
        </w:rPr>
        <w:t xml:space="preserve"> </w:t>
      </w:r>
      <w:r w:rsidRPr="00191BBC">
        <w:t>in</w:t>
      </w:r>
      <w:r w:rsidRPr="00191BBC">
        <w:rPr>
          <w:spacing w:val="-7"/>
        </w:rPr>
        <w:t xml:space="preserve"> </w:t>
      </w:r>
      <w:r w:rsidRPr="00191BBC">
        <w:t>connection</w:t>
      </w:r>
      <w:r w:rsidRPr="00191BBC">
        <w:rPr>
          <w:spacing w:val="-7"/>
        </w:rPr>
        <w:t xml:space="preserve"> </w:t>
      </w:r>
      <w:r w:rsidRPr="00191BBC">
        <w:t>with the performance of any applicable Order issued against the Master Contract.</w:t>
      </w:r>
    </w:p>
    <w:p w14:paraId="5964331D" w14:textId="77777777" w:rsidR="00C71D84" w:rsidRPr="00191BBC" w:rsidRDefault="00C71D84" w:rsidP="00E109D5">
      <w:pPr>
        <w:pStyle w:val="BodyText"/>
        <w:tabs>
          <w:tab w:val="left" w:pos="540"/>
        </w:tabs>
        <w:spacing w:before="11"/>
        <w:ind w:left="360"/>
      </w:pPr>
    </w:p>
    <w:p w14:paraId="7409D3AC" w14:textId="77777777" w:rsidR="00C71D84" w:rsidRPr="00191BBC" w:rsidRDefault="002A0D07">
      <w:pPr>
        <w:pStyle w:val="Heading2"/>
        <w:numPr>
          <w:ilvl w:val="1"/>
          <w:numId w:val="23"/>
        </w:numPr>
        <w:tabs>
          <w:tab w:val="left" w:pos="540"/>
        </w:tabs>
        <w:ind w:left="360" w:firstLine="0"/>
        <w:rPr>
          <w:b w:val="0"/>
          <w:bCs/>
        </w:rPr>
      </w:pPr>
      <w:bookmarkStart w:id="62" w:name="H.5_Information_Assurance_(IA)"/>
      <w:bookmarkEnd w:id="62"/>
      <w:r w:rsidRPr="00191BBC">
        <w:rPr>
          <w:bCs/>
        </w:rPr>
        <w:t>Information</w:t>
      </w:r>
      <w:r w:rsidRPr="00191BBC">
        <w:rPr>
          <w:bCs/>
          <w:spacing w:val="-5"/>
        </w:rPr>
        <w:t xml:space="preserve"> </w:t>
      </w:r>
      <w:r w:rsidRPr="00191BBC">
        <w:rPr>
          <w:bCs/>
        </w:rPr>
        <w:t>Assurance</w:t>
      </w:r>
      <w:r w:rsidRPr="00191BBC">
        <w:rPr>
          <w:bCs/>
          <w:spacing w:val="5"/>
        </w:rPr>
        <w:t xml:space="preserve"> </w:t>
      </w:r>
      <w:r w:rsidRPr="00191BBC">
        <w:rPr>
          <w:bCs/>
          <w:spacing w:val="-4"/>
        </w:rPr>
        <w:t>(IA)</w:t>
      </w:r>
    </w:p>
    <w:p w14:paraId="380A5C27" w14:textId="77777777" w:rsidR="00C71D84" w:rsidRPr="00191BBC" w:rsidRDefault="00C71D84">
      <w:pPr>
        <w:pStyle w:val="BodyText"/>
        <w:spacing w:before="1"/>
        <w:rPr>
          <w:b/>
        </w:rPr>
      </w:pPr>
    </w:p>
    <w:p w14:paraId="007E28F3" w14:textId="77777777" w:rsidR="00C71D84" w:rsidRPr="00191BBC" w:rsidRDefault="002A0D07">
      <w:pPr>
        <w:pStyle w:val="Heading3"/>
        <w:numPr>
          <w:ilvl w:val="2"/>
          <w:numId w:val="23"/>
        </w:numPr>
        <w:rPr>
          <w:szCs w:val="20"/>
        </w:rPr>
      </w:pPr>
      <w:r w:rsidRPr="00191BBC">
        <w:rPr>
          <w:szCs w:val="20"/>
        </w:rPr>
        <w:t>Information Assurance (IA) capabilities and actions protect and defend network availability, protect data integrity and provide the ability to implement effective computer network defense. As stipulated in individual</w:t>
      </w:r>
      <w:r w:rsidRPr="00191BBC">
        <w:rPr>
          <w:spacing w:val="-7"/>
          <w:szCs w:val="20"/>
        </w:rPr>
        <w:t xml:space="preserve"> </w:t>
      </w:r>
      <w:r w:rsidRPr="00191BBC">
        <w:rPr>
          <w:szCs w:val="20"/>
        </w:rPr>
        <w:t>Orders,</w:t>
      </w:r>
      <w:r w:rsidRPr="00191BBC">
        <w:rPr>
          <w:spacing w:val="-7"/>
          <w:szCs w:val="20"/>
        </w:rPr>
        <w:t xml:space="preserve"> </w:t>
      </w:r>
      <w:r w:rsidRPr="00191BBC">
        <w:rPr>
          <w:szCs w:val="20"/>
        </w:rPr>
        <w:t>the</w:t>
      </w:r>
      <w:r w:rsidRPr="00191BBC">
        <w:rPr>
          <w:spacing w:val="-6"/>
          <w:szCs w:val="20"/>
        </w:rPr>
        <w:t xml:space="preserve"> </w:t>
      </w:r>
      <w:r w:rsidRPr="00191BBC">
        <w:rPr>
          <w:szCs w:val="20"/>
        </w:rPr>
        <w:t>Contractor</w:t>
      </w:r>
      <w:r w:rsidRPr="00191BBC">
        <w:rPr>
          <w:spacing w:val="-6"/>
          <w:szCs w:val="20"/>
        </w:rPr>
        <w:t xml:space="preserve"> </w:t>
      </w:r>
      <w:r w:rsidRPr="00191BBC">
        <w:rPr>
          <w:szCs w:val="20"/>
        </w:rPr>
        <w:t>will</w:t>
      </w:r>
      <w:r w:rsidRPr="00191BBC">
        <w:rPr>
          <w:spacing w:val="-6"/>
          <w:szCs w:val="20"/>
        </w:rPr>
        <w:t xml:space="preserve"> </w:t>
      </w:r>
      <w:r w:rsidRPr="00191BBC">
        <w:rPr>
          <w:szCs w:val="20"/>
        </w:rPr>
        <w:t>provide</w:t>
      </w:r>
      <w:r w:rsidRPr="00191BBC">
        <w:rPr>
          <w:spacing w:val="-6"/>
          <w:szCs w:val="20"/>
        </w:rPr>
        <w:t xml:space="preserve"> </w:t>
      </w:r>
      <w:r w:rsidRPr="00191BBC">
        <w:rPr>
          <w:szCs w:val="20"/>
        </w:rPr>
        <w:t>cost</w:t>
      </w:r>
      <w:r w:rsidRPr="00191BBC">
        <w:rPr>
          <w:spacing w:val="-7"/>
          <w:szCs w:val="20"/>
        </w:rPr>
        <w:t xml:space="preserve"> </w:t>
      </w:r>
      <w:r w:rsidRPr="00191BBC">
        <w:rPr>
          <w:szCs w:val="20"/>
        </w:rPr>
        <w:t>effective,</w:t>
      </w:r>
      <w:r w:rsidRPr="00191BBC">
        <w:rPr>
          <w:spacing w:val="-8"/>
          <w:szCs w:val="20"/>
        </w:rPr>
        <w:t xml:space="preserve"> </w:t>
      </w:r>
      <w:r w:rsidRPr="00191BBC">
        <w:rPr>
          <w:szCs w:val="20"/>
        </w:rPr>
        <w:t>timely</w:t>
      </w:r>
      <w:r w:rsidRPr="00191BBC">
        <w:rPr>
          <w:spacing w:val="-3"/>
          <w:szCs w:val="20"/>
        </w:rPr>
        <w:t xml:space="preserve"> </w:t>
      </w:r>
      <w:r w:rsidRPr="00191BBC">
        <w:rPr>
          <w:szCs w:val="20"/>
        </w:rPr>
        <w:t>and</w:t>
      </w:r>
      <w:r w:rsidRPr="00191BBC">
        <w:rPr>
          <w:spacing w:val="-4"/>
          <w:szCs w:val="20"/>
        </w:rPr>
        <w:t xml:space="preserve"> </w:t>
      </w:r>
      <w:r w:rsidRPr="00191BBC">
        <w:rPr>
          <w:szCs w:val="20"/>
        </w:rPr>
        <w:t>proactive</w:t>
      </w:r>
      <w:r w:rsidRPr="00191BBC">
        <w:rPr>
          <w:spacing w:val="-4"/>
          <w:szCs w:val="20"/>
        </w:rPr>
        <w:t xml:space="preserve"> </w:t>
      </w:r>
      <w:r w:rsidRPr="00191BBC">
        <w:rPr>
          <w:szCs w:val="20"/>
        </w:rPr>
        <w:t>IA</w:t>
      </w:r>
      <w:r w:rsidRPr="00191BBC">
        <w:rPr>
          <w:spacing w:val="-4"/>
          <w:szCs w:val="20"/>
        </w:rPr>
        <w:t xml:space="preserve"> </w:t>
      </w:r>
      <w:r w:rsidRPr="00191BBC">
        <w:rPr>
          <w:szCs w:val="20"/>
        </w:rPr>
        <w:t>measures</w:t>
      </w:r>
      <w:r w:rsidRPr="00191BBC">
        <w:rPr>
          <w:spacing w:val="-3"/>
          <w:szCs w:val="20"/>
        </w:rPr>
        <w:t xml:space="preserve"> </w:t>
      </w:r>
      <w:r w:rsidRPr="00191BBC">
        <w:rPr>
          <w:szCs w:val="20"/>
        </w:rPr>
        <w:t>and</w:t>
      </w:r>
      <w:r w:rsidRPr="00191BBC">
        <w:rPr>
          <w:spacing w:val="-4"/>
          <w:szCs w:val="20"/>
        </w:rPr>
        <w:t xml:space="preserve"> </w:t>
      </w:r>
      <w:r w:rsidRPr="00191BBC">
        <w:rPr>
          <w:szCs w:val="20"/>
        </w:rPr>
        <w:t>controls including any required documentation. Corrective actions will be established and</w:t>
      </w:r>
      <w:r w:rsidRPr="00191BBC">
        <w:rPr>
          <w:spacing w:val="-1"/>
          <w:szCs w:val="20"/>
        </w:rPr>
        <w:t xml:space="preserve"> </w:t>
      </w:r>
      <w:r w:rsidRPr="00191BBC">
        <w:rPr>
          <w:szCs w:val="20"/>
        </w:rPr>
        <w:t>implemented</w:t>
      </w:r>
      <w:r w:rsidRPr="00191BBC">
        <w:rPr>
          <w:spacing w:val="-1"/>
          <w:szCs w:val="20"/>
        </w:rPr>
        <w:t xml:space="preserve"> </w:t>
      </w:r>
      <w:r w:rsidRPr="00191BBC">
        <w:rPr>
          <w:szCs w:val="20"/>
        </w:rPr>
        <w:t xml:space="preserve">to mitigate risks before exploitation and to protect against vulnerabilities and threats once they have been identified. Innovative approaches and best business practices are to be established and utilized for information system security. In addition to HSPD-12 requirements, the Contractor will comply with agency specific information assurance requirements. These requirements may </w:t>
      </w:r>
      <w:proofErr w:type="gramStart"/>
      <w:r w:rsidRPr="00191BBC">
        <w:rPr>
          <w:szCs w:val="20"/>
        </w:rPr>
        <w:t>include, but</w:t>
      </w:r>
      <w:proofErr w:type="gramEnd"/>
      <w:r w:rsidRPr="00191BBC">
        <w:rPr>
          <w:szCs w:val="20"/>
        </w:rPr>
        <w:t xml:space="preserve"> are not limited </w:t>
      </w:r>
      <w:proofErr w:type="gramStart"/>
      <w:r w:rsidRPr="00191BBC">
        <w:rPr>
          <w:szCs w:val="20"/>
        </w:rPr>
        <w:t>to:</w:t>
      </w:r>
      <w:proofErr w:type="gramEnd"/>
      <w:r w:rsidRPr="00191BBC">
        <w:rPr>
          <w:szCs w:val="20"/>
        </w:rPr>
        <w:t xml:space="preserve"> personnel security clearances/background checks; operations--security risk assessments, vulnerability of management processes and plans, installation/configuration of IA compliance documentation; and defense</w:t>
      </w:r>
      <w:r w:rsidRPr="00191BBC">
        <w:rPr>
          <w:spacing w:val="-4"/>
          <w:szCs w:val="20"/>
        </w:rPr>
        <w:t xml:space="preserve"> </w:t>
      </w:r>
      <w:r w:rsidRPr="00191BBC">
        <w:rPr>
          <w:szCs w:val="20"/>
        </w:rPr>
        <w:t>of</w:t>
      </w:r>
      <w:r w:rsidRPr="00191BBC">
        <w:rPr>
          <w:spacing w:val="-4"/>
          <w:szCs w:val="20"/>
        </w:rPr>
        <w:t xml:space="preserve"> </w:t>
      </w:r>
      <w:r w:rsidRPr="00191BBC">
        <w:rPr>
          <w:szCs w:val="20"/>
        </w:rPr>
        <w:t>the</w:t>
      </w:r>
      <w:r w:rsidRPr="00191BBC">
        <w:rPr>
          <w:spacing w:val="-4"/>
          <w:szCs w:val="20"/>
        </w:rPr>
        <w:t xml:space="preserve"> </w:t>
      </w:r>
      <w:r w:rsidRPr="00191BBC">
        <w:rPr>
          <w:szCs w:val="20"/>
        </w:rPr>
        <w:t>environment--including</w:t>
      </w:r>
      <w:r w:rsidRPr="00191BBC">
        <w:rPr>
          <w:spacing w:val="-4"/>
          <w:szCs w:val="20"/>
        </w:rPr>
        <w:t xml:space="preserve"> </w:t>
      </w:r>
      <w:r w:rsidRPr="00191BBC">
        <w:rPr>
          <w:szCs w:val="20"/>
        </w:rPr>
        <w:t>hardware</w:t>
      </w:r>
      <w:r w:rsidRPr="00191BBC">
        <w:rPr>
          <w:spacing w:val="-4"/>
          <w:szCs w:val="20"/>
        </w:rPr>
        <w:t xml:space="preserve"> </w:t>
      </w:r>
      <w:r w:rsidRPr="00191BBC">
        <w:rPr>
          <w:szCs w:val="20"/>
        </w:rPr>
        <w:t>and</w:t>
      </w:r>
      <w:r w:rsidRPr="00191BBC">
        <w:rPr>
          <w:spacing w:val="-4"/>
          <w:szCs w:val="20"/>
        </w:rPr>
        <w:t xml:space="preserve"> </w:t>
      </w:r>
      <w:r w:rsidRPr="00191BBC">
        <w:rPr>
          <w:szCs w:val="20"/>
        </w:rPr>
        <w:t>software,</w:t>
      </w:r>
      <w:r w:rsidRPr="00191BBC">
        <w:rPr>
          <w:spacing w:val="-4"/>
          <w:szCs w:val="20"/>
        </w:rPr>
        <w:t xml:space="preserve"> </w:t>
      </w:r>
      <w:r w:rsidRPr="00191BBC">
        <w:rPr>
          <w:szCs w:val="20"/>
        </w:rPr>
        <w:t>networks,</w:t>
      </w:r>
      <w:r w:rsidRPr="00191BBC">
        <w:rPr>
          <w:spacing w:val="-4"/>
          <w:szCs w:val="20"/>
        </w:rPr>
        <w:t xml:space="preserve"> </w:t>
      </w:r>
      <w:r w:rsidRPr="00191BBC">
        <w:rPr>
          <w:szCs w:val="20"/>
        </w:rPr>
        <w:t>and</w:t>
      </w:r>
      <w:r w:rsidRPr="00191BBC">
        <w:rPr>
          <w:spacing w:val="-4"/>
          <w:szCs w:val="20"/>
        </w:rPr>
        <w:t xml:space="preserve"> </w:t>
      </w:r>
      <w:r w:rsidRPr="00191BBC">
        <w:rPr>
          <w:szCs w:val="20"/>
        </w:rPr>
        <w:t>supporting</w:t>
      </w:r>
      <w:r w:rsidRPr="00191BBC">
        <w:rPr>
          <w:spacing w:val="-4"/>
          <w:szCs w:val="20"/>
        </w:rPr>
        <w:t xml:space="preserve"> </w:t>
      </w:r>
      <w:r w:rsidRPr="00191BBC">
        <w:rPr>
          <w:szCs w:val="20"/>
        </w:rPr>
        <w:t>infrastructure,</w:t>
      </w:r>
      <w:r w:rsidRPr="00191BBC">
        <w:rPr>
          <w:spacing w:val="-4"/>
          <w:szCs w:val="20"/>
        </w:rPr>
        <w:t xml:space="preserve"> </w:t>
      </w:r>
      <w:r w:rsidRPr="00191BBC">
        <w:rPr>
          <w:szCs w:val="20"/>
        </w:rPr>
        <w:t>as dictated by the nature of the information (classified/unclassified) and associated risk.</w:t>
      </w:r>
    </w:p>
    <w:p w14:paraId="02F5B185" w14:textId="77777777" w:rsidR="00C71D84" w:rsidRPr="00191BBC" w:rsidRDefault="00C71D84">
      <w:pPr>
        <w:pStyle w:val="BodyText"/>
      </w:pPr>
    </w:p>
    <w:p w14:paraId="26A7FA7C" w14:textId="18B59063" w:rsidR="00C71D84" w:rsidRPr="00191BBC" w:rsidRDefault="002A0D07">
      <w:pPr>
        <w:pStyle w:val="Heading3"/>
        <w:numPr>
          <w:ilvl w:val="2"/>
          <w:numId w:val="23"/>
        </w:numPr>
        <w:rPr>
          <w:szCs w:val="20"/>
        </w:rPr>
      </w:pPr>
      <w:r w:rsidRPr="00191BBC">
        <w:rPr>
          <w:szCs w:val="20"/>
        </w:rPr>
        <w:t>The</w:t>
      </w:r>
      <w:r w:rsidRPr="00191BBC">
        <w:rPr>
          <w:spacing w:val="-9"/>
          <w:szCs w:val="20"/>
        </w:rPr>
        <w:t xml:space="preserve"> </w:t>
      </w:r>
      <w:r w:rsidRPr="00191BBC">
        <w:rPr>
          <w:szCs w:val="20"/>
        </w:rPr>
        <w:t>Contractor</w:t>
      </w:r>
      <w:r w:rsidRPr="00191BBC">
        <w:rPr>
          <w:spacing w:val="-7"/>
          <w:szCs w:val="20"/>
        </w:rPr>
        <w:t xml:space="preserve"> </w:t>
      </w:r>
      <w:r w:rsidRPr="00191BBC">
        <w:rPr>
          <w:szCs w:val="20"/>
        </w:rPr>
        <w:t>must</w:t>
      </w:r>
      <w:r w:rsidRPr="00191BBC">
        <w:rPr>
          <w:spacing w:val="-8"/>
          <w:szCs w:val="20"/>
        </w:rPr>
        <w:t xml:space="preserve"> </w:t>
      </w:r>
      <w:r w:rsidRPr="00191BBC">
        <w:rPr>
          <w:szCs w:val="20"/>
        </w:rPr>
        <w:t>report</w:t>
      </w:r>
      <w:r w:rsidRPr="00191BBC">
        <w:rPr>
          <w:spacing w:val="-8"/>
          <w:szCs w:val="20"/>
        </w:rPr>
        <w:t xml:space="preserve"> </w:t>
      </w:r>
      <w:r w:rsidRPr="00191BBC">
        <w:rPr>
          <w:szCs w:val="20"/>
        </w:rPr>
        <w:t>Foreign</w:t>
      </w:r>
      <w:r w:rsidRPr="00191BBC">
        <w:rPr>
          <w:spacing w:val="-8"/>
          <w:szCs w:val="20"/>
        </w:rPr>
        <w:t xml:space="preserve"> </w:t>
      </w:r>
      <w:r w:rsidRPr="00191BBC">
        <w:rPr>
          <w:szCs w:val="20"/>
        </w:rPr>
        <w:t>Interests</w:t>
      </w:r>
      <w:r w:rsidRPr="00191BBC">
        <w:rPr>
          <w:spacing w:val="-7"/>
          <w:szCs w:val="20"/>
        </w:rPr>
        <w:t xml:space="preserve"> </w:t>
      </w:r>
      <w:r w:rsidRPr="00191BBC">
        <w:rPr>
          <w:szCs w:val="20"/>
        </w:rPr>
        <w:t>at</w:t>
      </w:r>
      <w:r w:rsidRPr="00191BBC">
        <w:rPr>
          <w:spacing w:val="-8"/>
          <w:szCs w:val="20"/>
        </w:rPr>
        <w:t xml:space="preserve"> </w:t>
      </w:r>
      <w:r w:rsidRPr="00191BBC">
        <w:rPr>
          <w:szCs w:val="20"/>
        </w:rPr>
        <w:t>the</w:t>
      </w:r>
      <w:r w:rsidRPr="00191BBC">
        <w:rPr>
          <w:spacing w:val="-7"/>
          <w:szCs w:val="20"/>
        </w:rPr>
        <w:t xml:space="preserve"> </w:t>
      </w:r>
      <w:r w:rsidRPr="00191BBC">
        <w:rPr>
          <w:szCs w:val="20"/>
        </w:rPr>
        <w:t>prime</w:t>
      </w:r>
      <w:r w:rsidRPr="00191BBC">
        <w:rPr>
          <w:spacing w:val="-9"/>
          <w:szCs w:val="20"/>
        </w:rPr>
        <w:t xml:space="preserve"> </w:t>
      </w:r>
      <w:r w:rsidRPr="00191BBC">
        <w:rPr>
          <w:szCs w:val="20"/>
        </w:rPr>
        <w:t>and</w:t>
      </w:r>
      <w:r w:rsidRPr="00191BBC">
        <w:rPr>
          <w:spacing w:val="-9"/>
          <w:szCs w:val="20"/>
        </w:rPr>
        <w:t xml:space="preserve"> </w:t>
      </w:r>
      <w:r w:rsidRPr="00191BBC">
        <w:rPr>
          <w:szCs w:val="20"/>
        </w:rPr>
        <w:t>subcontract</w:t>
      </w:r>
      <w:r w:rsidRPr="00191BBC">
        <w:rPr>
          <w:spacing w:val="-8"/>
          <w:szCs w:val="20"/>
        </w:rPr>
        <w:t xml:space="preserve"> </w:t>
      </w:r>
      <w:r w:rsidRPr="00191BBC">
        <w:rPr>
          <w:szCs w:val="20"/>
        </w:rPr>
        <w:t>levels</w:t>
      </w:r>
      <w:r w:rsidRPr="00191BBC">
        <w:rPr>
          <w:spacing w:val="-8"/>
          <w:szCs w:val="20"/>
        </w:rPr>
        <w:t xml:space="preserve"> </w:t>
      </w:r>
      <w:r w:rsidRPr="00191BBC">
        <w:rPr>
          <w:szCs w:val="20"/>
        </w:rPr>
        <w:t>as</w:t>
      </w:r>
      <w:r w:rsidRPr="00191BBC">
        <w:rPr>
          <w:spacing w:val="-7"/>
          <w:szCs w:val="20"/>
        </w:rPr>
        <w:t xml:space="preserve"> </w:t>
      </w:r>
      <w:r w:rsidRPr="00191BBC">
        <w:rPr>
          <w:szCs w:val="20"/>
        </w:rPr>
        <w:t>required</w:t>
      </w:r>
      <w:r w:rsidRPr="00191BBC">
        <w:rPr>
          <w:spacing w:val="-9"/>
          <w:szCs w:val="20"/>
        </w:rPr>
        <w:t xml:space="preserve"> </w:t>
      </w:r>
      <w:r w:rsidRPr="00191BBC">
        <w:rPr>
          <w:szCs w:val="20"/>
        </w:rPr>
        <w:t>by</w:t>
      </w:r>
      <w:r w:rsidRPr="00191BBC">
        <w:rPr>
          <w:spacing w:val="-7"/>
          <w:szCs w:val="20"/>
        </w:rPr>
        <w:t xml:space="preserve"> </w:t>
      </w:r>
      <w:r w:rsidRPr="00191BBC">
        <w:rPr>
          <w:szCs w:val="20"/>
        </w:rPr>
        <w:t>the individual Order. The Contractor must provide access to the Contractor’s facilities, personnel</w:t>
      </w:r>
      <w:r w:rsidR="001D31F0">
        <w:rPr>
          <w:szCs w:val="20"/>
        </w:rPr>
        <w:t>,</w:t>
      </w:r>
      <w:r w:rsidRPr="00191BBC">
        <w:rPr>
          <w:szCs w:val="20"/>
        </w:rPr>
        <w:t xml:space="preserve"> and documents</w:t>
      </w:r>
      <w:r w:rsidRPr="00191BBC">
        <w:rPr>
          <w:spacing w:val="-2"/>
          <w:szCs w:val="20"/>
        </w:rPr>
        <w:t xml:space="preserve"> </w:t>
      </w:r>
      <w:r w:rsidRPr="00191BBC">
        <w:rPr>
          <w:szCs w:val="20"/>
        </w:rPr>
        <w:t>for</w:t>
      </w:r>
      <w:r w:rsidRPr="00191BBC">
        <w:rPr>
          <w:spacing w:val="-2"/>
          <w:szCs w:val="20"/>
        </w:rPr>
        <w:t xml:space="preserve"> </w:t>
      </w:r>
      <w:r w:rsidRPr="00191BBC">
        <w:rPr>
          <w:szCs w:val="20"/>
        </w:rPr>
        <w:t>the</w:t>
      </w:r>
      <w:r w:rsidRPr="00191BBC">
        <w:rPr>
          <w:spacing w:val="-3"/>
          <w:szCs w:val="20"/>
        </w:rPr>
        <w:t xml:space="preserve"> </w:t>
      </w:r>
      <w:r w:rsidRPr="00191BBC">
        <w:rPr>
          <w:szCs w:val="20"/>
        </w:rPr>
        <w:t>purposes</w:t>
      </w:r>
      <w:r w:rsidRPr="00191BBC">
        <w:rPr>
          <w:spacing w:val="-2"/>
          <w:szCs w:val="20"/>
        </w:rPr>
        <w:t xml:space="preserve"> </w:t>
      </w:r>
      <w:r w:rsidRPr="00191BBC">
        <w:rPr>
          <w:szCs w:val="20"/>
        </w:rPr>
        <w:t>of</w:t>
      </w:r>
      <w:r w:rsidRPr="00191BBC">
        <w:rPr>
          <w:spacing w:val="-3"/>
          <w:szCs w:val="20"/>
        </w:rPr>
        <w:t xml:space="preserve"> </w:t>
      </w:r>
      <w:r w:rsidRPr="00191BBC">
        <w:rPr>
          <w:szCs w:val="20"/>
        </w:rPr>
        <w:t>audit</w:t>
      </w:r>
      <w:r w:rsidRPr="00191BBC">
        <w:rPr>
          <w:spacing w:val="-3"/>
          <w:szCs w:val="20"/>
        </w:rPr>
        <w:t xml:space="preserve"> </w:t>
      </w:r>
      <w:r w:rsidRPr="00191BBC">
        <w:rPr>
          <w:szCs w:val="20"/>
        </w:rPr>
        <w:t>or</w:t>
      </w:r>
      <w:r w:rsidRPr="00191BBC">
        <w:rPr>
          <w:spacing w:val="-2"/>
          <w:szCs w:val="20"/>
        </w:rPr>
        <w:t xml:space="preserve"> </w:t>
      </w:r>
      <w:r w:rsidRPr="00191BBC">
        <w:rPr>
          <w:szCs w:val="20"/>
        </w:rPr>
        <w:t>inspection</w:t>
      </w:r>
      <w:r w:rsidRPr="00191BBC">
        <w:rPr>
          <w:spacing w:val="-3"/>
          <w:szCs w:val="20"/>
        </w:rPr>
        <w:t xml:space="preserve"> </w:t>
      </w:r>
      <w:r w:rsidRPr="00191BBC">
        <w:rPr>
          <w:szCs w:val="20"/>
        </w:rPr>
        <w:t>by</w:t>
      </w:r>
      <w:r w:rsidRPr="00191BBC">
        <w:rPr>
          <w:spacing w:val="-3"/>
          <w:szCs w:val="20"/>
        </w:rPr>
        <w:t xml:space="preserve"> </w:t>
      </w:r>
      <w:r w:rsidRPr="00191BBC">
        <w:rPr>
          <w:szCs w:val="20"/>
        </w:rPr>
        <w:t>an</w:t>
      </w:r>
      <w:r w:rsidRPr="00191BBC">
        <w:rPr>
          <w:spacing w:val="-3"/>
          <w:szCs w:val="20"/>
        </w:rPr>
        <w:t xml:space="preserve"> </w:t>
      </w:r>
      <w:r w:rsidRPr="00191BBC">
        <w:rPr>
          <w:szCs w:val="20"/>
        </w:rPr>
        <w:t>authorized</w:t>
      </w:r>
      <w:r w:rsidRPr="00191BBC">
        <w:rPr>
          <w:spacing w:val="-4"/>
          <w:szCs w:val="20"/>
        </w:rPr>
        <w:t xml:space="preserve"> </w:t>
      </w:r>
      <w:r w:rsidRPr="00191BBC">
        <w:rPr>
          <w:szCs w:val="20"/>
        </w:rPr>
        <w:t>Inspector</w:t>
      </w:r>
      <w:r w:rsidRPr="00191BBC">
        <w:rPr>
          <w:spacing w:val="-2"/>
          <w:szCs w:val="20"/>
        </w:rPr>
        <w:t xml:space="preserve"> </w:t>
      </w:r>
      <w:r w:rsidRPr="00191BBC">
        <w:rPr>
          <w:szCs w:val="20"/>
        </w:rPr>
        <w:t>General</w:t>
      </w:r>
      <w:r w:rsidRPr="00191BBC">
        <w:rPr>
          <w:spacing w:val="-4"/>
          <w:szCs w:val="20"/>
        </w:rPr>
        <w:t xml:space="preserve"> </w:t>
      </w:r>
      <w:r w:rsidRPr="00191BBC">
        <w:rPr>
          <w:szCs w:val="20"/>
        </w:rPr>
        <w:t>(IG)</w:t>
      </w:r>
      <w:r w:rsidRPr="00191BBC">
        <w:rPr>
          <w:spacing w:val="-2"/>
          <w:szCs w:val="20"/>
        </w:rPr>
        <w:t xml:space="preserve"> </w:t>
      </w:r>
      <w:r w:rsidRPr="00191BBC">
        <w:rPr>
          <w:szCs w:val="20"/>
        </w:rPr>
        <w:t>or</w:t>
      </w:r>
      <w:r w:rsidRPr="00191BBC">
        <w:rPr>
          <w:spacing w:val="-2"/>
          <w:szCs w:val="20"/>
        </w:rPr>
        <w:t xml:space="preserve"> </w:t>
      </w:r>
      <w:r w:rsidRPr="00191BBC">
        <w:rPr>
          <w:szCs w:val="20"/>
        </w:rPr>
        <w:t xml:space="preserve">designated security certification activity to ensure appropriate IA practices are in place. Additional IA information is available at </w:t>
      </w:r>
      <w:hyperlink r:id="rId32">
        <w:r w:rsidRPr="00191BBC">
          <w:rPr>
            <w:color w:val="1153CC"/>
            <w:szCs w:val="20"/>
            <w:u w:val="thick" w:color="1153CC"/>
          </w:rPr>
          <w:t>http://www.dss.mil.</w:t>
        </w:r>
      </w:hyperlink>
    </w:p>
    <w:p w14:paraId="15412ABF" w14:textId="77777777" w:rsidR="00C71D84" w:rsidRPr="00191BBC" w:rsidRDefault="00C71D84">
      <w:pPr>
        <w:rPr>
          <w:sz w:val="20"/>
          <w:szCs w:val="20"/>
        </w:rPr>
        <w:sectPr w:rsidR="00C71D84" w:rsidRPr="00191BBC">
          <w:pgSz w:w="12240" w:h="15840"/>
          <w:pgMar w:top="1120" w:right="1120" w:bottom="280" w:left="980" w:header="884" w:footer="0" w:gutter="0"/>
          <w:cols w:space="720"/>
        </w:sectPr>
      </w:pPr>
    </w:p>
    <w:p w14:paraId="0011955B" w14:textId="77777777" w:rsidR="00C71D84" w:rsidRPr="00191BBC" w:rsidRDefault="00C71D84">
      <w:pPr>
        <w:pStyle w:val="BodyText"/>
      </w:pPr>
    </w:p>
    <w:p w14:paraId="3D9B631E" w14:textId="77777777" w:rsidR="00C71D84" w:rsidRPr="00191BBC" w:rsidRDefault="00C71D84">
      <w:pPr>
        <w:pStyle w:val="BodyText"/>
        <w:spacing w:before="11"/>
      </w:pPr>
    </w:p>
    <w:p w14:paraId="0D3647B0" w14:textId="77777777" w:rsidR="00C71D84" w:rsidRPr="00191BBC" w:rsidRDefault="002A0D07">
      <w:pPr>
        <w:pStyle w:val="Heading2"/>
        <w:numPr>
          <w:ilvl w:val="1"/>
          <w:numId w:val="23"/>
        </w:numPr>
        <w:tabs>
          <w:tab w:val="left" w:pos="540"/>
        </w:tabs>
        <w:ind w:left="360" w:firstLine="0"/>
        <w:rPr>
          <w:b w:val="0"/>
          <w:bCs/>
        </w:rPr>
      </w:pPr>
      <w:bookmarkStart w:id="63" w:name="H.6_IT_Security_Considerations"/>
      <w:bookmarkEnd w:id="63"/>
      <w:r w:rsidRPr="00191BBC">
        <w:rPr>
          <w:bCs/>
        </w:rPr>
        <w:t>IT</w:t>
      </w:r>
      <w:r w:rsidRPr="00191BBC">
        <w:rPr>
          <w:bCs/>
          <w:spacing w:val="-11"/>
        </w:rPr>
        <w:t xml:space="preserve"> </w:t>
      </w:r>
      <w:r w:rsidRPr="00191BBC">
        <w:rPr>
          <w:bCs/>
        </w:rPr>
        <w:t>Security</w:t>
      </w:r>
      <w:r w:rsidRPr="00191BBC">
        <w:rPr>
          <w:bCs/>
          <w:spacing w:val="-10"/>
        </w:rPr>
        <w:t xml:space="preserve"> </w:t>
      </w:r>
      <w:r w:rsidRPr="00191BBC">
        <w:rPr>
          <w:bCs/>
        </w:rPr>
        <w:t>Considerations</w:t>
      </w:r>
    </w:p>
    <w:p w14:paraId="7668E2E8" w14:textId="77777777" w:rsidR="00C71D84" w:rsidRPr="00191BBC" w:rsidRDefault="00C71D84">
      <w:pPr>
        <w:pStyle w:val="BodyText"/>
        <w:spacing w:before="1"/>
        <w:rPr>
          <w:b/>
        </w:rPr>
      </w:pPr>
    </w:p>
    <w:p w14:paraId="30D5D26C" w14:textId="77777777" w:rsidR="00C71D84" w:rsidRPr="00191BBC" w:rsidRDefault="002A0D07">
      <w:pPr>
        <w:pStyle w:val="Heading3"/>
        <w:numPr>
          <w:ilvl w:val="2"/>
          <w:numId w:val="23"/>
        </w:numPr>
        <w:rPr>
          <w:szCs w:val="20"/>
        </w:rPr>
      </w:pPr>
      <w:r w:rsidRPr="00191BBC">
        <w:rPr>
          <w:szCs w:val="20"/>
        </w:rPr>
        <w:t>IT</w:t>
      </w:r>
      <w:r w:rsidRPr="00191BBC">
        <w:rPr>
          <w:spacing w:val="-14"/>
          <w:szCs w:val="20"/>
        </w:rPr>
        <w:t xml:space="preserve"> </w:t>
      </w:r>
      <w:r w:rsidRPr="00191BBC">
        <w:rPr>
          <w:szCs w:val="20"/>
        </w:rPr>
        <w:t>Security,</w:t>
      </w:r>
      <w:r w:rsidRPr="00191BBC">
        <w:rPr>
          <w:spacing w:val="-11"/>
          <w:szCs w:val="20"/>
        </w:rPr>
        <w:t xml:space="preserve"> </w:t>
      </w:r>
      <w:r w:rsidRPr="00191BBC">
        <w:rPr>
          <w:szCs w:val="20"/>
        </w:rPr>
        <w:t>often</w:t>
      </w:r>
      <w:r w:rsidRPr="00191BBC">
        <w:rPr>
          <w:spacing w:val="-10"/>
          <w:szCs w:val="20"/>
        </w:rPr>
        <w:t xml:space="preserve"> </w:t>
      </w:r>
      <w:r w:rsidRPr="00191BBC">
        <w:rPr>
          <w:szCs w:val="20"/>
        </w:rPr>
        <w:t>referred</w:t>
      </w:r>
      <w:r w:rsidRPr="00191BBC">
        <w:rPr>
          <w:spacing w:val="-11"/>
          <w:szCs w:val="20"/>
        </w:rPr>
        <w:t xml:space="preserve"> </w:t>
      </w:r>
      <w:r w:rsidRPr="00191BBC">
        <w:rPr>
          <w:szCs w:val="20"/>
        </w:rPr>
        <w:t>to</w:t>
      </w:r>
      <w:r w:rsidRPr="00191BBC">
        <w:rPr>
          <w:spacing w:val="-10"/>
          <w:szCs w:val="20"/>
        </w:rPr>
        <w:t xml:space="preserve"> </w:t>
      </w:r>
      <w:r w:rsidRPr="00191BBC">
        <w:rPr>
          <w:szCs w:val="20"/>
        </w:rPr>
        <w:t>as</w:t>
      </w:r>
      <w:r w:rsidRPr="00191BBC">
        <w:rPr>
          <w:spacing w:val="-11"/>
          <w:szCs w:val="20"/>
        </w:rPr>
        <w:t xml:space="preserve"> </w:t>
      </w:r>
      <w:r w:rsidRPr="00191BBC">
        <w:rPr>
          <w:szCs w:val="20"/>
        </w:rPr>
        <w:t>cybersecurity,</w:t>
      </w:r>
      <w:r w:rsidRPr="00191BBC">
        <w:rPr>
          <w:spacing w:val="-7"/>
          <w:szCs w:val="20"/>
        </w:rPr>
        <w:t xml:space="preserve"> </w:t>
      </w:r>
      <w:r w:rsidRPr="00191BBC">
        <w:rPr>
          <w:szCs w:val="20"/>
        </w:rPr>
        <w:t>is</w:t>
      </w:r>
      <w:r w:rsidRPr="00191BBC">
        <w:rPr>
          <w:spacing w:val="-9"/>
          <w:szCs w:val="20"/>
        </w:rPr>
        <w:t xml:space="preserve"> </w:t>
      </w:r>
      <w:r w:rsidRPr="00191BBC">
        <w:rPr>
          <w:szCs w:val="20"/>
        </w:rPr>
        <w:t>the</w:t>
      </w:r>
      <w:r w:rsidRPr="00191BBC">
        <w:rPr>
          <w:spacing w:val="-11"/>
          <w:szCs w:val="20"/>
        </w:rPr>
        <w:t xml:space="preserve"> </w:t>
      </w:r>
      <w:r w:rsidRPr="00191BBC">
        <w:rPr>
          <w:szCs w:val="20"/>
        </w:rPr>
        <w:t>body</w:t>
      </w:r>
      <w:r w:rsidRPr="00191BBC">
        <w:rPr>
          <w:spacing w:val="-9"/>
          <w:szCs w:val="20"/>
        </w:rPr>
        <w:t xml:space="preserve"> </w:t>
      </w:r>
      <w:r w:rsidRPr="00191BBC">
        <w:rPr>
          <w:szCs w:val="20"/>
        </w:rPr>
        <w:t>of</w:t>
      </w:r>
      <w:r w:rsidRPr="00191BBC">
        <w:rPr>
          <w:spacing w:val="-11"/>
          <w:szCs w:val="20"/>
        </w:rPr>
        <w:t xml:space="preserve"> </w:t>
      </w:r>
      <w:r w:rsidRPr="00191BBC">
        <w:rPr>
          <w:szCs w:val="20"/>
        </w:rPr>
        <w:t>technologies,</w:t>
      </w:r>
      <w:r w:rsidRPr="00191BBC">
        <w:rPr>
          <w:spacing w:val="-12"/>
          <w:szCs w:val="20"/>
        </w:rPr>
        <w:t xml:space="preserve"> </w:t>
      </w:r>
      <w:r w:rsidRPr="00191BBC">
        <w:rPr>
          <w:szCs w:val="20"/>
        </w:rPr>
        <w:t>processes</w:t>
      </w:r>
      <w:r w:rsidRPr="00191BBC">
        <w:rPr>
          <w:spacing w:val="-9"/>
          <w:szCs w:val="20"/>
        </w:rPr>
        <w:t xml:space="preserve"> </w:t>
      </w:r>
      <w:r w:rsidRPr="00191BBC">
        <w:rPr>
          <w:szCs w:val="20"/>
        </w:rPr>
        <w:t>and</w:t>
      </w:r>
      <w:r w:rsidRPr="00191BBC">
        <w:rPr>
          <w:spacing w:val="-11"/>
          <w:szCs w:val="20"/>
        </w:rPr>
        <w:t xml:space="preserve"> </w:t>
      </w:r>
      <w:r w:rsidRPr="00191BBC">
        <w:rPr>
          <w:szCs w:val="20"/>
        </w:rPr>
        <w:t>practices designed to protect networks, computers, programs and data from attack, damage or unauthorized access. Examples of IT Security services include, but are not limited to:</w:t>
      </w:r>
    </w:p>
    <w:p w14:paraId="15F641B1" w14:textId="77777777" w:rsidR="00C71D84" w:rsidRPr="00191BBC" w:rsidRDefault="002A0D07">
      <w:pPr>
        <w:pStyle w:val="ListParagraph"/>
        <w:numPr>
          <w:ilvl w:val="0"/>
          <w:numId w:val="14"/>
        </w:numPr>
        <w:tabs>
          <w:tab w:val="left" w:pos="1178"/>
        </w:tabs>
        <w:spacing w:before="19"/>
        <w:ind w:left="1178" w:hanging="359"/>
        <w:rPr>
          <w:sz w:val="20"/>
          <w:szCs w:val="20"/>
        </w:rPr>
      </w:pPr>
      <w:r w:rsidRPr="00191BBC">
        <w:rPr>
          <w:spacing w:val="-2"/>
          <w:sz w:val="20"/>
          <w:szCs w:val="20"/>
        </w:rPr>
        <w:t>Continuous</w:t>
      </w:r>
      <w:r w:rsidRPr="00191BBC">
        <w:rPr>
          <w:sz w:val="20"/>
          <w:szCs w:val="20"/>
        </w:rPr>
        <w:t xml:space="preserve"> </w:t>
      </w:r>
      <w:r w:rsidRPr="00191BBC">
        <w:rPr>
          <w:spacing w:val="-2"/>
          <w:sz w:val="20"/>
          <w:szCs w:val="20"/>
        </w:rPr>
        <w:t>Diagnostics</w:t>
      </w:r>
      <w:r w:rsidRPr="00191BBC">
        <w:rPr>
          <w:spacing w:val="2"/>
          <w:sz w:val="20"/>
          <w:szCs w:val="20"/>
        </w:rPr>
        <w:t xml:space="preserve"> </w:t>
      </w:r>
      <w:r w:rsidRPr="00191BBC">
        <w:rPr>
          <w:spacing w:val="-2"/>
          <w:sz w:val="20"/>
          <w:szCs w:val="20"/>
        </w:rPr>
        <w:t>and</w:t>
      </w:r>
      <w:r w:rsidRPr="00191BBC">
        <w:rPr>
          <w:spacing w:val="3"/>
          <w:sz w:val="20"/>
          <w:szCs w:val="20"/>
        </w:rPr>
        <w:t xml:space="preserve"> </w:t>
      </w:r>
      <w:r w:rsidRPr="00191BBC">
        <w:rPr>
          <w:spacing w:val="-2"/>
          <w:sz w:val="20"/>
          <w:szCs w:val="20"/>
        </w:rPr>
        <w:t>Mitigation</w:t>
      </w:r>
    </w:p>
    <w:p w14:paraId="2342EF94" w14:textId="77777777" w:rsidR="00C71D84" w:rsidRPr="00191BBC" w:rsidRDefault="002A0D07">
      <w:pPr>
        <w:pStyle w:val="ListParagraph"/>
        <w:numPr>
          <w:ilvl w:val="0"/>
          <w:numId w:val="14"/>
        </w:numPr>
        <w:tabs>
          <w:tab w:val="left" w:pos="1179"/>
        </w:tabs>
        <w:spacing w:before="20"/>
        <w:ind w:left="1179" w:hanging="359"/>
        <w:rPr>
          <w:sz w:val="20"/>
          <w:szCs w:val="20"/>
        </w:rPr>
      </w:pPr>
      <w:r w:rsidRPr="00191BBC">
        <w:rPr>
          <w:spacing w:val="-2"/>
          <w:sz w:val="20"/>
          <w:szCs w:val="20"/>
        </w:rPr>
        <w:t>Continuous</w:t>
      </w:r>
      <w:r w:rsidRPr="00191BBC">
        <w:rPr>
          <w:spacing w:val="3"/>
          <w:sz w:val="20"/>
          <w:szCs w:val="20"/>
        </w:rPr>
        <w:t xml:space="preserve"> </w:t>
      </w:r>
      <w:r w:rsidRPr="00191BBC">
        <w:rPr>
          <w:spacing w:val="-2"/>
          <w:sz w:val="20"/>
          <w:szCs w:val="20"/>
        </w:rPr>
        <w:t>Security</w:t>
      </w:r>
      <w:r w:rsidRPr="00191BBC">
        <w:rPr>
          <w:spacing w:val="3"/>
          <w:sz w:val="20"/>
          <w:szCs w:val="20"/>
        </w:rPr>
        <w:t xml:space="preserve"> </w:t>
      </w:r>
      <w:r w:rsidRPr="00191BBC">
        <w:rPr>
          <w:spacing w:val="-2"/>
          <w:sz w:val="20"/>
          <w:szCs w:val="20"/>
        </w:rPr>
        <w:t>Monitoring</w:t>
      </w:r>
      <w:r w:rsidRPr="00191BBC">
        <w:rPr>
          <w:spacing w:val="5"/>
          <w:sz w:val="20"/>
          <w:szCs w:val="20"/>
        </w:rPr>
        <w:t xml:space="preserve"> </w:t>
      </w:r>
      <w:r w:rsidRPr="00191BBC">
        <w:rPr>
          <w:spacing w:val="-2"/>
          <w:sz w:val="20"/>
          <w:szCs w:val="20"/>
        </w:rPr>
        <w:t>Services</w:t>
      </w:r>
    </w:p>
    <w:p w14:paraId="59EDD728" w14:textId="77777777" w:rsidR="00C71D84" w:rsidRPr="00191BBC" w:rsidRDefault="002A0D07">
      <w:pPr>
        <w:pStyle w:val="ListParagraph"/>
        <w:numPr>
          <w:ilvl w:val="0"/>
          <w:numId w:val="14"/>
        </w:numPr>
        <w:tabs>
          <w:tab w:val="left" w:pos="1179"/>
        </w:tabs>
        <w:spacing w:before="21"/>
        <w:ind w:left="1179" w:hanging="359"/>
        <w:rPr>
          <w:sz w:val="20"/>
          <w:szCs w:val="20"/>
        </w:rPr>
      </w:pPr>
      <w:r w:rsidRPr="00191BBC">
        <w:rPr>
          <w:spacing w:val="-2"/>
          <w:sz w:val="20"/>
          <w:szCs w:val="20"/>
        </w:rPr>
        <w:t>Identity</w:t>
      </w:r>
      <w:r w:rsidRPr="00191BBC">
        <w:rPr>
          <w:sz w:val="20"/>
          <w:szCs w:val="20"/>
        </w:rPr>
        <w:t xml:space="preserve"> </w:t>
      </w:r>
      <w:r w:rsidRPr="00191BBC">
        <w:rPr>
          <w:spacing w:val="-2"/>
          <w:sz w:val="20"/>
          <w:szCs w:val="20"/>
        </w:rPr>
        <w:t>Management</w:t>
      </w:r>
      <w:r w:rsidRPr="00191BBC">
        <w:rPr>
          <w:spacing w:val="-1"/>
          <w:sz w:val="20"/>
          <w:szCs w:val="20"/>
        </w:rPr>
        <w:t xml:space="preserve"> </w:t>
      </w:r>
      <w:r w:rsidRPr="00191BBC">
        <w:rPr>
          <w:spacing w:val="-2"/>
          <w:sz w:val="20"/>
          <w:szCs w:val="20"/>
        </w:rPr>
        <w:t>and</w:t>
      </w:r>
      <w:r w:rsidRPr="00191BBC">
        <w:rPr>
          <w:spacing w:val="-11"/>
          <w:sz w:val="20"/>
          <w:szCs w:val="20"/>
        </w:rPr>
        <w:t xml:space="preserve"> </w:t>
      </w:r>
      <w:r w:rsidRPr="00191BBC">
        <w:rPr>
          <w:spacing w:val="-2"/>
          <w:sz w:val="20"/>
          <w:szCs w:val="20"/>
        </w:rPr>
        <w:t>Access</w:t>
      </w:r>
      <w:r w:rsidRPr="00191BBC">
        <w:rPr>
          <w:spacing w:val="1"/>
          <w:sz w:val="20"/>
          <w:szCs w:val="20"/>
        </w:rPr>
        <w:t xml:space="preserve"> </w:t>
      </w:r>
      <w:r w:rsidRPr="00191BBC">
        <w:rPr>
          <w:spacing w:val="-2"/>
          <w:sz w:val="20"/>
          <w:szCs w:val="20"/>
        </w:rPr>
        <w:t>Management</w:t>
      </w:r>
    </w:p>
    <w:p w14:paraId="146403EF" w14:textId="77777777" w:rsidR="00C71D84" w:rsidRPr="00191BBC" w:rsidRDefault="002A0D07">
      <w:pPr>
        <w:pStyle w:val="ListParagraph"/>
        <w:numPr>
          <w:ilvl w:val="0"/>
          <w:numId w:val="14"/>
        </w:numPr>
        <w:tabs>
          <w:tab w:val="left" w:pos="1179"/>
        </w:tabs>
        <w:spacing w:before="20"/>
        <w:ind w:left="1179" w:hanging="359"/>
        <w:rPr>
          <w:sz w:val="20"/>
          <w:szCs w:val="20"/>
        </w:rPr>
      </w:pPr>
      <w:r w:rsidRPr="00191BBC">
        <w:rPr>
          <w:spacing w:val="-2"/>
          <w:sz w:val="20"/>
          <w:szCs w:val="20"/>
        </w:rPr>
        <w:t>Information</w:t>
      </w:r>
      <w:r w:rsidRPr="00191BBC">
        <w:rPr>
          <w:spacing w:val="-8"/>
          <w:sz w:val="20"/>
          <w:szCs w:val="20"/>
        </w:rPr>
        <w:t xml:space="preserve"> </w:t>
      </w:r>
      <w:r w:rsidRPr="00191BBC">
        <w:rPr>
          <w:spacing w:val="-2"/>
          <w:sz w:val="20"/>
          <w:szCs w:val="20"/>
        </w:rPr>
        <w:t>Assurance</w:t>
      </w:r>
    </w:p>
    <w:p w14:paraId="5BF7989A" w14:textId="77777777" w:rsidR="00C71D84" w:rsidRPr="00191BBC" w:rsidRDefault="002A0D07">
      <w:pPr>
        <w:pStyle w:val="ListParagraph"/>
        <w:numPr>
          <w:ilvl w:val="0"/>
          <w:numId w:val="14"/>
        </w:numPr>
        <w:tabs>
          <w:tab w:val="left" w:pos="1179"/>
        </w:tabs>
        <w:spacing w:before="19"/>
        <w:ind w:left="1179" w:hanging="359"/>
        <w:rPr>
          <w:sz w:val="20"/>
          <w:szCs w:val="20"/>
        </w:rPr>
      </w:pPr>
      <w:r w:rsidRPr="00191BBC">
        <w:rPr>
          <w:spacing w:val="-2"/>
          <w:sz w:val="20"/>
          <w:szCs w:val="20"/>
        </w:rPr>
        <w:t>Intrusion</w:t>
      </w:r>
      <w:r w:rsidRPr="00191BBC">
        <w:rPr>
          <w:spacing w:val="3"/>
          <w:sz w:val="20"/>
          <w:szCs w:val="20"/>
        </w:rPr>
        <w:t xml:space="preserve"> </w:t>
      </w:r>
      <w:r w:rsidRPr="00191BBC">
        <w:rPr>
          <w:spacing w:val="-2"/>
          <w:sz w:val="20"/>
          <w:szCs w:val="20"/>
        </w:rPr>
        <w:t>Detection</w:t>
      </w:r>
    </w:p>
    <w:p w14:paraId="44A62F4D" w14:textId="77777777" w:rsidR="00C71D84" w:rsidRPr="00191BBC" w:rsidRDefault="002A0D07">
      <w:pPr>
        <w:pStyle w:val="ListParagraph"/>
        <w:numPr>
          <w:ilvl w:val="0"/>
          <w:numId w:val="14"/>
        </w:numPr>
        <w:tabs>
          <w:tab w:val="left" w:pos="1179"/>
        </w:tabs>
        <w:spacing w:before="21"/>
        <w:ind w:left="1179" w:hanging="359"/>
        <w:rPr>
          <w:sz w:val="20"/>
          <w:szCs w:val="20"/>
        </w:rPr>
      </w:pPr>
      <w:r w:rsidRPr="00191BBC">
        <w:rPr>
          <w:sz w:val="20"/>
          <w:szCs w:val="20"/>
        </w:rPr>
        <w:t>IT</w:t>
      </w:r>
      <w:r w:rsidRPr="00191BBC">
        <w:rPr>
          <w:spacing w:val="-14"/>
          <w:sz w:val="20"/>
          <w:szCs w:val="20"/>
        </w:rPr>
        <w:t xml:space="preserve"> </w:t>
      </w:r>
      <w:r w:rsidRPr="00191BBC">
        <w:rPr>
          <w:sz w:val="20"/>
          <w:szCs w:val="20"/>
        </w:rPr>
        <w:t>Disaster</w:t>
      </w:r>
      <w:r w:rsidRPr="00191BBC">
        <w:rPr>
          <w:spacing w:val="-14"/>
          <w:sz w:val="20"/>
          <w:szCs w:val="20"/>
        </w:rPr>
        <w:t xml:space="preserve"> </w:t>
      </w:r>
      <w:r w:rsidRPr="00191BBC">
        <w:rPr>
          <w:sz w:val="20"/>
          <w:szCs w:val="20"/>
        </w:rPr>
        <w:t>Recovery</w:t>
      </w:r>
      <w:r w:rsidRPr="00191BBC">
        <w:rPr>
          <w:spacing w:val="-11"/>
          <w:sz w:val="20"/>
          <w:szCs w:val="20"/>
        </w:rPr>
        <w:t xml:space="preserve"> </w:t>
      </w:r>
      <w:r w:rsidRPr="00191BBC">
        <w:rPr>
          <w:spacing w:val="-2"/>
          <w:sz w:val="20"/>
          <w:szCs w:val="20"/>
        </w:rPr>
        <w:t>Services</w:t>
      </w:r>
    </w:p>
    <w:p w14:paraId="36717145" w14:textId="77777777" w:rsidR="00C71D84" w:rsidRPr="00191BBC" w:rsidRDefault="002A0D07">
      <w:pPr>
        <w:pStyle w:val="ListParagraph"/>
        <w:numPr>
          <w:ilvl w:val="0"/>
          <w:numId w:val="14"/>
        </w:numPr>
        <w:tabs>
          <w:tab w:val="left" w:pos="1180"/>
        </w:tabs>
        <w:spacing w:before="20"/>
        <w:ind w:hanging="359"/>
        <w:rPr>
          <w:sz w:val="20"/>
          <w:szCs w:val="20"/>
        </w:rPr>
      </w:pPr>
      <w:r w:rsidRPr="00191BBC">
        <w:rPr>
          <w:sz w:val="20"/>
          <w:szCs w:val="20"/>
        </w:rPr>
        <w:t>IT</w:t>
      </w:r>
      <w:r w:rsidRPr="00191BBC">
        <w:rPr>
          <w:spacing w:val="-14"/>
          <w:sz w:val="20"/>
          <w:szCs w:val="20"/>
        </w:rPr>
        <w:t xml:space="preserve"> </w:t>
      </w:r>
      <w:r w:rsidRPr="00191BBC">
        <w:rPr>
          <w:sz w:val="20"/>
          <w:szCs w:val="20"/>
        </w:rPr>
        <w:t>Security</w:t>
      </w:r>
      <w:r w:rsidRPr="00191BBC">
        <w:rPr>
          <w:spacing w:val="-14"/>
          <w:sz w:val="20"/>
          <w:szCs w:val="20"/>
        </w:rPr>
        <w:t xml:space="preserve"> </w:t>
      </w:r>
      <w:r w:rsidRPr="00191BBC">
        <w:rPr>
          <w:sz w:val="20"/>
          <w:szCs w:val="20"/>
        </w:rPr>
        <w:t>Incident</w:t>
      </w:r>
      <w:r w:rsidRPr="00191BBC">
        <w:rPr>
          <w:spacing w:val="-13"/>
          <w:sz w:val="20"/>
          <w:szCs w:val="20"/>
        </w:rPr>
        <w:t xml:space="preserve"> </w:t>
      </w:r>
      <w:r w:rsidRPr="00191BBC">
        <w:rPr>
          <w:spacing w:val="-2"/>
          <w:sz w:val="20"/>
          <w:szCs w:val="20"/>
        </w:rPr>
        <w:t>Response</w:t>
      </w:r>
    </w:p>
    <w:p w14:paraId="391324CE" w14:textId="77777777" w:rsidR="00C71D84" w:rsidRPr="00191BBC" w:rsidRDefault="002A0D07">
      <w:pPr>
        <w:pStyle w:val="ListParagraph"/>
        <w:numPr>
          <w:ilvl w:val="0"/>
          <w:numId w:val="14"/>
        </w:numPr>
        <w:tabs>
          <w:tab w:val="left" w:pos="1180"/>
        </w:tabs>
        <w:spacing w:before="20"/>
        <w:ind w:hanging="359"/>
        <w:rPr>
          <w:sz w:val="20"/>
          <w:szCs w:val="20"/>
        </w:rPr>
      </w:pPr>
      <w:r w:rsidRPr="00191BBC">
        <w:rPr>
          <w:sz w:val="20"/>
          <w:szCs w:val="20"/>
        </w:rPr>
        <w:t>Network</w:t>
      </w:r>
      <w:r w:rsidRPr="00191BBC">
        <w:rPr>
          <w:spacing w:val="-12"/>
          <w:sz w:val="20"/>
          <w:szCs w:val="20"/>
        </w:rPr>
        <w:t xml:space="preserve"> </w:t>
      </w:r>
      <w:r w:rsidRPr="00191BBC">
        <w:rPr>
          <w:sz w:val="20"/>
          <w:szCs w:val="20"/>
        </w:rPr>
        <w:t>Security</w:t>
      </w:r>
      <w:r w:rsidRPr="00191BBC">
        <w:rPr>
          <w:spacing w:val="-12"/>
          <w:sz w:val="20"/>
          <w:szCs w:val="20"/>
        </w:rPr>
        <w:t xml:space="preserve"> </w:t>
      </w:r>
      <w:r w:rsidRPr="00191BBC">
        <w:rPr>
          <w:spacing w:val="-2"/>
          <w:sz w:val="20"/>
          <w:szCs w:val="20"/>
        </w:rPr>
        <w:t>Monitoring</w:t>
      </w:r>
    </w:p>
    <w:p w14:paraId="2E77CA47" w14:textId="77777777" w:rsidR="00C71D84" w:rsidRPr="00191BBC" w:rsidRDefault="002A0D07">
      <w:pPr>
        <w:pStyle w:val="ListParagraph"/>
        <w:numPr>
          <w:ilvl w:val="0"/>
          <w:numId w:val="14"/>
        </w:numPr>
        <w:tabs>
          <w:tab w:val="left" w:pos="1180"/>
        </w:tabs>
        <w:spacing w:before="21"/>
        <w:ind w:hanging="359"/>
        <w:rPr>
          <w:sz w:val="20"/>
          <w:szCs w:val="20"/>
        </w:rPr>
      </w:pPr>
      <w:r w:rsidRPr="00191BBC">
        <w:rPr>
          <w:spacing w:val="-2"/>
          <w:sz w:val="20"/>
          <w:szCs w:val="20"/>
        </w:rPr>
        <w:t>Security</w:t>
      </w:r>
      <w:r w:rsidRPr="00191BBC">
        <w:rPr>
          <w:spacing w:val="-12"/>
          <w:sz w:val="20"/>
          <w:szCs w:val="20"/>
        </w:rPr>
        <w:t xml:space="preserve"> </w:t>
      </w:r>
      <w:r w:rsidRPr="00191BBC">
        <w:rPr>
          <w:spacing w:val="-2"/>
          <w:sz w:val="20"/>
          <w:szCs w:val="20"/>
        </w:rPr>
        <w:t>Assessment</w:t>
      </w:r>
      <w:r w:rsidRPr="00191BBC">
        <w:rPr>
          <w:spacing w:val="-1"/>
          <w:sz w:val="20"/>
          <w:szCs w:val="20"/>
        </w:rPr>
        <w:t xml:space="preserve"> </w:t>
      </w:r>
      <w:r w:rsidRPr="00191BBC">
        <w:rPr>
          <w:spacing w:val="-2"/>
          <w:sz w:val="20"/>
          <w:szCs w:val="20"/>
        </w:rPr>
        <w:t>Services</w:t>
      </w:r>
      <w:r w:rsidRPr="00191BBC">
        <w:rPr>
          <w:spacing w:val="-1"/>
          <w:sz w:val="20"/>
          <w:szCs w:val="20"/>
        </w:rPr>
        <w:t xml:space="preserve"> </w:t>
      </w:r>
      <w:r w:rsidRPr="00191BBC">
        <w:rPr>
          <w:spacing w:val="-2"/>
          <w:sz w:val="20"/>
          <w:szCs w:val="20"/>
        </w:rPr>
        <w:t>/</w:t>
      </w:r>
      <w:r w:rsidRPr="00191BBC">
        <w:rPr>
          <w:sz w:val="20"/>
          <w:szCs w:val="20"/>
        </w:rPr>
        <w:t xml:space="preserve"> </w:t>
      </w:r>
      <w:r w:rsidRPr="00191BBC">
        <w:rPr>
          <w:spacing w:val="-2"/>
          <w:sz w:val="20"/>
          <w:szCs w:val="20"/>
        </w:rPr>
        <w:t>Vulnerability</w:t>
      </w:r>
      <w:r w:rsidRPr="00191BBC">
        <w:rPr>
          <w:spacing w:val="-12"/>
          <w:sz w:val="20"/>
          <w:szCs w:val="20"/>
        </w:rPr>
        <w:t xml:space="preserve"> </w:t>
      </w:r>
      <w:r w:rsidRPr="00191BBC">
        <w:rPr>
          <w:spacing w:val="-2"/>
          <w:sz w:val="20"/>
          <w:szCs w:val="20"/>
        </w:rPr>
        <w:t>Analysis</w:t>
      </w:r>
      <w:r w:rsidRPr="00191BBC">
        <w:rPr>
          <w:spacing w:val="27"/>
          <w:sz w:val="20"/>
          <w:szCs w:val="20"/>
        </w:rPr>
        <w:t xml:space="preserve"> </w:t>
      </w:r>
      <w:r w:rsidRPr="00191BBC">
        <w:rPr>
          <w:spacing w:val="-2"/>
          <w:sz w:val="20"/>
          <w:szCs w:val="20"/>
        </w:rPr>
        <w:t>Services</w:t>
      </w:r>
    </w:p>
    <w:p w14:paraId="4497DEA8" w14:textId="77777777" w:rsidR="00C71D84" w:rsidRPr="00191BBC" w:rsidRDefault="00C71D84">
      <w:pPr>
        <w:pStyle w:val="BodyText"/>
        <w:spacing w:before="11"/>
      </w:pPr>
    </w:p>
    <w:p w14:paraId="1145BD35" w14:textId="77777777" w:rsidR="00C71D84" w:rsidRPr="00191BBC" w:rsidRDefault="002A0D07">
      <w:pPr>
        <w:pStyle w:val="Heading3"/>
        <w:numPr>
          <w:ilvl w:val="2"/>
          <w:numId w:val="23"/>
        </w:numPr>
        <w:rPr>
          <w:szCs w:val="20"/>
        </w:rPr>
      </w:pPr>
      <w:r w:rsidRPr="00191BBC">
        <w:rPr>
          <w:szCs w:val="20"/>
        </w:rPr>
        <w:t>Contractors entering into an agreement for service to government activities will be subject to IT security</w:t>
      </w:r>
      <w:r w:rsidRPr="00191BBC">
        <w:rPr>
          <w:spacing w:val="-11"/>
          <w:szCs w:val="20"/>
        </w:rPr>
        <w:t xml:space="preserve"> </w:t>
      </w:r>
      <w:r w:rsidRPr="00191BBC">
        <w:rPr>
          <w:szCs w:val="20"/>
        </w:rPr>
        <w:t>standards,</w:t>
      </w:r>
      <w:r w:rsidRPr="00191BBC">
        <w:rPr>
          <w:spacing w:val="-10"/>
          <w:szCs w:val="20"/>
        </w:rPr>
        <w:t xml:space="preserve"> </w:t>
      </w:r>
      <w:r w:rsidRPr="00191BBC">
        <w:rPr>
          <w:szCs w:val="20"/>
        </w:rPr>
        <w:t>policies,</w:t>
      </w:r>
      <w:r w:rsidRPr="00191BBC">
        <w:rPr>
          <w:spacing w:val="-13"/>
          <w:szCs w:val="20"/>
        </w:rPr>
        <w:t xml:space="preserve"> </w:t>
      </w:r>
      <w:r w:rsidRPr="00191BBC">
        <w:rPr>
          <w:szCs w:val="20"/>
        </w:rPr>
        <w:t>reporting</w:t>
      </w:r>
      <w:r w:rsidRPr="00191BBC">
        <w:rPr>
          <w:spacing w:val="-10"/>
          <w:szCs w:val="20"/>
        </w:rPr>
        <w:t xml:space="preserve"> </w:t>
      </w:r>
      <w:r w:rsidRPr="00191BBC">
        <w:rPr>
          <w:szCs w:val="20"/>
        </w:rPr>
        <w:t>requirements,</w:t>
      </w:r>
      <w:r w:rsidRPr="00191BBC">
        <w:rPr>
          <w:spacing w:val="-11"/>
          <w:szCs w:val="20"/>
        </w:rPr>
        <w:t xml:space="preserve"> </w:t>
      </w:r>
      <w:r w:rsidRPr="00191BBC">
        <w:rPr>
          <w:szCs w:val="20"/>
        </w:rPr>
        <w:t>and</w:t>
      </w:r>
      <w:r w:rsidRPr="00191BBC">
        <w:rPr>
          <w:spacing w:val="-11"/>
          <w:szCs w:val="20"/>
        </w:rPr>
        <w:t xml:space="preserve"> </w:t>
      </w:r>
      <w:r w:rsidRPr="00191BBC">
        <w:rPr>
          <w:szCs w:val="20"/>
        </w:rPr>
        <w:t>government</w:t>
      </w:r>
      <w:r w:rsidRPr="00191BBC">
        <w:rPr>
          <w:spacing w:val="-12"/>
          <w:szCs w:val="20"/>
        </w:rPr>
        <w:t xml:space="preserve"> </w:t>
      </w:r>
      <w:r w:rsidRPr="00191BBC">
        <w:rPr>
          <w:szCs w:val="20"/>
        </w:rPr>
        <w:t>wide</w:t>
      </w:r>
      <w:r w:rsidRPr="00191BBC">
        <w:rPr>
          <w:spacing w:val="-11"/>
          <w:szCs w:val="20"/>
        </w:rPr>
        <w:t xml:space="preserve"> </w:t>
      </w:r>
      <w:r w:rsidRPr="00191BBC">
        <w:rPr>
          <w:szCs w:val="20"/>
        </w:rPr>
        <w:t>laws</w:t>
      </w:r>
      <w:r w:rsidRPr="00191BBC">
        <w:rPr>
          <w:spacing w:val="-9"/>
          <w:szCs w:val="20"/>
        </w:rPr>
        <w:t xml:space="preserve"> </w:t>
      </w:r>
      <w:r w:rsidRPr="00191BBC">
        <w:rPr>
          <w:szCs w:val="20"/>
        </w:rPr>
        <w:t>or</w:t>
      </w:r>
      <w:r w:rsidRPr="00191BBC">
        <w:rPr>
          <w:spacing w:val="-11"/>
          <w:szCs w:val="20"/>
        </w:rPr>
        <w:t xml:space="preserve"> </w:t>
      </w:r>
      <w:r w:rsidRPr="00191BBC">
        <w:rPr>
          <w:szCs w:val="20"/>
        </w:rPr>
        <w:t>regulations</w:t>
      </w:r>
      <w:r w:rsidRPr="00191BBC">
        <w:rPr>
          <w:spacing w:val="-11"/>
          <w:szCs w:val="20"/>
        </w:rPr>
        <w:t xml:space="preserve"> </w:t>
      </w:r>
      <w:r w:rsidRPr="00191BBC">
        <w:rPr>
          <w:szCs w:val="20"/>
        </w:rPr>
        <w:t>applicable to the protection of government wide information security, as listed in Attachment J-4, Cybersecurity &amp; Supply Chain Risk Management.</w:t>
      </w:r>
    </w:p>
    <w:p w14:paraId="3B785C7E" w14:textId="77777777" w:rsidR="00C71D84" w:rsidRPr="00191BBC" w:rsidRDefault="00C71D84">
      <w:pPr>
        <w:pStyle w:val="BodyText"/>
      </w:pPr>
    </w:p>
    <w:p w14:paraId="13811722" w14:textId="18194046" w:rsidR="00C71D84" w:rsidRPr="00191BBC" w:rsidRDefault="0027458F">
      <w:pPr>
        <w:pStyle w:val="Heading3"/>
        <w:numPr>
          <w:ilvl w:val="2"/>
          <w:numId w:val="23"/>
        </w:numPr>
        <w:rPr>
          <w:szCs w:val="20"/>
        </w:rPr>
      </w:pPr>
      <w:r w:rsidRPr="0027458F">
        <w:rPr>
          <w:szCs w:val="20"/>
        </w:rPr>
        <w:t>Annual Cybersecurity Supply Chain Risk Management (C-SCRM) Requirements</w:t>
      </w:r>
    </w:p>
    <w:p w14:paraId="5A612028" w14:textId="77777777" w:rsidR="00C71D84" w:rsidRPr="00191BBC" w:rsidRDefault="00C71D84">
      <w:pPr>
        <w:pStyle w:val="BodyText"/>
        <w:spacing w:before="1"/>
      </w:pPr>
    </w:p>
    <w:p w14:paraId="5B1B9032" w14:textId="42CE0E27" w:rsidR="00C71D84" w:rsidRPr="00D274A5" w:rsidRDefault="00D274A5">
      <w:pPr>
        <w:pStyle w:val="Heading4"/>
        <w:numPr>
          <w:ilvl w:val="3"/>
          <w:numId w:val="23"/>
        </w:numPr>
        <w:ind w:left="360"/>
        <w:rPr>
          <w:szCs w:val="20"/>
        </w:rPr>
      </w:pPr>
      <w:bookmarkStart w:id="64" w:name="_Hlk218071064"/>
      <w:r w:rsidRPr="00D274A5">
        <w:rPr>
          <w:szCs w:val="20"/>
        </w:rPr>
        <w:t xml:space="preserve">Cybersecurity Supply Chain Risk Management (C-SCRM) are dynamic areas with developing regulations and requirements as evidenced by the publication of the Cybersecurity Maturity Model Certification 2.0 (CMMC) framework by the Department of Defense (DoD) in December 2024 as well as National Institute of Standards and Technology (NIST) Special Publication (SP) 800-161r1 and SP 800-171. As 8(a) STARS III is a Government-Wide Acquisition Contract (GWAC) with potential customers of both civilian and defense organizations, it is important for the vehicle to remain relevant </w:t>
      </w:r>
      <w:proofErr w:type="gramStart"/>
      <w:r w:rsidRPr="00D274A5">
        <w:rPr>
          <w:szCs w:val="20"/>
        </w:rPr>
        <w:t>in light of</w:t>
      </w:r>
      <w:proofErr w:type="gramEnd"/>
      <w:r w:rsidRPr="00D274A5">
        <w:rPr>
          <w:szCs w:val="20"/>
        </w:rPr>
        <w:t xml:space="preserve"> changing requirements (see Attachment J-4: Cybersecurity Supply Chain Risk Management (C-SCRM) References)”</w:t>
      </w:r>
      <w:r w:rsidR="002A0D07" w:rsidRPr="00D274A5">
        <w:rPr>
          <w:szCs w:val="20"/>
        </w:rPr>
        <w:t>.</w:t>
      </w:r>
    </w:p>
    <w:bookmarkEnd w:id="64"/>
    <w:p w14:paraId="4B77BD0F" w14:textId="77777777" w:rsidR="00C71D84" w:rsidRPr="00191BBC" w:rsidRDefault="00C71D84" w:rsidP="00E109D5">
      <w:pPr>
        <w:pStyle w:val="BodyText"/>
        <w:ind w:left="360"/>
      </w:pPr>
    </w:p>
    <w:p w14:paraId="4B9CBBB2" w14:textId="77777777" w:rsidR="00C71D84" w:rsidRPr="00191BBC" w:rsidRDefault="002A0D07">
      <w:pPr>
        <w:pStyle w:val="Heading4"/>
        <w:numPr>
          <w:ilvl w:val="3"/>
          <w:numId w:val="23"/>
        </w:numPr>
        <w:ind w:left="360"/>
        <w:rPr>
          <w:szCs w:val="20"/>
        </w:rPr>
      </w:pPr>
      <w:r w:rsidRPr="00191BBC">
        <w:rPr>
          <w:szCs w:val="20"/>
        </w:rPr>
        <w:t>The</w:t>
      </w:r>
      <w:r w:rsidRPr="00191BBC">
        <w:rPr>
          <w:spacing w:val="-10"/>
          <w:szCs w:val="20"/>
        </w:rPr>
        <w:t xml:space="preserve"> </w:t>
      </w:r>
      <w:r w:rsidRPr="00191BBC">
        <w:rPr>
          <w:szCs w:val="20"/>
        </w:rPr>
        <w:t>theft</w:t>
      </w:r>
      <w:r w:rsidRPr="00191BBC">
        <w:rPr>
          <w:spacing w:val="-10"/>
          <w:szCs w:val="20"/>
        </w:rPr>
        <w:t xml:space="preserve"> </w:t>
      </w:r>
      <w:r w:rsidRPr="00191BBC">
        <w:rPr>
          <w:szCs w:val="20"/>
        </w:rPr>
        <w:t>of</w:t>
      </w:r>
      <w:r w:rsidRPr="00191BBC">
        <w:rPr>
          <w:spacing w:val="-11"/>
          <w:szCs w:val="20"/>
        </w:rPr>
        <w:t xml:space="preserve"> </w:t>
      </w:r>
      <w:r w:rsidRPr="00191BBC">
        <w:rPr>
          <w:szCs w:val="20"/>
        </w:rPr>
        <w:t>intellectual</w:t>
      </w:r>
      <w:r w:rsidRPr="00191BBC">
        <w:rPr>
          <w:spacing w:val="-10"/>
          <w:szCs w:val="20"/>
        </w:rPr>
        <w:t xml:space="preserve"> </w:t>
      </w:r>
      <w:r w:rsidRPr="00191BBC">
        <w:rPr>
          <w:szCs w:val="20"/>
        </w:rPr>
        <w:t>property</w:t>
      </w:r>
      <w:r w:rsidRPr="00191BBC">
        <w:rPr>
          <w:spacing w:val="-9"/>
          <w:szCs w:val="20"/>
        </w:rPr>
        <w:t xml:space="preserve"> </w:t>
      </w:r>
      <w:r w:rsidRPr="00191BBC">
        <w:rPr>
          <w:szCs w:val="20"/>
        </w:rPr>
        <w:t>and</w:t>
      </w:r>
      <w:r w:rsidRPr="00191BBC">
        <w:rPr>
          <w:spacing w:val="-10"/>
          <w:szCs w:val="20"/>
        </w:rPr>
        <w:t xml:space="preserve"> </w:t>
      </w:r>
      <w:r w:rsidRPr="00191BBC">
        <w:rPr>
          <w:szCs w:val="20"/>
        </w:rPr>
        <w:t>Controlled</w:t>
      </w:r>
      <w:r w:rsidRPr="00191BBC">
        <w:rPr>
          <w:spacing w:val="-11"/>
          <w:szCs w:val="20"/>
        </w:rPr>
        <w:t xml:space="preserve"> </w:t>
      </w:r>
      <w:r w:rsidRPr="00191BBC">
        <w:rPr>
          <w:szCs w:val="20"/>
        </w:rPr>
        <w:t>Unclassified</w:t>
      </w:r>
      <w:r w:rsidRPr="00191BBC">
        <w:rPr>
          <w:spacing w:val="-10"/>
          <w:szCs w:val="20"/>
        </w:rPr>
        <w:t xml:space="preserve"> </w:t>
      </w:r>
      <w:r w:rsidRPr="00191BBC">
        <w:rPr>
          <w:szCs w:val="20"/>
        </w:rPr>
        <w:t>Information</w:t>
      </w:r>
      <w:r w:rsidRPr="00191BBC">
        <w:rPr>
          <w:spacing w:val="-10"/>
          <w:szCs w:val="20"/>
        </w:rPr>
        <w:t xml:space="preserve"> </w:t>
      </w:r>
      <w:r w:rsidRPr="00191BBC">
        <w:rPr>
          <w:szCs w:val="20"/>
        </w:rPr>
        <w:t>(CUI)</w:t>
      </w:r>
      <w:r w:rsidRPr="00191BBC">
        <w:rPr>
          <w:spacing w:val="-9"/>
          <w:szCs w:val="20"/>
        </w:rPr>
        <w:t xml:space="preserve"> </w:t>
      </w:r>
      <w:r w:rsidRPr="00191BBC">
        <w:rPr>
          <w:szCs w:val="20"/>
        </w:rPr>
        <w:t>through</w:t>
      </w:r>
      <w:r w:rsidRPr="00191BBC">
        <w:rPr>
          <w:spacing w:val="-10"/>
          <w:szCs w:val="20"/>
        </w:rPr>
        <w:t xml:space="preserve"> </w:t>
      </w:r>
      <w:r w:rsidRPr="00191BBC">
        <w:rPr>
          <w:szCs w:val="20"/>
        </w:rPr>
        <w:t>malicious cyber activity</w:t>
      </w:r>
      <w:r w:rsidRPr="00191BBC">
        <w:rPr>
          <w:spacing w:val="-1"/>
          <w:szCs w:val="20"/>
        </w:rPr>
        <w:t xml:space="preserve"> </w:t>
      </w:r>
      <w:r w:rsidRPr="00191BBC">
        <w:rPr>
          <w:szCs w:val="20"/>
        </w:rPr>
        <w:t>threatens not</w:t>
      </w:r>
      <w:r w:rsidRPr="00191BBC">
        <w:rPr>
          <w:spacing w:val="-3"/>
          <w:szCs w:val="20"/>
        </w:rPr>
        <w:t xml:space="preserve"> </w:t>
      </w:r>
      <w:r w:rsidRPr="00191BBC">
        <w:rPr>
          <w:szCs w:val="20"/>
        </w:rPr>
        <w:t>only the</w:t>
      </w:r>
      <w:r w:rsidRPr="00191BBC">
        <w:rPr>
          <w:spacing w:val="-1"/>
          <w:szCs w:val="20"/>
        </w:rPr>
        <w:t xml:space="preserve"> </w:t>
      </w:r>
      <w:r w:rsidRPr="00191BBC">
        <w:rPr>
          <w:szCs w:val="20"/>
        </w:rPr>
        <w:t>economic security of</w:t>
      </w:r>
      <w:r w:rsidRPr="00191BBC">
        <w:rPr>
          <w:spacing w:val="-1"/>
          <w:szCs w:val="20"/>
        </w:rPr>
        <w:t xml:space="preserve"> </w:t>
      </w:r>
      <w:r w:rsidRPr="00191BBC">
        <w:rPr>
          <w:szCs w:val="20"/>
        </w:rPr>
        <w:t>the</w:t>
      </w:r>
      <w:r w:rsidRPr="00191BBC">
        <w:rPr>
          <w:spacing w:val="-1"/>
          <w:szCs w:val="20"/>
        </w:rPr>
        <w:t xml:space="preserve"> </w:t>
      </w:r>
      <w:r w:rsidRPr="00191BBC">
        <w:rPr>
          <w:szCs w:val="20"/>
        </w:rPr>
        <w:t>United</w:t>
      </w:r>
      <w:r w:rsidRPr="00191BBC">
        <w:rPr>
          <w:spacing w:val="-2"/>
          <w:szCs w:val="20"/>
        </w:rPr>
        <w:t xml:space="preserve"> </w:t>
      </w:r>
      <w:r w:rsidRPr="00191BBC">
        <w:rPr>
          <w:szCs w:val="20"/>
        </w:rPr>
        <w:t>States,</w:t>
      </w:r>
      <w:r w:rsidRPr="00191BBC">
        <w:rPr>
          <w:spacing w:val="-1"/>
          <w:szCs w:val="20"/>
        </w:rPr>
        <w:t xml:space="preserve"> </w:t>
      </w:r>
      <w:r w:rsidRPr="00191BBC">
        <w:rPr>
          <w:szCs w:val="20"/>
        </w:rPr>
        <w:t>but</w:t>
      </w:r>
      <w:r w:rsidRPr="00191BBC">
        <w:rPr>
          <w:spacing w:val="-3"/>
          <w:szCs w:val="20"/>
        </w:rPr>
        <w:t xml:space="preserve"> </w:t>
      </w:r>
      <w:r w:rsidRPr="00191BBC">
        <w:rPr>
          <w:szCs w:val="20"/>
        </w:rPr>
        <w:t>our national</w:t>
      </w:r>
      <w:r w:rsidRPr="00191BBC">
        <w:rPr>
          <w:spacing w:val="-1"/>
          <w:szCs w:val="20"/>
        </w:rPr>
        <w:t xml:space="preserve"> </w:t>
      </w:r>
      <w:r w:rsidRPr="00191BBC">
        <w:rPr>
          <w:szCs w:val="20"/>
        </w:rPr>
        <w:t xml:space="preserve">security as well. Nation states, criminal and terrorist organizations, and rogue individuals will continue to target the defense industrial base as well as Government agencies and commercial entities </w:t>
      </w:r>
      <w:proofErr w:type="gramStart"/>
      <w:r w:rsidRPr="00191BBC">
        <w:rPr>
          <w:szCs w:val="20"/>
        </w:rPr>
        <w:t>in order to</w:t>
      </w:r>
      <w:proofErr w:type="gramEnd"/>
      <w:r w:rsidRPr="00191BBC">
        <w:rPr>
          <w:szCs w:val="20"/>
        </w:rPr>
        <w:t xml:space="preserve"> disrupt operations and/or undercut our technological advantages.</w:t>
      </w:r>
    </w:p>
    <w:p w14:paraId="56D96DEF" w14:textId="77777777" w:rsidR="00C71D84" w:rsidRPr="00191BBC" w:rsidRDefault="00C71D84" w:rsidP="00E109D5">
      <w:pPr>
        <w:pStyle w:val="BodyText"/>
        <w:ind w:left="360"/>
      </w:pPr>
    </w:p>
    <w:p w14:paraId="6E5B5498" w14:textId="77777777" w:rsidR="00C71D84" w:rsidRPr="00191BBC" w:rsidRDefault="002A0D07">
      <w:pPr>
        <w:pStyle w:val="Heading4"/>
        <w:numPr>
          <w:ilvl w:val="3"/>
          <w:numId w:val="23"/>
        </w:numPr>
        <w:ind w:left="360"/>
        <w:rPr>
          <w:szCs w:val="20"/>
        </w:rPr>
      </w:pPr>
      <w:r w:rsidRPr="00191BBC">
        <w:rPr>
          <w:szCs w:val="20"/>
        </w:rPr>
        <w:t>While CMMC is currently a DoD requirement, it may also have utility as a baseline for civilian acquisitions;</w:t>
      </w:r>
      <w:r w:rsidRPr="00191BBC">
        <w:rPr>
          <w:spacing w:val="-10"/>
          <w:szCs w:val="20"/>
        </w:rPr>
        <w:t xml:space="preserve"> </w:t>
      </w:r>
      <w:proofErr w:type="gramStart"/>
      <w:r w:rsidRPr="00191BBC">
        <w:rPr>
          <w:szCs w:val="20"/>
        </w:rPr>
        <w:t>so</w:t>
      </w:r>
      <w:proofErr w:type="gramEnd"/>
      <w:r w:rsidRPr="00191BBC">
        <w:rPr>
          <w:spacing w:val="-9"/>
          <w:szCs w:val="20"/>
        </w:rPr>
        <w:t xml:space="preserve"> </w:t>
      </w:r>
      <w:r w:rsidRPr="00191BBC">
        <w:rPr>
          <w:szCs w:val="20"/>
        </w:rPr>
        <w:t>it</w:t>
      </w:r>
      <w:r w:rsidRPr="00191BBC">
        <w:rPr>
          <w:spacing w:val="-9"/>
          <w:szCs w:val="20"/>
        </w:rPr>
        <w:t xml:space="preserve"> </w:t>
      </w:r>
      <w:r w:rsidRPr="00191BBC">
        <w:rPr>
          <w:szCs w:val="20"/>
        </w:rPr>
        <w:t>is</w:t>
      </w:r>
      <w:r w:rsidRPr="00191BBC">
        <w:rPr>
          <w:spacing w:val="-8"/>
          <w:szCs w:val="20"/>
        </w:rPr>
        <w:t xml:space="preserve"> </w:t>
      </w:r>
      <w:r w:rsidRPr="00191BBC">
        <w:rPr>
          <w:szCs w:val="20"/>
        </w:rPr>
        <w:t>vital</w:t>
      </w:r>
      <w:r w:rsidRPr="00191BBC">
        <w:rPr>
          <w:spacing w:val="-10"/>
          <w:szCs w:val="20"/>
        </w:rPr>
        <w:t xml:space="preserve"> </w:t>
      </w:r>
      <w:r w:rsidRPr="00191BBC">
        <w:rPr>
          <w:szCs w:val="20"/>
        </w:rPr>
        <w:t>that</w:t>
      </w:r>
      <w:r w:rsidRPr="00191BBC">
        <w:rPr>
          <w:spacing w:val="-9"/>
          <w:szCs w:val="20"/>
        </w:rPr>
        <w:t xml:space="preserve"> </w:t>
      </w:r>
      <w:r w:rsidRPr="00191BBC">
        <w:rPr>
          <w:szCs w:val="20"/>
        </w:rPr>
        <w:t>contractors</w:t>
      </w:r>
      <w:r w:rsidRPr="00191BBC">
        <w:rPr>
          <w:spacing w:val="-10"/>
          <w:szCs w:val="20"/>
        </w:rPr>
        <w:t xml:space="preserve"> </w:t>
      </w:r>
      <w:proofErr w:type="gramStart"/>
      <w:r w:rsidRPr="00191BBC">
        <w:rPr>
          <w:szCs w:val="20"/>
        </w:rPr>
        <w:t>wishing</w:t>
      </w:r>
      <w:proofErr w:type="gramEnd"/>
      <w:r w:rsidRPr="00191BBC">
        <w:rPr>
          <w:spacing w:val="-9"/>
          <w:szCs w:val="20"/>
        </w:rPr>
        <w:t xml:space="preserve"> </w:t>
      </w:r>
      <w:r w:rsidRPr="00191BBC">
        <w:rPr>
          <w:szCs w:val="20"/>
        </w:rPr>
        <w:t>to</w:t>
      </w:r>
      <w:r w:rsidRPr="00191BBC">
        <w:rPr>
          <w:spacing w:val="-9"/>
          <w:szCs w:val="20"/>
        </w:rPr>
        <w:t xml:space="preserve"> </w:t>
      </w:r>
      <w:r w:rsidRPr="00191BBC">
        <w:rPr>
          <w:szCs w:val="20"/>
        </w:rPr>
        <w:t>do</w:t>
      </w:r>
      <w:r w:rsidRPr="00191BBC">
        <w:rPr>
          <w:spacing w:val="-11"/>
          <w:szCs w:val="20"/>
        </w:rPr>
        <w:t xml:space="preserve"> </w:t>
      </w:r>
      <w:r w:rsidRPr="00191BBC">
        <w:rPr>
          <w:szCs w:val="20"/>
        </w:rPr>
        <w:t>business</w:t>
      </w:r>
      <w:r w:rsidRPr="00191BBC">
        <w:rPr>
          <w:spacing w:val="-8"/>
          <w:szCs w:val="20"/>
        </w:rPr>
        <w:t xml:space="preserve"> </w:t>
      </w:r>
      <w:r w:rsidRPr="00191BBC">
        <w:rPr>
          <w:szCs w:val="20"/>
        </w:rPr>
        <w:t>on</w:t>
      </w:r>
      <w:r w:rsidRPr="00191BBC">
        <w:rPr>
          <w:spacing w:val="-10"/>
          <w:szCs w:val="20"/>
        </w:rPr>
        <w:t xml:space="preserve"> </w:t>
      </w:r>
      <w:r w:rsidRPr="00191BBC">
        <w:rPr>
          <w:szCs w:val="20"/>
        </w:rPr>
        <w:t>8(a)</w:t>
      </w:r>
      <w:r w:rsidRPr="00191BBC">
        <w:rPr>
          <w:spacing w:val="-8"/>
          <w:szCs w:val="20"/>
        </w:rPr>
        <w:t xml:space="preserve"> </w:t>
      </w:r>
      <w:r w:rsidRPr="00191BBC">
        <w:rPr>
          <w:szCs w:val="20"/>
        </w:rPr>
        <w:t>STARS</w:t>
      </w:r>
      <w:r w:rsidRPr="00191BBC">
        <w:rPr>
          <w:spacing w:val="-11"/>
          <w:szCs w:val="20"/>
        </w:rPr>
        <w:t xml:space="preserve"> </w:t>
      </w:r>
      <w:r w:rsidRPr="00191BBC">
        <w:rPr>
          <w:szCs w:val="20"/>
        </w:rPr>
        <w:t>III</w:t>
      </w:r>
      <w:r w:rsidRPr="00191BBC">
        <w:rPr>
          <w:spacing w:val="-9"/>
          <w:szCs w:val="20"/>
        </w:rPr>
        <w:t xml:space="preserve"> </w:t>
      </w:r>
      <w:r w:rsidRPr="00191BBC">
        <w:rPr>
          <w:szCs w:val="20"/>
        </w:rPr>
        <w:t>monitor,</w:t>
      </w:r>
      <w:r w:rsidRPr="00191BBC">
        <w:rPr>
          <w:spacing w:val="-9"/>
          <w:szCs w:val="20"/>
        </w:rPr>
        <w:t xml:space="preserve"> </w:t>
      </w:r>
      <w:r w:rsidRPr="00191BBC">
        <w:rPr>
          <w:szCs w:val="20"/>
        </w:rPr>
        <w:t>prepare</w:t>
      </w:r>
      <w:r w:rsidRPr="00191BBC">
        <w:rPr>
          <w:spacing w:val="-9"/>
          <w:szCs w:val="20"/>
        </w:rPr>
        <w:t xml:space="preserve"> </w:t>
      </w:r>
      <w:r w:rsidRPr="00191BBC">
        <w:rPr>
          <w:szCs w:val="20"/>
        </w:rPr>
        <w:t>for and participate in acquiring CMMC certification.</w:t>
      </w:r>
    </w:p>
    <w:p w14:paraId="40C94534" w14:textId="77777777" w:rsidR="00C71D84" w:rsidRPr="00191BBC" w:rsidRDefault="00C71D84" w:rsidP="00E109D5">
      <w:pPr>
        <w:pStyle w:val="BodyText"/>
        <w:spacing w:before="8"/>
        <w:ind w:left="360"/>
      </w:pPr>
    </w:p>
    <w:p w14:paraId="0470AAA5" w14:textId="29722B9B" w:rsidR="00C71D84" w:rsidRPr="00191BBC" w:rsidRDefault="002A0D07">
      <w:pPr>
        <w:pStyle w:val="Heading4"/>
        <w:numPr>
          <w:ilvl w:val="3"/>
          <w:numId w:val="23"/>
        </w:numPr>
        <w:ind w:left="360"/>
        <w:rPr>
          <w:szCs w:val="20"/>
        </w:rPr>
      </w:pPr>
      <w:r w:rsidRPr="00191BBC">
        <w:rPr>
          <w:szCs w:val="20"/>
        </w:rPr>
        <w:t>8(a)</w:t>
      </w:r>
      <w:r w:rsidRPr="00191BBC">
        <w:rPr>
          <w:spacing w:val="-4"/>
          <w:szCs w:val="20"/>
        </w:rPr>
        <w:t xml:space="preserve"> </w:t>
      </w:r>
      <w:r w:rsidRPr="00191BBC">
        <w:rPr>
          <w:szCs w:val="20"/>
        </w:rPr>
        <w:t>STARS</w:t>
      </w:r>
      <w:r w:rsidRPr="00191BBC">
        <w:rPr>
          <w:spacing w:val="-5"/>
          <w:szCs w:val="20"/>
        </w:rPr>
        <w:t xml:space="preserve"> </w:t>
      </w:r>
      <w:r w:rsidRPr="00191BBC">
        <w:rPr>
          <w:szCs w:val="20"/>
        </w:rPr>
        <w:t>III</w:t>
      </w:r>
      <w:r w:rsidRPr="00191BBC">
        <w:rPr>
          <w:spacing w:val="-5"/>
          <w:szCs w:val="20"/>
        </w:rPr>
        <w:t xml:space="preserve"> </w:t>
      </w:r>
      <w:r w:rsidRPr="00191BBC">
        <w:rPr>
          <w:szCs w:val="20"/>
        </w:rPr>
        <w:t>contractors</w:t>
      </w:r>
      <w:r w:rsidRPr="00191BBC">
        <w:rPr>
          <w:spacing w:val="-5"/>
          <w:szCs w:val="20"/>
        </w:rPr>
        <w:t xml:space="preserve"> </w:t>
      </w:r>
      <w:r w:rsidRPr="00191BBC">
        <w:rPr>
          <w:szCs w:val="20"/>
        </w:rPr>
        <w:t>should</w:t>
      </w:r>
      <w:r w:rsidRPr="00191BBC">
        <w:rPr>
          <w:spacing w:val="-4"/>
          <w:szCs w:val="20"/>
        </w:rPr>
        <w:t xml:space="preserve"> </w:t>
      </w:r>
      <w:r w:rsidRPr="00191BBC">
        <w:rPr>
          <w:szCs w:val="20"/>
        </w:rPr>
        <w:t>begin</w:t>
      </w:r>
      <w:r w:rsidRPr="00191BBC">
        <w:rPr>
          <w:spacing w:val="-5"/>
          <w:szCs w:val="20"/>
        </w:rPr>
        <w:t xml:space="preserve"> </w:t>
      </w:r>
      <w:r w:rsidRPr="00191BBC">
        <w:rPr>
          <w:szCs w:val="20"/>
        </w:rPr>
        <w:t>preparing</w:t>
      </w:r>
      <w:r w:rsidRPr="00191BBC">
        <w:rPr>
          <w:spacing w:val="-4"/>
          <w:szCs w:val="20"/>
        </w:rPr>
        <w:t xml:space="preserve"> </w:t>
      </w:r>
      <w:r w:rsidRPr="00191BBC">
        <w:rPr>
          <w:szCs w:val="20"/>
        </w:rPr>
        <w:t>for</w:t>
      </w:r>
      <w:r w:rsidRPr="00191BBC">
        <w:rPr>
          <w:spacing w:val="-5"/>
          <w:szCs w:val="20"/>
        </w:rPr>
        <w:t xml:space="preserve"> </w:t>
      </w:r>
      <w:r w:rsidRPr="00191BBC">
        <w:rPr>
          <w:szCs w:val="20"/>
        </w:rPr>
        <w:t>CMMC</w:t>
      </w:r>
      <w:r w:rsidRPr="00191BBC">
        <w:rPr>
          <w:spacing w:val="-4"/>
          <w:szCs w:val="20"/>
        </w:rPr>
        <w:t xml:space="preserve"> </w:t>
      </w:r>
      <w:r w:rsidRPr="00191BBC">
        <w:rPr>
          <w:szCs w:val="20"/>
        </w:rPr>
        <w:t>and</w:t>
      </w:r>
      <w:r w:rsidRPr="00191BBC">
        <w:rPr>
          <w:spacing w:val="-4"/>
          <w:szCs w:val="20"/>
        </w:rPr>
        <w:t xml:space="preserve"> </w:t>
      </w:r>
      <w:r w:rsidRPr="00191BBC">
        <w:rPr>
          <w:szCs w:val="20"/>
        </w:rPr>
        <w:t>SCRM</w:t>
      </w:r>
      <w:r w:rsidRPr="00191BBC">
        <w:rPr>
          <w:spacing w:val="-5"/>
          <w:szCs w:val="20"/>
        </w:rPr>
        <w:t xml:space="preserve"> </w:t>
      </w:r>
      <w:r w:rsidRPr="00191BBC">
        <w:rPr>
          <w:szCs w:val="20"/>
        </w:rPr>
        <w:t>accreditation</w:t>
      </w:r>
      <w:r w:rsidRPr="00191BBC">
        <w:rPr>
          <w:spacing w:val="-4"/>
          <w:szCs w:val="20"/>
        </w:rPr>
        <w:t xml:space="preserve"> </w:t>
      </w:r>
      <w:r w:rsidRPr="00191BBC">
        <w:rPr>
          <w:szCs w:val="20"/>
        </w:rPr>
        <w:t>by</w:t>
      </w:r>
      <w:r w:rsidRPr="00191BBC">
        <w:rPr>
          <w:spacing w:val="-5"/>
          <w:szCs w:val="20"/>
        </w:rPr>
        <w:t xml:space="preserve"> </w:t>
      </w:r>
      <w:r w:rsidRPr="00191BBC">
        <w:rPr>
          <w:szCs w:val="20"/>
        </w:rPr>
        <w:t>staying aware of</w:t>
      </w:r>
      <w:r w:rsidRPr="00191BBC">
        <w:rPr>
          <w:spacing w:val="-1"/>
          <w:szCs w:val="20"/>
        </w:rPr>
        <w:t xml:space="preserve"> </w:t>
      </w:r>
      <w:r w:rsidRPr="00191BBC">
        <w:rPr>
          <w:szCs w:val="20"/>
        </w:rPr>
        <w:t>developing requirements</w:t>
      </w:r>
      <w:r w:rsidRPr="00191BBC">
        <w:rPr>
          <w:spacing w:val="-1"/>
          <w:szCs w:val="20"/>
        </w:rPr>
        <w:t xml:space="preserve"> </w:t>
      </w:r>
      <w:r w:rsidRPr="00191BBC">
        <w:rPr>
          <w:szCs w:val="20"/>
        </w:rPr>
        <w:t>and</w:t>
      </w:r>
      <w:r w:rsidRPr="00191BBC">
        <w:rPr>
          <w:spacing w:val="-1"/>
          <w:szCs w:val="20"/>
        </w:rPr>
        <w:t xml:space="preserve"> </w:t>
      </w:r>
      <w:r w:rsidRPr="00191BBC">
        <w:rPr>
          <w:szCs w:val="20"/>
        </w:rPr>
        <w:t>by implementing the appropriate</w:t>
      </w:r>
      <w:r w:rsidRPr="00191BBC">
        <w:rPr>
          <w:spacing w:val="-1"/>
          <w:szCs w:val="20"/>
        </w:rPr>
        <w:t xml:space="preserve"> </w:t>
      </w:r>
      <w:r w:rsidRPr="00191BBC">
        <w:rPr>
          <w:szCs w:val="20"/>
        </w:rPr>
        <w:t>NIST SP</w:t>
      </w:r>
      <w:r w:rsidRPr="00191BBC">
        <w:rPr>
          <w:spacing w:val="-1"/>
          <w:szCs w:val="20"/>
        </w:rPr>
        <w:t xml:space="preserve"> </w:t>
      </w:r>
      <w:r w:rsidRPr="00191BBC">
        <w:rPr>
          <w:szCs w:val="20"/>
        </w:rPr>
        <w:t>800-series</w:t>
      </w:r>
      <w:r w:rsidRPr="00191BBC">
        <w:rPr>
          <w:spacing w:val="-1"/>
          <w:szCs w:val="20"/>
        </w:rPr>
        <w:t xml:space="preserve"> </w:t>
      </w:r>
      <w:r w:rsidRPr="00191BBC">
        <w:rPr>
          <w:szCs w:val="20"/>
        </w:rPr>
        <w:t xml:space="preserve">documents. </w:t>
      </w:r>
    </w:p>
    <w:p w14:paraId="2DC3E551" w14:textId="77777777" w:rsidR="00C71D84" w:rsidRPr="00191BBC" w:rsidRDefault="00C71D84" w:rsidP="00E109D5">
      <w:pPr>
        <w:pStyle w:val="BodyText"/>
        <w:spacing w:before="11"/>
        <w:ind w:left="360"/>
      </w:pPr>
    </w:p>
    <w:p w14:paraId="4F411251" w14:textId="77777777" w:rsidR="00C71D84" w:rsidRPr="00191BBC" w:rsidRDefault="002A0D07">
      <w:pPr>
        <w:pStyle w:val="Heading3"/>
        <w:numPr>
          <w:ilvl w:val="2"/>
          <w:numId w:val="23"/>
        </w:numPr>
        <w:rPr>
          <w:szCs w:val="20"/>
        </w:rPr>
      </w:pPr>
      <w:r w:rsidRPr="00191BBC">
        <w:rPr>
          <w:szCs w:val="20"/>
        </w:rPr>
        <w:t>IT</w:t>
      </w:r>
      <w:r w:rsidRPr="00191BBC">
        <w:rPr>
          <w:spacing w:val="-16"/>
          <w:szCs w:val="20"/>
        </w:rPr>
        <w:t xml:space="preserve"> </w:t>
      </w:r>
      <w:r w:rsidRPr="00191BBC">
        <w:rPr>
          <w:szCs w:val="20"/>
        </w:rPr>
        <w:t>Security</w:t>
      </w:r>
      <w:r w:rsidRPr="00191BBC">
        <w:rPr>
          <w:spacing w:val="-10"/>
          <w:szCs w:val="20"/>
        </w:rPr>
        <w:t xml:space="preserve"> </w:t>
      </w:r>
      <w:r w:rsidRPr="00191BBC">
        <w:rPr>
          <w:szCs w:val="20"/>
        </w:rPr>
        <w:t>requirements</w:t>
      </w:r>
      <w:r w:rsidRPr="00191BBC">
        <w:rPr>
          <w:spacing w:val="-9"/>
          <w:szCs w:val="20"/>
        </w:rPr>
        <w:t xml:space="preserve"> </w:t>
      </w:r>
      <w:r w:rsidRPr="00191BBC">
        <w:rPr>
          <w:szCs w:val="20"/>
        </w:rPr>
        <w:t>will</w:t>
      </w:r>
      <w:r w:rsidRPr="00191BBC">
        <w:rPr>
          <w:spacing w:val="-12"/>
          <w:szCs w:val="20"/>
        </w:rPr>
        <w:t xml:space="preserve"> </w:t>
      </w:r>
      <w:r w:rsidRPr="00191BBC">
        <w:rPr>
          <w:szCs w:val="20"/>
        </w:rPr>
        <w:t>be</w:t>
      </w:r>
      <w:r w:rsidRPr="00191BBC">
        <w:rPr>
          <w:spacing w:val="-11"/>
          <w:szCs w:val="20"/>
        </w:rPr>
        <w:t xml:space="preserve"> </w:t>
      </w:r>
      <w:r w:rsidRPr="00191BBC">
        <w:rPr>
          <w:szCs w:val="20"/>
        </w:rPr>
        <w:t>dictated</w:t>
      </w:r>
      <w:r w:rsidRPr="00191BBC">
        <w:rPr>
          <w:spacing w:val="-11"/>
          <w:szCs w:val="20"/>
        </w:rPr>
        <w:t xml:space="preserve"> </w:t>
      </w:r>
      <w:r w:rsidRPr="00191BBC">
        <w:rPr>
          <w:szCs w:val="20"/>
        </w:rPr>
        <w:t>by</w:t>
      </w:r>
      <w:r w:rsidRPr="00191BBC">
        <w:rPr>
          <w:spacing w:val="-8"/>
          <w:szCs w:val="20"/>
        </w:rPr>
        <w:t xml:space="preserve"> </w:t>
      </w:r>
      <w:r w:rsidRPr="00191BBC">
        <w:rPr>
          <w:szCs w:val="20"/>
        </w:rPr>
        <w:t>agency</w:t>
      </w:r>
      <w:r w:rsidRPr="00191BBC">
        <w:rPr>
          <w:spacing w:val="-10"/>
          <w:szCs w:val="20"/>
        </w:rPr>
        <w:t xml:space="preserve"> </w:t>
      </w:r>
      <w:r w:rsidRPr="00191BBC">
        <w:rPr>
          <w:szCs w:val="20"/>
        </w:rPr>
        <w:t>requirements</w:t>
      </w:r>
      <w:r w:rsidRPr="00191BBC">
        <w:rPr>
          <w:spacing w:val="-12"/>
          <w:szCs w:val="20"/>
        </w:rPr>
        <w:t xml:space="preserve"> </w:t>
      </w:r>
      <w:r w:rsidRPr="00191BBC">
        <w:rPr>
          <w:szCs w:val="20"/>
        </w:rPr>
        <w:t>specified</w:t>
      </w:r>
      <w:r w:rsidRPr="00191BBC">
        <w:rPr>
          <w:spacing w:val="-10"/>
          <w:szCs w:val="20"/>
        </w:rPr>
        <w:t xml:space="preserve"> </w:t>
      </w:r>
      <w:r w:rsidRPr="00191BBC">
        <w:rPr>
          <w:szCs w:val="20"/>
        </w:rPr>
        <w:t>on</w:t>
      </w:r>
      <w:r w:rsidRPr="00191BBC">
        <w:rPr>
          <w:spacing w:val="-12"/>
          <w:szCs w:val="20"/>
        </w:rPr>
        <w:t xml:space="preserve"> </w:t>
      </w:r>
      <w:r w:rsidRPr="00191BBC">
        <w:rPr>
          <w:szCs w:val="20"/>
        </w:rPr>
        <w:t>individual</w:t>
      </w:r>
      <w:r w:rsidRPr="00191BBC">
        <w:rPr>
          <w:spacing w:val="-10"/>
          <w:szCs w:val="20"/>
        </w:rPr>
        <w:t xml:space="preserve"> </w:t>
      </w:r>
      <w:r w:rsidRPr="00191BBC">
        <w:rPr>
          <w:spacing w:val="-2"/>
          <w:szCs w:val="20"/>
        </w:rPr>
        <w:t>Orders.</w:t>
      </w:r>
    </w:p>
    <w:p w14:paraId="0E68889E" w14:textId="77777777" w:rsidR="00C71D84" w:rsidRPr="00191BBC" w:rsidRDefault="00C71D84" w:rsidP="00E109D5">
      <w:pPr>
        <w:pStyle w:val="BodyText"/>
        <w:spacing w:before="1"/>
        <w:ind w:left="360"/>
      </w:pPr>
    </w:p>
    <w:p w14:paraId="5B4DCB0C" w14:textId="77777777" w:rsidR="00C71D84" w:rsidRPr="00191BBC" w:rsidRDefault="002A0D07">
      <w:pPr>
        <w:pStyle w:val="Heading2"/>
        <w:numPr>
          <w:ilvl w:val="1"/>
          <w:numId w:val="23"/>
        </w:numPr>
        <w:tabs>
          <w:tab w:val="left" w:pos="540"/>
        </w:tabs>
        <w:ind w:left="360" w:firstLine="0"/>
        <w:rPr>
          <w:b w:val="0"/>
          <w:bCs/>
        </w:rPr>
      </w:pPr>
      <w:bookmarkStart w:id="65" w:name="H.7_Security_Clearances"/>
      <w:bookmarkEnd w:id="65"/>
      <w:r w:rsidRPr="00191BBC">
        <w:rPr>
          <w:bCs/>
        </w:rPr>
        <w:t>Security</w:t>
      </w:r>
      <w:r w:rsidRPr="00191BBC">
        <w:rPr>
          <w:bCs/>
          <w:spacing w:val="-12"/>
        </w:rPr>
        <w:t xml:space="preserve"> </w:t>
      </w:r>
      <w:r w:rsidRPr="00191BBC">
        <w:rPr>
          <w:bCs/>
        </w:rPr>
        <w:t>Clearances</w:t>
      </w:r>
    </w:p>
    <w:p w14:paraId="5273674C" w14:textId="77777777" w:rsidR="00C71D84" w:rsidRPr="00191BBC" w:rsidRDefault="00C71D84" w:rsidP="00E109D5">
      <w:pPr>
        <w:pStyle w:val="BodyText"/>
        <w:spacing w:before="11"/>
        <w:ind w:left="360"/>
        <w:rPr>
          <w:b/>
        </w:rPr>
      </w:pPr>
    </w:p>
    <w:p w14:paraId="304EA394" w14:textId="77777777" w:rsidR="00C71D84" w:rsidRPr="00191BBC" w:rsidRDefault="002A0D07">
      <w:pPr>
        <w:pStyle w:val="Heading3"/>
        <w:numPr>
          <w:ilvl w:val="2"/>
          <w:numId w:val="23"/>
        </w:numPr>
        <w:rPr>
          <w:szCs w:val="20"/>
        </w:rPr>
      </w:pPr>
      <w:r w:rsidRPr="00191BBC">
        <w:rPr>
          <w:szCs w:val="20"/>
        </w:rPr>
        <w:t>The Master Contract and associated maximum labor rates are inclusive of personnel and facility security</w:t>
      </w:r>
      <w:r w:rsidRPr="00191BBC">
        <w:rPr>
          <w:spacing w:val="-8"/>
          <w:szCs w:val="20"/>
        </w:rPr>
        <w:t xml:space="preserve"> </w:t>
      </w:r>
      <w:r w:rsidRPr="00191BBC">
        <w:rPr>
          <w:szCs w:val="20"/>
        </w:rPr>
        <w:t>clearance</w:t>
      </w:r>
      <w:r w:rsidRPr="00191BBC">
        <w:rPr>
          <w:spacing w:val="-9"/>
          <w:szCs w:val="20"/>
        </w:rPr>
        <w:t xml:space="preserve"> </w:t>
      </w:r>
      <w:r w:rsidRPr="00191BBC">
        <w:rPr>
          <w:szCs w:val="20"/>
        </w:rPr>
        <w:t>up</w:t>
      </w:r>
      <w:r w:rsidRPr="00191BBC">
        <w:rPr>
          <w:spacing w:val="-9"/>
          <w:szCs w:val="20"/>
        </w:rPr>
        <w:t xml:space="preserve"> </w:t>
      </w:r>
      <w:r w:rsidRPr="00191BBC">
        <w:rPr>
          <w:szCs w:val="20"/>
        </w:rPr>
        <w:t>to</w:t>
      </w:r>
      <w:r w:rsidRPr="00191BBC">
        <w:rPr>
          <w:spacing w:val="-7"/>
          <w:szCs w:val="20"/>
        </w:rPr>
        <w:t xml:space="preserve"> </w:t>
      </w:r>
      <w:r w:rsidRPr="00191BBC">
        <w:rPr>
          <w:szCs w:val="20"/>
        </w:rPr>
        <w:t>the</w:t>
      </w:r>
      <w:r w:rsidRPr="00191BBC">
        <w:rPr>
          <w:spacing w:val="-9"/>
          <w:szCs w:val="20"/>
        </w:rPr>
        <w:t xml:space="preserve"> </w:t>
      </w:r>
      <w:r w:rsidRPr="00191BBC">
        <w:rPr>
          <w:szCs w:val="20"/>
        </w:rPr>
        <w:t>Secret</w:t>
      </w:r>
      <w:r w:rsidRPr="00191BBC">
        <w:rPr>
          <w:spacing w:val="-9"/>
          <w:szCs w:val="20"/>
        </w:rPr>
        <w:t xml:space="preserve"> </w:t>
      </w:r>
      <w:r w:rsidRPr="00191BBC">
        <w:rPr>
          <w:szCs w:val="20"/>
        </w:rPr>
        <w:t>level</w:t>
      </w:r>
      <w:r w:rsidRPr="00191BBC">
        <w:rPr>
          <w:spacing w:val="-9"/>
          <w:szCs w:val="20"/>
        </w:rPr>
        <w:t xml:space="preserve"> </w:t>
      </w:r>
      <w:r w:rsidRPr="00191BBC">
        <w:rPr>
          <w:szCs w:val="20"/>
        </w:rPr>
        <w:t>for</w:t>
      </w:r>
      <w:r w:rsidRPr="00191BBC">
        <w:rPr>
          <w:spacing w:val="-8"/>
          <w:szCs w:val="20"/>
        </w:rPr>
        <w:t xml:space="preserve"> </w:t>
      </w:r>
      <w:r w:rsidRPr="00191BBC">
        <w:rPr>
          <w:szCs w:val="20"/>
        </w:rPr>
        <w:t>performance</w:t>
      </w:r>
      <w:r w:rsidRPr="00191BBC">
        <w:rPr>
          <w:spacing w:val="-10"/>
          <w:szCs w:val="20"/>
        </w:rPr>
        <w:t xml:space="preserve"> </w:t>
      </w:r>
      <w:r w:rsidRPr="00191BBC">
        <w:rPr>
          <w:szCs w:val="20"/>
        </w:rPr>
        <w:t>within</w:t>
      </w:r>
      <w:r w:rsidRPr="00191BBC">
        <w:rPr>
          <w:spacing w:val="-7"/>
          <w:szCs w:val="20"/>
        </w:rPr>
        <w:t xml:space="preserve"> </w:t>
      </w:r>
      <w:r w:rsidRPr="00191BBC">
        <w:rPr>
          <w:szCs w:val="20"/>
        </w:rPr>
        <w:t>the</w:t>
      </w:r>
      <w:r w:rsidRPr="00191BBC">
        <w:rPr>
          <w:spacing w:val="-10"/>
          <w:szCs w:val="20"/>
        </w:rPr>
        <w:t xml:space="preserve"> </w:t>
      </w:r>
      <w:r w:rsidRPr="00191BBC">
        <w:rPr>
          <w:szCs w:val="20"/>
        </w:rPr>
        <w:t>Contiguous</w:t>
      </w:r>
      <w:r w:rsidRPr="00191BBC">
        <w:rPr>
          <w:spacing w:val="-9"/>
          <w:szCs w:val="20"/>
        </w:rPr>
        <w:t xml:space="preserve"> </w:t>
      </w:r>
      <w:r w:rsidRPr="00191BBC">
        <w:rPr>
          <w:szCs w:val="20"/>
        </w:rPr>
        <w:t>United</w:t>
      </w:r>
      <w:r w:rsidRPr="00191BBC">
        <w:rPr>
          <w:spacing w:val="-7"/>
          <w:szCs w:val="20"/>
        </w:rPr>
        <w:t xml:space="preserve"> </w:t>
      </w:r>
      <w:r w:rsidRPr="00191BBC">
        <w:rPr>
          <w:szCs w:val="20"/>
        </w:rPr>
        <w:t>States</w:t>
      </w:r>
      <w:r w:rsidRPr="00191BBC">
        <w:rPr>
          <w:spacing w:val="-10"/>
          <w:szCs w:val="20"/>
        </w:rPr>
        <w:t xml:space="preserve"> </w:t>
      </w:r>
      <w:r w:rsidRPr="00191BBC">
        <w:rPr>
          <w:szCs w:val="20"/>
        </w:rPr>
        <w:t>(CONUS). The Master Contract does not require Contractors to receive/hold a clearance. GSA will not sponsor clearances at the Master Contract level. Clearances may be sponsored at the task order level.</w:t>
      </w:r>
    </w:p>
    <w:p w14:paraId="53E63DDB" w14:textId="77777777" w:rsidR="00C71D84" w:rsidRPr="00191BBC" w:rsidRDefault="00C71D84">
      <w:pPr>
        <w:pStyle w:val="BodyText"/>
      </w:pPr>
    </w:p>
    <w:p w14:paraId="42DFD346" w14:textId="77777777" w:rsidR="00C71D84" w:rsidRPr="00191BBC" w:rsidRDefault="002A0D07">
      <w:pPr>
        <w:pStyle w:val="Heading3"/>
        <w:numPr>
          <w:ilvl w:val="2"/>
          <w:numId w:val="23"/>
        </w:numPr>
        <w:rPr>
          <w:szCs w:val="20"/>
        </w:rPr>
      </w:pPr>
      <w:r w:rsidRPr="00191BBC">
        <w:rPr>
          <w:szCs w:val="20"/>
        </w:rPr>
        <w:lastRenderedPageBreak/>
        <w:t>TORs</w:t>
      </w:r>
      <w:r w:rsidRPr="00191BBC">
        <w:rPr>
          <w:spacing w:val="-1"/>
          <w:szCs w:val="20"/>
        </w:rPr>
        <w:t xml:space="preserve"> </w:t>
      </w:r>
      <w:r w:rsidRPr="00191BBC">
        <w:rPr>
          <w:szCs w:val="20"/>
        </w:rPr>
        <w:t>may</w:t>
      </w:r>
      <w:r w:rsidRPr="00191BBC">
        <w:rPr>
          <w:spacing w:val="-1"/>
          <w:szCs w:val="20"/>
        </w:rPr>
        <w:t xml:space="preserve"> </w:t>
      </w:r>
      <w:r w:rsidRPr="00191BBC">
        <w:rPr>
          <w:szCs w:val="20"/>
        </w:rPr>
        <w:t>require</w:t>
      </w:r>
      <w:r w:rsidRPr="00191BBC">
        <w:rPr>
          <w:spacing w:val="-3"/>
          <w:szCs w:val="20"/>
        </w:rPr>
        <w:t xml:space="preserve"> </w:t>
      </w:r>
      <w:r w:rsidRPr="00191BBC">
        <w:rPr>
          <w:szCs w:val="20"/>
        </w:rPr>
        <w:t>security</w:t>
      </w:r>
      <w:r w:rsidRPr="00191BBC">
        <w:rPr>
          <w:spacing w:val="-2"/>
          <w:szCs w:val="20"/>
        </w:rPr>
        <w:t xml:space="preserve"> </w:t>
      </w:r>
      <w:r w:rsidRPr="00191BBC">
        <w:rPr>
          <w:szCs w:val="20"/>
        </w:rPr>
        <w:t>clearance</w:t>
      </w:r>
      <w:r w:rsidRPr="00191BBC">
        <w:rPr>
          <w:spacing w:val="-2"/>
          <w:szCs w:val="20"/>
        </w:rPr>
        <w:t xml:space="preserve"> </w:t>
      </w:r>
      <w:r w:rsidRPr="00191BBC">
        <w:rPr>
          <w:szCs w:val="20"/>
        </w:rPr>
        <w:t>requirements</w:t>
      </w:r>
      <w:r w:rsidRPr="00191BBC">
        <w:rPr>
          <w:spacing w:val="-1"/>
          <w:szCs w:val="20"/>
        </w:rPr>
        <w:t xml:space="preserve"> </w:t>
      </w:r>
      <w:r w:rsidRPr="00191BBC">
        <w:rPr>
          <w:szCs w:val="20"/>
        </w:rPr>
        <w:t>and</w:t>
      </w:r>
      <w:r w:rsidRPr="00191BBC">
        <w:rPr>
          <w:spacing w:val="-2"/>
          <w:szCs w:val="20"/>
        </w:rPr>
        <w:t xml:space="preserve"> </w:t>
      </w:r>
      <w:r w:rsidRPr="00191BBC">
        <w:rPr>
          <w:szCs w:val="20"/>
        </w:rPr>
        <w:t>when</w:t>
      </w:r>
      <w:r w:rsidRPr="00191BBC">
        <w:rPr>
          <w:spacing w:val="-2"/>
          <w:szCs w:val="20"/>
        </w:rPr>
        <w:t xml:space="preserve"> </w:t>
      </w:r>
      <w:r w:rsidRPr="00191BBC">
        <w:rPr>
          <w:szCs w:val="20"/>
        </w:rPr>
        <w:t>they</w:t>
      </w:r>
      <w:r w:rsidRPr="00191BBC">
        <w:rPr>
          <w:spacing w:val="-2"/>
          <w:szCs w:val="20"/>
        </w:rPr>
        <w:t xml:space="preserve"> </w:t>
      </w:r>
      <w:r w:rsidRPr="00191BBC">
        <w:rPr>
          <w:szCs w:val="20"/>
        </w:rPr>
        <w:t>do,</w:t>
      </w:r>
      <w:r w:rsidRPr="00191BBC">
        <w:rPr>
          <w:spacing w:val="-2"/>
          <w:szCs w:val="20"/>
        </w:rPr>
        <w:t xml:space="preserve"> </w:t>
      </w:r>
      <w:r w:rsidRPr="00191BBC">
        <w:rPr>
          <w:szCs w:val="20"/>
        </w:rPr>
        <w:t>only</w:t>
      </w:r>
      <w:r w:rsidRPr="00191BBC">
        <w:rPr>
          <w:spacing w:val="-1"/>
          <w:szCs w:val="20"/>
        </w:rPr>
        <w:t xml:space="preserve"> </w:t>
      </w:r>
      <w:r w:rsidRPr="00191BBC">
        <w:rPr>
          <w:szCs w:val="20"/>
        </w:rPr>
        <w:t>those</w:t>
      </w:r>
      <w:r w:rsidRPr="00191BBC">
        <w:rPr>
          <w:spacing w:val="-2"/>
          <w:szCs w:val="20"/>
        </w:rPr>
        <w:t xml:space="preserve"> </w:t>
      </w:r>
      <w:r w:rsidRPr="00191BBC">
        <w:rPr>
          <w:szCs w:val="20"/>
        </w:rPr>
        <w:t>industry</w:t>
      </w:r>
      <w:r w:rsidRPr="00191BBC">
        <w:rPr>
          <w:spacing w:val="-1"/>
          <w:szCs w:val="20"/>
        </w:rPr>
        <w:t xml:space="preserve"> </w:t>
      </w:r>
      <w:r w:rsidRPr="00191BBC">
        <w:rPr>
          <w:szCs w:val="20"/>
        </w:rPr>
        <w:t>partners meeting</w:t>
      </w:r>
      <w:r w:rsidRPr="00191BBC">
        <w:rPr>
          <w:spacing w:val="-1"/>
          <w:szCs w:val="20"/>
        </w:rPr>
        <w:t xml:space="preserve"> </w:t>
      </w:r>
      <w:r w:rsidRPr="00191BBC">
        <w:rPr>
          <w:szCs w:val="20"/>
        </w:rPr>
        <w:t>the</w:t>
      </w:r>
      <w:r w:rsidRPr="00191BBC">
        <w:rPr>
          <w:spacing w:val="-1"/>
          <w:szCs w:val="20"/>
        </w:rPr>
        <w:t xml:space="preserve"> </w:t>
      </w:r>
      <w:r w:rsidRPr="00191BBC">
        <w:rPr>
          <w:szCs w:val="20"/>
        </w:rPr>
        <w:t>required</w:t>
      </w:r>
      <w:r w:rsidRPr="00191BBC">
        <w:rPr>
          <w:spacing w:val="-1"/>
          <w:szCs w:val="20"/>
        </w:rPr>
        <w:t xml:space="preserve"> </w:t>
      </w:r>
      <w:r w:rsidRPr="00191BBC">
        <w:rPr>
          <w:szCs w:val="20"/>
        </w:rPr>
        <w:t>security clearance</w:t>
      </w:r>
      <w:r w:rsidRPr="00191BBC">
        <w:rPr>
          <w:spacing w:val="-2"/>
          <w:szCs w:val="20"/>
        </w:rPr>
        <w:t xml:space="preserve"> </w:t>
      </w:r>
      <w:r w:rsidRPr="00191BBC">
        <w:rPr>
          <w:szCs w:val="20"/>
        </w:rPr>
        <w:t>will</w:t>
      </w:r>
      <w:r w:rsidRPr="00191BBC">
        <w:rPr>
          <w:spacing w:val="-1"/>
          <w:szCs w:val="20"/>
        </w:rPr>
        <w:t xml:space="preserve"> </w:t>
      </w:r>
      <w:r w:rsidRPr="00191BBC">
        <w:rPr>
          <w:szCs w:val="20"/>
        </w:rPr>
        <w:t>be</w:t>
      </w:r>
      <w:r w:rsidRPr="00191BBC">
        <w:rPr>
          <w:spacing w:val="-1"/>
          <w:szCs w:val="20"/>
        </w:rPr>
        <w:t xml:space="preserve"> </w:t>
      </w:r>
      <w:r w:rsidRPr="00191BBC">
        <w:rPr>
          <w:szCs w:val="20"/>
        </w:rPr>
        <w:t>able</w:t>
      </w:r>
      <w:r w:rsidRPr="00191BBC">
        <w:rPr>
          <w:spacing w:val="-1"/>
          <w:szCs w:val="20"/>
        </w:rPr>
        <w:t xml:space="preserve"> </w:t>
      </w:r>
      <w:r w:rsidRPr="00191BBC">
        <w:rPr>
          <w:szCs w:val="20"/>
        </w:rPr>
        <w:t>to</w:t>
      </w:r>
      <w:r w:rsidRPr="00191BBC">
        <w:rPr>
          <w:spacing w:val="-2"/>
          <w:szCs w:val="20"/>
        </w:rPr>
        <w:t xml:space="preserve"> </w:t>
      </w:r>
      <w:r w:rsidRPr="00191BBC">
        <w:rPr>
          <w:szCs w:val="20"/>
        </w:rPr>
        <w:t>compete.</w:t>
      </w:r>
      <w:r w:rsidRPr="00191BBC">
        <w:rPr>
          <w:spacing w:val="-3"/>
          <w:szCs w:val="20"/>
        </w:rPr>
        <w:t xml:space="preserve"> </w:t>
      </w:r>
      <w:r w:rsidRPr="00191BBC">
        <w:rPr>
          <w:szCs w:val="20"/>
        </w:rPr>
        <w:t>When</w:t>
      </w:r>
      <w:r w:rsidRPr="00191BBC">
        <w:rPr>
          <w:spacing w:val="-1"/>
          <w:szCs w:val="20"/>
        </w:rPr>
        <w:t xml:space="preserve"> </w:t>
      </w:r>
      <w:r w:rsidRPr="00191BBC">
        <w:rPr>
          <w:szCs w:val="20"/>
        </w:rPr>
        <w:t>classified</w:t>
      </w:r>
      <w:r w:rsidRPr="00191BBC">
        <w:rPr>
          <w:spacing w:val="-2"/>
          <w:szCs w:val="20"/>
        </w:rPr>
        <w:t xml:space="preserve"> </w:t>
      </w:r>
      <w:r w:rsidRPr="00191BBC">
        <w:rPr>
          <w:szCs w:val="20"/>
        </w:rPr>
        <w:t>work is to</w:t>
      </w:r>
      <w:r w:rsidRPr="00191BBC">
        <w:rPr>
          <w:spacing w:val="-1"/>
          <w:szCs w:val="20"/>
        </w:rPr>
        <w:t xml:space="preserve"> </w:t>
      </w:r>
      <w:r w:rsidRPr="00191BBC">
        <w:rPr>
          <w:szCs w:val="20"/>
        </w:rPr>
        <w:t>be</w:t>
      </w:r>
      <w:r w:rsidRPr="00191BBC">
        <w:rPr>
          <w:spacing w:val="-2"/>
          <w:szCs w:val="20"/>
        </w:rPr>
        <w:t xml:space="preserve"> </w:t>
      </w:r>
      <w:r w:rsidRPr="00191BBC">
        <w:rPr>
          <w:szCs w:val="20"/>
        </w:rPr>
        <w:t>performed on</w:t>
      </w:r>
      <w:r w:rsidRPr="00191BBC">
        <w:rPr>
          <w:spacing w:val="-10"/>
          <w:szCs w:val="20"/>
        </w:rPr>
        <w:t xml:space="preserve"> </w:t>
      </w:r>
      <w:r w:rsidRPr="00191BBC">
        <w:rPr>
          <w:szCs w:val="20"/>
        </w:rPr>
        <w:t>an</w:t>
      </w:r>
      <w:r w:rsidRPr="00191BBC">
        <w:rPr>
          <w:spacing w:val="-9"/>
          <w:szCs w:val="20"/>
        </w:rPr>
        <w:t xml:space="preserve"> </w:t>
      </w:r>
      <w:r w:rsidRPr="00191BBC">
        <w:rPr>
          <w:szCs w:val="20"/>
        </w:rPr>
        <w:t>Order,</w:t>
      </w:r>
      <w:r w:rsidRPr="00191BBC">
        <w:rPr>
          <w:spacing w:val="-9"/>
          <w:szCs w:val="20"/>
        </w:rPr>
        <w:t xml:space="preserve"> </w:t>
      </w:r>
      <w:r w:rsidRPr="00191BBC">
        <w:rPr>
          <w:szCs w:val="20"/>
        </w:rPr>
        <w:t>the</w:t>
      </w:r>
      <w:r w:rsidRPr="00191BBC">
        <w:rPr>
          <w:spacing w:val="-9"/>
          <w:szCs w:val="20"/>
        </w:rPr>
        <w:t xml:space="preserve"> </w:t>
      </w:r>
      <w:r w:rsidRPr="00191BBC">
        <w:rPr>
          <w:szCs w:val="20"/>
        </w:rPr>
        <w:t>Contract</w:t>
      </w:r>
      <w:r w:rsidRPr="00191BBC">
        <w:rPr>
          <w:spacing w:val="-9"/>
          <w:szCs w:val="20"/>
        </w:rPr>
        <w:t xml:space="preserve"> </w:t>
      </w:r>
      <w:r w:rsidRPr="00191BBC">
        <w:rPr>
          <w:szCs w:val="20"/>
        </w:rPr>
        <w:t>Security</w:t>
      </w:r>
      <w:r w:rsidRPr="00191BBC">
        <w:rPr>
          <w:spacing w:val="-9"/>
          <w:szCs w:val="20"/>
        </w:rPr>
        <w:t xml:space="preserve"> </w:t>
      </w:r>
      <w:r w:rsidRPr="00191BBC">
        <w:rPr>
          <w:szCs w:val="20"/>
        </w:rPr>
        <w:t>Classification</w:t>
      </w:r>
      <w:r w:rsidRPr="00191BBC">
        <w:rPr>
          <w:spacing w:val="-9"/>
          <w:szCs w:val="20"/>
        </w:rPr>
        <w:t xml:space="preserve"> </w:t>
      </w:r>
      <w:r w:rsidRPr="00191BBC">
        <w:rPr>
          <w:szCs w:val="20"/>
        </w:rPr>
        <w:t>Specification</w:t>
      </w:r>
      <w:r w:rsidRPr="00191BBC">
        <w:rPr>
          <w:spacing w:val="-9"/>
          <w:szCs w:val="20"/>
        </w:rPr>
        <w:t xml:space="preserve"> </w:t>
      </w:r>
      <w:r w:rsidRPr="00191BBC">
        <w:rPr>
          <w:szCs w:val="20"/>
        </w:rPr>
        <w:t>(DD</w:t>
      </w:r>
      <w:r w:rsidRPr="00191BBC">
        <w:rPr>
          <w:spacing w:val="-8"/>
          <w:szCs w:val="20"/>
        </w:rPr>
        <w:t xml:space="preserve"> </w:t>
      </w:r>
      <w:r w:rsidRPr="00191BBC">
        <w:rPr>
          <w:szCs w:val="20"/>
        </w:rPr>
        <w:t>Form</w:t>
      </w:r>
      <w:r w:rsidRPr="00191BBC">
        <w:rPr>
          <w:spacing w:val="-9"/>
          <w:szCs w:val="20"/>
        </w:rPr>
        <w:t xml:space="preserve"> </w:t>
      </w:r>
      <w:r w:rsidRPr="00191BBC">
        <w:rPr>
          <w:szCs w:val="20"/>
        </w:rPr>
        <w:t>254</w:t>
      </w:r>
      <w:r w:rsidRPr="00191BBC">
        <w:rPr>
          <w:spacing w:val="-9"/>
          <w:szCs w:val="20"/>
        </w:rPr>
        <w:t xml:space="preserve"> </w:t>
      </w:r>
      <w:r w:rsidRPr="00191BBC">
        <w:rPr>
          <w:szCs w:val="20"/>
        </w:rPr>
        <w:t>or</w:t>
      </w:r>
      <w:r w:rsidRPr="00191BBC">
        <w:rPr>
          <w:spacing w:val="-10"/>
          <w:szCs w:val="20"/>
        </w:rPr>
        <w:t xml:space="preserve"> </w:t>
      </w:r>
      <w:r w:rsidRPr="00191BBC">
        <w:rPr>
          <w:szCs w:val="20"/>
        </w:rPr>
        <w:t>agency</w:t>
      </w:r>
      <w:r w:rsidRPr="00191BBC">
        <w:rPr>
          <w:spacing w:val="-8"/>
          <w:szCs w:val="20"/>
        </w:rPr>
        <w:t xml:space="preserve"> </w:t>
      </w:r>
      <w:r w:rsidRPr="00191BBC">
        <w:rPr>
          <w:szCs w:val="20"/>
        </w:rPr>
        <w:t>equivalent)</w:t>
      </w:r>
      <w:r w:rsidRPr="00191BBC">
        <w:rPr>
          <w:spacing w:val="-8"/>
          <w:szCs w:val="20"/>
        </w:rPr>
        <w:t xml:space="preserve"> </w:t>
      </w:r>
      <w:r w:rsidRPr="00191BBC">
        <w:rPr>
          <w:szCs w:val="20"/>
        </w:rPr>
        <w:t>will</w:t>
      </w:r>
      <w:r w:rsidRPr="00191BBC">
        <w:rPr>
          <w:spacing w:val="-9"/>
          <w:szCs w:val="20"/>
        </w:rPr>
        <w:t xml:space="preserve"> </w:t>
      </w:r>
      <w:r w:rsidRPr="00191BBC">
        <w:rPr>
          <w:szCs w:val="20"/>
        </w:rPr>
        <w:t xml:space="preserve">be coordinated with the Contractor by the </w:t>
      </w:r>
      <w:proofErr w:type="gramStart"/>
      <w:r w:rsidRPr="00191BBC">
        <w:rPr>
          <w:szCs w:val="20"/>
        </w:rPr>
        <w:t>requiring</w:t>
      </w:r>
      <w:proofErr w:type="gramEnd"/>
      <w:r w:rsidRPr="00191BBC">
        <w:rPr>
          <w:szCs w:val="20"/>
        </w:rPr>
        <w:t xml:space="preserve"> agency.</w:t>
      </w:r>
    </w:p>
    <w:p w14:paraId="1FB900AB" w14:textId="77777777" w:rsidR="00C71D84" w:rsidRPr="00191BBC" w:rsidRDefault="00C71D84">
      <w:pPr>
        <w:pStyle w:val="BodyText"/>
        <w:spacing w:before="8"/>
      </w:pPr>
    </w:p>
    <w:p w14:paraId="175B6A9A" w14:textId="77777777" w:rsidR="00C71D84" w:rsidRPr="00191BBC" w:rsidRDefault="002A0D07">
      <w:pPr>
        <w:pStyle w:val="Heading3"/>
        <w:numPr>
          <w:ilvl w:val="2"/>
          <w:numId w:val="23"/>
        </w:numPr>
        <w:rPr>
          <w:szCs w:val="20"/>
        </w:rPr>
      </w:pPr>
      <w:r w:rsidRPr="00191BBC">
        <w:rPr>
          <w:szCs w:val="20"/>
        </w:rPr>
        <w:t>The Contractor is responsible for providing personnel with appropriate security clearances to ensure compliance with Government security regulations, as specified on individual Orders. The Contractor will fully cooperate on all security checks and investigations by furnishing requested information</w:t>
      </w:r>
      <w:r w:rsidRPr="00191BBC">
        <w:rPr>
          <w:spacing w:val="-4"/>
          <w:szCs w:val="20"/>
        </w:rPr>
        <w:t xml:space="preserve"> </w:t>
      </w:r>
      <w:r w:rsidRPr="00191BBC">
        <w:rPr>
          <w:szCs w:val="20"/>
        </w:rPr>
        <w:t>to</w:t>
      </w:r>
      <w:r w:rsidRPr="00191BBC">
        <w:rPr>
          <w:spacing w:val="-4"/>
          <w:szCs w:val="20"/>
        </w:rPr>
        <w:t xml:space="preserve"> </w:t>
      </w:r>
      <w:r w:rsidRPr="00191BBC">
        <w:rPr>
          <w:szCs w:val="20"/>
        </w:rPr>
        <w:t>verify</w:t>
      </w:r>
      <w:r w:rsidRPr="00191BBC">
        <w:rPr>
          <w:spacing w:val="-3"/>
          <w:szCs w:val="20"/>
        </w:rPr>
        <w:t xml:space="preserve"> </w:t>
      </w:r>
      <w:r w:rsidRPr="00191BBC">
        <w:rPr>
          <w:szCs w:val="20"/>
        </w:rPr>
        <w:t>the</w:t>
      </w:r>
      <w:r w:rsidRPr="00191BBC">
        <w:rPr>
          <w:spacing w:val="-4"/>
          <w:szCs w:val="20"/>
        </w:rPr>
        <w:t xml:space="preserve"> </w:t>
      </w:r>
      <w:r w:rsidRPr="00191BBC">
        <w:rPr>
          <w:szCs w:val="20"/>
        </w:rPr>
        <w:t>Contractor</w:t>
      </w:r>
      <w:r w:rsidRPr="00191BBC">
        <w:rPr>
          <w:spacing w:val="-3"/>
          <w:szCs w:val="20"/>
        </w:rPr>
        <w:t xml:space="preserve"> </w:t>
      </w:r>
      <w:r w:rsidRPr="00191BBC">
        <w:rPr>
          <w:szCs w:val="20"/>
        </w:rPr>
        <w:t>employee's</w:t>
      </w:r>
      <w:r w:rsidRPr="00191BBC">
        <w:rPr>
          <w:spacing w:val="-3"/>
          <w:szCs w:val="20"/>
        </w:rPr>
        <w:t xml:space="preserve"> </w:t>
      </w:r>
      <w:r w:rsidRPr="00191BBC">
        <w:rPr>
          <w:szCs w:val="20"/>
        </w:rPr>
        <w:t>trustworthiness</w:t>
      </w:r>
      <w:r w:rsidRPr="00191BBC">
        <w:rPr>
          <w:spacing w:val="-3"/>
          <w:szCs w:val="20"/>
        </w:rPr>
        <w:t xml:space="preserve"> </w:t>
      </w:r>
      <w:r w:rsidRPr="00191BBC">
        <w:rPr>
          <w:szCs w:val="20"/>
        </w:rPr>
        <w:t>and</w:t>
      </w:r>
      <w:r w:rsidRPr="00191BBC">
        <w:rPr>
          <w:spacing w:val="-5"/>
          <w:szCs w:val="20"/>
        </w:rPr>
        <w:t xml:space="preserve"> </w:t>
      </w:r>
      <w:r w:rsidRPr="00191BBC">
        <w:rPr>
          <w:szCs w:val="20"/>
        </w:rPr>
        <w:t>suitability</w:t>
      </w:r>
      <w:r w:rsidRPr="00191BBC">
        <w:rPr>
          <w:spacing w:val="-3"/>
          <w:szCs w:val="20"/>
        </w:rPr>
        <w:t xml:space="preserve"> </w:t>
      </w:r>
      <w:r w:rsidRPr="00191BBC">
        <w:rPr>
          <w:szCs w:val="20"/>
        </w:rPr>
        <w:t>for</w:t>
      </w:r>
      <w:r w:rsidRPr="00191BBC">
        <w:rPr>
          <w:spacing w:val="-5"/>
          <w:szCs w:val="20"/>
        </w:rPr>
        <w:t xml:space="preserve"> </w:t>
      </w:r>
      <w:r w:rsidRPr="00191BBC">
        <w:rPr>
          <w:szCs w:val="20"/>
        </w:rPr>
        <w:t>the</w:t>
      </w:r>
      <w:r w:rsidRPr="00191BBC">
        <w:rPr>
          <w:spacing w:val="-4"/>
          <w:szCs w:val="20"/>
        </w:rPr>
        <w:t xml:space="preserve"> </w:t>
      </w:r>
      <w:r w:rsidRPr="00191BBC">
        <w:rPr>
          <w:szCs w:val="20"/>
        </w:rPr>
        <w:t>position.</w:t>
      </w:r>
      <w:r w:rsidRPr="00191BBC">
        <w:rPr>
          <w:spacing w:val="-4"/>
          <w:szCs w:val="20"/>
        </w:rPr>
        <w:t xml:space="preserve"> </w:t>
      </w:r>
      <w:proofErr w:type="gramStart"/>
      <w:r w:rsidRPr="00191BBC">
        <w:rPr>
          <w:szCs w:val="20"/>
        </w:rPr>
        <w:t>Clearances</w:t>
      </w:r>
      <w:proofErr w:type="gramEnd"/>
      <w:r w:rsidRPr="00191BBC">
        <w:rPr>
          <w:szCs w:val="20"/>
        </w:rPr>
        <w:t xml:space="preserve"> may</w:t>
      </w:r>
      <w:r w:rsidRPr="00191BBC">
        <w:rPr>
          <w:spacing w:val="-10"/>
          <w:szCs w:val="20"/>
        </w:rPr>
        <w:t xml:space="preserve"> </w:t>
      </w:r>
      <w:r w:rsidRPr="00191BBC">
        <w:rPr>
          <w:szCs w:val="20"/>
        </w:rPr>
        <w:t>require</w:t>
      </w:r>
      <w:r w:rsidRPr="00191BBC">
        <w:rPr>
          <w:spacing w:val="-10"/>
          <w:szCs w:val="20"/>
        </w:rPr>
        <w:t xml:space="preserve"> </w:t>
      </w:r>
      <w:r w:rsidRPr="00191BBC">
        <w:rPr>
          <w:szCs w:val="20"/>
        </w:rPr>
        <w:t>Special</w:t>
      </w:r>
      <w:r w:rsidRPr="00191BBC">
        <w:rPr>
          <w:spacing w:val="-10"/>
          <w:szCs w:val="20"/>
        </w:rPr>
        <w:t xml:space="preserve"> </w:t>
      </w:r>
      <w:r w:rsidRPr="00191BBC">
        <w:rPr>
          <w:szCs w:val="20"/>
        </w:rPr>
        <w:t>Background</w:t>
      </w:r>
      <w:r w:rsidRPr="00191BBC">
        <w:rPr>
          <w:spacing w:val="-10"/>
          <w:szCs w:val="20"/>
        </w:rPr>
        <w:t xml:space="preserve"> </w:t>
      </w:r>
      <w:r w:rsidRPr="00191BBC">
        <w:rPr>
          <w:szCs w:val="20"/>
        </w:rPr>
        <w:t>Investigations</w:t>
      </w:r>
      <w:r w:rsidRPr="00191BBC">
        <w:rPr>
          <w:spacing w:val="-10"/>
          <w:szCs w:val="20"/>
        </w:rPr>
        <w:t xml:space="preserve"> </w:t>
      </w:r>
      <w:r w:rsidRPr="00191BBC">
        <w:rPr>
          <w:szCs w:val="20"/>
        </w:rPr>
        <w:t>(SBI),</w:t>
      </w:r>
      <w:r w:rsidRPr="00191BBC">
        <w:rPr>
          <w:spacing w:val="-11"/>
          <w:szCs w:val="20"/>
        </w:rPr>
        <w:t xml:space="preserve"> </w:t>
      </w:r>
      <w:r w:rsidRPr="00191BBC">
        <w:rPr>
          <w:szCs w:val="20"/>
        </w:rPr>
        <w:t>Sensitive</w:t>
      </w:r>
      <w:r w:rsidRPr="00191BBC">
        <w:rPr>
          <w:spacing w:val="-10"/>
          <w:szCs w:val="20"/>
        </w:rPr>
        <w:t xml:space="preserve"> </w:t>
      </w:r>
      <w:r w:rsidRPr="00191BBC">
        <w:rPr>
          <w:szCs w:val="20"/>
        </w:rPr>
        <w:t>Compartmented</w:t>
      </w:r>
      <w:r w:rsidRPr="00191BBC">
        <w:rPr>
          <w:spacing w:val="-10"/>
          <w:szCs w:val="20"/>
        </w:rPr>
        <w:t xml:space="preserve"> </w:t>
      </w:r>
      <w:r w:rsidRPr="00191BBC">
        <w:rPr>
          <w:szCs w:val="20"/>
        </w:rPr>
        <w:t>Information</w:t>
      </w:r>
      <w:r w:rsidRPr="00191BBC">
        <w:rPr>
          <w:spacing w:val="-9"/>
          <w:szCs w:val="20"/>
        </w:rPr>
        <w:t xml:space="preserve"> </w:t>
      </w:r>
      <w:r w:rsidRPr="00191BBC">
        <w:rPr>
          <w:szCs w:val="20"/>
        </w:rPr>
        <w:t>(SCI)</w:t>
      </w:r>
      <w:r w:rsidRPr="00191BBC">
        <w:rPr>
          <w:spacing w:val="-10"/>
          <w:szCs w:val="20"/>
        </w:rPr>
        <w:t xml:space="preserve"> </w:t>
      </w:r>
      <w:r w:rsidRPr="00191BBC">
        <w:rPr>
          <w:szCs w:val="20"/>
        </w:rPr>
        <w:t>access or Special Access Programs (SAP), or agency-specific access, such as a Q clearance or clearance for restricted data.</w:t>
      </w:r>
    </w:p>
    <w:p w14:paraId="29155E8D" w14:textId="77777777" w:rsidR="00C71D84" w:rsidRPr="00191BBC" w:rsidRDefault="00C71D84">
      <w:pPr>
        <w:pStyle w:val="BodyText"/>
      </w:pPr>
    </w:p>
    <w:p w14:paraId="33D92170" w14:textId="77777777" w:rsidR="00C71D84" w:rsidRPr="00191BBC" w:rsidRDefault="002A0D07">
      <w:pPr>
        <w:pStyle w:val="Heading2"/>
        <w:numPr>
          <w:ilvl w:val="1"/>
          <w:numId w:val="23"/>
        </w:numPr>
        <w:ind w:hanging="821"/>
        <w:rPr>
          <w:b w:val="0"/>
          <w:bCs/>
        </w:rPr>
      </w:pPr>
      <w:bookmarkStart w:id="66" w:name="H.8_Contractor_Training"/>
      <w:bookmarkEnd w:id="66"/>
      <w:r w:rsidRPr="00191BBC">
        <w:rPr>
          <w:bCs/>
        </w:rPr>
        <w:t>Contractor</w:t>
      </w:r>
      <w:r w:rsidRPr="00191BBC">
        <w:rPr>
          <w:bCs/>
          <w:spacing w:val="-3"/>
        </w:rPr>
        <w:t xml:space="preserve"> </w:t>
      </w:r>
      <w:r w:rsidRPr="00191BBC">
        <w:rPr>
          <w:bCs/>
        </w:rPr>
        <w:t>Training</w:t>
      </w:r>
    </w:p>
    <w:p w14:paraId="2BE493D7" w14:textId="77777777" w:rsidR="00C71D84" w:rsidRPr="00191BBC" w:rsidRDefault="00C71D84" w:rsidP="00E109D5">
      <w:pPr>
        <w:pStyle w:val="BodyText"/>
        <w:ind w:hanging="821"/>
        <w:rPr>
          <w:b/>
        </w:rPr>
      </w:pPr>
    </w:p>
    <w:p w14:paraId="7B0863E3" w14:textId="77777777" w:rsidR="00C71D84" w:rsidRPr="00191BBC" w:rsidRDefault="002A0D07" w:rsidP="00E109D5">
      <w:pPr>
        <w:pStyle w:val="BodyText"/>
        <w:ind w:left="360" w:right="674"/>
        <w:jc w:val="both"/>
      </w:pPr>
      <w:r w:rsidRPr="00191BBC">
        <w:t>The</w:t>
      </w:r>
      <w:r w:rsidRPr="00191BBC">
        <w:rPr>
          <w:spacing w:val="-10"/>
        </w:rPr>
        <w:t xml:space="preserve"> </w:t>
      </w:r>
      <w:r w:rsidRPr="00191BBC">
        <w:t>Contractor</w:t>
      </w:r>
      <w:r w:rsidRPr="00191BBC">
        <w:rPr>
          <w:spacing w:val="-8"/>
        </w:rPr>
        <w:t xml:space="preserve"> </w:t>
      </w:r>
      <w:r w:rsidRPr="00191BBC">
        <w:t>is</w:t>
      </w:r>
      <w:r w:rsidRPr="00191BBC">
        <w:rPr>
          <w:spacing w:val="-9"/>
        </w:rPr>
        <w:t xml:space="preserve"> </w:t>
      </w:r>
      <w:r w:rsidRPr="00191BBC">
        <w:t>expected</w:t>
      </w:r>
      <w:r w:rsidRPr="00191BBC">
        <w:rPr>
          <w:spacing w:val="-9"/>
        </w:rPr>
        <w:t xml:space="preserve"> </w:t>
      </w:r>
      <w:r w:rsidRPr="00191BBC">
        <w:t>to</w:t>
      </w:r>
      <w:r w:rsidRPr="00191BBC">
        <w:rPr>
          <w:spacing w:val="-9"/>
        </w:rPr>
        <w:t xml:space="preserve"> </w:t>
      </w:r>
      <w:r w:rsidRPr="00191BBC">
        <w:t>maintain</w:t>
      </w:r>
      <w:r w:rsidRPr="00191BBC">
        <w:rPr>
          <w:spacing w:val="-10"/>
        </w:rPr>
        <w:t xml:space="preserve"> </w:t>
      </w:r>
      <w:r w:rsidRPr="00191BBC">
        <w:t>the</w:t>
      </w:r>
      <w:r w:rsidRPr="00191BBC">
        <w:rPr>
          <w:spacing w:val="-9"/>
        </w:rPr>
        <w:t xml:space="preserve"> </w:t>
      </w:r>
      <w:r w:rsidRPr="00191BBC">
        <w:t>professional</w:t>
      </w:r>
      <w:r w:rsidRPr="00191BBC">
        <w:rPr>
          <w:spacing w:val="-10"/>
        </w:rPr>
        <w:t xml:space="preserve"> </w:t>
      </w:r>
      <w:r w:rsidRPr="00191BBC">
        <w:t>qualifications</w:t>
      </w:r>
      <w:r w:rsidRPr="00191BBC">
        <w:rPr>
          <w:spacing w:val="-8"/>
        </w:rPr>
        <w:t xml:space="preserve"> </w:t>
      </w:r>
      <w:r w:rsidRPr="00191BBC">
        <w:t>and</w:t>
      </w:r>
      <w:r w:rsidRPr="00191BBC">
        <w:rPr>
          <w:spacing w:val="-9"/>
        </w:rPr>
        <w:t xml:space="preserve"> </w:t>
      </w:r>
      <w:r w:rsidRPr="00191BBC">
        <w:t>certifications</w:t>
      </w:r>
      <w:r w:rsidRPr="00191BBC">
        <w:rPr>
          <w:spacing w:val="-9"/>
        </w:rPr>
        <w:t xml:space="preserve"> </w:t>
      </w:r>
      <w:r w:rsidRPr="00191BBC">
        <w:t>of</w:t>
      </w:r>
      <w:r w:rsidRPr="00191BBC">
        <w:rPr>
          <w:spacing w:val="-9"/>
        </w:rPr>
        <w:t xml:space="preserve"> </w:t>
      </w:r>
      <w:r w:rsidRPr="00191BBC">
        <w:t>its</w:t>
      </w:r>
      <w:r w:rsidRPr="00191BBC">
        <w:rPr>
          <w:spacing w:val="-8"/>
        </w:rPr>
        <w:t xml:space="preserve"> </w:t>
      </w:r>
      <w:r w:rsidRPr="00191BBC">
        <w:t>personnel through on-going training. Unless specifically authorized in an individual Order, the Contractor will not directly bill the Government for any training.</w:t>
      </w:r>
    </w:p>
    <w:p w14:paraId="0BECF1EE" w14:textId="77777777" w:rsidR="00C71D84" w:rsidRPr="00191BBC" w:rsidRDefault="00C71D84" w:rsidP="00E109D5">
      <w:pPr>
        <w:pStyle w:val="BodyText"/>
        <w:ind w:hanging="821"/>
      </w:pPr>
    </w:p>
    <w:p w14:paraId="1C09F1AF" w14:textId="77777777" w:rsidR="00C71D84" w:rsidRPr="00191BBC" w:rsidRDefault="002A0D07">
      <w:pPr>
        <w:pStyle w:val="Heading2"/>
        <w:numPr>
          <w:ilvl w:val="1"/>
          <w:numId w:val="23"/>
        </w:numPr>
        <w:tabs>
          <w:tab w:val="clear" w:pos="1178"/>
          <w:tab w:val="left" w:pos="450"/>
        </w:tabs>
        <w:ind w:left="360" w:firstLine="0"/>
        <w:rPr>
          <w:b w:val="0"/>
          <w:bCs/>
        </w:rPr>
      </w:pPr>
      <w:bookmarkStart w:id="67" w:name="H.9_Government_Property"/>
      <w:bookmarkEnd w:id="67"/>
      <w:r w:rsidRPr="00191BBC">
        <w:rPr>
          <w:bCs/>
        </w:rPr>
        <w:t>Government</w:t>
      </w:r>
      <w:r w:rsidRPr="00191BBC">
        <w:rPr>
          <w:bCs/>
          <w:spacing w:val="5"/>
        </w:rPr>
        <w:t xml:space="preserve"> </w:t>
      </w:r>
      <w:r w:rsidRPr="00191BBC">
        <w:rPr>
          <w:bCs/>
        </w:rPr>
        <w:t>Property</w:t>
      </w:r>
    </w:p>
    <w:p w14:paraId="44897F38" w14:textId="77777777" w:rsidR="00C71D84" w:rsidRPr="00191BBC" w:rsidRDefault="00C71D84" w:rsidP="00E109D5">
      <w:pPr>
        <w:pStyle w:val="BodyText"/>
        <w:ind w:hanging="821"/>
        <w:rPr>
          <w:b/>
        </w:rPr>
      </w:pPr>
    </w:p>
    <w:p w14:paraId="69E26D78" w14:textId="671FF641" w:rsidR="00C71D84" w:rsidRPr="00191BBC" w:rsidRDefault="002A0D07" w:rsidP="00E109D5">
      <w:pPr>
        <w:pStyle w:val="BodyText"/>
        <w:ind w:left="360" w:right="361"/>
      </w:pPr>
      <w:r w:rsidRPr="00191BBC">
        <w:t>There is no government furnished property associated with the STARS III Master Contract. Any equipment, property, or facilities furnished by the Government, as well as any Contractor-acquired property,</w:t>
      </w:r>
      <w:r w:rsidRPr="00191BBC">
        <w:rPr>
          <w:spacing w:val="-12"/>
        </w:rPr>
        <w:t xml:space="preserve"> </w:t>
      </w:r>
      <w:r w:rsidRPr="00191BBC">
        <w:t>must</w:t>
      </w:r>
      <w:r w:rsidRPr="00191BBC">
        <w:rPr>
          <w:spacing w:val="-11"/>
        </w:rPr>
        <w:t xml:space="preserve"> </w:t>
      </w:r>
      <w:r w:rsidRPr="00191BBC">
        <w:t>be</w:t>
      </w:r>
      <w:r w:rsidRPr="00191BBC">
        <w:rPr>
          <w:spacing w:val="-10"/>
        </w:rPr>
        <w:t xml:space="preserve"> </w:t>
      </w:r>
      <w:r w:rsidRPr="00191BBC">
        <w:t>specified</w:t>
      </w:r>
      <w:r w:rsidRPr="00191BBC">
        <w:rPr>
          <w:spacing w:val="-11"/>
        </w:rPr>
        <w:t xml:space="preserve"> </w:t>
      </w:r>
      <w:proofErr w:type="gramStart"/>
      <w:r w:rsidRPr="00191BBC">
        <w:t>on</w:t>
      </w:r>
      <w:proofErr w:type="gramEnd"/>
      <w:r w:rsidRPr="00191BBC">
        <w:rPr>
          <w:spacing w:val="-10"/>
        </w:rPr>
        <w:t xml:space="preserve"> </w:t>
      </w:r>
      <w:r w:rsidRPr="00191BBC">
        <w:t>individual</w:t>
      </w:r>
      <w:r w:rsidRPr="00191BBC">
        <w:rPr>
          <w:spacing w:val="-11"/>
        </w:rPr>
        <w:t xml:space="preserve"> </w:t>
      </w:r>
      <w:r w:rsidRPr="00191BBC">
        <w:t>Orders</w:t>
      </w:r>
      <w:r w:rsidRPr="00191BBC">
        <w:rPr>
          <w:spacing w:val="-9"/>
        </w:rPr>
        <w:t xml:space="preserve"> </w:t>
      </w:r>
      <w:r w:rsidRPr="00191BBC">
        <w:t>and</w:t>
      </w:r>
      <w:r w:rsidRPr="00191BBC">
        <w:rPr>
          <w:spacing w:val="-11"/>
        </w:rPr>
        <w:t xml:space="preserve"> </w:t>
      </w:r>
      <w:r w:rsidRPr="00191BBC">
        <w:t>will</w:t>
      </w:r>
      <w:r w:rsidRPr="00191BBC">
        <w:rPr>
          <w:spacing w:val="-10"/>
        </w:rPr>
        <w:t xml:space="preserve"> </w:t>
      </w:r>
      <w:r w:rsidRPr="00191BBC">
        <w:t>comply</w:t>
      </w:r>
      <w:r w:rsidRPr="00191BBC">
        <w:rPr>
          <w:spacing w:val="-9"/>
        </w:rPr>
        <w:t xml:space="preserve"> </w:t>
      </w:r>
      <w:r w:rsidRPr="00191BBC">
        <w:t>with</w:t>
      </w:r>
      <w:r w:rsidRPr="00191BBC">
        <w:rPr>
          <w:spacing w:val="-12"/>
        </w:rPr>
        <w:t xml:space="preserve"> </w:t>
      </w:r>
      <w:r w:rsidRPr="00191BBC">
        <w:t>applicable</w:t>
      </w:r>
      <w:r w:rsidRPr="00191BBC">
        <w:rPr>
          <w:spacing w:val="-10"/>
        </w:rPr>
        <w:t xml:space="preserve"> </w:t>
      </w:r>
      <w:r w:rsidRPr="00191BBC">
        <w:t>requirements,</w:t>
      </w:r>
      <w:r w:rsidRPr="00191BBC">
        <w:rPr>
          <w:spacing w:val="-11"/>
        </w:rPr>
        <w:t xml:space="preserve"> </w:t>
      </w:r>
      <w:r w:rsidRPr="00191BBC">
        <w:t xml:space="preserve">provisions and clauses required by </w:t>
      </w:r>
      <w:r w:rsidR="00D274A5" w:rsidRPr="00D274A5">
        <w:t>FAR 45 (GSA Class Deviation RFO-2025-45)</w:t>
      </w:r>
      <w:r w:rsidRPr="00191BBC">
        <w:t>.</w:t>
      </w:r>
    </w:p>
    <w:p w14:paraId="2E8E848A" w14:textId="77777777" w:rsidR="00C71D84" w:rsidRPr="00191BBC" w:rsidRDefault="00C71D84" w:rsidP="00E109D5">
      <w:pPr>
        <w:pStyle w:val="BodyText"/>
        <w:ind w:hanging="821"/>
      </w:pPr>
    </w:p>
    <w:p w14:paraId="2C7F63D9" w14:textId="77777777" w:rsidR="00C71D84" w:rsidRPr="00191BBC" w:rsidRDefault="002A0D07">
      <w:pPr>
        <w:pStyle w:val="Heading2"/>
        <w:numPr>
          <w:ilvl w:val="1"/>
          <w:numId w:val="23"/>
        </w:numPr>
        <w:tabs>
          <w:tab w:val="clear" w:pos="1178"/>
          <w:tab w:val="left" w:pos="1080"/>
        </w:tabs>
        <w:ind w:left="360" w:firstLine="0"/>
        <w:rPr>
          <w:b w:val="0"/>
          <w:bCs/>
        </w:rPr>
      </w:pPr>
      <w:bookmarkStart w:id="68" w:name="H.10_Leasing_of_Real_and_Personal_Proper"/>
      <w:bookmarkEnd w:id="68"/>
      <w:r w:rsidRPr="00191BBC">
        <w:rPr>
          <w:bCs/>
        </w:rPr>
        <w:t>Leasing</w:t>
      </w:r>
      <w:r w:rsidRPr="00191BBC">
        <w:rPr>
          <w:bCs/>
          <w:spacing w:val="-10"/>
        </w:rPr>
        <w:t xml:space="preserve"> </w:t>
      </w:r>
      <w:r w:rsidRPr="00191BBC">
        <w:rPr>
          <w:bCs/>
        </w:rPr>
        <w:t>of</w:t>
      </w:r>
      <w:r w:rsidRPr="00191BBC">
        <w:rPr>
          <w:bCs/>
          <w:spacing w:val="-7"/>
        </w:rPr>
        <w:t xml:space="preserve"> </w:t>
      </w:r>
      <w:r w:rsidRPr="00191BBC">
        <w:rPr>
          <w:bCs/>
        </w:rPr>
        <w:t>Real</w:t>
      </w:r>
      <w:r w:rsidRPr="00191BBC">
        <w:rPr>
          <w:bCs/>
          <w:spacing w:val="-8"/>
        </w:rPr>
        <w:t xml:space="preserve"> </w:t>
      </w:r>
      <w:r w:rsidRPr="00191BBC">
        <w:rPr>
          <w:bCs/>
        </w:rPr>
        <w:t>and</w:t>
      </w:r>
      <w:r w:rsidRPr="00191BBC">
        <w:rPr>
          <w:bCs/>
          <w:spacing w:val="-8"/>
        </w:rPr>
        <w:t xml:space="preserve"> </w:t>
      </w:r>
      <w:r w:rsidRPr="00191BBC">
        <w:rPr>
          <w:bCs/>
        </w:rPr>
        <w:t>Personal</w:t>
      </w:r>
      <w:r w:rsidRPr="00191BBC">
        <w:rPr>
          <w:bCs/>
          <w:spacing w:val="-8"/>
        </w:rPr>
        <w:t xml:space="preserve"> </w:t>
      </w:r>
      <w:r w:rsidRPr="00191BBC">
        <w:rPr>
          <w:bCs/>
        </w:rPr>
        <w:t>Property</w:t>
      </w:r>
    </w:p>
    <w:p w14:paraId="2E263AC6" w14:textId="77777777" w:rsidR="00C71D84" w:rsidRPr="00191BBC" w:rsidRDefault="00C71D84" w:rsidP="00E109D5">
      <w:pPr>
        <w:pStyle w:val="BodyText"/>
        <w:tabs>
          <w:tab w:val="left" w:pos="1080"/>
        </w:tabs>
        <w:spacing w:before="11"/>
        <w:ind w:left="360"/>
        <w:rPr>
          <w:b/>
        </w:rPr>
      </w:pPr>
    </w:p>
    <w:p w14:paraId="0BA98796" w14:textId="77777777" w:rsidR="00C71D84" w:rsidRPr="00191BBC" w:rsidRDefault="002A0D07" w:rsidP="00E109D5">
      <w:pPr>
        <w:pStyle w:val="BodyText"/>
        <w:tabs>
          <w:tab w:val="left" w:pos="1080"/>
        </w:tabs>
        <w:ind w:left="360" w:right="361"/>
      </w:pPr>
      <w:r w:rsidRPr="00191BBC">
        <w:t>The</w:t>
      </w:r>
      <w:r w:rsidRPr="00191BBC">
        <w:rPr>
          <w:spacing w:val="-9"/>
        </w:rPr>
        <w:t xml:space="preserve"> </w:t>
      </w:r>
      <w:r w:rsidRPr="00191BBC">
        <w:t>Government</w:t>
      </w:r>
      <w:r w:rsidRPr="00191BBC">
        <w:rPr>
          <w:spacing w:val="-9"/>
        </w:rPr>
        <w:t xml:space="preserve"> </w:t>
      </w:r>
      <w:r w:rsidRPr="00191BBC">
        <w:t>contemplates</w:t>
      </w:r>
      <w:r w:rsidRPr="00191BBC">
        <w:rPr>
          <w:spacing w:val="-7"/>
        </w:rPr>
        <w:t xml:space="preserve"> </w:t>
      </w:r>
      <w:r w:rsidRPr="00191BBC">
        <w:t>that</w:t>
      </w:r>
      <w:r w:rsidRPr="00191BBC">
        <w:rPr>
          <w:spacing w:val="-9"/>
        </w:rPr>
        <w:t xml:space="preserve"> </w:t>
      </w:r>
      <w:r w:rsidRPr="00191BBC">
        <w:t>leases</w:t>
      </w:r>
      <w:r w:rsidRPr="00191BBC">
        <w:rPr>
          <w:spacing w:val="-7"/>
        </w:rPr>
        <w:t xml:space="preserve"> </w:t>
      </w:r>
      <w:r w:rsidRPr="00191BBC">
        <w:t>may</w:t>
      </w:r>
      <w:r w:rsidRPr="00191BBC">
        <w:rPr>
          <w:spacing w:val="-8"/>
        </w:rPr>
        <w:t xml:space="preserve"> </w:t>
      </w:r>
      <w:r w:rsidRPr="00191BBC">
        <w:t>be</w:t>
      </w:r>
      <w:r w:rsidRPr="00191BBC">
        <w:rPr>
          <w:spacing w:val="-8"/>
        </w:rPr>
        <w:t xml:space="preserve"> </w:t>
      </w:r>
      <w:r w:rsidRPr="00191BBC">
        <w:t>part</w:t>
      </w:r>
      <w:r w:rsidRPr="00191BBC">
        <w:rPr>
          <w:spacing w:val="-9"/>
        </w:rPr>
        <w:t xml:space="preserve"> </w:t>
      </w:r>
      <w:r w:rsidRPr="00191BBC">
        <w:t>of</w:t>
      </w:r>
      <w:r w:rsidRPr="00191BBC">
        <w:rPr>
          <w:spacing w:val="-8"/>
        </w:rPr>
        <w:t xml:space="preserve"> </w:t>
      </w:r>
      <w:r w:rsidRPr="00191BBC">
        <w:t>a</w:t>
      </w:r>
      <w:r w:rsidRPr="00191BBC">
        <w:rPr>
          <w:spacing w:val="-9"/>
        </w:rPr>
        <w:t xml:space="preserve"> </w:t>
      </w:r>
      <w:r w:rsidRPr="00191BBC">
        <w:t>solution</w:t>
      </w:r>
      <w:r w:rsidRPr="00191BBC">
        <w:rPr>
          <w:spacing w:val="-8"/>
        </w:rPr>
        <w:t xml:space="preserve"> </w:t>
      </w:r>
      <w:r w:rsidRPr="00191BBC">
        <w:t>offered</w:t>
      </w:r>
      <w:r w:rsidRPr="00191BBC">
        <w:rPr>
          <w:spacing w:val="-9"/>
        </w:rPr>
        <w:t xml:space="preserve"> </w:t>
      </w:r>
      <w:r w:rsidRPr="00191BBC">
        <w:t>by</w:t>
      </w:r>
      <w:r w:rsidRPr="00191BBC">
        <w:rPr>
          <w:spacing w:val="-7"/>
        </w:rPr>
        <w:t xml:space="preserve"> </w:t>
      </w:r>
      <w:r w:rsidRPr="00191BBC">
        <w:t>a</w:t>
      </w:r>
      <w:r w:rsidRPr="00191BBC">
        <w:rPr>
          <w:spacing w:val="-10"/>
        </w:rPr>
        <w:t xml:space="preserve"> </w:t>
      </w:r>
      <w:r w:rsidRPr="00191BBC">
        <w:t>Contractor,</w:t>
      </w:r>
      <w:r w:rsidRPr="00191BBC">
        <w:rPr>
          <w:spacing w:val="-8"/>
        </w:rPr>
        <w:t xml:space="preserve"> </w:t>
      </w:r>
      <w:r w:rsidRPr="00191BBC">
        <w:t>but</w:t>
      </w:r>
      <w:r w:rsidRPr="00191BBC">
        <w:rPr>
          <w:spacing w:val="-9"/>
        </w:rPr>
        <w:t xml:space="preserve"> </w:t>
      </w:r>
      <w:r w:rsidRPr="00191BBC">
        <w:t>the Government, where the Offeror’s solution includes leasing, will not be the Lessee. Under no circumstances on any Order issued against this Master Contract will:</w:t>
      </w:r>
    </w:p>
    <w:p w14:paraId="01C34E2D" w14:textId="77777777" w:rsidR="00C71D84" w:rsidRPr="00191BBC" w:rsidRDefault="002A0D07">
      <w:pPr>
        <w:pStyle w:val="ListParagraph"/>
        <w:numPr>
          <w:ilvl w:val="0"/>
          <w:numId w:val="13"/>
        </w:numPr>
        <w:tabs>
          <w:tab w:val="left" w:pos="1179"/>
          <w:tab w:val="left" w:pos="1181"/>
        </w:tabs>
        <w:ind w:right="449"/>
        <w:rPr>
          <w:sz w:val="20"/>
          <w:szCs w:val="20"/>
        </w:rPr>
      </w:pPr>
      <w:r w:rsidRPr="00191BBC">
        <w:rPr>
          <w:sz w:val="20"/>
          <w:szCs w:val="20"/>
        </w:rPr>
        <w:t>The</w:t>
      </w:r>
      <w:r w:rsidRPr="00191BBC">
        <w:rPr>
          <w:spacing w:val="-9"/>
          <w:sz w:val="20"/>
          <w:szCs w:val="20"/>
        </w:rPr>
        <w:t xml:space="preserve"> </w:t>
      </w:r>
      <w:r w:rsidRPr="00191BBC">
        <w:rPr>
          <w:sz w:val="20"/>
          <w:szCs w:val="20"/>
        </w:rPr>
        <w:t>Government</w:t>
      </w:r>
      <w:r w:rsidRPr="00191BBC">
        <w:rPr>
          <w:spacing w:val="-9"/>
          <w:sz w:val="20"/>
          <w:szCs w:val="20"/>
        </w:rPr>
        <w:t xml:space="preserve"> </w:t>
      </w:r>
      <w:r w:rsidRPr="00191BBC">
        <w:rPr>
          <w:sz w:val="20"/>
          <w:szCs w:val="20"/>
        </w:rPr>
        <w:t>be</w:t>
      </w:r>
      <w:r w:rsidRPr="00191BBC">
        <w:rPr>
          <w:spacing w:val="-9"/>
          <w:sz w:val="20"/>
          <w:szCs w:val="20"/>
        </w:rPr>
        <w:t xml:space="preserve"> </w:t>
      </w:r>
      <w:r w:rsidRPr="00191BBC">
        <w:rPr>
          <w:sz w:val="20"/>
          <w:szCs w:val="20"/>
        </w:rPr>
        <w:t>deemed</w:t>
      </w:r>
      <w:r w:rsidRPr="00191BBC">
        <w:rPr>
          <w:spacing w:val="-8"/>
          <w:sz w:val="20"/>
          <w:szCs w:val="20"/>
        </w:rPr>
        <w:t xml:space="preserve"> </w:t>
      </w:r>
      <w:r w:rsidRPr="00191BBC">
        <w:rPr>
          <w:sz w:val="20"/>
          <w:szCs w:val="20"/>
        </w:rPr>
        <w:t>to</w:t>
      </w:r>
      <w:r w:rsidRPr="00191BBC">
        <w:rPr>
          <w:spacing w:val="-9"/>
          <w:sz w:val="20"/>
          <w:szCs w:val="20"/>
        </w:rPr>
        <w:t xml:space="preserve"> </w:t>
      </w:r>
      <w:r w:rsidRPr="00191BBC">
        <w:rPr>
          <w:sz w:val="20"/>
          <w:szCs w:val="20"/>
        </w:rPr>
        <w:t>have</w:t>
      </w:r>
      <w:r w:rsidRPr="00191BBC">
        <w:rPr>
          <w:spacing w:val="-9"/>
          <w:sz w:val="20"/>
          <w:szCs w:val="20"/>
        </w:rPr>
        <w:t xml:space="preserve"> </w:t>
      </w:r>
      <w:r w:rsidRPr="00191BBC">
        <w:rPr>
          <w:sz w:val="20"/>
          <w:szCs w:val="20"/>
        </w:rPr>
        <w:t>privity-of-contract</w:t>
      </w:r>
      <w:r w:rsidRPr="00191BBC">
        <w:rPr>
          <w:spacing w:val="-8"/>
          <w:sz w:val="20"/>
          <w:szCs w:val="20"/>
        </w:rPr>
        <w:t xml:space="preserve"> </w:t>
      </w:r>
      <w:r w:rsidRPr="00191BBC">
        <w:rPr>
          <w:sz w:val="20"/>
          <w:szCs w:val="20"/>
        </w:rPr>
        <w:t>with</w:t>
      </w:r>
      <w:r w:rsidRPr="00191BBC">
        <w:rPr>
          <w:spacing w:val="-9"/>
          <w:sz w:val="20"/>
          <w:szCs w:val="20"/>
        </w:rPr>
        <w:t xml:space="preserve"> </w:t>
      </w:r>
      <w:r w:rsidRPr="00191BBC">
        <w:rPr>
          <w:sz w:val="20"/>
          <w:szCs w:val="20"/>
        </w:rPr>
        <w:t>the</w:t>
      </w:r>
      <w:r w:rsidRPr="00191BBC">
        <w:rPr>
          <w:spacing w:val="-9"/>
          <w:sz w:val="20"/>
          <w:szCs w:val="20"/>
        </w:rPr>
        <w:t xml:space="preserve"> </w:t>
      </w:r>
      <w:r w:rsidRPr="00191BBC">
        <w:rPr>
          <w:sz w:val="20"/>
          <w:szCs w:val="20"/>
        </w:rPr>
        <w:t>owner/lessor</w:t>
      </w:r>
      <w:r w:rsidRPr="00191BBC">
        <w:rPr>
          <w:spacing w:val="-7"/>
          <w:sz w:val="20"/>
          <w:szCs w:val="20"/>
        </w:rPr>
        <w:t xml:space="preserve"> </w:t>
      </w:r>
      <w:r w:rsidRPr="00191BBC">
        <w:rPr>
          <w:sz w:val="20"/>
          <w:szCs w:val="20"/>
        </w:rPr>
        <w:t>of</w:t>
      </w:r>
      <w:r w:rsidRPr="00191BBC">
        <w:rPr>
          <w:spacing w:val="-10"/>
          <w:sz w:val="20"/>
          <w:szCs w:val="20"/>
        </w:rPr>
        <w:t xml:space="preserve"> </w:t>
      </w:r>
      <w:r w:rsidRPr="00191BBC">
        <w:rPr>
          <w:sz w:val="20"/>
          <w:szCs w:val="20"/>
        </w:rPr>
        <w:t>the</w:t>
      </w:r>
      <w:r w:rsidRPr="00191BBC">
        <w:rPr>
          <w:spacing w:val="-10"/>
          <w:sz w:val="20"/>
          <w:szCs w:val="20"/>
        </w:rPr>
        <w:t xml:space="preserve"> </w:t>
      </w:r>
      <w:r w:rsidRPr="00191BBC">
        <w:rPr>
          <w:sz w:val="20"/>
          <w:szCs w:val="20"/>
        </w:rPr>
        <w:t>leased</w:t>
      </w:r>
      <w:r w:rsidRPr="00191BBC">
        <w:rPr>
          <w:spacing w:val="-9"/>
          <w:sz w:val="20"/>
          <w:szCs w:val="20"/>
        </w:rPr>
        <w:t xml:space="preserve"> </w:t>
      </w:r>
      <w:r w:rsidRPr="00191BBC">
        <w:rPr>
          <w:sz w:val="20"/>
          <w:szCs w:val="20"/>
        </w:rPr>
        <w:t xml:space="preserve">items; </w:t>
      </w:r>
      <w:r w:rsidRPr="00191BBC">
        <w:rPr>
          <w:spacing w:val="-6"/>
          <w:sz w:val="20"/>
          <w:szCs w:val="20"/>
        </w:rPr>
        <w:t>or</w:t>
      </w:r>
    </w:p>
    <w:p w14:paraId="3379B26D" w14:textId="1063CA31" w:rsidR="00C71D84" w:rsidRPr="006947E3" w:rsidRDefault="002A0D07">
      <w:pPr>
        <w:pStyle w:val="ListParagraph"/>
        <w:numPr>
          <w:ilvl w:val="0"/>
          <w:numId w:val="13"/>
        </w:numPr>
        <w:tabs>
          <w:tab w:val="left" w:pos="1179"/>
          <w:tab w:val="left" w:pos="1181"/>
        </w:tabs>
        <w:spacing w:before="1"/>
        <w:ind w:right="608"/>
      </w:pPr>
      <w:r w:rsidRPr="00191BBC">
        <w:rPr>
          <w:sz w:val="20"/>
          <w:szCs w:val="20"/>
        </w:rPr>
        <w:t>The Government be held liable for early termination/cancellation damages if the Government decides</w:t>
      </w:r>
      <w:r w:rsidRPr="006947E3">
        <w:rPr>
          <w:spacing w:val="-2"/>
          <w:sz w:val="20"/>
          <w:szCs w:val="20"/>
        </w:rPr>
        <w:t xml:space="preserve"> </w:t>
      </w:r>
      <w:r w:rsidRPr="00191BBC">
        <w:rPr>
          <w:sz w:val="20"/>
          <w:szCs w:val="20"/>
        </w:rPr>
        <w:t>not</w:t>
      </w:r>
      <w:r w:rsidRPr="006947E3">
        <w:rPr>
          <w:spacing w:val="-3"/>
          <w:sz w:val="20"/>
          <w:szCs w:val="20"/>
        </w:rPr>
        <w:t xml:space="preserve"> </w:t>
      </w:r>
      <w:r w:rsidRPr="00191BBC">
        <w:rPr>
          <w:sz w:val="20"/>
          <w:szCs w:val="20"/>
        </w:rPr>
        <w:t>to</w:t>
      </w:r>
      <w:r w:rsidRPr="006947E3">
        <w:rPr>
          <w:spacing w:val="-3"/>
          <w:sz w:val="20"/>
          <w:szCs w:val="20"/>
        </w:rPr>
        <w:t xml:space="preserve"> </w:t>
      </w:r>
      <w:r w:rsidRPr="00191BBC">
        <w:rPr>
          <w:sz w:val="20"/>
          <w:szCs w:val="20"/>
        </w:rPr>
        <w:t>exercise</w:t>
      </w:r>
      <w:r w:rsidRPr="006947E3">
        <w:rPr>
          <w:spacing w:val="-3"/>
          <w:sz w:val="20"/>
          <w:szCs w:val="20"/>
        </w:rPr>
        <w:t xml:space="preserve"> </w:t>
      </w:r>
      <w:r w:rsidRPr="00191BBC">
        <w:rPr>
          <w:sz w:val="20"/>
          <w:szCs w:val="20"/>
        </w:rPr>
        <w:t>an</w:t>
      </w:r>
      <w:r w:rsidRPr="006947E3">
        <w:rPr>
          <w:spacing w:val="-4"/>
          <w:sz w:val="20"/>
          <w:szCs w:val="20"/>
        </w:rPr>
        <w:t xml:space="preserve"> </w:t>
      </w:r>
      <w:r w:rsidRPr="00191BBC">
        <w:rPr>
          <w:sz w:val="20"/>
          <w:szCs w:val="20"/>
        </w:rPr>
        <w:t>Option</w:t>
      </w:r>
      <w:r w:rsidRPr="006947E3">
        <w:rPr>
          <w:spacing w:val="-3"/>
          <w:sz w:val="20"/>
          <w:szCs w:val="20"/>
        </w:rPr>
        <w:t xml:space="preserve"> </w:t>
      </w:r>
      <w:r w:rsidRPr="00191BBC">
        <w:rPr>
          <w:sz w:val="20"/>
          <w:szCs w:val="20"/>
        </w:rPr>
        <w:t>period</w:t>
      </w:r>
      <w:r w:rsidRPr="006947E3">
        <w:rPr>
          <w:spacing w:val="-3"/>
          <w:sz w:val="20"/>
          <w:szCs w:val="20"/>
        </w:rPr>
        <w:t xml:space="preserve"> </w:t>
      </w:r>
      <w:r w:rsidRPr="00191BBC">
        <w:rPr>
          <w:sz w:val="20"/>
          <w:szCs w:val="20"/>
        </w:rPr>
        <w:t>under</w:t>
      </w:r>
      <w:r w:rsidRPr="006947E3">
        <w:rPr>
          <w:spacing w:val="-2"/>
          <w:sz w:val="20"/>
          <w:szCs w:val="20"/>
        </w:rPr>
        <w:t xml:space="preserve"> </w:t>
      </w:r>
      <w:r w:rsidRPr="00191BBC">
        <w:rPr>
          <w:sz w:val="20"/>
          <w:szCs w:val="20"/>
        </w:rPr>
        <w:t>an</w:t>
      </w:r>
      <w:r w:rsidRPr="006947E3">
        <w:rPr>
          <w:spacing w:val="-3"/>
          <w:sz w:val="20"/>
          <w:szCs w:val="20"/>
        </w:rPr>
        <w:t xml:space="preserve"> </w:t>
      </w:r>
      <w:r w:rsidRPr="00191BBC">
        <w:rPr>
          <w:sz w:val="20"/>
          <w:szCs w:val="20"/>
        </w:rPr>
        <w:t>Order</w:t>
      </w:r>
      <w:r w:rsidRPr="006947E3">
        <w:rPr>
          <w:spacing w:val="-2"/>
          <w:sz w:val="20"/>
          <w:szCs w:val="20"/>
        </w:rPr>
        <w:t xml:space="preserve"> </w:t>
      </w:r>
      <w:r w:rsidRPr="00191BBC">
        <w:rPr>
          <w:sz w:val="20"/>
          <w:szCs w:val="20"/>
        </w:rPr>
        <w:t>unless</w:t>
      </w:r>
      <w:r w:rsidRPr="006947E3">
        <w:rPr>
          <w:spacing w:val="-2"/>
          <w:sz w:val="20"/>
          <w:szCs w:val="20"/>
        </w:rPr>
        <w:t xml:space="preserve"> </w:t>
      </w:r>
      <w:r w:rsidRPr="00191BBC">
        <w:rPr>
          <w:sz w:val="20"/>
          <w:szCs w:val="20"/>
        </w:rPr>
        <w:t>the</w:t>
      </w:r>
      <w:r w:rsidRPr="006947E3">
        <w:rPr>
          <w:spacing w:val="-3"/>
          <w:sz w:val="20"/>
          <w:szCs w:val="20"/>
        </w:rPr>
        <w:t xml:space="preserve"> </w:t>
      </w:r>
      <w:r w:rsidRPr="00191BBC">
        <w:rPr>
          <w:sz w:val="20"/>
          <w:szCs w:val="20"/>
        </w:rPr>
        <w:t>Contractor</w:t>
      </w:r>
      <w:r w:rsidRPr="006947E3">
        <w:rPr>
          <w:spacing w:val="-4"/>
          <w:sz w:val="20"/>
          <w:szCs w:val="20"/>
        </w:rPr>
        <w:t xml:space="preserve"> </w:t>
      </w:r>
      <w:r w:rsidRPr="00191BBC">
        <w:rPr>
          <w:sz w:val="20"/>
          <w:szCs w:val="20"/>
        </w:rPr>
        <w:t>has</w:t>
      </w:r>
      <w:r w:rsidRPr="006947E3">
        <w:rPr>
          <w:spacing w:val="-3"/>
          <w:sz w:val="20"/>
          <w:szCs w:val="20"/>
        </w:rPr>
        <w:t xml:space="preserve"> </w:t>
      </w:r>
      <w:r w:rsidRPr="00191BBC">
        <w:rPr>
          <w:sz w:val="20"/>
          <w:szCs w:val="20"/>
        </w:rPr>
        <w:t>specifically disclosed the amount of such damages (or the formula by which such damages would be calculated)</w:t>
      </w:r>
      <w:r w:rsidRPr="006947E3">
        <w:rPr>
          <w:spacing w:val="-8"/>
          <w:sz w:val="20"/>
          <w:szCs w:val="20"/>
        </w:rPr>
        <w:t xml:space="preserve"> </w:t>
      </w:r>
      <w:r w:rsidRPr="00191BBC">
        <w:rPr>
          <w:sz w:val="20"/>
          <w:szCs w:val="20"/>
        </w:rPr>
        <w:t>as</w:t>
      </w:r>
      <w:r w:rsidRPr="006947E3">
        <w:rPr>
          <w:spacing w:val="-7"/>
          <w:sz w:val="20"/>
          <w:szCs w:val="20"/>
        </w:rPr>
        <w:t xml:space="preserve"> </w:t>
      </w:r>
      <w:r w:rsidRPr="00191BBC">
        <w:rPr>
          <w:sz w:val="20"/>
          <w:szCs w:val="20"/>
        </w:rPr>
        <w:t>part</w:t>
      </w:r>
      <w:r w:rsidRPr="006947E3">
        <w:rPr>
          <w:spacing w:val="-7"/>
          <w:sz w:val="20"/>
          <w:szCs w:val="20"/>
        </w:rPr>
        <w:t xml:space="preserve"> </w:t>
      </w:r>
      <w:r w:rsidRPr="00191BBC">
        <w:rPr>
          <w:sz w:val="20"/>
          <w:szCs w:val="20"/>
        </w:rPr>
        <w:t>of</w:t>
      </w:r>
      <w:r w:rsidRPr="006947E3">
        <w:rPr>
          <w:spacing w:val="-8"/>
          <w:sz w:val="20"/>
          <w:szCs w:val="20"/>
        </w:rPr>
        <w:t xml:space="preserve"> </w:t>
      </w:r>
      <w:r w:rsidRPr="00191BBC">
        <w:rPr>
          <w:sz w:val="20"/>
          <w:szCs w:val="20"/>
        </w:rPr>
        <w:t>its</w:t>
      </w:r>
      <w:r w:rsidRPr="006947E3">
        <w:rPr>
          <w:spacing w:val="-6"/>
          <w:sz w:val="20"/>
          <w:szCs w:val="20"/>
        </w:rPr>
        <w:t xml:space="preserve"> </w:t>
      </w:r>
      <w:r w:rsidRPr="00191BBC">
        <w:rPr>
          <w:sz w:val="20"/>
          <w:szCs w:val="20"/>
        </w:rPr>
        <w:t>Proposal</w:t>
      </w:r>
      <w:r w:rsidRPr="006947E3">
        <w:rPr>
          <w:spacing w:val="-7"/>
          <w:sz w:val="20"/>
          <w:szCs w:val="20"/>
        </w:rPr>
        <w:t xml:space="preserve"> </w:t>
      </w:r>
      <w:r w:rsidRPr="00191BBC">
        <w:rPr>
          <w:sz w:val="20"/>
          <w:szCs w:val="20"/>
        </w:rPr>
        <w:t>and</w:t>
      </w:r>
      <w:r w:rsidRPr="006947E3">
        <w:rPr>
          <w:spacing w:val="-7"/>
          <w:sz w:val="20"/>
          <w:szCs w:val="20"/>
        </w:rPr>
        <w:t xml:space="preserve"> </w:t>
      </w:r>
      <w:r w:rsidRPr="00191BBC">
        <w:rPr>
          <w:sz w:val="20"/>
          <w:szCs w:val="20"/>
        </w:rPr>
        <w:t>the</w:t>
      </w:r>
      <w:r w:rsidRPr="006947E3">
        <w:rPr>
          <w:spacing w:val="-9"/>
          <w:sz w:val="20"/>
          <w:szCs w:val="20"/>
        </w:rPr>
        <w:t xml:space="preserve"> </w:t>
      </w:r>
      <w:r w:rsidRPr="00191BBC">
        <w:rPr>
          <w:sz w:val="20"/>
          <w:szCs w:val="20"/>
        </w:rPr>
        <w:t>OCO</w:t>
      </w:r>
      <w:r w:rsidRPr="006947E3">
        <w:rPr>
          <w:spacing w:val="-7"/>
          <w:sz w:val="20"/>
          <w:szCs w:val="20"/>
        </w:rPr>
        <w:t xml:space="preserve"> </w:t>
      </w:r>
      <w:r w:rsidRPr="00191BBC">
        <w:rPr>
          <w:sz w:val="20"/>
          <w:szCs w:val="20"/>
        </w:rPr>
        <w:t>for</w:t>
      </w:r>
      <w:r w:rsidRPr="006947E3">
        <w:rPr>
          <w:spacing w:val="-6"/>
          <w:sz w:val="20"/>
          <w:szCs w:val="20"/>
        </w:rPr>
        <w:t xml:space="preserve"> </w:t>
      </w:r>
      <w:r w:rsidRPr="00191BBC">
        <w:rPr>
          <w:sz w:val="20"/>
          <w:szCs w:val="20"/>
        </w:rPr>
        <w:t>the</w:t>
      </w:r>
      <w:r w:rsidRPr="006947E3">
        <w:rPr>
          <w:spacing w:val="-6"/>
          <w:sz w:val="20"/>
          <w:szCs w:val="20"/>
        </w:rPr>
        <w:t xml:space="preserve"> </w:t>
      </w:r>
      <w:r w:rsidRPr="00191BBC">
        <w:rPr>
          <w:sz w:val="20"/>
          <w:szCs w:val="20"/>
        </w:rPr>
        <w:t>Order</w:t>
      </w:r>
      <w:r w:rsidRPr="006947E3">
        <w:rPr>
          <w:spacing w:val="-7"/>
          <w:sz w:val="20"/>
          <w:szCs w:val="20"/>
        </w:rPr>
        <w:t xml:space="preserve"> </w:t>
      </w:r>
      <w:r w:rsidRPr="00191BBC">
        <w:rPr>
          <w:sz w:val="20"/>
          <w:szCs w:val="20"/>
        </w:rPr>
        <w:t>has</w:t>
      </w:r>
      <w:r w:rsidRPr="006947E3">
        <w:rPr>
          <w:spacing w:val="-7"/>
          <w:sz w:val="20"/>
          <w:szCs w:val="20"/>
        </w:rPr>
        <w:t xml:space="preserve"> </w:t>
      </w:r>
      <w:r w:rsidRPr="00191BBC">
        <w:rPr>
          <w:sz w:val="20"/>
          <w:szCs w:val="20"/>
        </w:rPr>
        <w:t>specifically</w:t>
      </w:r>
      <w:r w:rsidRPr="006947E3">
        <w:rPr>
          <w:spacing w:val="-6"/>
          <w:sz w:val="20"/>
          <w:szCs w:val="20"/>
        </w:rPr>
        <w:t xml:space="preserve"> </w:t>
      </w:r>
      <w:r w:rsidRPr="00191BBC">
        <w:rPr>
          <w:sz w:val="20"/>
          <w:szCs w:val="20"/>
        </w:rPr>
        <w:t>approved/allowed</w:t>
      </w:r>
      <w:r w:rsidR="006947E3">
        <w:rPr>
          <w:sz w:val="20"/>
          <w:szCs w:val="20"/>
        </w:rPr>
        <w:t xml:space="preserve"> </w:t>
      </w:r>
      <w:r w:rsidR="006947E3" w:rsidRPr="006947E3">
        <w:rPr>
          <w:sz w:val="20"/>
          <w:szCs w:val="20"/>
        </w:rPr>
        <w:t>such damages as part of the Award. The STARS III Master Contract strictly prohibits the use of lease-like payment arrangements, which purport to permit the Government to receive delivery of items and then pay for the full cost of the items over time, even if such arrangements are not technically a lease transaction because the Government is not the lessee.</w:t>
      </w:r>
    </w:p>
    <w:p w14:paraId="2C7CE2F5" w14:textId="77777777" w:rsidR="006947E3" w:rsidRPr="00191BBC" w:rsidRDefault="006947E3" w:rsidP="006947E3">
      <w:pPr>
        <w:pStyle w:val="ListParagraph"/>
        <w:tabs>
          <w:tab w:val="left" w:pos="1179"/>
          <w:tab w:val="left" w:pos="1181"/>
        </w:tabs>
        <w:spacing w:before="1"/>
        <w:ind w:left="1181" w:right="608" w:firstLine="0"/>
      </w:pPr>
    </w:p>
    <w:p w14:paraId="5EBED145" w14:textId="77777777" w:rsidR="00C71D84" w:rsidRPr="00191BBC" w:rsidRDefault="002A0D07">
      <w:pPr>
        <w:pStyle w:val="Heading2"/>
        <w:numPr>
          <w:ilvl w:val="1"/>
          <w:numId w:val="23"/>
        </w:numPr>
        <w:tabs>
          <w:tab w:val="clear" w:pos="1178"/>
          <w:tab w:val="left" w:pos="1080"/>
        </w:tabs>
        <w:ind w:left="360" w:firstLine="0"/>
        <w:rPr>
          <w:b w:val="0"/>
          <w:bCs/>
        </w:rPr>
      </w:pPr>
      <w:bookmarkStart w:id="69" w:name="H.11_Electronic_and_Information_Technolo"/>
      <w:bookmarkEnd w:id="69"/>
      <w:r w:rsidRPr="00191BBC">
        <w:rPr>
          <w:bCs/>
        </w:rPr>
        <w:t>Electronic</w:t>
      </w:r>
      <w:r w:rsidRPr="00191BBC">
        <w:rPr>
          <w:bCs/>
          <w:spacing w:val="-4"/>
        </w:rPr>
        <w:t xml:space="preserve"> </w:t>
      </w:r>
      <w:r w:rsidRPr="00191BBC">
        <w:rPr>
          <w:bCs/>
        </w:rPr>
        <w:t>and Information Technology</w:t>
      </w:r>
      <w:r w:rsidRPr="00191BBC">
        <w:rPr>
          <w:bCs/>
          <w:spacing w:val="-8"/>
        </w:rPr>
        <w:t xml:space="preserve"> </w:t>
      </w:r>
      <w:r w:rsidRPr="00191BBC">
        <w:rPr>
          <w:bCs/>
        </w:rPr>
        <w:t>Accessibility</w:t>
      </w:r>
    </w:p>
    <w:p w14:paraId="596F1D74" w14:textId="77777777" w:rsidR="00C71D84" w:rsidRPr="00191BBC" w:rsidRDefault="00C71D84">
      <w:pPr>
        <w:pStyle w:val="BodyText"/>
        <w:rPr>
          <w:b/>
        </w:rPr>
      </w:pPr>
    </w:p>
    <w:p w14:paraId="16C9DFBB" w14:textId="77777777" w:rsidR="00C71D84" w:rsidRPr="00191BBC" w:rsidRDefault="002A0D07">
      <w:pPr>
        <w:pStyle w:val="Heading3"/>
        <w:numPr>
          <w:ilvl w:val="2"/>
          <w:numId w:val="23"/>
        </w:numPr>
        <w:rPr>
          <w:szCs w:val="20"/>
        </w:rPr>
      </w:pPr>
      <w:r w:rsidRPr="00191BBC">
        <w:rPr>
          <w:szCs w:val="20"/>
        </w:rPr>
        <w:t>Pursuant to Section 508 of the Rehabilitation Act of 1973 (29 U.S.C. 794d), as amended by the Workforce</w:t>
      </w:r>
      <w:r w:rsidRPr="00191BBC">
        <w:rPr>
          <w:spacing w:val="-1"/>
          <w:szCs w:val="20"/>
        </w:rPr>
        <w:t xml:space="preserve"> </w:t>
      </w:r>
      <w:r w:rsidRPr="00191BBC">
        <w:rPr>
          <w:szCs w:val="20"/>
        </w:rPr>
        <w:t>Investment</w:t>
      </w:r>
      <w:r w:rsidRPr="00191BBC">
        <w:rPr>
          <w:spacing w:val="-2"/>
          <w:szCs w:val="20"/>
        </w:rPr>
        <w:t xml:space="preserve"> </w:t>
      </w:r>
      <w:r w:rsidRPr="00191BBC">
        <w:rPr>
          <w:szCs w:val="20"/>
        </w:rPr>
        <w:t>Act</w:t>
      </w:r>
      <w:r w:rsidRPr="00191BBC">
        <w:rPr>
          <w:spacing w:val="-2"/>
          <w:szCs w:val="20"/>
        </w:rPr>
        <w:t xml:space="preserve"> </w:t>
      </w:r>
      <w:r w:rsidRPr="00191BBC">
        <w:rPr>
          <w:szCs w:val="20"/>
        </w:rPr>
        <w:t>of</w:t>
      </w:r>
      <w:r w:rsidRPr="00191BBC">
        <w:rPr>
          <w:spacing w:val="-2"/>
          <w:szCs w:val="20"/>
        </w:rPr>
        <w:t xml:space="preserve"> </w:t>
      </w:r>
      <w:r w:rsidRPr="00191BBC">
        <w:rPr>
          <w:szCs w:val="20"/>
        </w:rPr>
        <w:t>1998,</w:t>
      </w:r>
      <w:r w:rsidRPr="00191BBC">
        <w:rPr>
          <w:spacing w:val="-2"/>
          <w:szCs w:val="20"/>
        </w:rPr>
        <w:t xml:space="preserve"> </w:t>
      </w:r>
      <w:r w:rsidRPr="00191BBC">
        <w:rPr>
          <w:szCs w:val="20"/>
        </w:rPr>
        <w:t>all</w:t>
      </w:r>
      <w:r w:rsidRPr="00191BBC">
        <w:rPr>
          <w:spacing w:val="-1"/>
          <w:szCs w:val="20"/>
        </w:rPr>
        <w:t xml:space="preserve"> </w:t>
      </w:r>
      <w:r w:rsidRPr="00191BBC">
        <w:rPr>
          <w:szCs w:val="20"/>
        </w:rPr>
        <w:t>electronic</w:t>
      </w:r>
      <w:r w:rsidRPr="00191BBC">
        <w:rPr>
          <w:spacing w:val="-1"/>
          <w:szCs w:val="20"/>
        </w:rPr>
        <w:t xml:space="preserve"> </w:t>
      </w:r>
      <w:r w:rsidRPr="00191BBC">
        <w:rPr>
          <w:szCs w:val="20"/>
        </w:rPr>
        <w:t>and</w:t>
      </w:r>
      <w:r w:rsidRPr="00191BBC">
        <w:rPr>
          <w:spacing w:val="-1"/>
          <w:szCs w:val="20"/>
        </w:rPr>
        <w:t xml:space="preserve"> </w:t>
      </w:r>
      <w:r w:rsidRPr="00191BBC">
        <w:rPr>
          <w:szCs w:val="20"/>
        </w:rPr>
        <w:t>information</w:t>
      </w:r>
      <w:r w:rsidRPr="00191BBC">
        <w:rPr>
          <w:spacing w:val="-1"/>
          <w:szCs w:val="20"/>
        </w:rPr>
        <w:t xml:space="preserve"> </w:t>
      </w:r>
      <w:r w:rsidRPr="00191BBC">
        <w:rPr>
          <w:szCs w:val="20"/>
        </w:rPr>
        <w:t>technology</w:t>
      </w:r>
      <w:r w:rsidRPr="00191BBC">
        <w:rPr>
          <w:spacing w:val="-2"/>
          <w:szCs w:val="20"/>
        </w:rPr>
        <w:t xml:space="preserve"> </w:t>
      </w:r>
      <w:r w:rsidRPr="00191BBC">
        <w:rPr>
          <w:szCs w:val="20"/>
        </w:rPr>
        <w:t>(EIT) products and services developed,</w:t>
      </w:r>
      <w:r w:rsidRPr="00191BBC">
        <w:rPr>
          <w:spacing w:val="-10"/>
          <w:szCs w:val="20"/>
        </w:rPr>
        <w:t xml:space="preserve"> </w:t>
      </w:r>
      <w:r w:rsidRPr="00191BBC">
        <w:rPr>
          <w:szCs w:val="20"/>
        </w:rPr>
        <w:t>acquired,</w:t>
      </w:r>
      <w:r w:rsidRPr="00191BBC">
        <w:rPr>
          <w:spacing w:val="-10"/>
          <w:szCs w:val="20"/>
        </w:rPr>
        <w:t xml:space="preserve"> </w:t>
      </w:r>
      <w:r w:rsidRPr="00191BBC">
        <w:rPr>
          <w:szCs w:val="20"/>
        </w:rPr>
        <w:t>maintained,</w:t>
      </w:r>
      <w:r w:rsidRPr="00191BBC">
        <w:rPr>
          <w:spacing w:val="-9"/>
          <w:szCs w:val="20"/>
        </w:rPr>
        <w:t xml:space="preserve"> </w:t>
      </w:r>
      <w:r w:rsidRPr="00191BBC">
        <w:rPr>
          <w:szCs w:val="20"/>
        </w:rPr>
        <w:t>or</w:t>
      </w:r>
      <w:r w:rsidRPr="00191BBC">
        <w:rPr>
          <w:spacing w:val="-7"/>
          <w:szCs w:val="20"/>
        </w:rPr>
        <w:t xml:space="preserve"> </w:t>
      </w:r>
      <w:r w:rsidRPr="00191BBC">
        <w:rPr>
          <w:szCs w:val="20"/>
        </w:rPr>
        <w:t>used</w:t>
      </w:r>
      <w:r w:rsidRPr="00191BBC">
        <w:rPr>
          <w:spacing w:val="-9"/>
          <w:szCs w:val="20"/>
        </w:rPr>
        <w:t xml:space="preserve"> </w:t>
      </w:r>
      <w:r w:rsidRPr="00191BBC">
        <w:rPr>
          <w:szCs w:val="20"/>
        </w:rPr>
        <w:t>under</w:t>
      </w:r>
      <w:r w:rsidRPr="00191BBC">
        <w:rPr>
          <w:spacing w:val="-8"/>
          <w:szCs w:val="20"/>
        </w:rPr>
        <w:t xml:space="preserve"> </w:t>
      </w:r>
      <w:r w:rsidRPr="00191BBC">
        <w:rPr>
          <w:szCs w:val="20"/>
        </w:rPr>
        <w:t>task</w:t>
      </w:r>
      <w:r w:rsidRPr="00191BBC">
        <w:rPr>
          <w:spacing w:val="-8"/>
          <w:szCs w:val="20"/>
        </w:rPr>
        <w:t xml:space="preserve"> </w:t>
      </w:r>
      <w:r w:rsidRPr="00191BBC">
        <w:rPr>
          <w:szCs w:val="20"/>
        </w:rPr>
        <w:t>orders</w:t>
      </w:r>
      <w:r w:rsidRPr="00191BBC">
        <w:rPr>
          <w:spacing w:val="-7"/>
          <w:szCs w:val="20"/>
        </w:rPr>
        <w:t xml:space="preserve"> </w:t>
      </w:r>
      <w:r w:rsidRPr="00191BBC">
        <w:rPr>
          <w:szCs w:val="20"/>
        </w:rPr>
        <w:t>issued</w:t>
      </w:r>
      <w:r w:rsidRPr="00191BBC">
        <w:rPr>
          <w:spacing w:val="-10"/>
          <w:szCs w:val="20"/>
        </w:rPr>
        <w:t xml:space="preserve"> </w:t>
      </w:r>
      <w:r w:rsidRPr="00191BBC">
        <w:rPr>
          <w:szCs w:val="20"/>
        </w:rPr>
        <w:t>against</w:t>
      </w:r>
      <w:r w:rsidRPr="00191BBC">
        <w:rPr>
          <w:spacing w:val="-9"/>
          <w:szCs w:val="20"/>
        </w:rPr>
        <w:t xml:space="preserve"> </w:t>
      </w:r>
      <w:r w:rsidRPr="00191BBC">
        <w:rPr>
          <w:szCs w:val="20"/>
        </w:rPr>
        <w:t>the</w:t>
      </w:r>
      <w:r w:rsidRPr="00191BBC">
        <w:rPr>
          <w:spacing w:val="-9"/>
          <w:szCs w:val="20"/>
        </w:rPr>
        <w:t xml:space="preserve"> </w:t>
      </w:r>
      <w:r w:rsidRPr="00191BBC">
        <w:rPr>
          <w:szCs w:val="20"/>
        </w:rPr>
        <w:t>contract</w:t>
      </w:r>
      <w:r w:rsidRPr="00191BBC">
        <w:rPr>
          <w:spacing w:val="-8"/>
          <w:szCs w:val="20"/>
        </w:rPr>
        <w:t xml:space="preserve"> </w:t>
      </w:r>
      <w:r w:rsidRPr="00191BBC">
        <w:rPr>
          <w:szCs w:val="20"/>
        </w:rPr>
        <w:t>must</w:t>
      </w:r>
      <w:r w:rsidRPr="00191BBC">
        <w:rPr>
          <w:spacing w:val="-9"/>
          <w:szCs w:val="20"/>
        </w:rPr>
        <w:t xml:space="preserve"> </w:t>
      </w:r>
      <w:r w:rsidRPr="00191BBC">
        <w:rPr>
          <w:szCs w:val="20"/>
        </w:rPr>
        <w:t>comply</w:t>
      </w:r>
      <w:r w:rsidRPr="00191BBC">
        <w:rPr>
          <w:spacing w:val="-8"/>
          <w:szCs w:val="20"/>
        </w:rPr>
        <w:t xml:space="preserve"> </w:t>
      </w:r>
      <w:r w:rsidRPr="00191BBC">
        <w:rPr>
          <w:szCs w:val="20"/>
        </w:rPr>
        <w:t>with the "Electronic and Information Technology Accessibility Provisions"</w:t>
      </w:r>
      <w:r w:rsidRPr="00191BBC">
        <w:rPr>
          <w:spacing w:val="-1"/>
          <w:szCs w:val="20"/>
        </w:rPr>
        <w:t xml:space="preserve"> </w:t>
      </w:r>
      <w:r w:rsidRPr="00191BBC">
        <w:rPr>
          <w:szCs w:val="20"/>
        </w:rPr>
        <w:t>set forth by the Architectural</w:t>
      </w:r>
      <w:r w:rsidRPr="00191BBC">
        <w:rPr>
          <w:spacing w:val="-1"/>
          <w:szCs w:val="20"/>
        </w:rPr>
        <w:t xml:space="preserve"> </w:t>
      </w:r>
      <w:r w:rsidRPr="00191BBC">
        <w:rPr>
          <w:szCs w:val="20"/>
        </w:rPr>
        <w:t>and Transportation</w:t>
      </w:r>
      <w:r w:rsidRPr="00191BBC">
        <w:rPr>
          <w:spacing w:val="-3"/>
          <w:szCs w:val="20"/>
        </w:rPr>
        <w:t xml:space="preserve"> </w:t>
      </w:r>
      <w:r w:rsidRPr="00191BBC">
        <w:rPr>
          <w:szCs w:val="20"/>
        </w:rPr>
        <w:t>Barriers</w:t>
      </w:r>
      <w:r w:rsidRPr="00191BBC">
        <w:rPr>
          <w:spacing w:val="-2"/>
          <w:szCs w:val="20"/>
        </w:rPr>
        <w:t xml:space="preserve"> </w:t>
      </w:r>
      <w:r w:rsidRPr="00191BBC">
        <w:rPr>
          <w:szCs w:val="20"/>
        </w:rPr>
        <w:t>Compliance</w:t>
      </w:r>
      <w:r w:rsidRPr="00191BBC">
        <w:rPr>
          <w:spacing w:val="-3"/>
          <w:szCs w:val="20"/>
        </w:rPr>
        <w:t xml:space="preserve"> </w:t>
      </w:r>
      <w:r w:rsidRPr="00191BBC">
        <w:rPr>
          <w:szCs w:val="20"/>
        </w:rPr>
        <w:t>Board</w:t>
      </w:r>
      <w:r w:rsidRPr="00191BBC">
        <w:rPr>
          <w:spacing w:val="-3"/>
          <w:szCs w:val="20"/>
        </w:rPr>
        <w:t xml:space="preserve"> </w:t>
      </w:r>
      <w:r w:rsidRPr="00191BBC">
        <w:rPr>
          <w:szCs w:val="20"/>
        </w:rPr>
        <w:t>(also</w:t>
      </w:r>
      <w:r w:rsidRPr="00191BBC">
        <w:rPr>
          <w:spacing w:val="-3"/>
          <w:szCs w:val="20"/>
        </w:rPr>
        <w:t xml:space="preserve"> </w:t>
      </w:r>
      <w:r w:rsidRPr="00191BBC">
        <w:rPr>
          <w:szCs w:val="20"/>
        </w:rPr>
        <w:t>referred</w:t>
      </w:r>
      <w:r w:rsidRPr="00191BBC">
        <w:rPr>
          <w:spacing w:val="-3"/>
          <w:szCs w:val="20"/>
        </w:rPr>
        <w:t xml:space="preserve"> </w:t>
      </w:r>
      <w:r w:rsidRPr="00191BBC">
        <w:rPr>
          <w:szCs w:val="20"/>
        </w:rPr>
        <w:t>to</w:t>
      </w:r>
      <w:r w:rsidRPr="00191BBC">
        <w:rPr>
          <w:spacing w:val="-3"/>
          <w:szCs w:val="20"/>
        </w:rPr>
        <w:t xml:space="preserve"> </w:t>
      </w:r>
      <w:r w:rsidRPr="00191BBC">
        <w:rPr>
          <w:szCs w:val="20"/>
        </w:rPr>
        <w:t>as</w:t>
      </w:r>
      <w:r w:rsidRPr="00191BBC">
        <w:rPr>
          <w:spacing w:val="-2"/>
          <w:szCs w:val="20"/>
        </w:rPr>
        <w:t xml:space="preserve"> </w:t>
      </w:r>
      <w:r w:rsidRPr="00191BBC">
        <w:rPr>
          <w:szCs w:val="20"/>
        </w:rPr>
        <w:t>the</w:t>
      </w:r>
      <w:r w:rsidRPr="00191BBC">
        <w:rPr>
          <w:spacing w:val="-3"/>
          <w:szCs w:val="20"/>
        </w:rPr>
        <w:t xml:space="preserve"> </w:t>
      </w:r>
      <w:r w:rsidRPr="00191BBC">
        <w:rPr>
          <w:szCs w:val="20"/>
        </w:rPr>
        <w:t>"Access</w:t>
      </w:r>
      <w:r w:rsidRPr="00191BBC">
        <w:rPr>
          <w:spacing w:val="-2"/>
          <w:szCs w:val="20"/>
        </w:rPr>
        <w:t xml:space="preserve"> </w:t>
      </w:r>
      <w:r w:rsidRPr="00191BBC">
        <w:rPr>
          <w:szCs w:val="20"/>
        </w:rPr>
        <w:t>Board")</w:t>
      </w:r>
      <w:r w:rsidRPr="00191BBC">
        <w:rPr>
          <w:spacing w:val="-2"/>
          <w:szCs w:val="20"/>
        </w:rPr>
        <w:t xml:space="preserve"> </w:t>
      </w:r>
      <w:r w:rsidRPr="00191BBC">
        <w:rPr>
          <w:szCs w:val="20"/>
        </w:rPr>
        <w:t>in</w:t>
      </w:r>
      <w:r w:rsidRPr="00191BBC">
        <w:rPr>
          <w:spacing w:val="-3"/>
          <w:szCs w:val="20"/>
        </w:rPr>
        <w:t xml:space="preserve"> </w:t>
      </w:r>
      <w:r w:rsidRPr="00191BBC">
        <w:rPr>
          <w:szCs w:val="20"/>
        </w:rPr>
        <w:t>36</w:t>
      </w:r>
      <w:r w:rsidRPr="00191BBC">
        <w:rPr>
          <w:spacing w:val="-3"/>
          <w:szCs w:val="20"/>
        </w:rPr>
        <w:t xml:space="preserve"> </w:t>
      </w:r>
      <w:r w:rsidRPr="00191BBC">
        <w:rPr>
          <w:szCs w:val="20"/>
        </w:rPr>
        <w:t>CFR</w:t>
      </w:r>
      <w:r w:rsidRPr="00191BBC">
        <w:rPr>
          <w:spacing w:val="-3"/>
          <w:szCs w:val="20"/>
        </w:rPr>
        <w:t xml:space="preserve"> </w:t>
      </w:r>
      <w:r w:rsidRPr="00191BBC">
        <w:rPr>
          <w:szCs w:val="20"/>
        </w:rPr>
        <w:t>part</w:t>
      </w:r>
      <w:r w:rsidRPr="00191BBC">
        <w:rPr>
          <w:spacing w:val="-3"/>
          <w:szCs w:val="20"/>
        </w:rPr>
        <w:t xml:space="preserve"> </w:t>
      </w:r>
      <w:r w:rsidRPr="00191BBC">
        <w:rPr>
          <w:szCs w:val="20"/>
        </w:rPr>
        <w:t>1194.</w:t>
      </w:r>
    </w:p>
    <w:p w14:paraId="5998D4AF" w14:textId="77777777" w:rsidR="00C71D84" w:rsidRPr="00191BBC" w:rsidRDefault="00C71D84">
      <w:pPr>
        <w:pStyle w:val="BodyText"/>
      </w:pPr>
    </w:p>
    <w:p w14:paraId="57242FEA" w14:textId="77777777" w:rsidR="00C71D84" w:rsidRPr="00191BBC" w:rsidRDefault="002A0D07">
      <w:pPr>
        <w:pStyle w:val="Heading3"/>
        <w:numPr>
          <w:ilvl w:val="2"/>
          <w:numId w:val="23"/>
        </w:numPr>
        <w:rPr>
          <w:szCs w:val="20"/>
        </w:rPr>
      </w:pPr>
      <w:r w:rsidRPr="00191BBC">
        <w:rPr>
          <w:szCs w:val="20"/>
        </w:rPr>
        <w:t>The</w:t>
      </w:r>
      <w:r w:rsidRPr="00191BBC">
        <w:rPr>
          <w:spacing w:val="-9"/>
          <w:szCs w:val="20"/>
        </w:rPr>
        <w:t xml:space="preserve"> </w:t>
      </w:r>
      <w:r w:rsidRPr="00191BBC">
        <w:rPr>
          <w:szCs w:val="20"/>
        </w:rPr>
        <w:t>Contractor</w:t>
      </w:r>
      <w:r w:rsidRPr="00191BBC">
        <w:rPr>
          <w:spacing w:val="-7"/>
          <w:szCs w:val="20"/>
        </w:rPr>
        <w:t xml:space="preserve"> </w:t>
      </w:r>
      <w:r w:rsidRPr="00191BBC">
        <w:rPr>
          <w:szCs w:val="20"/>
        </w:rPr>
        <w:t>must</w:t>
      </w:r>
      <w:r w:rsidRPr="00191BBC">
        <w:rPr>
          <w:spacing w:val="-8"/>
          <w:szCs w:val="20"/>
        </w:rPr>
        <w:t xml:space="preserve"> </w:t>
      </w:r>
      <w:r w:rsidRPr="00191BBC">
        <w:rPr>
          <w:szCs w:val="20"/>
        </w:rPr>
        <w:t>reference</w:t>
      </w:r>
      <w:r w:rsidRPr="00191BBC">
        <w:rPr>
          <w:spacing w:val="-9"/>
          <w:szCs w:val="20"/>
        </w:rPr>
        <w:t xml:space="preserve"> </w:t>
      </w:r>
      <w:r w:rsidRPr="00191BBC">
        <w:rPr>
          <w:szCs w:val="20"/>
        </w:rPr>
        <w:t>the</w:t>
      </w:r>
      <w:r w:rsidRPr="00191BBC">
        <w:rPr>
          <w:spacing w:val="-7"/>
          <w:szCs w:val="20"/>
        </w:rPr>
        <w:t xml:space="preserve"> </w:t>
      </w:r>
      <w:r w:rsidRPr="00191BBC">
        <w:rPr>
          <w:szCs w:val="20"/>
        </w:rPr>
        <w:t>Section</w:t>
      </w:r>
      <w:r w:rsidRPr="00191BBC">
        <w:rPr>
          <w:spacing w:val="-8"/>
          <w:szCs w:val="20"/>
        </w:rPr>
        <w:t xml:space="preserve"> </w:t>
      </w:r>
      <w:r w:rsidRPr="00191BBC">
        <w:rPr>
          <w:szCs w:val="20"/>
        </w:rPr>
        <w:t>508</w:t>
      </w:r>
      <w:r w:rsidRPr="00191BBC">
        <w:rPr>
          <w:spacing w:val="-9"/>
          <w:szCs w:val="20"/>
        </w:rPr>
        <w:t xml:space="preserve"> </w:t>
      </w:r>
      <w:r w:rsidRPr="00191BBC">
        <w:rPr>
          <w:szCs w:val="20"/>
        </w:rPr>
        <w:t>technical</w:t>
      </w:r>
      <w:r w:rsidRPr="00191BBC">
        <w:rPr>
          <w:spacing w:val="-8"/>
          <w:szCs w:val="20"/>
        </w:rPr>
        <w:t xml:space="preserve"> </w:t>
      </w:r>
      <w:r w:rsidRPr="00191BBC">
        <w:rPr>
          <w:szCs w:val="20"/>
        </w:rPr>
        <w:t>standards</w:t>
      </w:r>
      <w:r w:rsidRPr="00191BBC">
        <w:rPr>
          <w:spacing w:val="-7"/>
          <w:szCs w:val="20"/>
        </w:rPr>
        <w:t xml:space="preserve"> </w:t>
      </w:r>
      <w:r w:rsidRPr="00191BBC">
        <w:rPr>
          <w:szCs w:val="20"/>
        </w:rPr>
        <w:t>below</w:t>
      </w:r>
      <w:r w:rsidRPr="00191BBC">
        <w:rPr>
          <w:spacing w:val="-8"/>
          <w:szCs w:val="20"/>
        </w:rPr>
        <w:t xml:space="preserve"> </w:t>
      </w:r>
      <w:r w:rsidRPr="00191BBC">
        <w:rPr>
          <w:szCs w:val="20"/>
        </w:rPr>
        <w:t>as</w:t>
      </w:r>
      <w:r w:rsidRPr="00191BBC">
        <w:rPr>
          <w:spacing w:val="-7"/>
          <w:szCs w:val="20"/>
        </w:rPr>
        <w:t xml:space="preserve"> </w:t>
      </w:r>
      <w:r w:rsidRPr="00191BBC">
        <w:rPr>
          <w:szCs w:val="20"/>
        </w:rPr>
        <w:t>a</w:t>
      </w:r>
      <w:r w:rsidRPr="00191BBC">
        <w:rPr>
          <w:spacing w:val="-8"/>
          <w:szCs w:val="20"/>
        </w:rPr>
        <w:t xml:space="preserve"> </w:t>
      </w:r>
      <w:r w:rsidRPr="00191BBC">
        <w:rPr>
          <w:szCs w:val="20"/>
        </w:rPr>
        <w:t>resource</w:t>
      </w:r>
      <w:r w:rsidRPr="00191BBC">
        <w:rPr>
          <w:spacing w:val="-9"/>
          <w:szCs w:val="20"/>
        </w:rPr>
        <w:t xml:space="preserve"> </w:t>
      </w:r>
      <w:r w:rsidRPr="00191BBC">
        <w:rPr>
          <w:szCs w:val="20"/>
        </w:rPr>
        <w:t>for meeting compliance of deliverables:</w:t>
      </w:r>
    </w:p>
    <w:p w14:paraId="224F04E4" w14:textId="77777777" w:rsidR="00C71D84" w:rsidRPr="00191BBC" w:rsidRDefault="002A0D07">
      <w:pPr>
        <w:pStyle w:val="ListParagraph"/>
        <w:numPr>
          <w:ilvl w:val="0"/>
          <w:numId w:val="12"/>
        </w:numPr>
        <w:tabs>
          <w:tab w:val="left" w:pos="1180"/>
        </w:tabs>
        <w:spacing w:line="230" w:lineRule="exact"/>
        <w:ind w:left="1180" w:hanging="359"/>
        <w:rPr>
          <w:sz w:val="20"/>
          <w:szCs w:val="20"/>
        </w:rPr>
      </w:pPr>
      <w:r w:rsidRPr="00191BBC">
        <w:rPr>
          <w:spacing w:val="-2"/>
          <w:sz w:val="20"/>
          <w:szCs w:val="20"/>
        </w:rPr>
        <w:t>1194.21</w:t>
      </w:r>
      <w:r w:rsidRPr="00191BBC">
        <w:rPr>
          <w:sz w:val="20"/>
          <w:szCs w:val="20"/>
        </w:rPr>
        <w:t xml:space="preserve"> </w:t>
      </w:r>
      <w:r w:rsidRPr="00191BBC">
        <w:rPr>
          <w:spacing w:val="-2"/>
          <w:sz w:val="20"/>
          <w:szCs w:val="20"/>
        </w:rPr>
        <w:t>Software</w:t>
      </w:r>
      <w:r w:rsidRPr="00191BBC">
        <w:rPr>
          <w:spacing w:val="2"/>
          <w:sz w:val="20"/>
          <w:szCs w:val="20"/>
        </w:rPr>
        <w:t xml:space="preserve"> </w:t>
      </w:r>
      <w:r w:rsidRPr="00191BBC">
        <w:rPr>
          <w:spacing w:val="-2"/>
          <w:sz w:val="20"/>
          <w:szCs w:val="20"/>
        </w:rPr>
        <w:t>applications</w:t>
      </w:r>
      <w:r w:rsidRPr="00191BBC">
        <w:rPr>
          <w:spacing w:val="1"/>
          <w:sz w:val="20"/>
          <w:szCs w:val="20"/>
        </w:rPr>
        <w:t xml:space="preserve"> </w:t>
      </w:r>
      <w:r w:rsidRPr="00191BBC">
        <w:rPr>
          <w:spacing w:val="-2"/>
          <w:sz w:val="20"/>
          <w:szCs w:val="20"/>
        </w:rPr>
        <w:t>and</w:t>
      </w:r>
      <w:r w:rsidRPr="00191BBC">
        <w:rPr>
          <w:spacing w:val="2"/>
          <w:sz w:val="20"/>
          <w:szCs w:val="20"/>
        </w:rPr>
        <w:t xml:space="preserve"> </w:t>
      </w:r>
      <w:r w:rsidRPr="00191BBC">
        <w:rPr>
          <w:spacing w:val="-2"/>
          <w:sz w:val="20"/>
          <w:szCs w:val="20"/>
        </w:rPr>
        <w:t>operating</w:t>
      </w:r>
      <w:r w:rsidRPr="00191BBC">
        <w:rPr>
          <w:spacing w:val="2"/>
          <w:sz w:val="20"/>
          <w:szCs w:val="20"/>
        </w:rPr>
        <w:t xml:space="preserve"> </w:t>
      </w:r>
      <w:r w:rsidRPr="00191BBC">
        <w:rPr>
          <w:spacing w:val="-2"/>
          <w:sz w:val="20"/>
          <w:szCs w:val="20"/>
        </w:rPr>
        <w:t>systems</w:t>
      </w:r>
    </w:p>
    <w:p w14:paraId="4C7B7359" w14:textId="77777777" w:rsidR="00C71D84" w:rsidRPr="00191BBC" w:rsidRDefault="002A0D07">
      <w:pPr>
        <w:pStyle w:val="ListParagraph"/>
        <w:numPr>
          <w:ilvl w:val="0"/>
          <w:numId w:val="12"/>
        </w:numPr>
        <w:tabs>
          <w:tab w:val="left" w:pos="1180"/>
        </w:tabs>
        <w:spacing w:before="1"/>
        <w:ind w:left="1180" w:hanging="359"/>
        <w:rPr>
          <w:sz w:val="20"/>
          <w:szCs w:val="20"/>
        </w:rPr>
      </w:pPr>
      <w:r w:rsidRPr="00191BBC">
        <w:rPr>
          <w:spacing w:val="-2"/>
          <w:sz w:val="20"/>
          <w:szCs w:val="20"/>
        </w:rPr>
        <w:t>1194.22</w:t>
      </w:r>
      <w:r w:rsidRPr="00191BBC">
        <w:rPr>
          <w:spacing w:val="-3"/>
          <w:sz w:val="20"/>
          <w:szCs w:val="20"/>
        </w:rPr>
        <w:t xml:space="preserve"> </w:t>
      </w:r>
      <w:r w:rsidRPr="00191BBC">
        <w:rPr>
          <w:spacing w:val="-2"/>
          <w:sz w:val="20"/>
          <w:szCs w:val="20"/>
        </w:rPr>
        <w:t>Web-based</w:t>
      </w:r>
      <w:r w:rsidRPr="00191BBC">
        <w:rPr>
          <w:spacing w:val="1"/>
          <w:sz w:val="20"/>
          <w:szCs w:val="20"/>
        </w:rPr>
        <w:t xml:space="preserve"> </w:t>
      </w:r>
      <w:r w:rsidRPr="00191BBC">
        <w:rPr>
          <w:spacing w:val="-2"/>
          <w:sz w:val="20"/>
          <w:szCs w:val="20"/>
        </w:rPr>
        <w:t>Intranet</w:t>
      </w:r>
      <w:r w:rsidRPr="00191BBC">
        <w:rPr>
          <w:sz w:val="20"/>
          <w:szCs w:val="20"/>
        </w:rPr>
        <w:t xml:space="preserve"> </w:t>
      </w:r>
      <w:r w:rsidRPr="00191BBC">
        <w:rPr>
          <w:spacing w:val="-2"/>
          <w:sz w:val="20"/>
          <w:szCs w:val="20"/>
        </w:rPr>
        <w:t>and</w:t>
      </w:r>
      <w:r w:rsidRPr="00191BBC">
        <w:rPr>
          <w:spacing w:val="1"/>
          <w:sz w:val="20"/>
          <w:szCs w:val="20"/>
        </w:rPr>
        <w:t xml:space="preserve"> </w:t>
      </w:r>
      <w:r w:rsidRPr="00191BBC">
        <w:rPr>
          <w:spacing w:val="-2"/>
          <w:sz w:val="20"/>
          <w:szCs w:val="20"/>
        </w:rPr>
        <w:t>Internet</w:t>
      </w:r>
      <w:r w:rsidRPr="00191BBC">
        <w:rPr>
          <w:sz w:val="20"/>
          <w:szCs w:val="20"/>
        </w:rPr>
        <w:t xml:space="preserve"> </w:t>
      </w:r>
      <w:r w:rsidRPr="00191BBC">
        <w:rPr>
          <w:spacing w:val="-2"/>
          <w:sz w:val="20"/>
          <w:szCs w:val="20"/>
        </w:rPr>
        <w:t>Information</w:t>
      </w:r>
      <w:r w:rsidRPr="00191BBC">
        <w:rPr>
          <w:spacing w:val="2"/>
          <w:sz w:val="20"/>
          <w:szCs w:val="20"/>
        </w:rPr>
        <w:t xml:space="preserve"> </w:t>
      </w:r>
      <w:r w:rsidRPr="00191BBC">
        <w:rPr>
          <w:spacing w:val="-2"/>
          <w:sz w:val="20"/>
          <w:szCs w:val="20"/>
        </w:rPr>
        <w:t>and</w:t>
      </w:r>
      <w:r w:rsidRPr="00191BBC">
        <w:rPr>
          <w:spacing w:val="-10"/>
          <w:sz w:val="20"/>
          <w:szCs w:val="20"/>
        </w:rPr>
        <w:t xml:space="preserve"> </w:t>
      </w:r>
      <w:r w:rsidRPr="00191BBC">
        <w:rPr>
          <w:spacing w:val="-2"/>
          <w:sz w:val="20"/>
          <w:szCs w:val="20"/>
        </w:rPr>
        <w:t>Applications</w:t>
      </w:r>
    </w:p>
    <w:p w14:paraId="3704F2FA" w14:textId="77777777" w:rsidR="00C71D84" w:rsidRPr="00191BBC" w:rsidRDefault="002A0D07">
      <w:pPr>
        <w:pStyle w:val="ListParagraph"/>
        <w:numPr>
          <w:ilvl w:val="0"/>
          <w:numId w:val="12"/>
        </w:numPr>
        <w:tabs>
          <w:tab w:val="left" w:pos="1180"/>
        </w:tabs>
        <w:spacing w:line="230" w:lineRule="exact"/>
        <w:ind w:left="1180" w:hanging="359"/>
        <w:rPr>
          <w:sz w:val="20"/>
          <w:szCs w:val="20"/>
        </w:rPr>
      </w:pPr>
      <w:r w:rsidRPr="00191BBC">
        <w:rPr>
          <w:spacing w:val="-2"/>
          <w:sz w:val="20"/>
          <w:szCs w:val="20"/>
        </w:rPr>
        <w:t>1194.23</w:t>
      </w:r>
      <w:r w:rsidRPr="00191BBC">
        <w:rPr>
          <w:spacing w:val="-14"/>
          <w:sz w:val="20"/>
          <w:szCs w:val="20"/>
        </w:rPr>
        <w:t xml:space="preserve"> </w:t>
      </w:r>
      <w:r w:rsidRPr="00191BBC">
        <w:rPr>
          <w:spacing w:val="-2"/>
          <w:sz w:val="20"/>
          <w:szCs w:val="20"/>
        </w:rPr>
        <w:t>Telecommunications</w:t>
      </w:r>
      <w:r w:rsidRPr="00191BBC">
        <w:rPr>
          <w:spacing w:val="-8"/>
          <w:sz w:val="20"/>
          <w:szCs w:val="20"/>
        </w:rPr>
        <w:t xml:space="preserve"> </w:t>
      </w:r>
      <w:r w:rsidRPr="00191BBC">
        <w:rPr>
          <w:spacing w:val="-2"/>
          <w:sz w:val="20"/>
          <w:szCs w:val="20"/>
        </w:rPr>
        <w:t>Products</w:t>
      </w:r>
    </w:p>
    <w:p w14:paraId="53EA2BE6" w14:textId="77777777" w:rsidR="00C71D84" w:rsidRPr="00191BBC" w:rsidRDefault="002A0D07">
      <w:pPr>
        <w:pStyle w:val="ListParagraph"/>
        <w:numPr>
          <w:ilvl w:val="0"/>
          <w:numId w:val="12"/>
        </w:numPr>
        <w:tabs>
          <w:tab w:val="left" w:pos="1180"/>
        </w:tabs>
        <w:spacing w:line="230" w:lineRule="exact"/>
        <w:ind w:left="1180" w:hanging="359"/>
        <w:rPr>
          <w:sz w:val="20"/>
          <w:szCs w:val="20"/>
        </w:rPr>
      </w:pPr>
      <w:r w:rsidRPr="00191BBC">
        <w:rPr>
          <w:sz w:val="20"/>
          <w:szCs w:val="20"/>
        </w:rPr>
        <w:t>1194.24</w:t>
      </w:r>
      <w:r w:rsidRPr="00191BBC">
        <w:rPr>
          <w:spacing w:val="-14"/>
          <w:sz w:val="20"/>
          <w:szCs w:val="20"/>
        </w:rPr>
        <w:t xml:space="preserve"> </w:t>
      </w:r>
      <w:r w:rsidRPr="00191BBC">
        <w:rPr>
          <w:sz w:val="20"/>
          <w:szCs w:val="20"/>
        </w:rPr>
        <w:t>Video</w:t>
      </w:r>
      <w:r w:rsidRPr="00191BBC">
        <w:rPr>
          <w:spacing w:val="-14"/>
          <w:sz w:val="20"/>
          <w:szCs w:val="20"/>
        </w:rPr>
        <w:t xml:space="preserve"> </w:t>
      </w:r>
      <w:r w:rsidRPr="00191BBC">
        <w:rPr>
          <w:sz w:val="20"/>
          <w:szCs w:val="20"/>
        </w:rPr>
        <w:t>and</w:t>
      </w:r>
      <w:r w:rsidRPr="00191BBC">
        <w:rPr>
          <w:spacing w:val="-14"/>
          <w:sz w:val="20"/>
          <w:szCs w:val="20"/>
        </w:rPr>
        <w:t xml:space="preserve"> </w:t>
      </w:r>
      <w:r w:rsidRPr="00191BBC">
        <w:rPr>
          <w:sz w:val="20"/>
          <w:szCs w:val="20"/>
        </w:rPr>
        <w:t>multimedia</w:t>
      </w:r>
      <w:r w:rsidRPr="00191BBC">
        <w:rPr>
          <w:spacing w:val="-13"/>
          <w:sz w:val="20"/>
          <w:szCs w:val="20"/>
        </w:rPr>
        <w:t xml:space="preserve"> </w:t>
      </w:r>
      <w:r w:rsidRPr="00191BBC">
        <w:rPr>
          <w:spacing w:val="-2"/>
          <w:sz w:val="20"/>
          <w:szCs w:val="20"/>
        </w:rPr>
        <w:t>products</w:t>
      </w:r>
    </w:p>
    <w:p w14:paraId="59A2F08B" w14:textId="77777777" w:rsidR="00C71D84" w:rsidRPr="00191BBC" w:rsidRDefault="002A0D07">
      <w:pPr>
        <w:pStyle w:val="ListParagraph"/>
        <w:numPr>
          <w:ilvl w:val="0"/>
          <w:numId w:val="12"/>
        </w:numPr>
        <w:tabs>
          <w:tab w:val="left" w:pos="1180"/>
        </w:tabs>
        <w:spacing w:before="1"/>
        <w:ind w:left="1180" w:hanging="359"/>
        <w:rPr>
          <w:sz w:val="20"/>
          <w:szCs w:val="20"/>
        </w:rPr>
      </w:pPr>
      <w:r w:rsidRPr="00191BBC">
        <w:rPr>
          <w:spacing w:val="-2"/>
          <w:sz w:val="20"/>
          <w:szCs w:val="20"/>
        </w:rPr>
        <w:t>1194.25</w:t>
      </w:r>
      <w:r w:rsidRPr="00191BBC">
        <w:rPr>
          <w:spacing w:val="1"/>
          <w:sz w:val="20"/>
          <w:szCs w:val="20"/>
        </w:rPr>
        <w:t xml:space="preserve"> </w:t>
      </w:r>
      <w:r w:rsidRPr="00191BBC">
        <w:rPr>
          <w:spacing w:val="-2"/>
          <w:sz w:val="20"/>
          <w:szCs w:val="20"/>
        </w:rPr>
        <w:t>Self-contained,</w:t>
      </w:r>
      <w:r w:rsidRPr="00191BBC">
        <w:rPr>
          <w:spacing w:val="-1"/>
          <w:sz w:val="20"/>
          <w:szCs w:val="20"/>
        </w:rPr>
        <w:t xml:space="preserve"> </w:t>
      </w:r>
      <w:r w:rsidRPr="00191BBC">
        <w:rPr>
          <w:spacing w:val="-2"/>
          <w:sz w:val="20"/>
          <w:szCs w:val="20"/>
        </w:rPr>
        <w:t>closed</w:t>
      </w:r>
      <w:r w:rsidRPr="00191BBC">
        <w:rPr>
          <w:spacing w:val="2"/>
          <w:sz w:val="20"/>
          <w:szCs w:val="20"/>
        </w:rPr>
        <w:t xml:space="preserve"> </w:t>
      </w:r>
      <w:r w:rsidRPr="00191BBC">
        <w:rPr>
          <w:spacing w:val="-2"/>
          <w:sz w:val="20"/>
          <w:szCs w:val="20"/>
        </w:rPr>
        <w:t>products</w:t>
      </w:r>
    </w:p>
    <w:p w14:paraId="5AF2E41A" w14:textId="77777777" w:rsidR="00C71D84" w:rsidRPr="00191BBC" w:rsidRDefault="002A0D07">
      <w:pPr>
        <w:pStyle w:val="ListParagraph"/>
        <w:numPr>
          <w:ilvl w:val="0"/>
          <w:numId w:val="12"/>
        </w:numPr>
        <w:tabs>
          <w:tab w:val="left" w:pos="1180"/>
        </w:tabs>
        <w:spacing w:line="230" w:lineRule="exact"/>
        <w:ind w:left="1180" w:hanging="359"/>
        <w:rPr>
          <w:sz w:val="20"/>
          <w:szCs w:val="20"/>
        </w:rPr>
      </w:pPr>
      <w:r w:rsidRPr="00191BBC">
        <w:rPr>
          <w:sz w:val="20"/>
          <w:szCs w:val="20"/>
        </w:rPr>
        <w:t>1194.26</w:t>
      </w:r>
      <w:r w:rsidRPr="00191BBC">
        <w:rPr>
          <w:spacing w:val="-14"/>
          <w:sz w:val="20"/>
          <w:szCs w:val="20"/>
        </w:rPr>
        <w:t xml:space="preserve"> </w:t>
      </w:r>
      <w:r w:rsidRPr="00191BBC">
        <w:rPr>
          <w:sz w:val="20"/>
          <w:szCs w:val="20"/>
        </w:rPr>
        <w:t>Desktop</w:t>
      </w:r>
      <w:r w:rsidRPr="00191BBC">
        <w:rPr>
          <w:spacing w:val="-13"/>
          <w:sz w:val="20"/>
          <w:szCs w:val="20"/>
        </w:rPr>
        <w:t xml:space="preserve"> </w:t>
      </w:r>
      <w:r w:rsidRPr="00191BBC">
        <w:rPr>
          <w:sz w:val="20"/>
          <w:szCs w:val="20"/>
        </w:rPr>
        <w:t>and</w:t>
      </w:r>
      <w:r w:rsidRPr="00191BBC">
        <w:rPr>
          <w:spacing w:val="-13"/>
          <w:sz w:val="20"/>
          <w:szCs w:val="20"/>
        </w:rPr>
        <w:t xml:space="preserve"> </w:t>
      </w:r>
      <w:r w:rsidRPr="00191BBC">
        <w:rPr>
          <w:sz w:val="20"/>
          <w:szCs w:val="20"/>
        </w:rPr>
        <w:t>portable</w:t>
      </w:r>
      <w:r w:rsidRPr="00191BBC">
        <w:rPr>
          <w:spacing w:val="-12"/>
          <w:sz w:val="20"/>
          <w:szCs w:val="20"/>
        </w:rPr>
        <w:t xml:space="preserve"> </w:t>
      </w:r>
      <w:r w:rsidRPr="00191BBC">
        <w:rPr>
          <w:spacing w:val="-2"/>
          <w:sz w:val="20"/>
          <w:szCs w:val="20"/>
        </w:rPr>
        <w:t>computers</w:t>
      </w:r>
    </w:p>
    <w:p w14:paraId="3325B0F5" w14:textId="77777777" w:rsidR="00C71D84" w:rsidRPr="00191BBC" w:rsidRDefault="002A0D07">
      <w:pPr>
        <w:pStyle w:val="ListParagraph"/>
        <w:numPr>
          <w:ilvl w:val="0"/>
          <w:numId w:val="12"/>
        </w:numPr>
        <w:tabs>
          <w:tab w:val="left" w:pos="1181"/>
        </w:tabs>
        <w:spacing w:line="230" w:lineRule="exact"/>
        <w:ind w:hanging="359"/>
        <w:rPr>
          <w:sz w:val="20"/>
          <w:szCs w:val="20"/>
        </w:rPr>
      </w:pPr>
      <w:r w:rsidRPr="00191BBC">
        <w:rPr>
          <w:spacing w:val="-2"/>
          <w:sz w:val="20"/>
          <w:szCs w:val="20"/>
        </w:rPr>
        <w:t>1194.31</w:t>
      </w:r>
      <w:r w:rsidRPr="00191BBC">
        <w:rPr>
          <w:spacing w:val="1"/>
          <w:sz w:val="20"/>
          <w:szCs w:val="20"/>
        </w:rPr>
        <w:t xml:space="preserve"> </w:t>
      </w:r>
      <w:r w:rsidRPr="00191BBC">
        <w:rPr>
          <w:spacing w:val="-2"/>
          <w:sz w:val="20"/>
          <w:szCs w:val="20"/>
        </w:rPr>
        <w:t>Functional</w:t>
      </w:r>
      <w:r w:rsidRPr="00191BBC">
        <w:rPr>
          <w:spacing w:val="1"/>
          <w:sz w:val="20"/>
          <w:szCs w:val="20"/>
        </w:rPr>
        <w:t xml:space="preserve"> </w:t>
      </w:r>
      <w:r w:rsidRPr="00191BBC">
        <w:rPr>
          <w:spacing w:val="-2"/>
          <w:sz w:val="20"/>
          <w:szCs w:val="20"/>
        </w:rPr>
        <w:t>Performance</w:t>
      </w:r>
      <w:r w:rsidRPr="00191BBC">
        <w:rPr>
          <w:spacing w:val="2"/>
          <w:sz w:val="20"/>
          <w:szCs w:val="20"/>
        </w:rPr>
        <w:t xml:space="preserve"> </w:t>
      </w:r>
      <w:r w:rsidRPr="00191BBC">
        <w:rPr>
          <w:spacing w:val="-2"/>
          <w:sz w:val="20"/>
          <w:szCs w:val="20"/>
        </w:rPr>
        <w:t>Criteria</w:t>
      </w:r>
    </w:p>
    <w:p w14:paraId="480275FA" w14:textId="77777777" w:rsidR="00C71D84" w:rsidRPr="00191BBC" w:rsidRDefault="002A0D07">
      <w:pPr>
        <w:pStyle w:val="ListParagraph"/>
        <w:numPr>
          <w:ilvl w:val="0"/>
          <w:numId w:val="12"/>
        </w:numPr>
        <w:tabs>
          <w:tab w:val="left" w:pos="1181"/>
        </w:tabs>
        <w:spacing w:before="1"/>
        <w:ind w:hanging="359"/>
        <w:rPr>
          <w:sz w:val="20"/>
          <w:szCs w:val="20"/>
        </w:rPr>
      </w:pPr>
      <w:r w:rsidRPr="00191BBC">
        <w:rPr>
          <w:spacing w:val="-2"/>
          <w:sz w:val="20"/>
          <w:szCs w:val="20"/>
        </w:rPr>
        <w:t>1194.41</w:t>
      </w:r>
      <w:r w:rsidRPr="00191BBC">
        <w:rPr>
          <w:sz w:val="20"/>
          <w:szCs w:val="20"/>
        </w:rPr>
        <w:t xml:space="preserve"> </w:t>
      </w:r>
      <w:r w:rsidRPr="00191BBC">
        <w:rPr>
          <w:spacing w:val="-2"/>
          <w:sz w:val="20"/>
          <w:szCs w:val="20"/>
        </w:rPr>
        <w:t>Information,</w:t>
      </w:r>
      <w:r w:rsidRPr="00191BBC">
        <w:rPr>
          <w:spacing w:val="-1"/>
          <w:sz w:val="20"/>
          <w:szCs w:val="20"/>
        </w:rPr>
        <w:t xml:space="preserve"> </w:t>
      </w:r>
      <w:r w:rsidRPr="00191BBC">
        <w:rPr>
          <w:spacing w:val="-2"/>
          <w:sz w:val="20"/>
          <w:szCs w:val="20"/>
        </w:rPr>
        <w:t>Documentation</w:t>
      </w:r>
      <w:r w:rsidRPr="00191BBC">
        <w:rPr>
          <w:sz w:val="20"/>
          <w:szCs w:val="20"/>
        </w:rPr>
        <w:t xml:space="preserve"> </w:t>
      </w:r>
      <w:r w:rsidRPr="00191BBC">
        <w:rPr>
          <w:spacing w:val="-2"/>
          <w:sz w:val="20"/>
          <w:szCs w:val="20"/>
        </w:rPr>
        <w:t>and</w:t>
      </w:r>
      <w:r w:rsidRPr="00191BBC">
        <w:rPr>
          <w:spacing w:val="2"/>
          <w:sz w:val="20"/>
          <w:szCs w:val="20"/>
        </w:rPr>
        <w:t xml:space="preserve"> </w:t>
      </w:r>
      <w:r w:rsidRPr="00191BBC">
        <w:rPr>
          <w:spacing w:val="-2"/>
          <w:sz w:val="20"/>
          <w:szCs w:val="20"/>
        </w:rPr>
        <w:t>Support</w:t>
      </w:r>
    </w:p>
    <w:p w14:paraId="2174E2E5" w14:textId="77777777" w:rsidR="00C71D84" w:rsidRPr="00191BBC" w:rsidRDefault="00C71D84">
      <w:pPr>
        <w:pStyle w:val="BodyText"/>
        <w:spacing w:before="11"/>
      </w:pPr>
    </w:p>
    <w:p w14:paraId="1C313453" w14:textId="77777777" w:rsidR="00C71D84" w:rsidRPr="00191BBC" w:rsidRDefault="002A0D07">
      <w:pPr>
        <w:pStyle w:val="Heading3"/>
        <w:numPr>
          <w:ilvl w:val="2"/>
          <w:numId w:val="23"/>
        </w:numPr>
        <w:rPr>
          <w:szCs w:val="20"/>
        </w:rPr>
      </w:pPr>
      <w:r w:rsidRPr="00191BBC">
        <w:rPr>
          <w:szCs w:val="20"/>
        </w:rPr>
        <w:t>The Contractor must comply with all required Federal or agency standards, including providing a Voluntary</w:t>
      </w:r>
      <w:r w:rsidRPr="00191BBC">
        <w:rPr>
          <w:spacing w:val="-14"/>
          <w:szCs w:val="20"/>
        </w:rPr>
        <w:t xml:space="preserve"> </w:t>
      </w:r>
      <w:r w:rsidRPr="00191BBC">
        <w:rPr>
          <w:szCs w:val="20"/>
        </w:rPr>
        <w:t>Product</w:t>
      </w:r>
      <w:r w:rsidRPr="00191BBC">
        <w:rPr>
          <w:spacing w:val="-14"/>
          <w:szCs w:val="20"/>
        </w:rPr>
        <w:t xml:space="preserve"> </w:t>
      </w:r>
      <w:r w:rsidRPr="00191BBC">
        <w:rPr>
          <w:szCs w:val="20"/>
        </w:rPr>
        <w:t>Accessibility</w:t>
      </w:r>
      <w:r w:rsidRPr="00191BBC">
        <w:rPr>
          <w:spacing w:val="-13"/>
          <w:szCs w:val="20"/>
        </w:rPr>
        <w:t xml:space="preserve"> </w:t>
      </w:r>
      <w:r w:rsidRPr="00191BBC">
        <w:rPr>
          <w:szCs w:val="20"/>
        </w:rPr>
        <w:t>Template</w:t>
      </w:r>
      <w:r w:rsidRPr="00191BBC">
        <w:rPr>
          <w:spacing w:val="-11"/>
          <w:szCs w:val="20"/>
        </w:rPr>
        <w:t xml:space="preserve"> </w:t>
      </w:r>
      <w:r w:rsidRPr="00191BBC">
        <w:rPr>
          <w:szCs w:val="20"/>
        </w:rPr>
        <w:t>(VPAT)</w:t>
      </w:r>
      <w:r w:rsidRPr="00191BBC">
        <w:rPr>
          <w:spacing w:val="-12"/>
          <w:szCs w:val="20"/>
        </w:rPr>
        <w:t xml:space="preserve"> </w:t>
      </w:r>
      <w:r w:rsidRPr="00191BBC">
        <w:rPr>
          <w:szCs w:val="20"/>
        </w:rPr>
        <w:t>or</w:t>
      </w:r>
      <w:r w:rsidRPr="00191BBC">
        <w:rPr>
          <w:spacing w:val="33"/>
          <w:szCs w:val="20"/>
        </w:rPr>
        <w:t xml:space="preserve"> </w:t>
      </w:r>
      <w:r w:rsidRPr="00191BBC">
        <w:rPr>
          <w:szCs w:val="20"/>
        </w:rPr>
        <w:t>Government</w:t>
      </w:r>
      <w:r w:rsidRPr="00191BBC">
        <w:rPr>
          <w:spacing w:val="-13"/>
          <w:szCs w:val="20"/>
        </w:rPr>
        <w:t xml:space="preserve"> </w:t>
      </w:r>
      <w:r w:rsidRPr="00191BBC">
        <w:rPr>
          <w:szCs w:val="20"/>
        </w:rPr>
        <w:t>Product</w:t>
      </w:r>
      <w:r w:rsidRPr="00191BBC">
        <w:rPr>
          <w:spacing w:val="-14"/>
          <w:szCs w:val="20"/>
        </w:rPr>
        <w:t xml:space="preserve"> </w:t>
      </w:r>
      <w:r w:rsidRPr="00191BBC">
        <w:rPr>
          <w:szCs w:val="20"/>
        </w:rPr>
        <w:t>Accessibility</w:t>
      </w:r>
      <w:r w:rsidRPr="00191BBC">
        <w:rPr>
          <w:spacing w:val="-13"/>
          <w:szCs w:val="20"/>
        </w:rPr>
        <w:t xml:space="preserve"> </w:t>
      </w:r>
      <w:r w:rsidRPr="00191BBC">
        <w:rPr>
          <w:szCs w:val="20"/>
        </w:rPr>
        <w:t>Template</w:t>
      </w:r>
      <w:r w:rsidRPr="00191BBC">
        <w:rPr>
          <w:spacing w:val="-13"/>
          <w:szCs w:val="20"/>
        </w:rPr>
        <w:t xml:space="preserve"> </w:t>
      </w:r>
      <w:r w:rsidRPr="00191BBC">
        <w:rPr>
          <w:szCs w:val="20"/>
        </w:rPr>
        <w:t>(GPAT), as specified in the scope of work for each task order. OCOs have the option to perform testing and validation</w:t>
      </w:r>
      <w:r w:rsidRPr="00191BBC">
        <w:rPr>
          <w:spacing w:val="-9"/>
          <w:szCs w:val="20"/>
        </w:rPr>
        <w:t xml:space="preserve"> </w:t>
      </w:r>
      <w:r w:rsidRPr="00191BBC">
        <w:rPr>
          <w:szCs w:val="20"/>
        </w:rPr>
        <w:t>of</w:t>
      </w:r>
      <w:r w:rsidRPr="00191BBC">
        <w:rPr>
          <w:spacing w:val="-9"/>
          <w:szCs w:val="20"/>
        </w:rPr>
        <w:t xml:space="preserve"> </w:t>
      </w:r>
      <w:r w:rsidRPr="00191BBC">
        <w:rPr>
          <w:szCs w:val="20"/>
        </w:rPr>
        <w:t>EIT</w:t>
      </w:r>
      <w:r w:rsidRPr="00191BBC">
        <w:rPr>
          <w:spacing w:val="-11"/>
          <w:szCs w:val="20"/>
        </w:rPr>
        <w:t xml:space="preserve"> </w:t>
      </w:r>
      <w:r w:rsidRPr="00191BBC">
        <w:rPr>
          <w:szCs w:val="20"/>
        </w:rPr>
        <w:t>deliverables</w:t>
      </w:r>
      <w:r w:rsidRPr="00191BBC">
        <w:rPr>
          <w:spacing w:val="-8"/>
          <w:szCs w:val="20"/>
        </w:rPr>
        <w:t xml:space="preserve"> </w:t>
      </w:r>
      <w:r w:rsidRPr="00191BBC">
        <w:rPr>
          <w:szCs w:val="20"/>
        </w:rPr>
        <w:t>against</w:t>
      </w:r>
      <w:r w:rsidRPr="00191BBC">
        <w:rPr>
          <w:spacing w:val="-9"/>
          <w:szCs w:val="20"/>
        </w:rPr>
        <w:t xml:space="preserve"> </w:t>
      </w:r>
      <w:r w:rsidRPr="00191BBC">
        <w:rPr>
          <w:szCs w:val="20"/>
        </w:rPr>
        <w:t>any</w:t>
      </w:r>
      <w:r w:rsidRPr="00191BBC">
        <w:rPr>
          <w:spacing w:val="-7"/>
          <w:szCs w:val="20"/>
        </w:rPr>
        <w:t xml:space="preserve"> </w:t>
      </w:r>
      <w:r w:rsidRPr="00191BBC">
        <w:rPr>
          <w:szCs w:val="20"/>
        </w:rPr>
        <w:t>conformance</w:t>
      </w:r>
      <w:r w:rsidRPr="00191BBC">
        <w:rPr>
          <w:spacing w:val="-5"/>
          <w:szCs w:val="20"/>
        </w:rPr>
        <w:t xml:space="preserve"> </w:t>
      </w:r>
      <w:r w:rsidRPr="00191BBC">
        <w:rPr>
          <w:szCs w:val="20"/>
        </w:rPr>
        <w:t>claim</w:t>
      </w:r>
      <w:r w:rsidRPr="00191BBC">
        <w:rPr>
          <w:spacing w:val="-9"/>
          <w:szCs w:val="20"/>
        </w:rPr>
        <w:t xml:space="preserve"> </w:t>
      </w:r>
      <w:r w:rsidRPr="00191BBC">
        <w:rPr>
          <w:szCs w:val="20"/>
        </w:rPr>
        <w:t>and</w:t>
      </w:r>
      <w:r w:rsidRPr="00191BBC">
        <w:rPr>
          <w:spacing w:val="-10"/>
          <w:szCs w:val="20"/>
        </w:rPr>
        <w:t xml:space="preserve"> </w:t>
      </w:r>
      <w:r w:rsidRPr="00191BBC">
        <w:rPr>
          <w:szCs w:val="20"/>
        </w:rPr>
        <w:t>may</w:t>
      </w:r>
      <w:r w:rsidRPr="00191BBC">
        <w:rPr>
          <w:spacing w:val="-7"/>
          <w:szCs w:val="20"/>
        </w:rPr>
        <w:t xml:space="preserve"> </w:t>
      </w:r>
      <w:r w:rsidRPr="00191BBC">
        <w:rPr>
          <w:szCs w:val="20"/>
        </w:rPr>
        <w:t>include</w:t>
      </w:r>
      <w:r w:rsidRPr="00191BBC">
        <w:rPr>
          <w:spacing w:val="-10"/>
          <w:szCs w:val="20"/>
        </w:rPr>
        <w:t xml:space="preserve"> </w:t>
      </w:r>
      <w:r w:rsidRPr="00191BBC">
        <w:rPr>
          <w:szCs w:val="20"/>
        </w:rPr>
        <w:t>Section</w:t>
      </w:r>
      <w:r w:rsidRPr="00191BBC">
        <w:rPr>
          <w:spacing w:val="-9"/>
          <w:szCs w:val="20"/>
        </w:rPr>
        <w:t xml:space="preserve"> </w:t>
      </w:r>
      <w:r w:rsidRPr="00191BBC">
        <w:rPr>
          <w:szCs w:val="20"/>
        </w:rPr>
        <w:t>508</w:t>
      </w:r>
      <w:r w:rsidRPr="00191BBC">
        <w:rPr>
          <w:spacing w:val="-9"/>
          <w:szCs w:val="20"/>
        </w:rPr>
        <w:t xml:space="preserve"> </w:t>
      </w:r>
      <w:r w:rsidRPr="00191BBC">
        <w:rPr>
          <w:szCs w:val="20"/>
        </w:rPr>
        <w:t>compliance</w:t>
      </w:r>
      <w:r w:rsidRPr="00191BBC">
        <w:rPr>
          <w:spacing w:val="-9"/>
          <w:szCs w:val="20"/>
        </w:rPr>
        <w:t xml:space="preserve"> </w:t>
      </w:r>
      <w:r w:rsidRPr="00191BBC">
        <w:rPr>
          <w:szCs w:val="20"/>
        </w:rPr>
        <w:t>as an evaluation factor within a task order.</w:t>
      </w:r>
    </w:p>
    <w:p w14:paraId="26B1126B" w14:textId="77777777" w:rsidR="00C71D84" w:rsidRPr="00191BBC" w:rsidRDefault="00C71D84">
      <w:pPr>
        <w:pStyle w:val="BodyText"/>
      </w:pPr>
    </w:p>
    <w:p w14:paraId="721C6A89" w14:textId="77777777" w:rsidR="00C71D84" w:rsidRPr="00191BBC" w:rsidRDefault="002A0D07">
      <w:pPr>
        <w:pStyle w:val="Heading3"/>
        <w:numPr>
          <w:ilvl w:val="2"/>
          <w:numId w:val="23"/>
        </w:numPr>
        <w:rPr>
          <w:szCs w:val="20"/>
        </w:rPr>
      </w:pPr>
      <w:r w:rsidRPr="00191BBC">
        <w:rPr>
          <w:szCs w:val="20"/>
        </w:rPr>
        <w:t>Information</w:t>
      </w:r>
      <w:r w:rsidRPr="00191BBC">
        <w:rPr>
          <w:spacing w:val="-13"/>
          <w:szCs w:val="20"/>
        </w:rPr>
        <w:t xml:space="preserve"> </w:t>
      </w:r>
      <w:r w:rsidRPr="00191BBC">
        <w:rPr>
          <w:szCs w:val="20"/>
        </w:rPr>
        <w:t>about</w:t>
      </w:r>
      <w:r w:rsidRPr="00191BBC">
        <w:rPr>
          <w:spacing w:val="-14"/>
          <w:szCs w:val="20"/>
        </w:rPr>
        <w:t xml:space="preserve"> </w:t>
      </w:r>
      <w:r w:rsidRPr="00191BBC">
        <w:rPr>
          <w:szCs w:val="20"/>
        </w:rPr>
        <w:t>Section</w:t>
      </w:r>
      <w:r w:rsidRPr="00191BBC">
        <w:rPr>
          <w:spacing w:val="-12"/>
          <w:szCs w:val="20"/>
        </w:rPr>
        <w:t xml:space="preserve"> </w:t>
      </w:r>
      <w:r w:rsidRPr="00191BBC">
        <w:rPr>
          <w:szCs w:val="20"/>
        </w:rPr>
        <w:t>508</w:t>
      </w:r>
      <w:r w:rsidRPr="00191BBC">
        <w:rPr>
          <w:spacing w:val="-13"/>
          <w:szCs w:val="20"/>
        </w:rPr>
        <w:t xml:space="preserve"> </w:t>
      </w:r>
      <w:r w:rsidRPr="00191BBC">
        <w:rPr>
          <w:szCs w:val="20"/>
        </w:rPr>
        <w:t>provisions</w:t>
      </w:r>
      <w:r w:rsidRPr="00191BBC">
        <w:rPr>
          <w:spacing w:val="-12"/>
          <w:szCs w:val="20"/>
        </w:rPr>
        <w:t xml:space="preserve"> </w:t>
      </w:r>
      <w:r w:rsidRPr="00191BBC">
        <w:rPr>
          <w:szCs w:val="20"/>
        </w:rPr>
        <w:t>is</w:t>
      </w:r>
      <w:r w:rsidRPr="00191BBC">
        <w:rPr>
          <w:spacing w:val="-13"/>
          <w:szCs w:val="20"/>
        </w:rPr>
        <w:t xml:space="preserve"> </w:t>
      </w:r>
      <w:r w:rsidRPr="00191BBC">
        <w:rPr>
          <w:szCs w:val="20"/>
        </w:rPr>
        <w:t>available</w:t>
      </w:r>
      <w:r w:rsidRPr="00191BBC">
        <w:rPr>
          <w:spacing w:val="-12"/>
          <w:szCs w:val="20"/>
        </w:rPr>
        <w:t xml:space="preserve"> </w:t>
      </w:r>
      <w:r w:rsidRPr="00191BBC">
        <w:rPr>
          <w:szCs w:val="20"/>
        </w:rPr>
        <w:t>at</w:t>
      </w:r>
      <w:r w:rsidRPr="00191BBC">
        <w:rPr>
          <w:spacing w:val="-14"/>
          <w:szCs w:val="20"/>
        </w:rPr>
        <w:t xml:space="preserve"> </w:t>
      </w:r>
      <w:hyperlink r:id="rId33">
        <w:r w:rsidRPr="00191BBC">
          <w:rPr>
            <w:color w:val="1153CC"/>
            <w:szCs w:val="20"/>
            <w:u w:val="thick" w:color="1153CC"/>
          </w:rPr>
          <w:t>http://www.section508.gov/</w:t>
        </w:r>
        <w:r w:rsidRPr="00191BBC">
          <w:rPr>
            <w:szCs w:val="20"/>
          </w:rPr>
          <w:t>.</w:t>
        </w:r>
      </w:hyperlink>
      <w:r w:rsidRPr="00191BBC">
        <w:rPr>
          <w:spacing w:val="-14"/>
          <w:szCs w:val="20"/>
        </w:rPr>
        <w:t xml:space="preserve"> </w:t>
      </w:r>
      <w:r w:rsidRPr="00191BBC">
        <w:rPr>
          <w:szCs w:val="20"/>
        </w:rPr>
        <w:t>The</w:t>
      </w:r>
      <w:r w:rsidRPr="00191BBC">
        <w:rPr>
          <w:spacing w:val="-13"/>
          <w:szCs w:val="20"/>
        </w:rPr>
        <w:t xml:space="preserve"> </w:t>
      </w:r>
      <w:r w:rsidRPr="00191BBC">
        <w:rPr>
          <w:szCs w:val="20"/>
        </w:rPr>
        <w:t xml:space="preserve">complete text of Section 508 Final provisions can be accessed at </w:t>
      </w:r>
      <w:hyperlink r:id="rId34">
        <w:r w:rsidRPr="00191BBC">
          <w:rPr>
            <w:color w:val="1153CC"/>
            <w:szCs w:val="20"/>
            <w:u w:val="thick" w:color="1153CC"/>
          </w:rPr>
          <w:t>http://www.access-board.gov/</w:t>
        </w:r>
        <w:r w:rsidRPr="00191BBC">
          <w:rPr>
            <w:szCs w:val="20"/>
          </w:rPr>
          <w:t>.</w:t>
        </w:r>
      </w:hyperlink>
    </w:p>
    <w:p w14:paraId="472FF78A" w14:textId="77777777" w:rsidR="00C71D84" w:rsidRPr="00191BBC" w:rsidRDefault="00C71D84">
      <w:pPr>
        <w:pStyle w:val="BodyText"/>
        <w:spacing w:before="8"/>
      </w:pPr>
    </w:p>
    <w:p w14:paraId="16384705" w14:textId="77777777" w:rsidR="00C71D84" w:rsidRPr="00191BBC" w:rsidRDefault="002A0D07">
      <w:pPr>
        <w:pStyle w:val="Heading2"/>
        <w:numPr>
          <w:ilvl w:val="1"/>
          <w:numId w:val="23"/>
        </w:numPr>
        <w:tabs>
          <w:tab w:val="clear" w:pos="1178"/>
          <w:tab w:val="left" w:pos="1080"/>
        </w:tabs>
        <w:ind w:left="360" w:firstLine="0"/>
        <w:rPr>
          <w:b w:val="0"/>
          <w:bCs/>
        </w:rPr>
      </w:pPr>
      <w:bookmarkStart w:id="70" w:name="H.12_Off_Ramp"/>
      <w:bookmarkEnd w:id="70"/>
      <w:r w:rsidRPr="00191BBC">
        <w:rPr>
          <w:bCs/>
        </w:rPr>
        <w:t>Off</w:t>
      </w:r>
      <w:r w:rsidRPr="00191BBC">
        <w:rPr>
          <w:bCs/>
          <w:spacing w:val="-5"/>
        </w:rPr>
        <w:t xml:space="preserve"> </w:t>
      </w:r>
      <w:r w:rsidRPr="00191BBC">
        <w:rPr>
          <w:bCs/>
          <w:spacing w:val="-4"/>
        </w:rPr>
        <w:t>Ramp</w:t>
      </w:r>
    </w:p>
    <w:p w14:paraId="08095526" w14:textId="77777777" w:rsidR="00C71D84" w:rsidRPr="00191BBC" w:rsidRDefault="00C71D84">
      <w:pPr>
        <w:pStyle w:val="BodyText"/>
        <w:rPr>
          <w:b/>
        </w:rPr>
      </w:pPr>
    </w:p>
    <w:p w14:paraId="69144D79" w14:textId="77777777" w:rsidR="00C71D84" w:rsidRPr="00191BBC" w:rsidRDefault="002A0D07">
      <w:pPr>
        <w:pStyle w:val="Heading3"/>
        <w:numPr>
          <w:ilvl w:val="2"/>
          <w:numId w:val="23"/>
        </w:numPr>
        <w:rPr>
          <w:szCs w:val="20"/>
        </w:rPr>
      </w:pPr>
      <w:r w:rsidRPr="00191BBC">
        <w:rPr>
          <w:szCs w:val="20"/>
        </w:rPr>
        <w:t>STARS</w:t>
      </w:r>
      <w:r w:rsidRPr="00191BBC">
        <w:rPr>
          <w:spacing w:val="-3"/>
          <w:szCs w:val="20"/>
        </w:rPr>
        <w:t xml:space="preserve"> </w:t>
      </w:r>
      <w:r w:rsidRPr="00191BBC">
        <w:rPr>
          <w:szCs w:val="20"/>
        </w:rPr>
        <w:t>III</w:t>
      </w:r>
      <w:r w:rsidRPr="00191BBC">
        <w:rPr>
          <w:spacing w:val="-3"/>
          <w:szCs w:val="20"/>
        </w:rPr>
        <w:t xml:space="preserve"> </w:t>
      </w:r>
      <w:r w:rsidRPr="00191BBC">
        <w:rPr>
          <w:szCs w:val="20"/>
        </w:rPr>
        <w:t>Contractors</w:t>
      </w:r>
      <w:r w:rsidRPr="00191BBC">
        <w:rPr>
          <w:spacing w:val="-2"/>
          <w:szCs w:val="20"/>
        </w:rPr>
        <w:t xml:space="preserve"> </w:t>
      </w:r>
      <w:r w:rsidRPr="00191BBC">
        <w:rPr>
          <w:szCs w:val="20"/>
        </w:rPr>
        <w:t>are</w:t>
      </w:r>
      <w:r w:rsidRPr="00191BBC">
        <w:rPr>
          <w:spacing w:val="-4"/>
          <w:szCs w:val="20"/>
        </w:rPr>
        <w:t xml:space="preserve"> </w:t>
      </w:r>
      <w:r w:rsidRPr="00191BBC">
        <w:rPr>
          <w:szCs w:val="20"/>
        </w:rPr>
        <w:t>expected</w:t>
      </w:r>
      <w:r w:rsidRPr="00191BBC">
        <w:rPr>
          <w:spacing w:val="-3"/>
          <w:szCs w:val="20"/>
        </w:rPr>
        <w:t xml:space="preserve"> </w:t>
      </w:r>
      <w:r w:rsidRPr="00191BBC">
        <w:rPr>
          <w:szCs w:val="20"/>
        </w:rPr>
        <w:t>to</w:t>
      </w:r>
      <w:r w:rsidRPr="00191BBC">
        <w:rPr>
          <w:spacing w:val="-3"/>
          <w:szCs w:val="20"/>
        </w:rPr>
        <w:t xml:space="preserve"> </w:t>
      </w:r>
      <w:r w:rsidRPr="00191BBC">
        <w:rPr>
          <w:szCs w:val="20"/>
        </w:rPr>
        <w:t>participate</w:t>
      </w:r>
      <w:r w:rsidRPr="00191BBC">
        <w:rPr>
          <w:spacing w:val="-3"/>
          <w:szCs w:val="20"/>
        </w:rPr>
        <w:t xml:space="preserve"> </w:t>
      </w:r>
      <w:r w:rsidRPr="00191BBC">
        <w:rPr>
          <w:szCs w:val="20"/>
        </w:rPr>
        <w:t>in</w:t>
      </w:r>
      <w:r w:rsidRPr="00191BBC">
        <w:rPr>
          <w:spacing w:val="-3"/>
          <w:szCs w:val="20"/>
        </w:rPr>
        <w:t xml:space="preserve"> </w:t>
      </w:r>
      <w:r w:rsidRPr="00191BBC">
        <w:rPr>
          <w:szCs w:val="20"/>
        </w:rPr>
        <w:t>the</w:t>
      </w:r>
      <w:r w:rsidRPr="00191BBC">
        <w:rPr>
          <w:spacing w:val="-3"/>
          <w:szCs w:val="20"/>
        </w:rPr>
        <w:t xml:space="preserve"> </w:t>
      </w:r>
      <w:r w:rsidRPr="00191BBC">
        <w:rPr>
          <w:szCs w:val="20"/>
        </w:rPr>
        <w:t>STARS</w:t>
      </w:r>
      <w:r w:rsidRPr="00191BBC">
        <w:rPr>
          <w:spacing w:val="-3"/>
          <w:szCs w:val="20"/>
        </w:rPr>
        <w:t xml:space="preserve"> </w:t>
      </w:r>
      <w:r w:rsidRPr="00191BBC">
        <w:rPr>
          <w:szCs w:val="20"/>
        </w:rPr>
        <w:t>III</w:t>
      </w:r>
      <w:r w:rsidRPr="00191BBC">
        <w:rPr>
          <w:spacing w:val="-2"/>
          <w:szCs w:val="20"/>
        </w:rPr>
        <w:t xml:space="preserve"> </w:t>
      </w:r>
      <w:r w:rsidRPr="00191BBC">
        <w:rPr>
          <w:szCs w:val="20"/>
        </w:rPr>
        <w:t>ordering</w:t>
      </w:r>
      <w:r w:rsidRPr="00191BBC">
        <w:rPr>
          <w:spacing w:val="-3"/>
          <w:szCs w:val="20"/>
        </w:rPr>
        <w:t xml:space="preserve"> </w:t>
      </w:r>
      <w:r w:rsidRPr="00191BBC">
        <w:rPr>
          <w:szCs w:val="20"/>
        </w:rPr>
        <w:t>process</w:t>
      </w:r>
      <w:r w:rsidRPr="00191BBC">
        <w:rPr>
          <w:spacing w:val="-2"/>
          <w:szCs w:val="20"/>
        </w:rPr>
        <w:t xml:space="preserve"> </w:t>
      </w:r>
      <w:r w:rsidRPr="00191BBC">
        <w:rPr>
          <w:szCs w:val="20"/>
        </w:rPr>
        <w:t>by</w:t>
      </w:r>
      <w:r w:rsidRPr="00191BBC">
        <w:rPr>
          <w:spacing w:val="-4"/>
          <w:szCs w:val="20"/>
        </w:rPr>
        <w:t xml:space="preserve"> </w:t>
      </w:r>
      <w:r w:rsidRPr="00191BBC">
        <w:rPr>
          <w:szCs w:val="20"/>
        </w:rPr>
        <w:t>submitting proposals</w:t>
      </w:r>
      <w:r w:rsidRPr="00191BBC">
        <w:rPr>
          <w:spacing w:val="-4"/>
          <w:szCs w:val="20"/>
        </w:rPr>
        <w:t xml:space="preserve"> </w:t>
      </w:r>
      <w:r w:rsidRPr="00191BBC">
        <w:rPr>
          <w:szCs w:val="20"/>
        </w:rPr>
        <w:t>in</w:t>
      </w:r>
      <w:r w:rsidRPr="00191BBC">
        <w:rPr>
          <w:spacing w:val="-6"/>
          <w:szCs w:val="20"/>
        </w:rPr>
        <w:t xml:space="preserve"> </w:t>
      </w:r>
      <w:r w:rsidRPr="00191BBC">
        <w:rPr>
          <w:szCs w:val="20"/>
        </w:rPr>
        <w:t>response</w:t>
      </w:r>
      <w:r w:rsidRPr="00191BBC">
        <w:rPr>
          <w:spacing w:val="-3"/>
          <w:szCs w:val="20"/>
        </w:rPr>
        <w:t xml:space="preserve"> </w:t>
      </w:r>
      <w:r w:rsidRPr="00191BBC">
        <w:rPr>
          <w:szCs w:val="20"/>
        </w:rPr>
        <w:t>to</w:t>
      </w:r>
      <w:r w:rsidRPr="00191BBC">
        <w:rPr>
          <w:spacing w:val="-7"/>
          <w:szCs w:val="20"/>
        </w:rPr>
        <w:t xml:space="preserve"> </w:t>
      </w:r>
      <w:r w:rsidRPr="00191BBC">
        <w:rPr>
          <w:szCs w:val="20"/>
        </w:rPr>
        <w:t>TORs</w:t>
      </w:r>
      <w:r w:rsidRPr="00191BBC">
        <w:rPr>
          <w:spacing w:val="-4"/>
          <w:szCs w:val="20"/>
        </w:rPr>
        <w:t xml:space="preserve"> </w:t>
      </w:r>
      <w:r w:rsidRPr="00191BBC">
        <w:rPr>
          <w:szCs w:val="20"/>
        </w:rPr>
        <w:t>for</w:t>
      </w:r>
      <w:r w:rsidRPr="00191BBC">
        <w:rPr>
          <w:spacing w:val="-4"/>
          <w:szCs w:val="20"/>
        </w:rPr>
        <w:t xml:space="preserve"> </w:t>
      </w:r>
      <w:r w:rsidRPr="00191BBC">
        <w:rPr>
          <w:szCs w:val="20"/>
        </w:rPr>
        <w:t>which</w:t>
      </w:r>
      <w:r w:rsidRPr="00191BBC">
        <w:rPr>
          <w:spacing w:val="-3"/>
          <w:szCs w:val="20"/>
        </w:rPr>
        <w:t xml:space="preserve"> </w:t>
      </w:r>
      <w:r w:rsidRPr="00191BBC">
        <w:rPr>
          <w:szCs w:val="20"/>
        </w:rPr>
        <w:t>the</w:t>
      </w:r>
      <w:r w:rsidRPr="00191BBC">
        <w:rPr>
          <w:spacing w:val="-5"/>
          <w:szCs w:val="20"/>
        </w:rPr>
        <w:t xml:space="preserve"> </w:t>
      </w:r>
      <w:r w:rsidRPr="00191BBC">
        <w:rPr>
          <w:szCs w:val="20"/>
        </w:rPr>
        <w:t>STARS</w:t>
      </w:r>
      <w:r w:rsidRPr="00191BBC">
        <w:rPr>
          <w:spacing w:val="-1"/>
          <w:szCs w:val="20"/>
        </w:rPr>
        <w:t xml:space="preserve"> </w:t>
      </w:r>
      <w:r w:rsidRPr="00191BBC">
        <w:rPr>
          <w:szCs w:val="20"/>
        </w:rPr>
        <w:t>III</w:t>
      </w:r>
      <w:r w:rsidRPr="00191BBC">
        <w:rPr>
          <w:spacing w:val="-5"/>
          <w:szCs w:val="20"/>
        </w:rPr>
        <w:t xml:space="preserve"> </w:t>
      </w:r>
      <w:r w:rsidRPr="00191BBC">
        <w:rPr>
          <w:szCs w:val="20"/>
        </w:rPr>
        <w:t>Contractor</w:t>
      </w:r>
      <w:r w:rsidRPr="00191BBC">
        <w:rPr>
          <w:spacing w:val="-4"/>
          <w:szCs w:val="20"/>
        </w:rPr>
        <w:t xml:space="preserve"> </w:t>
      </w:r>
      <w:r w:rsidRPr="00191BBC">
        <w:rPr>
          <w:szCs w:val="20"/>
        </w:rPr>
        <w:t>has</w:t>
      </w:r>
      <w:r w:rsidRPr="00191BBC">
        <w:rPr>
          <w:spacing w:val="-3"/>
          <w:szCs w:val="20"/>
        </w:rPr>
        <w:t xml:space="preserve"> </w:t>
      </w:r>
      <w:r w:rsidRPr="00191BBC">
        <w:rPr>
          <w:szCs w:val="20"/>
        </w:rPr>
        <w:t>a</w:t>
      </w:r>
      <w:r w:rsidRPr="00191BBC">
        <w:rPr>
          <w:spacing w:val="-6"/>
          <w:szCs w:val="20"/>
        </w:rPr>
        <w:t xml:space="preserve"> </w:t>
      </w:r>
      <w:r w:rsidRPr="00191BBC">
        <w:rPr>
          <w:szCs w:val="20"/>
        </w:rPr>
        <w:t>reasonable</w:t>
      </w:r>
      <w:r w:rsidRPr="00191BBC">
        <w:rPr>
          <w:spacing w:val="-4"/>
          <w:szCs w:val="20"/>
        </w:rPr>
        <w:t xml:space="preserve"> </w:t>
      </w:r>
      <w:r w:rsidRPr="00191BBC">
        <w:rPr>
          <w:szCs w:val="20"/>
        </w:rPr>
        <w:t>chance</w:t>
      </w:r>
      <w:r w:rsidRPr="00191BBC">
        <w:rPr>
          <w:spacing w:val="-5"/>
          <w:szCs w:val="20"/>
        </w:rPr>
        <w:t xml:space="preserve"> </w:t>
      </w:r>
      <w:r w:rsidRPr="00191BBC">
        <w:rPr>
          <w:szCs w:val="20"/>
        </w:rPr>
        <w:t>for</w:t>
      </w:r>
      <w:r w:rsidRPr="00191BBC">
        <w:rPr>
          <w:spacing w:val="-3"/>
          <w:szCs w:val="20"/>
        </w:rPr>
        <w:t xml:space="preserve"> </w:t>
      </w:r>
      <w:r w:rsidRPr="00191BBC">
        <w:rPr>
          <w:szCs w:val="20"/>
        </w:rPr>
        <w:t>award,</w:t>
      </w:r>
      <w:r w:rsidRPr="00191BBC">
        <w:rPr>
          <w:spacing w:val="-6"/>
          <w:szCs w:val="20"/>
        </w:rPr>
        <w:t xml:space="preserve"> </w:t>
      </w:r>
      <w:r w:rsidRPr="00191BBC">
        <w:rPr>
          <w:szCs w:val="20"/>
        </w:rPr>
        <w:t>to successfully perform the terms of their Orders, and to promptly improve performance should it ever not meet the terms of the Orders. If a STARS III Contractor does not meet these expectations, it is the Government’s intent to “off-ramp” the Contractor by:</w:t>
      </w:r>
    </w:p>
    <w:p w14:paraId="4AECFD6A" w14:textId="77777777" w:rsidR="00C71D84" w:rsidRPr="00191BBC" w:rsidRDefault="002A0D07">
      <w:pPr>
        <w:pStyle w:val="ListParagraph"/>
        <w:numPr>
          <w:ilvl w:val="0"/>
          <w:numId w:val="11"/>
        </w:numPr>
        <w:tabs>
          <w:tab w:val="left" w:pos="1179"/>
        </w:tabs>
        <w:spacing w:before="1" w:line="230" w:lineRule="exact"/>
        <w:ind w:left="1179" w:hanging="359"/>
        <w:rPr>
          <w:sz w:val="20"/>
          <w:szCs w:val="20"/>
        </w:rPr>
      </w:pPr>
      <w:r w:rsidRPr="00191BBC">
        <w:rPr>
          <w:sz w:val="20"/>
          <w:szCs w:val="20"/>
        </w:rPr>
        <w:t>Permitting</w:t>
      </w:r>
      <w:r w:rsidRPr="00191BBC">
        <w:rPr>
          <w:spacing w:val="-13"/>
          <w:sz w:val="20"/>
          <w:szCs w:val="20"/>
        </w:rPr>
        <w:t xml:space="preserve"> </w:t>
      </w:r>
      <w:r w:rsidRPr="00191BBC">
        <w:rPr>
          <w:sz w:val="20"/>
          <w:szCs w:val="20"/>
        </w:rPr>
        <w:t>the</w:t>
      </w:r>
      <w:r w:rsidRPr="00191BBC">
        <w:rPr>
          <w:spacing w:val="-11"/>
          <w:sz w:val="20"/>
          <w:szCs w:val="20"/>
        </w:rPr>
        <w:t xml:space="preserve"> </w:t>
      </w:r>
      <w:r w:rsidRPr="00191BBC">
        <w:rPr>
          <w:sz w:val="20"/>
          <w:szCs w:val="20"/>
        </w:rPr>
        <w:t>Contractor’s</w:t>
      </w:r>
      <w:r w:rsidRPr="00191BBC">
        <w:rPr>
          <w:spacing w:val="-10"/>
          <w:sz w:val="20"/>
          <w:szCs w:val="20"/>
        </w:rPr>
        <w:t xml:space="preserve"> </w:t>
      </w:r>
      <w:r w:rsidRPr="00191BBC">
        <w:rPr>
          <w:sz w:val="20"/>
          <w:szCs w:val="20"/>
        </w:rPr>
        <w:t>STARS</w:t>
      </w:r>
      <w:r w:rsidRPr="00191BBC">
        <w:rPr>
          <w:spacing w:val="-11"/>
          <w:sz w:val="20"/>
          <w:szCs w:val="20"/>
        </w:rPr>
        <w:t xml:space="preserve"> </w:t>
      </w:r>
      <w:r w:rsidRPr="00191BBC">
        <w:rPr>
          <w:sz w:val="20"/>
          <w:szCs w:val="20"/>
        </w:rPr>
        <w:t>III</w:t>
      </w:r>
      <w:r w:rsidRPr="00191BBC">
        <w:rPr>
          <w:spacing w:val="-10"/>
          <w:sz w:val="20"/>
          <w:szCs w:val="20"/>
        </w:rPr>
        <w:t xml:space="preserve"> </w:t>
      </w:r>
      <w:r w:rsidRPr="00191BBC">
        <w:rPr>
          <w:sz w:val="20"/>
          <w:szCs w:val="20"/>
        </w:rPr>
        <w:t>Contract</w:t>
      </w:r>
      <w:r w:rsidRPr="00191BBC">
        <w:rPr>
          <w:spacing w:val="-11"/>
          <w:sz w:val="20"/>
          <w:szCs w:val="20"/>
        </w:rPr>
        <w:t xml:space="preserve"> </w:t>
      </w:r>
      <w:r w:rsidRPr="00191BBC">
        <w:rPr>
          <w:sz w:val="20"/>
          <w:szCs w:val="20"/>
        </w:rPr>
        <w:t>to</w:t>
      </w:r>
      <w:r w:rsidRPr="00191BBC">
        <w:rPr>
          <w:spacing w:val="-9"/>
          <w:sz w:val="20"/>
          <w:szCs w:val="20"/>
        </w:rPr>
        <w:t xml:space="preserve"> </w:t>
      </w:r>
      <w:r w:rsidRPr="00191BBC">
        <w:rPr>
          <w:sz w:val="20"/>
          <w:szCs w:val="20"/>
        </w:rPr>
        <w:t>expire</w:t>
      </w:r>
      <w:r w:rsidRPr="00191BBC">
        <w:rPr>
          <w:spacing w:val="-11"/>
          <w:sz w:val="20"/>
          <w:szCs w:val="20"/>
        </w:rPr>
        <w:t xml:space="preserve"> </w:t>
      </w:r>
      <w:r w:rsidRPr="00191BBC">
        <w:rPr>
          <w:sz w:val="20"/>
          <w:szCs w:val="20"/>
        </w:rPr>
        <w:t>instead</w:t>
      </w:r>
      <w:r w:rsidRPr="00191BBC">
        <w:rPr>
          <w:spacing w:val="-10"/>
          <w:sz w:val="20"/>
          <w:szCs w:val="20"/>
        </w:rPr>
        <w:t xml:space="preserve"> </w:t>
      </w:r>
      <w:r w:rsidRPr="00191BBC">
        <w:rPr>
          <w:sz w:val="20"/>
          <w:szCs w:val="20"/>
        </w:rPr>
        <w:t>of</w:t>
      </w:r>
      <w:r w:rsidRPr="00191BBC">
        <w:rPr>
          <w:spacing w:val="-9"/>
          <w:sz w:val="20"/>
          <w:szCs w:val="20"/>
        </w:rPr>
        <w:t xml:space="preserve"> </w:t>
      </w:r>
      <w:r w:rsidRPr="00191BBC">
        <w:rPr>
          <w:sz w:val="20"/>
          <w:szCs w:val="20"/>
        </w:rPr>
        <w:t>exercising</w:t>
      </w:r>
      <w:r w:rsidRPr="00191BBC">
        <w:rPr>
          <w:spacing w:val="-10"/>
          <w:sz w:val="20"/>
          <w:szCs w:val="20"/>
        </w:rPr>
        <w:t xml:space="preserve"> </w:t>
      </w:r>
      <w:r w:rsidRPr="00191BBC">
        <w:rPr>
          <w:sz w:val="20"/>
          <w:szCs w:val="20"/>
        </w:rPr>
        <w:t>the</w:t>
      </w:r>
      <w:r w:rsidRPr="00191BBC">
        <w:rPr>
          <w:spacing w:val="-12"/>
          <w:sz w:val="20"/>
          <w:szCs w:val="20"/>
        </w:rPr>
        <w:t xml:space="preserve"> </w:t>
      </w:r>
      <w:r w:rsidRPr="00191BBC">
        <w:rPr>
          <w:sz w:val="20"/>
          <w:szCs w:val="20"/>
        </w:rPr>
        <w:t>Option;</w:t>
      </w:r>
      <w:r w:rsidRPr="00191BBC">
        <w:rPr>
          <w:spacing w:val="-9"/>
          <w:sz w:val="20"/>
          <w:szCs w:val="20"/>
        </w:rPr>
        <w:t xml:space="preserve"> </w:t>
      </w:r>
      <w:r w:rsidRPr="00191BBC">
        <w:rPr>
          <w:spacing w:val="-5"/>
          <w:sz w:val="20"/>
          <w:szCs w:val="20"/>
        </w:rPr>
        <w:t>or</w:t>
      </w:r>
    </w:p>
    <w:p w14:paraId="00C298EA" w14:textId="77777777" w:rsidR="00C71D84" w:rsidRPr="00191BBC" w:rsidRDefault="002A0D07">
      <w:pPr>
        <w:pStyle w:val="ListParagraph"/>
        <w:numPr>
          <w:ilvl w:val="0"/>
          <w:numId w:val="11"/>
        </w:numPr>
        <w:tabs>
          <w:tab w:val="left" w:pos="1179"/>
          <w:tab w:val="left" w:pos="1182"/>
        </w:tabs>
        <w:ind w:left="1182" w:right="587" w:hanging="362"/>
        <w:rPr>
          <w:sz w:val="20"/>
          <w:szCs w:val="20"/>
        </w:rPr>
      </w:pPr>
      <w:r w:rsidRPr="00191BBC">
        <w:rPr>
          <w:sz w:val="20"/>
          <w:szCs w:val="20"/>
        </w:rPr>
        <w:t>Implementing</w:t>
      </w:r>
      <w:r w:rsidRPr="00191BBC">
        <w:rPr>
          <w:spacing w:val="-11"/>
          <w:sz w:val="20"/>
          <w:szCs w:val="20"/>
        </w:rPr>
        <w:t xml:space="preserve"> </w:t>
      </w:r>
      <w:r w:rsidRPr="00191BBC">
        <w:rPr>
          <w:sz w:val="20"/>
          <w:szCs w:val="20"/>
        </w:rPr>
        <w:t>a</w:t>
      </w:r>
      <w:r w:rsidRPr="00191BBC">
        <w:rPr>
          <w:spacing w:val="-9"/>
          <w:sz w:val="20"/>
          <w:szCs w:val="20"/>
        </w:rPr>
        <w:t xml:space="preserve"> </w:t>
      </w:r>
      <w:r w:rsidRPr="00191BBC">
        <w:rPr>
          <w:sz w:val="20"/>
          <w:szCs w:val="20"/>
        </w:rPr>
        <w:t>termination</w:t>
      </w:r>
      <w:r w:rsidRPr="00191BBC">
        <w:rPr>
          <w:spacing w:val="-10"/>
          <w:sz w:val="20"/>
          <w:szCs w:val="20"/>
        </w:rPr>
        <w:t xml:space="preserve"> </w:t>
      </w:r>
      <w:r w:rsidRPr="00191BBC">
        <w:rPr>
          <w:sz w:val="20"/>
          <w:szCs w:val="20"/>
        </w:rPr>
        <w:t>for</w:t>
      </w:r>
      <w:r w:rsidRPr="00191BBC">
        <w:rPr>
          <w:spacing w:val="-8"/>
          <w:sz w:val="20"/>
          <w:szCs w:val="20"/>
        </w:rPr>
        <w:t xml:space="preserve"> </w:t>
      </w:r>
      <w:r w:rsidRPr="00191BBC">
        <w:rPr>
          <w:sz w:val="20"/>
          <w:szCs w:val="20"/>
        </w:rPr>
        <w:t>convenience</w:t>
      </w:r>
      <w:r w:rsidRPr="00191BBC">
        <w:rPr>
          <w:spacing w:val="-9"/>
          <w:sz w:val="20"/>
          <w:szCs w:val="20"/>
        </w:rPr>
        <w:t xml:space="preserve"> </w:t>
      </w:r>
      <w:r w:rsidRPr="00191BBC">
        <w:rPr>
          <w:sz w:val="20"/>
          <w:szCs w:val="20"/>
        </w:rPr>
        <w:t>(if</w:t>
      </w:r>
      <w:r w:rsidRPr="00191BBC">
        <w:rPr>
          <w:spacing w:val="-9"/>
          <w:sz w:val="20"/>
          <w:szCs w:val="20"/>
        </w:rPr>
        <w:t xml:space="preserve"> </w:t>
      </w:r>
      <w:r w:rsidRPr="00191BBC">
        <w:rPr>
          <w:sz w:val="20"/>
          <w:szCs w:val="20"/>
        </w:rPr>
        <w:t>applicable</w:t>
      </w:r>
      <w:r w:rsidRPr="00191BBC">
        <w:rPr>
          <w:spacing w:val="-9"/>
          <w:sz w:val="20"/>
          <w:szCs w:val="20"/>
        </w:rPr>
        <w:t xml:space="preserve"> </w:t>
      </w:r>
      <w:r w:rsidRPr="00191BBC">
        <w:rPr>
          <w:sz w:val="20"/>
          <w:szCs w:val="20"/>
        </w:rPr>
        <w:t>and</w:t>
      </w:r>
      <w:r w:rsidRPr="00191BBC">
        <w:rPr>
          <w:spacing w:val="-9"/>
          <w:sz w:val="20"/>
          <w:szCs w:val="20"/>
        </w:rPr>
        <w:t xml:space="preserve"> </w:t>
      </w:r>
      <w:r w:rsidRPr="00191BBC">
        <w:rPr>
          <w:sz w:val="20"/>
          <w:szCs w:val="20"/>
        </w:rPr>
        <w:t>only</w:t>
      </w:r>
      <w:r w:rsidRPr="00191BBC">
        <w:rPr>
          <w:spacing w:val="-8"/>
          <w:sz w:val="20"/>
          <w:szCs w:val="20"/>
        </w:rPr>
        <w:t xml:space="preserve"> </w:t>
      </w:r>
      <w:r w:rsidRPr="00191BBC">
        <w:rPr>
          <w:sz w:val="20"/>
          <w:szCs w:val="20"/>
        </w:rPr>
        <w:t>if</w:t>
      </w:r>
      <w:r w:rsidRPr="00191BBC">
        <w:rPr>
          <w:spacing w:val="-10"/>
          <w:sz w:val="20"/>
          <w:szCs w:val="20"/>
        </w:rPr>
        <w:t xml:space="preserve"> </w:t>
      </w:r>
      <w:r w:rsidRPr="00191BBC">
        <w:rPr>
          <w:sz w:val="20"/>
          <w:szCs w:val="20"/>
        </w:rPr>
        <w:t>such</w:t>
      </w:r>
      <w:r w:rsidRPr="00191BBC">
        <w:rPr>
          <w:spacing w:val="-9"/>
          <w:sz w:val="20"/>
          <w:szCs w:val="20"/>
        </w:rPr>
        <w:t xml:space="preserve"> </w:t>
      </w:r>
      <w:r w:rsidRPr="00191BBC">
        <w:rPr>
          <w:sz w:val="20"/>
          <w:szCs w:val="20"/>
        </w:rPr>
        <w:t>action</w:t>
      </w:r>
      <w:r w:rsidRPr="00191BBC">
        <w:rPr>
          <w:spacing w:val="-9"/>
          <w:sz w:val="20"/>
          <w:szCs w:val="20"/>
        </w:rPr>
        <w:t xml:space="preserve"> </w:t>
      </w:r>
      <w:r w:rsidRPr="00191BBC">
        <w:rPr>
          <w:sz w:val="20"/>
          <w:szCs w:val="20"/>
        </w:rPr>
        <w:t>is</w:t>
      </w:r>
      <w:r w:rsidRPr="00191BBC">
        <w:rPr>
          <w:spacing w:val="-8"/>
          <w:sz w:val="20"/>
          <w:szCs w:val="20"/>
        </w:rPr>
        <w:t xml:space="preserve"> </w:t>
      </w:r>
      <w:r w:rsidRPr="00191BBC">
        <w:rPr>
          <w:sz w:val="20"/>
          <w:szCs w:val="20"/>
        </w:rPr>
        <w:t>in</w:t>
      </w:r>
      <w:r w:rsidRPr="00191BBC">
        <w:rPr>
          <w:spacing w:val="-9"/>
          <w:sz w:val="20"/>
          <w:szCs w:val="20"/>
        </w:rPr>
        <w:t xml:space="preserve"> </w:t>
      </w:r>
      <w:r w:rsidRPr="00191BBC">
        <w:rPr>
          <w:sz w:val="20"/>
          <w:szCs w:val="20"/>
        </w:rPr>
        <w:t>the</w:t>
      </w:r>
      <w:r w:rsidRPr="00191BBC">
        <w:rPr>
          <w:spacing w:val="-9"/>
          <w:sz w:val="20"/>
          <w:szCs w:val="20"/>
        </w:rPr>
        <w:t xml:space="preserve"> </w:t>
      </w:r>
      <w:r w:rsidRPr="00191BBC">
        <w:rPr>
          <w:sz w:val="20"/>
          <w:szCs w:val="20"/>
        </w:rPr>
        <w:t>GSA’s interest); or</w:t>
      </w:r>
    </w:p>
    <w:p w14:paraId="4470EE79" w14:textId="77777777" w:rsidR="00C71D84" w:rsidRPr="00191BBC" w:rsidRDefault="002A0D07">
      <w:pPr>
        <w:pStyle w:val="ListParagraph"/>
        <w:numPr>
          <w:ilvl w:val="0"/>
          <w:numId w:val="11"/>
        </w:numPr>
        <w:tabs>
          <w:tab w:val="left" w:pos="1181"/>
        </w:tabs>
        <w:spacing w:before="1" w:line="230" w:lineRule="exact"/>
        <w:ind w:left="1181" w:hanging="359"/>
        <w:rPr>
          <w:sz w:val="20"/>
          <w:szCs w:val="20"/>
        </w:rPr>
      </w:pPr>
      <w:r w:rsidRPr="00191BBC">
        <w:rPr>
          <w:sz w:val="20"/>
          <w:szCs w:val="20"/>
        </w:rPr>
        <w:t>Implementing</w:t>
      </w:r>
      <w:r w:rsidRPr="00191BBC">
        <w:rPr>
          <w:spacing w:val="-15"/>
          <w:sz w:val="20"/>
          <w:szCs w:val="20"/>
        </w:rPr>
        <w:t xml:space="preserve"> </w:t>
      </w:r>
      <w:r w:rsidRPr="00191BBC">
        <w:rPr>
          <w:sz w:val="20"/>
          <w:szCs w:val="20"/>
        </w:rPr>
        <w:t>a</w:t>
      </w:r>
      <w:r w:rsidRPr="00191BBC">
        <w:rPr>
          <w:spacing w:val="-10"/>
          <w:sz w:val="20"/>
          <w:szCs w:val="20"/>
        </w:rPr>
        <w:t xml:space="preserve"> </w:t>
      </w:r>
      <w:r w:rsidRPr="00191BBC">
        <w:rPr>
          <w:sz w:val="20"/>
          <w:szCs w:val="20"/>
        </w:rPr>
        <w:t>termination</w:t>
      </w:r>
      <w:r w:rsidRPr="00191BBC">
        <w:rPr>
          <w:spacing w:val="-11"/>
          <w:sz w:val="20"/>
          <w:szCs w:val="20"/>
        </w:rPr>
        <w:t xml:space="preserve"> </w:t>
      </w:r>
      <w:r w:rsidRPr="00191BBC">
        <w:rPr>
          <w:sz w:val="20"/>
          <w:szCs w:val="20"/>
        </w:rPr>
        <w:t>for</w:t>
      </w:r>
      <w:r w:rsidRPr="00191BBC">
        <w:rPr>
          <w:spacing w:val="-9"/>
          <w:sz w:val="20"/>
          <w:szCs w:val="20"/>
        </w:rPr>
        <w:t xml:space="preserve"> </w:t>
      </w:r>
      <w:r w:rsidRPr="00191BBC">
        <w:rPr>
          <w:sz w:val="20"/>
          <w:szCs w:val="20"/>
        </w:rPr>
        <w:t>default,</w:t>
      </w:r>
      <w:r w:rsidRPr="00191BBC">
        <w:rPr>
          <w:spacing w:val="-11"/>
          <w:sz w:val="20"/>
          <w:szCs w:val="20"/>
        </w:rPr>
        <w:t xml:space="preserve"> </w:t>
      </w:r>
      <w:r w:rsidRPr="00191BBC">
        <w:rPr>
          <w:sz w:val="20"/>
          <w:szCs w:val="20"/>
        </w:rPr>
        <w:t>if</w:t>
      </w:r>
      <w:r w:rsidRPr="00191BBC">
        <w:rPr>
          <w:spacing w:val="-9"/>
          <w:sz w:val="20"/>
          <w:szCs w:val="20"/>
        </w:rPr>
        <w:t xml:space="preserve"> </w:t>
      </w:r>
      <w:r w:rsidRPr="00191BBC">
        <w:rPr>
          <w:sz w:val="20"/>
          <w:szCs w:val="20"/>
        </w:rPr>
        <w:t>applicable;</w:t>
      </w:r>
      <w:r w:rsidRPr="00191BBC">
        <w:rPr>
          <w:spacing w:val="-10"/>
          <w:sz w:val="20"/>
          <w:szCs w:val="20"/>
        </w:rPr>
        <w:t xml:space="preserve"> </w:t>
      </w:r>
      <w:r w:rsidRPr="00191BBC">
        <w:rPr>
          <w:spacing w:val="-5"/>
          <w:sz w:val="20"/>
          <w:szCs w:val="20"/>
        </w:rPr>
        <w:t>or</w:t>
      </w:r>
    </w:p>
    <w:p w14:paraId="3B796AE8" w14:textId="77777777" w:rsidR="00C71D84" w:rsidRPr="00191BBC" w:rsidRDefault="002A0D07">
      <w:pPr>
        <w:pStyle w:val="ListParagraph"/>
        <w:numPr>
          <w:ilvl w:val="0"/>
          <w:numId w:val="11"/>
        </w:numPr>
        <w:tabs>
          <w:tab w:val="left" w:pos="1180"/>
          <w:tab w:val="left" w:pos="1183"/>
        </w:tabs>
        <w:ind w:left="1183" w:right="1065" w:hanging="362"/>
        <w:rPr>
          <w:sz w:val="20"/>
          <w:szCs w:val="20"/>
        </w:rPr>
      </w:pPr>
      <w:r w:rsidRPr="00191BBC">
        <w:rPr>
          <w:sz w:val="20"/>
          <w:szCs w:val="20"/>
        </w:rPr>
        <w:t>Taking</w:t>
      </w:r>
      <w:r w:rsidRPr="00191BBC">
        <w:rPr>
          <w:spacing w:val="-11"/>
          <w:sz w:val="20"/>
          <w:szCs w:val="20"/>
        </w:rPr>
        <w:t xml:space="preserve"> </w:t>
      </w:r>
      <w:r w:rsidRPr="00191BBC">
        <w:rPr>
          <w:sz w:val="20"/>
          <w:szCs w:val="20"/>
        </w:rPr>
        <w:t>any</w:t>
      </w:r>
      <w:r w:rsidRPr="00191BBC">
        <w:rPr>
          <w:spacing w:val="-9"/>
          <w:sz w:val="20"/>
          <w:szCs w:val="20"/>
        </w:rPr>
        <w:t xml:space="preserve"> </w:t>
      </w:r>
      <w:r w:rsidRPr="00191BBC">
        <w:rPr>
          <w:sz w:val="20"/>
          <w:szCs w:val="20"/>
        </w:rPr>
        <w:t>other</w:t>
      </w:r>
      <w:r w:rsidRPr="00191BBC">
        <w:rPr>
          <w:spacing w:val="-11"/>
          <w:sz w:val="20"/>
          <w:szCs w:val="20"/>
        </w:rPr>
        <w:t xml:space="preserve"> </w:t>
      </w:r>
      <w:r w:rsidRPr="00191BBC">
        <w:rPr>
          <w:sz w:val="20"/>
          <w:szCs w:val="20"/>
        </w:rPr>
        <w:t>action</w:t>
      </w:r>
      <w:r w:rsidRPr="00191BBC">
        <w:rPr>
          <w:spacing w:val="-10"/>
          <w:sz w:val="20"/>
          <w:szCs w:val="20"/>
        </w:rPr>
        <w:t xml:space="preserve"> </w:t>
      </w:r>
      <w:r w:rsidRPr="00191BBC">
        <w:rPr>
          <w:sz w:val="20"/>
          <w:szCs w:val="20"/>
        </w:rPr>
        <w:t>which</w:t>
      </w:r>
      <w:r w:rsidRPr="00191BBC">
        <w:rPr>
          <w:spacing w:val="-10"/>
          <w:sz w:val="20"/>
          <w:szCs w:val="20"/>
        </w:rPr>
        <w:t xml:space="preserve"> </w:t>
      </w:r>
      <w:r w:rsidRPr="00191BBC">
        <w:rPr>
          <w:sz w:val="20"/>
          <w:szCs w:val="20"/>
        </w:rPr>
        <w:t>may</w:t>
      </w:r>
      <w:r w:rsidRPr="00191BBC">
        <w:rPr>
          <w:spacing w:val="-11"/>
          <w:sz w:val="20"/>
          <w:szCs w:val="20"/>
        </w:rPr>
        <w:t xml:space="preserve"> </w:t>
      </w:r>
      <w:r w:rsidRPr="00191BBC">
        <w:rPr>
          <w:sz w:val="20"/>
          <w:szCs w:val="20"/>
        </w:rPr>
        <w:t>be</w:t>
      </w:r>
      <w:r w:rsidRPr="00191BBC">
        <w:rPr>
          <w:spacing w:val="-10"/>
          <w:sz w:val="20"/>
          <w:szCs w:val="20"/>
        </w:rPr>
        <w:t xml:space="preserve"> </w:t>
      </w:r>
      <w:r w:rsidRPr="00191BBC">
        <w:rPr>
          <w:sz w:val="20"/>
          <w:szCs w:val="20"/>
        </w:rPr>
        <w:t>permitted</w:t>
      </w:r>
      <w:r w:rsidRPr="00191BBC">
        <w:rPr>
          <w:spacing w:val="-10"/>
          <w:sz w:val="20"/>
          <w:szCs w:val="20"/>
        </w:rPr>
        <w:t xml:space="preserve"> </w:t>
      </w:r>
      <w:r w:rsidRPr="00191BBC">
        <w:rPr>
          <w:sz w:val="20"/>
          <w:szCs w:val="20"/>
        </w:rPr>
        <w:t>under</w:t>
      </w:r>
      <w:r w:rsidRPr="00191BBC">
        <w:rPr>
          <w:spacing w:val="-11"/>
          <w:sz w:val="20"/>
          <w:szCs w:val="20"/>
        </w:rPr>
        <w:t xml:space="preserve"> </w:t>
      </w:r>
      <w:r w:rsidRPr="00191BBC">
        <w:rPr>
          <w:sz w:val="20"/>
          <w:szCs w:val="20"/>
        </w:rPr>
        <w:t>the</w:t>
      </w:r>
      <w:r w:rsidRPr="00191BBC">
        <w:rPr>
          <w:spacing w:val="-10"/>
          <w:sz w:val="20"/>
          <w:szCs w:val="20"/>
        </w:rPr>
        <w:t xml:space="preserve"> </w:t>
      </w:r>
      <w:r w:rsidRPr="00191BBC">
        <w:rPr>
          <w:sz w:val="20"/>
          <w:szCs w:val="20"/>
        </w:rPr>
        <w:t>STARS</w:t>
      </w:r>
      <w:r w:rsidRPr="00191BBC">
        <w:rPr>
          <w:spacing w:val="-11"/>
          <w:sz w:val="20"/>
          <w:szCs w:val="20"/>
        </w:rPr>
        <w:t xml:space="preserve"> </w:t>
      </w:r>
      <w:r w:rsidRPr="00191BBC">
        <w:rPr>
          <w:sz w:val="20"/>
          <w:szCs w:val="20"/>
        </w:rPr>
        <w:t>III</w:t>
      </w:r>
      <w:r w:rsidRPr="00191BBC">
        <w:rPr>
          <w:spacing w:val="-11"/>
          <w:sz w:val="20"/>
          <w:szCs w:val="20"/>
        </w:rPr>
        <w:t xml:space="preserve"> </w:t>
      </w:r>
      <w:r w:rsidRPr="00191BBC">
        <w:rPr>
          <w:sz w:val="20"/>
          <w:szCs w:val="20"/>
        </w:rPr>
        <w:t>Contract’s</w:t>
      </w:r>
      <w:r w:rsidRPr="00191BBC">
        <w:rPr>
          <w:spacing w:val="-9"/>
          <w:sz w:val="20"/>
          <w:szCs w:val="20"/>
        </w:rPr>
        <w:t xml:space="preserve"> </w:t>
      </w:r>
      <w:r w:rsidRPr="00191BBC">
        <w:rPr>
          <w:sz w:val="20"/>
          <w:szCs w:val="20"/>
        </w:rPr>
        <w:t>terms</w:t>
      </w:r>
      <w:r w:rsidRPr="00191BBC">
        <w:rPr>
          <w:spacing w:val="-9"/>
          <w:sz w:val="20"/>
          <w:szCs w:val="20"/>
        </w:rPr>
        <w:t xml:space="preserve"> </w:t>
      </w:r>
      <w:r w:rsidRPr="00191BBC">
        <w:rPr>
          <w:sz w:val="20"/>
          <w:szCs w:val="20"/>
        </w:rPr>
        <w:t xml:space="preserve">and </w:t>
      </w:r>
      <w:r w:rsidRPr="00191BBC">
        <w:rPr>
          <w:spacing w:val="-2"/>
          <w:sz w:val="20"/>
          <w:szCs w:val="20"/>
        </w:rPr>
        <w:t>conditions.</w:t>
      </w:r>
    </w:p>
    <w:p w14:paraId="3C070825" w14:textId="77777777" w:rsidR="00C71D84" w:rsidRPr="00191BBC" w:rsidRDefault="00C71D84">
      <w:pPr>
        <w:pStyle w:val="BodyText"/>
        <w:spacing w:before="11"/>
      </w:pPr>
    </w:p>
    <w:p w14:paraId="74D04051" w14:textId="77777777" w:rsidR="00C71D84" w:rsidRPr="00191BBC" w:rsidRDefault="002A0D07">
      <w:pPr>
        <w:pStyle w:val="Heading3"/>
        <w:numPr>
          <w:ilvl w:val="2"/>
          <w:numId w:val="23"/>
        </w:numPr>
        <w:rPr>
          <w:szCs w:val="20"/>
        </w:rPr>
      </w:pPr>
      <w:r w:rsidRPr="00191BBC">
        <w:rPr>
          <w:szCs w:val="20"/>
        </w:rPr>
        <w:t>Minimum</w:t>
      </w:r>
      <w:r w:rsidRPr="00191BBC">
        <w:rPr>
          <w:spacing w:val="-12"/>
          <w:szCs w:val="20"/>
        </w:rPr>
        <w:t xml:space="preserve"> </w:t>
      </w:r>
      <w:r w:rsidRPr="00191BBC">
        <w:rPr>
          <w:szCs w:val="20"/>
        </w:rPr>
        <w:t>Contract</w:t>
      </w:r>
      <w:r w:rsidRPr="00191BBC">
        <w:rPr>
          <w:spacing w:val="-11"/>
          <w:szCs w:val="20"/>
        </w:rPr>
        <w:t xml:space="preserve"> </w:t>
      </w:r>
      <w:r w:rsidRPr="00191BBC">
        <w:rPr>
          <w:spacing w:val="-4"/>
          <w:szCs w:val="20"/>
        </w:rPr>
        <w:t>Sales</w:t>
      </w:r>
    </w:p>
    <w:p w14:paraId="74404B33" w14:textId="77777777" w:rsidR="00C71D84" w:rsidRPr="00191BBC" w:rsidRDefault="00C71D84">
      <w:pPr>
        <w:pStyle w:val="BodyText"/>
      </w:pPr>
    </w:p>
    <w:p w14:paraId="6191D365" w14:textId="77777777" w:rsidR="00C71D84" w:rsidRDefault="002A0D07">
      <w:pPr>
        <w:pStyle w:val="BodyText"/>
        <w:ind w:left="463" w:right="373"/>
      </w:pPr>
      <w:r w:rsidRPr="00191BBC">
        <w:t>Contractors awarded a STARS III contract are expected to meet a minimum contract sales (MCS) requirement</w:t>
      </w:r>
      <w:r w:rsidRPr="00191BBC">
        <w:rPr>
          <w:spacing w:val="-3"/>
        </w:rPr>
        <w:t xml:space="preserve"> </w:t>
      </w:r>
      <w:r w:rsidRPr="00191BBC">
        <w:t>during</w:t>
      </w:r>
      <w:r w:rsidRPr="00191BBC">
        <w:rPr>
          <w:spacing w:val="-3"/>
        </w:rPr>
        <w:t xml:space="preserve"> </w:t>
      </w:r>
      <w:r w:rsidRPr="00191BBC">
        <w:t>the</w:t>
      </w:r>
      <w:r w:rsidRPr="00191BBC">
        <w:rPr>
          <w:spacing w:val="-3"/>
        </w:rPr>
        <w:t xml:space="preserve"> </w:t>
      </w:r>
      <w:r w:rsidRPr="00191BBC">
        <w:t>base</w:t>
      </w:r>
      <w:r w:rsidRPr="00191BBC">
        <w:rPr>
          <w:spacing w:val="-3"/>
        </w:rPr>
        <w:t xml:space="preserve"> </w:t>
      </w:r>
      <w:r w:rsidRPr="00191BBC">
        <w:t>contract</w:t>
      </w:r>
      <w:r w:rsidRPr="00191BBC">
        <w:rPr>
          <w:spacing w:val="-3"/>
        </w:rPr>
        <w:t xml:space="preserve"> </w:t>
      </w:r>
      <w:r w:rsidRPr="00191BBC">
        <w:t>ordering</w:t>
      </w:r>
      <w:r w:rsidRPr="00191BBC">
        <w:rPr>
          <w:spacing w:val="-3"/>
        </w:rPr>
        <w:t xml:space="preserve"> </w:t>
      </w:r>
      <w:r w:rsidRPr="00191BBC">
        <w:t>period</w:t>
      </w:r>
      <w:r w:rsidRPr="00191BBC">
        <w:rPr>
          <w:spacing w:val="-4"/>
        </w:rPr>
        <w:t xml:space="preserve"> </w:t>
      </w:r>
      <w:r w:rsidRPr="00191BBC">
        <w:t>(contract</w:t>
      </w:r>
      <w:r w:rsidRPr="00191BBC">
        <w:rPr>
          <w:spacing w:val="-3"/>
        </w:rPr>
        <w:t xml:space="preserve"> </w:t>
      </w:r>
      <w:r w:rsidRPr="00191BBC">
        <w:t>years</w:t>
      </w:r>
      <w:r w:rsidRPr="00191BBC">
        <w:rPr>
          <w:spacing w:val="-2"/>
        </w:rPr>
        <w:t xml:space="preserve"> </w:t>
      </w:r>
      <w:r w:rsidRPr="00191BBC">
        <w:t>1</w:t>
      </w:r>
      <w:r w:rsidRPr="00191BBC">
        <w:rPr>
          <w:spacing w:val="-3"/>
        </w:rPr>
        <w:t xml:space="preserve"> </w:t>
      </w:r>
      <w:r w:rsidRPr="00191BBC">
        <w:t>through</w:t>
      </w:r>
      <w:r w:rsidRPr="00191BBC">
        <w:rPr>
          <w:spacing w:val="-3"/>
        </w:rPr>
        <w:t xml:space="preserve"> </w:t>
      </w:r>
      <w:r w:rsidRPr="00191BBC">
        <w:t>5).</w:t>
      </w:r>
      <w:r w:rsidRPr="00191BBC">
        <w:rPr>
          <w:spacing w:val="-3"/>
        </w:rPr>
        <w:t xml:space="preserve"> </w:t>
      </w:r>
      <w:r w:rsidRPr="00191BBC">
        <w:t>The</w:t>
      </w:r>
      <w:r w:rsidRPr="00191BBC">
        <w:rPr>
          <w:spacing w:val="-3"/>
        </w:rPr>
        <w:t xml:space="preserve"> </w:t>
      </w:r>
      <w:r w:rsidRPr="00191BBC">
        <w:t>MCS</w:t>
      </w:r>
      <w:r w:rsidRPr="00191BBC">
        <w:rPr>
          <w:spacing w:val="-3"/>
        </w:rPr>
        <w:t xml:space="preserve"> </w:t>
      </w:r>
      <w:r w:rsidRPr="00191BBC">
        <w:t>is</w:t>
      </w:r>
      <w:r w:rsidRPr="00191BBC">
        <w:rPr>
          <w:spacing w:val="-3"/>
        </w:rPr>
        <w:t xml:space="preserve"> </w:t>
      </w:r>
      <w:r w:rsidRPr="00191BBC">
        <w:t>$100,000 in</w:t>
      </w:r>
      <w:r w:rsidRPr="00191BBC">
        <w:rPr>
          <w:spacing w:val="-4"/>
        </w:rPr>
        <w:t xml:space="preserve"> </w:t>
      </w:r>
      <w:r w:rsidRPr="00191BBC">
        <w:t>Order</w:t>
      </w:r>
      <w:r w:rsidRPr="00191BBC">
        <w:rPr>
          <w:spacing w:val="-4"/>
        </w:rPr>
        <w:t xml:space="preserve"> </w:t>
      </w:r>
      <w:r w:rsidRPr="00191BBC">
        <w:t>value</w:t>
      </w:r>
      <w:r w:rsidRPr="00191BBC">
        <w:rPr>
          <w:spacing w:val="-3"/>
        </w:rPr>
        <w:t xml:space="preserve"> </w:t>
      </w:r>
      <w:r w:rsidRPr="00191BBC">
        <w:t>for</w:t>
      </w:r>
      <w:r w:rsidRPr="00191BBC">
        <w:rPr>
          <w:spacing w:val="-3"/>
        </w:rPr>
        <w:t xml:space="preserve"> </w:t>
      </w:r>
      <w:r w:rsidRPr="00191BBC">
        <w:t>each</w:t>
      </w:r>
      <w:r w:rsidRPr="00191BBC">
        <w:rPr>
          <w:spacing w:val="-4"/>
        </w:rPr>
        <w:t xml:space="preserve"> </w:t>
      </w:r>
      <w:r w:rsidRPr="00191BBC">
        <w:t>awardee.</w:t>
      </w:r>
      <w:r w:rsidRPr="00191BBC">
        <w:rPr>
          <w:spacing w:val="-4"/>
        </w:rPr>
        <w:t xml:space="preserve"> </w:t>
      </w:r>
      <w:r w:rsidRPr="00191BBC">
        <w:t>If</w:t>
      </w:r>
      <w:r w:rsidRPr="00191BBC">
        <w:rPr>
          <w:spacing w:val="-4"/>
        </w:rPr>
        <w:t xml:space="preserve"> </w:t>
      </w:r>
      <w:r w:rsidRPr="00191BBC">
        <w:t>the</w:t>
      </w:r>
      <w:r w:rsidRPr="00191BBC">
        <w:rPr>
          <w:spacing w:val="-3"/>
        </w:rPr>
        <w:t xml:space="preserve"> </w:t>
      </w:r>
      <w:r w:rsidRPr="00191BBC">
        <w:t>Contractor</w:t>
      </w:r>
      <w:r w:rsidRPr="00191BBC">
        <w:rPr>
          <w:spacing w:val="-3"/>
        </w:rPr>
        <w:t xml:space="preserve"> </w:t>
      </w:r>
      <w:r w:rsidRPr="00191BBC">
        <w:t>does</w:t>
      </w:r>
      <w:r w:rsidRPr="00191BBC">
        <w:rPr>
          <w:spacing w:val="-3"/>
        </w:rPr>
        <w:t xml:space="preserve"> </w:t>
      </w:r>
      <w:r w:rsidRPr="00191BBC">
        <w:t>not</w:t>
      </w:r>
      <w:r w:rsidRPr="00191BBC">
        <w:rPr>
          <w:spacing w:val="-4"/>
        </w:rPr>
        <w:t xml:space="preserve"> </w:t>
      </w:r>
      <w:r w:rsidRPr="00191BBC">
        <w:t>meet</w:t>
      </w:r>
      <w:r w:rsidRPr="00191BBC">
        <w:rPr>
          <w:spacing w:val="-4"/>
        </w:rPr>
        <w:t xml:space="preserve"> </w:t>
      </w:r>
      <w:r w:rsidRPr="00191BBC">
        <w:t>the</w:t>
      </w:r>
      <w:r w:rsidRPr="00191BBC">
        <w:rPr>
          <w:spacing w:val="-4"/>
        </w:rPr>
        <w:t xml:space="preserve"> </w:t>
      </w:r>
      <w:r w:rsidRPr="00191BBC">
        <w:t>applicable</w:t>
      </w:r>
      <w:r w:rsidRPr="00191BBC">
        <w:rPr>
          <w:spacing w:val="-5"/>
        </w:rPr>
        <w:t xml:space="preserve"> </w:t>
      </w:r>
      <w:r w:rsidRPr="00191BBC">
        <w:t>MCS</w:t>
      </w:r>
      <w:r w:rsidRPr="00191BBC">
        <w:rPr>
          <w:spacing w:val="-4"/>
        </w:rPr>
        <w:t xml:space="preserve"> </w:t>
      </w:r>
      <w:r w:rsidRPr="00191BBC">
        <w:t>requirement</w:t>
      </w:r>
      <w:r w:rsidRPr="00191BBC">
        <w:rPr>
          <w:spacing w:val="-3"/>
        </w:rPr>
        <w:t xml:space="preserve"> </w:t>
      </w:r>
      <w:r w:rsidRPr="00191BBC">
        <w:t>during the base contract ordering period, the Government will not consider exercising the contractor’s contract option period.</w:t>
      </w:r>
    </w:p>
    <w:p w14:paraId="5B8B8C66" w14:textId="77777777" w:rsidR="006947E3" w:rsidRPr="00191BBC" w:rsidRDefault="006947E3">
      <w:pPr>
        <w:pStyle w:val="BodyText"/>
        <w:ind w:left="463" w:right="373"/>
      </w:pPr>
    </w:p>
    <w:p w14:paraId="36446121" w14:textId="77777777" w:rsidR="00C71D84" w:rsidRPr="00191BBC" w:rsidRDefault="002A0D07">
      <w:pPr>
        <w:pStyle w:val="Heading3"/>
        <w:numPr>
          <w:ilvl w:val="2"/>
          <w:numId w:val="23"/>
        </w:numPr>
        <w:rPr>
          <w:szCs w:val="20"/>
        </w:rPr>
      </w:pPr>
      <w:r w:rsidRPr="00191BBC">
        <w:rPr>
          <w:szCs w:val="20"/>
        </w:rPr>
        <w:t>Conditions</w:t>
      </w:r>
      <w:r w:rsidRPr="00191BBC">
        <w:rPr>
          <w:spacing w:val="-13"/>
          <w:szCs w:val="20"/>
        </w:rPr>
        <w:t xml:space="preserve"> </w:t>
      </w:r>
      <w:r w:rsidRPr="00191BBC">
        <w:rPr>
          <w:szCs w:val="20"/>
        </w:rPr>
        <w:t>prohibiting</w:t>
      </w:r>
      <w:r w:rsidRPr="00191BBC">
        <w:rPr>
          <w:spacing w:val="-10"/>
          <w:szCs w:val="20"/>
        </w:rPr>
        <w:t xml:space="preserve"> </w:t>
      </w:r>
      <w:r w:rsidRPr="00191BBC">
        <w:rPr>
          <w:szCs w:val="20"/>
        </w:rPr>
        <w:t>the</w:t>
      </w:r>
      <w:r w:rsidRPr="00191BBC">
        <w:rPr>
          <w:spacing w:val="-12"/>
          <w:szCs w:val="20"/>
        </w:rPr>
        <w:t xml:space="preserve"> </w:t>
      </w:r>
      <w:r w:rsidRPr="00191BBC">
        <w:rPr>
          <w:szCs w:val="20"/>
        </w:rPr>
        <w:t>exercising</w:t>
      </w:r>
      <w:r w:rsidRPr="00191BBC">
        <w:rPr>
          <w:spacing w:val="-10"/>
          <w:szCs w:val="20"/>
        </w:rPr>
        <w:t xml:space="preserve"> </w:t>
      </w:r>
      <w:r w:rsidRPr="00191BBC">
        <w:rPr>
          <w:szCs w:val="20"/>
        </w:rPr>
        <w:t>of</w:t>
      </w:r>
      <w:r w:rsidRPr="00191BBC">
        <w:rPr>
          <w:spacing w:val="-10"/>
          <w:szCs w:val="20"/>
        </w:rPr>
        <w:t xml:space="preserve"> </w:t>
      </w:r>
      <w:r w:rsidRPr="00191BBC">
        <w:rPr>
          <w:szCs w:val="20"/>
        </w:rPr>
        <w:t>a</w:t>
      </w:r>
      <w:r w:rsidRPr="00191BBC">
        <w:rPr>
          <w:spacing w:val="-11"/>
          <w:szCs w:val="20"/>
        </w:rPr>
        <w:t xml:space="preserve"> </w:t>
      </w:r>
      <w:r w:rsidRPr="00191BBC">
        <w:rPr>
          <w:szCs w:val="20"/>
        </w:rPr>
        <w:t>Master</w:t>
      </w:r>
      <w:r w:rsidRPr="00191BBC">
        <w:rPr>
          <w:spacing w:val="-9"/>
          <w:szCs w:val="20"/>
        </w:rPr>
        <w:t xml:space="preserve"> </w:t>
      </w:r>
      <w:r w:rsidRPr="00191BBC">
        <w:rPr>
          <w:szCs w:val="20"/>
        </w:rPr>
        <w:t>Contract</w:t>
      </w:r>
      <w:r w:rsidRPr="00191BBC">
        <w:rPr>
          <w:spacing w:val="-10"/>
          <w:szCs w:val="20"/>
        </w:rPr>
        <w:t xml:space="preserve"> </w:t>
      </w:r>
      <w:r w:rsidRPr="00191BBC">
        <w:rPr>
          <w:szCs w:val="20"/>
        </w:rPr>
        <w:t>option</w:t>
      </w:r>
      <w:r w:rsidRPr="00191BBC">
        <w:rPr>
          <w:spacing w:val="-11"/>
          <w:szCs w:val="20"/>
        </w:rPr>
        <w:t xml:space="preserve"> </w:t>
      </w:r>
      <w:r w:rsidRPr="00191BBC">
        <w:rPr>
          <w:szCs w:val="20"/>
        </w:rPr>
        <w:t>period</w:t>
      </w:r>
      <w:r w:rsidRPr="00191BBC">
        <w:rPr>
          <w:spacing w:val="-10"/>
          <w:szCs w:val="20"/>
        </w:rPr>
        <w:t xml:space="preserve"> </w:t>
      </w:r>
      <w:r w:rsidRPr="00191BBC">
        <w:rPr>
          <w:spacing w:val="-2"/>
          <w:szCs w:val="20"/>
        </w:rPr>
        <w:t>include:</w:t>
      </w:r>
    </w:p>
    <w:p w14:paraId="784EFAE3" w14:textId="77777777" w:rsidR="00C71D84" w:rsidRPr="00191BBC" w:rsidRDefault="002A0D07">
      <w:pPr>
        <w:pStyle w:val="ListParagraph"/>
        <w:numPr>
          <w:ilvl w:val="0"/>
          <w:numId w:val="10"/>
        </w:numPr>
        <w:tabs>
          <w:tab w:val="left" w:pos="1178"/>
          <w:tab w:val="left" w:pos="1180"/>
        </w:tabs>
        <w:ind w:right="833"/>
        <w:rPr>
          <w:sz w:val="20"/>
          <w:szCs w:val="20"/>
        </w:rPr>
      </w:pPr>
      <w:r w:rsidRPr="00191BBC">
        <w:rPr>
          <w:sz w:val="20"/>
          <w:szCs w:val="20"/>
        </w:rPr>
        <w:t>Failure</w:t>
      </w:r>
      <w:r w:rsidRPr="00191BBC">
        <w:rPr>
          <w:spacing w:val="-8"/>
          <w:sz w:val="20"/>
          <w:szCs w:val="20"/>
        </w:rPr>
        <w:t xml:space="preserve"> </w:t>
      </w:r>
      <w:r w:rsidRPr="00191BBC">
        <w:rPr>
          <w:sz w:val="20"/>
          <w:szCs w:val="20"/>
        </w:rPr>
        <w:t>to</w:t>
      </w:r>
      <w:r w:rsidRPr="00191BBC">
        <w:rPr>
          <w:spacing w:val="-7"/>
          <w:sz w:val="20"/>
          <w:szCs w:val="20"/>
        </w:rPr>
        <w:t xml:space="preserve"> </w:t>
      </w:r>
      <w:r w:rsidRPr="00191BBC">
        <w:rPr>
          <w:sz w:val="20"/>
          <w:szCs w:val="20"/>
        </w:rPr>
        <w:t>meet</w:t>
      </w:r>
      <w:r w:rsidRPr="00191BBC">
        <w:rPr>
          <w:spacing w:val="-8"/>
          <w:sz w:val="20"/>
          <w:szCs w:val="20"/>
        </w:rPr>
        <w:t xml:space="preserve"> </w:t>
      </w:r>
      <w:r w:rsidRPr="00191BBC">
        <w:rPr>
          <w:sz w:val="20"/>
          <w:szCs w:val="20"/>
        </w:rPr>
        <w:t>the</w:t>
      </w:r>
      <w:r w:rsidRPr="00191BBC">
        <w:rPr>
          <w:spacing w:val="-9"/>
          <w:sz w:val="20"/>
          <w:szCs w:val="20"/>
        </w:rPr>
        <w:t xml:space="preserve"> </w:t>
      </w:r>
      <w:r w:rsidRPr="00191BBC">
        <w:rPr>
          <w:sz w:val="20"/>
          <w:szCs w:val="20"/>
        </w:rPr>
        <w:t>minimum</w:t>
      </w:r>
      <w:r w:rsidRPr="00191BBC">
        <w:rPr>
          <w:spacing w:val="-8"/>
          <w:sz w:val="20"/>
          <w:szCs w:val="20"/>
        </w:rPr>
        <w:t xml:space="preserve"> </w:t>
      </w:r>
      <w:r w:rsidRPr="00191BBC">
        <w:rPr>
          <w:sz w:val="20"/>
          <w:szCs w:val="20"/>
        </w:rPr>
        <w:t>contract</w:t>
      </w:r>
      <w:r w:rsidRPr="00191BBC">
        <w:rPr>
          <w:spacing w:val="-8"/>
          <w:sz w:val="20"/>
          <w:szCs w:val="20"/>
        </w:rPr>
        <w:t xml:space="preserve"> </w:t>
      </w:r>
      <w:r w:rsidRPr="00191BBC">
        <w:rPr>
          <w:sz w:val="20"/>
          <w:szCs w:val="20"/>
        </w:rPr>
        <w:t>sales</w:t>
      </w:r>
      <w:r w:rsidRPr="00191BBC">
        <w:rPr>
          <w:spacing w:val="-8"/>
          <w:sz w:val="20"/>
          <w:szCs w:val="20"/>
        </w:rPr>
        <w:t xml:space="preserve"> </w:t>
      </w:r>
      <w:r w:rsidRPr="00191BBC">
        <w:rPr>
          <w:sz w:val="20"/>
          <w:szCs w:val="20"/>
        </w:rPr>
        <w:t>requirement</w:t>
      </w:r>
      <w:r w:rsidRPr="00191BBC">
        <w:rPr>
          <w:spacing w:val="-8"/>
          <w:sz w:val="20"/>
          <w:szCs w:val="20"/>
        </w:rPr>
        <w:t xml:space="preserve"> </w:t>
      </w:r>
      <w:r w:rsidRPr="00191BBC">
        <w:rPr>
          <w:sz w:val="20"/>
          <w:szCs w:val="20"/>
        </w:rPr>
        <w:t>of</w:t>
      </w:r>
      <w:r w:rsidRPr="00191BBC">
        <w:rPr>
          <w:spacing w:val="-8"/>
          <w:sz w:val="20"/>
          <w:szCs w:val="20"/>
        </w:rPr>
        <w:t xml:space="preserve"> </w:t>
      </w:r>
      <w:r w:rsidRPr="00191BBC">
        <w:rPr>
          <w:sz w:val="20"/>
          <w:szCs w:val="20"/>
        </w:rPr>
        <w:t>$100,000</w:t>
      </w:r>
      <w:r w:rsidRPr="00191BBC">
        <w:rPr>
          <w:spacing w:val="-9"/>
          <w:sz w:val="20"/>
          <w:szCs w:val="20"/>
        </w:rPr>
        <w:t xml:space="preserve"> </w:t>
      </w:r>
      <w:r w:rsidRPr="00191BBC">
        <w:rPr>
          <w:sz w:val="20"/>
          <w:szCs w:val="20"/>
        </w:rPr>
        <w:t>in</w:t>
      </w:r>
      <w:r w:rsidRPr="00191BBC">
        <w:rPr>
          <w:spacing w:val="-8"/>
          <w:sz w:val="20"/>
          <w:szCs w:val="20"/>
        </w:rPr>
        <w:t xml:space="preserve"> </w:t>
      </w:r>
      <w:r w:rsidRPr="00191BBC">
        <w:rPr>
          <w:sz w:val="20"/>
          <w:szCs w:val="20"/>
        </w:rPr>
        <w:t>awarded</w:t>
      </w:r>
      <w:r w:rsidRPr="00191BBC">
        <w:rPr>
          <w:spacing w:val="-9"/>
          <w:sz w:val="20"/>
          <w:szCs w:val="20"/>
        </w:rPr>
        <w:t xml:space="preserve"> </w:t>
      </w:r>
      <w:r w:rsidRPr="00191BBC">
        <w:rPr>
          <w:sz w:val="20"/>
          <w:szCs w:val="20"/>
        </w:rPr>
        <w:t>Order</w:t>
      </w:r>
      <w:r w:rsidRPr="00191BBC">
        <w:rPr>
          <w:spacing w:val="-8"/>
          <w:sz w:val="20"/>
          <w:szCs w:val="20"/>
        </w:rPr>
        <w:t xml:space="preserve"> </w:t>
      </w:r>
      <w:r w:rsidRPr="00191BBC">
        <w:rPr>
          <w:sz w:val="20"/>
          <w:szCs w:val="20"/>
        </w:rPr>
        <w:t>value during the initial 5 year Master Contract ordering period (H.12.2).</w:t>
      </w:r>
    </w:p>
    <w:p w14:paraId="08FBD6BF" w14:textId="000432A9" w:rsidR="00C71D84" w:rsidRPr="00191BBC" w:rsidRDefault="002A0D07">
      <w:pPr>
        <w:pStyle w:val="ListParagraph"/>
        <w:numPr>
          <w:ilvl w:val="0"/>
          <w:numId w:val="10"/>
        </w:numPr>
        <w:tabs>
          <w:tab w:val="left" w:pos="1178"/>
          <w:tab w:val="left" w:pos="1180"/>
        </w:tabs>
        <w:spacing w:before="1"/>
        <w:ind w:right="713"/>
        <w:rPr>
          <w:sz w:val="20"/>
          <w:szCs w:val="20"/>
        </w:rPr>
      </w:pPr>
      <w:r w:rsidRPr="00191BBC">
        <w:rPr>
          <w:sz w:val="20"/>
          <w:szCs w:val="20"/>
        </w:rPr>
        <w:t>Re-representing</w:t>
      </w:r>
      <w:r w:rsidRPr="00191BBC">
        <w:rPr>
          <w:spacing w:val="-12"/>
          <w:sz w:val="20"/>
          <w:szCs w:val="20"/>
        </w:rPr>
        <w:t xml:space="preserve"> </w:t>
      </w:r>
      <w:r w:rsidRPr="00191BBC">
        <w:rPr>
          <w:sz w:val="20"/>
          <w:szCs w:val="20"/>
        </w:rPr>
        <w:t>as</w:t>
      </w:r>
      <w:r w:rsidRPr="00191BBC">
        <w:rPr>
          <w:spacing w:val="-10"/>
          <w:sz w:val="20"/>
          <w:szCs w:val="20"/>
        </w:rPr>
        <w:t xml:space="preserve"> </w:t>
      </w:r>
      <w:r w:rsidRPr="00191BBC">
        <w:rPr>
          <w:sz w:val="20"/>
          <w:szCs w:val="20"/>
        </w:rPr>
        <w:t>other</w:t>
      </w:r>
      <w:r w:rsidRPr="00191BBC">
        <w:rPr>
          <w:spacing w:val="-12"/>
          <w:sz w:val="20"/>
          <w:szCs w:val="20"/>
        </w:rPr>
        <w:t xml:space="preserve"> </w:t>
      </w:r>
      <w:r w:rsidRPr="00191BBC">
        <w:rPr>
          <w:sz w:val="20"/>
          <w:szCs w:val="20"/>
        </w:rPr>
        <w:t>than</w:t>
      </w:r>
      <w:r w:rsidRPr="00191BBC">
        <w:rPr>
          <w:spacing w:val="-11"/>
          <w:sz w:val="20"/>
          <w:szCs w:val="20"/>
        </w:rPr>
        <w:t xml:space="preserve"> </w:t>
      </w:r>
      <w:r w:rsidRPr="00191BBC">
        <w:rPr>
          <w:sz w:val="20"/>
          <w:szCs w:val="20"/>
        </w:rPr>
        <w:t>small</w:t>
      </w:r>
      <w:r w:rsidRPr="00191BBC">
        <w:rPr>
          <w:spacing w:val="-11"/>
          <w:sz w:val="20"/>
          <w:szCs w:val="20"/>
        </w:rPr>
        <w:t xml:space="preserve"> </w:t>
      </w:r>
      <w:r w:rsidRPr="00191BBC">
        <w:rPr>
          <w:sz w:val="20"/>
          <w:szCs w:val="20"/>
        </w:rPr>
        <w:t>per</w:t>
      </w:r>
      <w:r w:rsidRPr="00191BBC">
        <w:rPr>
          <w:spacing w:val="-12"/>
          <w:sz w:val="20"/>
          <w:szCs w:val="20"/>
        </w:rPr>
        <w:t xml:space="preserve"> </w:t>
      </w:r>
      <w:r w:rsidR="00D274A5" w:rsidRPr="00D274A5">
        <w:rPr>
          <w:sz w:val="20"/>
          <w:szCs w:val="20"/>
        </w:rPr>
        <w:t>FAR 52.219-28, Post-award Small Business Program Re-representation (Jan 2025) (Deviation Nov 2025)</w:t>
      </w:r>
      <w:r w:rsidRPr="00191BBC">
        <w:rPr>
          <w:spacing w:val="-2"/>
          <w:sz w:val="20"/>
          <w:szCs w:val="20"/>
        </w:rPr>
        <w:t>.</w:t>
      </w:r>
    </w:p>
    <w:p w14:paraId="406A0FAA" w14:textId="2219D055" w:rsidR="00C71D84" w:rsidRPr="001C4E25" w:rsidRDefault="002A0D07">
      <w:pPr>
        <w:pStyle w:val="ListParagraph"/>
        <w:widowControl/>
        <w:numPr>
          <w:ilvl w:val="0"/>
          <w:numId w:val="10"/>
        </w:numPr>
        <w:adjustRightInd w:val="0"/>
        <w:rPr>
          <w:rFonts w:ascii="ArialMT" w:eastAsiaTheme="minorHAnsi" w:hAnsi="ArialMT" w:cs="ArialMT"/>
          <w:sz w:val="20"/>
          <w:szCs w:val="20"/>
        </w:rPr>
      </w:pPr>
      <w:r w:rsidRPr="001C4E25">
        <w:rPr>
          <w:sz w:val="20"/>
          <w:szCs w:val="20"/>
        </w:rPr>
        <w:t>Non-compliance</w:t>
      </w:r>
      <w:r w:rsidRPr="001C4E25">
        <w:rPr>
          <w:spacing w:val="-5"/>
          <w:sz w:val="20"/>
          <w:szCs w:val="20"/>
        </w:rPr>
        <w:t xml:space="preserve"> </w:t>
      </w:r>
      <w:r w:rsidRPr="001C4E25">
        <w:rPr>
          <w:sz w:val="20"/>
          <w:szCs w:val="20"/>
        </w:rPr>
        <w:t>with</w:t>
      </w:r>
      <w:r w:rsidRPr="001C4E25">
        <w:rPr>
          <w:spacing w:val="-4"/>
          <w:sz w:val="20"/>
          <w:szCs w:val="20"/>
        </w:rPr>
        <w:t xml:space="preserve"> </w:t>
      </w:r>
      <w:r w:rsidR="00D274A5" w:rsidRPr="001C4E25">
        <w:rPr>
          <w:rFonts w:ascii="ArialMT" w:eastAsiaTheme="minorHAnsi" w:hAnsi="ArialMT" w:cs="ArialMT"/>
          <w:sz w:val="20"/>
          <w:szCs w:val="20"/>
        </w:rPr>
        <w:t>FAR 52.219-14, Limitations on Subcontracting (Oct 2022) (Deviation Nov 2025)</w:t>
      </w:r>
      <w:r w:rsidRPr="001C4E25">
        <w:rPr>
          <w:sz w:val="20"/>
          <w:szCs w:val="20"/>
        </w:rPr>
        <w:t>.</w:t>
      </w:r>
      <w:r w:rsidRPr="001C4E25">
        <w:rPr>
          <w:spacing w:val="-3"/>
          <w:sz w:val="20"/>
          <w:szCs w:val="20"/>
        </w:rPr>
        <w:t xml:space="preserve"> </w:t>
      </w:r>
      <w:r w:rsidRPr="001C4E25">
        <w:rPr>
          <w:sz w:val="20"/>
          <w:szCs w:val="20"/>
        </w:rPr>
        <w:t>Willful</w:t>
      </w:r>
      <w:r w:rsidRPr="001C4E25">
        <w:rPr>
          <w:spacing w:val="-4"/>
          <w:sz w:val="20"/>
          <w:szCs w:val="20"/>
        </w:rPr>
        <w:t xml:space="preserve"> </w:t>
      </w:r>
      <w:r w:rsidRPr="001C4E25">
        <w:rPr>
          <w:sz w:val="20"/>
          <w:szCs w:val="20"/>
        </w:rPr>
        <w:t>failure or refusal to furnish the required reports, or gross negligence in managing the subcontracting limitation,</w:t>
      </w:r>
      <w:r w:rsidRPr="001C4E25">
        <w:rPr>
          <w:spacing w:val="-8"/>
          <w:sz w:val="20"/>
          <w:szCs w:val="20"/>
        </w:rPr>
        <w:t xml:space="preserve"> </w:t>
      </w:r>
      <w:r w:rsidRPr="001C4E25">
        <w:rPr>
          <w:sz w:val="20"/>
          <w:szCs w:val="20"/>
        </w:rPr>
        <w:t>or</w:t>
      </w:r>
      <w:r w:rsidRPr="001C4E25">
        <w:rPr>
          <w:spacing w:val="-9"/>
          <w:sz w:val="20"/>
          <w:szCs w:val="20"/>
        </w:rPr>
        <w:t xml:space="preserve"> </w:t>
      </w:r>
      <w:r w:rsidRPr="001C4E25">
        <w:rPr>
          <w:sz w:val="20"/>
          <w:szCs w:val="20"/>
        </w:rPr>
        <w:t>falsification</w:t>
      </w:r>
      <w:r w:rsidRPr="001C4E25">
        <w:rPr>
          <w:spacing w:val="-8"/>
          <w:sz w:val="20"/>
          <w:szCs w:val="20"/>
        </w:rPr>
        <w:t xml:space="preserve"> </w:t>
      </w:r>
      <w:r w:rsidRPr="001C4E25">
        <w:rPr>
          <w:sz w:val="20"/>
          <w:szCs w:val="20"/>
        </w:rPr>
        <w:t>of</w:t>
      </w:r>
      <w:r w:rsidRPr="001C4E25">
        <w:rPr>
          <w:spacing w:val="-10"/>
          <w:sz w:val="20"/>
          <w:szCs w:val="20"/>
        </w:rPr>
        <w:t xml:space="preserve"> </w:t>
      </w:r>
      <w:r w:rsidRPr="001C4E25">
        <w:rPr>
          <w:sz w:val="20"/>
          <w:szCs w:val="20"/>
        </w:rPr>
        <w:t>reports</w:t>
      </w:r>
      <w:r w:rsidRPr="001C4E25">
        <w:rPr>
          <w:spacing w:val="-9"/>
          <w:sz w:val="20"/>
          <w:szCs w:val="20"/>
        </w:rPr>
        <w:t xml:space="preserve"> </w:t>
      </w:r>
      <w:r w:rsidRPr="001C4E25">
        <w:rPr>
          <w:sz w:val="20"/>
          <w:szCs w:val="20"/>
        </w:rPr>
        <w:t>constitutes</w:t>
      </w:r>
      <w:r w:rsidRPr="001C4E25">
        <w:rPr>
          <w:spacing w:val="-9"/>
          <w:sz w:val="20"/>
          <w:szCs w:val="20"/>
        </w:rPr>
        <w:t xml:space="preserve"> </w:t>
      </w:r>
      <w:r w:rsidRPr="001C4E25">
        <w:rPr>
          <w:sz w:val="20"/>
          <w:szCs w:val="20"/>
        </w:rPr>
        <w:t>sufficient</w:t>
      </w:r>
      <w:r w:rsidRPr="001C4E25">
        <w:rPr>
          <w:spacing w:val="-9"/>
          <w:sz w:val="20"/>
          <w:szCs w:val="20"/>
        </w:rPr>
        <w:t xml:space="preserve"> </w:t>
      </w:r>
      <w:r w:rsidRPr="001C4E25">
        <w:rPr>
          <w:sz w:val="20"/>
          <w:szCs w:val="20"/>
        </w:rPr>
        <w:t>grounds</w:t>
      </w:r>
      <w:r w:rsidRPr="001C4E25">
        <w:rPr>
          <w:spacing w:val="-9"/>
          <w:sz w:val="20"/>
          <w:szCs w:val="20"/>
        </w:rPr>
        <w:t xml:space="preserve"> </w:t>
      </w:r>
      <w:r w:rsidRPr="001C4E25">
        <w:rPr>
          <w:sz w:val="20"/>
          <w:szCs w:val="20"/>
        </w:rPr>
        <w:t>to</w:t>
      </w:r>
      <w:r w:rsidRPr="001C4E25">
        <w:rPr>
          <w:spacing w:val="-8"/>
          <w:sz w:val="20"/>
          <w:szCs w:val="20"/>
        </w:rPr>
        <w:t xml:space="preserve"> </w:t>
      </w:r>
      <w:r w:rsidRPr="001C4E25">
        <w:rPr>
          <w:sz w:val="20"/>
          <w:szCs w:val="20"/>
        </w:rPr>
        <w:t>terminate</w:t>
      </w:r>
      <w:r w:rsidRPr="001C4E25">
        <w:rPr>
          <w:spacing w:val="-9"/>
          <w:sz w:val="20"/>
          <w:szCs w:val="20"/>
        </w:rPr>
        <w:t xml:space="preserve"> </w:t>
      </w:r>
      <w:r w:rsidRPr="001C4E25">
        <w:rPr>
          <w:sz w:val="20"/>
          <w:szCs w:val="20"/>
        </w:rPr>
        <w:t>the Contractor</w:t>
      </w:r>
      <w:r w:rsidRPr="001C4E25">
        <w:rPr>
          <w:spacing w:val="-2"/>
          <w:sz w:val="20"/>
          <w:szCs w:val="20"/>
        </w:rPr>
        <w:t xml:space="preserve"> </w:t>
      </w:r>
      <w:r w:rsidRPr="001C4E25">
        <w:rPr>
          <w:sz w:val="20"/>
          <w:szCs w:val="20"/>
        </w:rPr>
        <w:t xml:space="preserve">for </w:t>
      </w:r>
      <w:r w:rsidRPr="001C4E25">
        <w:rPr>
          <w:spacing w:val="-2"/>
          <w:sz w:val="20"/>
          <w:szCs w:val="20"/>
        </w:rPr>
        <w:t>Default.</w:t>
      </w:r>
    </w:p>
    <w:p w14:paraId="3FE7C207" w14:textId="5F8755EF" w:rsidR="00C71D84" w:rsidRPr="00191BBC" w:rsidRDefault="00D274A5" w:rsidP="001C4E25">
      <w:pPr>
        <w:pStyle w:val="ListParagraph"/>
        <w:tabs>
          <w:tab w:val="left" w:pos="1179"/>
          <w:tab w:val="left" w:pos="1181"/>
        </w:tabs>
        <w:ind w:left="1181" w:right="652" w:firstLine="0"/>
        <w:rPr>
          <w:sz w:val="20"/>
          <w:szCs w:val="20"/>
        </w:rPr>
      </w:pPr>
      <w:r>
        <w:rPr>
          <w:sz w:val="20"/>
          <w:szCs w:val="20"/>
        </w:rPr>
        <w:t>(</w:t>
      </w:r>
      <w:r w:rsidR="001C4E25">
        <w:rPr>
          <w:sz w:val="20"/>
          <w:szCs w:val="20"/>
        </w:rPr>
        <w:t>4)</w:t>
      </w:r>
      <w:r w:rsidR="001C4E25" w:rsidRPr="00191BBC">
        <w:rPr>
          <w:sz w:val="20"/>
          <w:szCs w:val="20"/>
        </w:rPr>
        <w:t xml:space="preserve"> No</w:t>
      </w:r>
      <w:r w:rsidR="002A0D07" w:rsidRPr="00191BBC">
        <w:rPr>
          <w:spacing w:val="-10"/>
          <w:sz w:val="20"/>
          <w:szCs w:val="20"/>
        </w:rPr>
        <w:t xml:space="preserve"> </w:t>
      </w:r>
      <w:r w:rsidR="002A0D07" w:rsidRPr="00191BBC">
        <w:rPr>
          <w:sz w:val="20"/>
          <w:szCs w:val="20"/>
        </w:rPr>
        <w:t>longer</w:t>
      </w:r>
      <w:r w:rsidR="002A0D07" w:rsidRPr="00191BBC">
        <w:rPr>
          <w:spacing w:val="-10"/>
          <w:sz w:val="20"/>
          <w:szCs w:val="20"/>
        </w:rPr>
        <w:t xml:space="preserve"> </w:t>
      </w:r>
      <w:r w:rsidR="002A0D07" w:rsidRPr="00191BBC">
        <w:rPr>
          <w:sz w:val="20"/>
          <w:szCs w:val="20"/>
        </w:rPr>
        <w:t>an</w:t>
      </w:r>
      <w:r w:rsidR="002A0D07" w:rsidRPr="00191BBC">
        <w:rPr>
          <w:spacing w:val="-11"/>
          <w:sz w:val="20"/>
          <w:szCs w:val="20"/>
        </w:rPr>
        <w:t xml:space="preserve"> </w:t>
      </w:r>
      <w:r w:rsidR="002A0D07" w:rsidRPr="00191BBC">
        <w:rPr>
          <w:sz w:val="20"/>
          <w:szCs w:val="20"/>
        </w:rPr>
        <w:t>active</w:t>
      </w:r>
      <w:r w:rsidR="002A0D07" w:rsidRPr="00191BBC">
        <w:rPr>
          <w:spacing w:val="-10"/>
          <w:sz w:val="20"/>
          <w:szCs w:val="20"/>
        </w:rPr>
        <w:t xml:space="preserve"> </w:t>
      </w:r>
      <w:r w:rsidR="002A0D07" w:rsidRPr="00191BBC">
        <w:rPr>
          <w:sz w:val="20"/>
          <w:szCs w:val="20"/>
        </w:rPr>
        <w:t>participant</w:t>
      </w:r>
      <w:r w:rsidR="002A0D07" w:rsidRPr="00191BBC">
        <w:rPr>
          <w:spacing w:val="-11"/>
          <w:sz w:val="20"/>
          <w:szCs w:val="20"/>
        </w:rPr>
        <w:t xml:space="preserve"> </w:t>
      </w:r>
      <w:r w:rsidR="002A0D07" w:rsidRPr="00191BBC">
        <w:rPr>
          <w:sz w:val="20"/>
          <w:szCs w:val="20"/>
        </w:rPr>
        <w:t>in</w:t>
      </w:r>
      <w:r w:rsidR="002A0D07" w:rsidRPr="00191BBC">
        <w:rPr>
          <w:spacing w:val="-10"/>
          <w:sz w:val="20"/>
          <w:szCs w:val="20"/>
        </w:rPr>
        <w:t xml:space="preserve"> </w:t>
      </w:r>
      <w:r w:rsidR="002A0D07" w:rsidRPr="00191BBC">
        <w:rPr>
          <w:sz w:val="20"/>
          <w:szCs w:val="20"/>
        </w:rPr>
        <w:t>SBA’s</w:t>
      </w:r>
      <w:r w:rsidR="002A0D07" w:rsidRPr="00191BBC">
        <w:rPr>
          <w:spacing w:val="-8"/>
          <w:sz w:val="20"/>
          <w:szCs w:val="20"/>
        </w:rPr>
        <w:t xml:space="preserve"> </w:t>
      </w:r>
      <w:r w:rsidR="002A0D07" w:rsidRPr="00191BBC">
        <w:rPr>
          <w:sz w:val="20"/>
          <w:szCs w:val="20"/>
        </w:rPr>
        <w:t>8(a)</w:t>
      </w:r>
      <w:r w:rsidR="002A0D07" w:rsidRPr="00191BBC">
        <w:rPr>
          <w:spacing w:val="-10"/>
          <w:sz w:val="20"/>
          <w:szCs w:val="20"/>
        </w:rPr>
        <w:t xml:space="preserve"> </w:t>
      </w:r>
      <w:r w:rsidR="002A0D07" w:rsidRPr="00191BBC">
        <w:rPr>
          <w:sz w:val="20"/>
          <w:szCs w:val="20"/>
        </w:rPr>
        <w:t>program</w:t>
      </w:r>
      <w:r w:rsidR="002A0D07" w:rsidRPr="00191BBC">
        <w:rPr>
          <w:spacing w:val="-9"/>
          <w:sz w:val="20"/>
          <w:szCs w:val="20"/>
        </w:rPr>
        <w:t xml:space="preserve"> </w:t>
      </w:r>
      <w:r w:rsidR="002A0D07" w:rsidRPr="00191BBC">
        <w:rPr>
          <w:sz w:val="20"/>
          <w:szCs w:val="20"/>
        </w:rPr>
        <w:t>(e.g.</w:t>
      </w:r>
      <w:r w:rsidR="002A0D07" w:rsidRPr="00191BBC">
        <w:rPr>
          <w:spacing w:val="-11"/>
          <w:sz w:val="20"/>
          <w:szCs w:val="20"/>
        </w:rPr>
        <w:t xml:space="preserve"> </w:t>
      </w:r>
      <w:r w:rsidR="002A0D07" w:rsidRPr="00191BBC">
        <w:rPr>
          <w:sz w:val="20"/>
          <w:szCs w:val="20"/>
        </w:rPr>
        <w:t>graduated,</w:t>
      </w:r>
      <w:r w:rsidR="002A0D07" w:rsidRPr="00191BBC">
        <w:rPr>
          <w:spacing w:val="-11"/>
          <w:sz w:val="20"/>
          <w:szCs w:val="20"/>
        </w:rPr>
        <w:t xml:space="preserve"> </w:t>
      </w:r>
      <w:r w:rsidR="002A0D07" w:rsidRPr="00191BBC">
        <w:rPr>
          <w:sz w:val="20"/>
          <w:szCs w:val="20"/>
        </w:rPr>
        <w:t>terminated,</w:t>
      </w:r>
      <w:r w:rsidR="002A0D07" w:rsidRPr="00191BBC">
        <w:rPr>
          <w:spacing w:val="-11"/>
          <w:sz w:val="20"/>
          <w:szCs w:val="20"/>
        </w:rPr>
        <w:t xml:space="preserve"> </w:t>
      </w:r>
      <w:r w:rsidR="002A0D07" w:rsidRPr="00191BBC">
        <w:rPr>
          <w:sz w:val="20"/>
          <w:szCs w:val="20"/>
        </w:rPr>
        <w:t>or</w:t>
      </w:r>
      <w:r w:rsidR="002A0D07" w:rsidRPr="00191BBC">
        <w:rPr>
          <w:spacing w:val="-10"/>
          <w:sz w:val="20"/>
          <w:szCs w:val="20"/>
        </w:rPr>
        <w:t xml:space="preserve"> </w:t>
      </w:r>
      <w:r w:rsidR="002A0D07" w:rsidRPr="00191BBC">
        <w:rPr>
          <w:sz w:val="20"/>
          <w:szCs w:val="20"/>
        </w:rPr>
        <w:t>otherwise exited from the program)</w:t>
      </w:r>
    </w:p>
    <w:p w14:paraId="390B5525" w14:textId="7B6880E7" w:rsidR="00C71D84" w:rsidRPr="00191BBC" w:rsidRDefault="00D274A5" w:rsidP="001C4E25">
      <w:pPr>
        <w:pStyle w:val="ListParagraph"/>
        <w:tabs>
          <w:tab w:val="left" w:pos="1180"/>
        </w:tabs>
        <w:spacing w:before="1" w:line="230" w:lineRule="exact"/>
        <w:ind w:left="1180" w:firstLine="0"/>
        <w:rPr>
          <w:sz w:val="20"/>
          <w:szCs w:val="20"/>
        </w:rPr>
      </w:pPr>
      <w:r>
        <w:rPr>
          <w:sz w:val="20"/>
          <w:szCs w:val="20"/>
        </w:rPr>
        <w:t xml:space="preserve">(5) </w:t>
      </w:r>
      <w:r w:rsidR="002A0D07" w:rsidRPr="00191BBC">
        <w:rPr>
          <w:sz w:val="20"/>
          <w:szCs w:val="20"/>
        </w:rPr>
        <w:t>Failure</w:t>
      </w:r>
      <w:r w:rsidR="002A0D07" w:rsidRPr="00191BBC">
        <w:rPr>
          <w:spacing w:val="-12"/>
          <w:sz w:val="20"/>
          <w:szCs w:val="20"/>
        </w:rPr>
        <w:t xml:space="preserve"> </w:t>
      </w:r>
      <w:r w:rsidR="002A0D07" w:rsidRPr="00191BBC">
        <w:rPr>
          <w:sz w:val="20"/>
          <w:szCs w:val="20"/>
        </w:rPr>
        <w:t>to</w:t>
      </w:r>
      <w:r w:rsidR="002A0D07" w:rsidRPr="00191BBC">
        <w:rPr>
          <w:spacing w:val="-9"/>
          <w:sz w:val="20"/>
          <w:szCs w:val="20"/>
        </w:rPr>
        <w:t xml:space="preserve"> </w:t>
      </w:r>
      <w:r w:rsidR="002A0D07" w:rsidRPr="00191BBC">
        <w:rPr>
          <w:sz w:val="20"/>
          <w:szCs w:val="20"/>
        </w:rPr>
        <w:t>complete</w:t>
      </w:r>
      <w:r w:rsidR="002A0D07" w:rsidRPr="00191BBC">
        <w:rPr>
          <w:spacing w:val="-9"/>
          <w:sz w:val="20"/>
          <w:szCs w:val="20"/>
        </w:rPr>
        <w:t xml:space="preserve"> </w:t>
      </w:r>
      <w:r w:rsidR="002A0D07" w:rsidRPr="00191BBC">
        <w:rPr>
          <w:sz w:val="20"/>
          <w:szCs w:val="20"/>
        </w:rPr>
        <w:t>Master</w:t>
      </w:r>
      <w:r w:rsidR="002A0D07" w:rsidRPr="00191BBC">
        <w:rPr>
          <w:spacing w:val="-8"/>
          <w:sz w:val="20"/>
          <w:szCs w:val="20"/>
        </w:rPr>
        <w:t xml:space="preserve"> </w:t>
      </w:r>
      <w:r w:rsidR="002A0D07" w:rsidRPr="00191BBC">
        <w:rPr>
          <w:sz w:val="20"/>
          <w:szCs w:val="20"/>
        </w:rPr>
        <w:t>Contract</w:t>
      </w:r>
      <w:r w:rsidR="002A0D07" w:rsidRPr="00191BBC">
        <w:rPr>
          <w:spacing w:val="-10"/>
          <w:sz w:val="20"/>
          <w:szCs w:val="20"/>
        </w:rPr>
        <w:t xml:space="preserve"> </w:t>
      </w:r>
      <w:r w:rsidR="002A0D07" w:rsidRPr="00191BBC">
        <w:rPr>
          <w:sz w:val="20"/>
          <w:szCs w:val="20"/>
        </w:rPr>
        <w:t>reporting</w:t>
      </w:r>
      <w:r w:rsidR="002A0D07" w:rsidRPr="00191BBC">
        <w:rPr>
          <w:spacing w:val="-9"/>
          <w:sz w:val="20"/>
          <w:szCs w:val="20"/>
        </w:rPr>
        <w:t xml:space="preserve"> </w:t>
      </w:r>
      <w:r w:rsidR="002A0D07" w:rsidRPr="00191BBC">
        <w:rPr>
          <w:sz w:val="20"/>
          <w:szCs w:val="20"/>
        </w:rPr>
        <w:t>in</w:t>
      </w:r>
      <w:r w:rsidR="002A0D07" w:rsidRPr="00191BBC">
        <w:rPr>
          <w:spacing w:val="-10"/>
          <w:sz w:val="20"/>
          <w:szCs w:val="20"/>
        </w:rPr>
        <w:t xml:space="preserve"> </w:t>
      </w:r>
      <w:r w:rsidR="002A0D07" w:rsidRPr="00191BBC">
        <w:rPr>
          <w:sz w:val="20"/>
          <w:szCs w:val="20"/>
        </w:rPr>
        <w:t>a</w:t>
      </w:r>
      <w:r w:rsidR="002A0D07" w:rsidRPr="00191BBC">
        <w:rPr>
          <w:spacing w:val="-8"/>
          <w:sz w:val="20"/>
          <w:szCs w:val="20"/>
        </w:rPr>
        <w:t xml:space="preserve"> </w:t>
      </w:r>
      <w:r w:rsidR="002A0D07" w:rsidRPr="00191BBC">
        <w:rPr>
          <w:sz w:val="20"/>
          <w:szCs w:val="20"/>
        </w:rPr>
        <w:t>timely</w:t>
      </w:r>
      <w:r w:rsidR="002A0D07" w:rsidRPr="00191BBC">
        <w:rPr>
          <w:spacing w:val="-9"/>
          <w:sz w:val="20"/>
          <w:szCs w:val="20"/>
        </w:rPr>
        <w:t xml:space="preserve"> </w:t>
      </w:r>
      <w:r w:rsidR="002A0D07" w:rsidRPr="00191BBC">
        <w:rPr>
          <w:sz w:val="20"/>
          <w:szCs w:val="20"/>
        </w:rPr>
        <w:t>and</w:t>
      </w:r>
      <w:r w:rsidR="002A0D07" w:rsidRPr="00191BBC">
        <w:rPr>
          <w:spacing w:val="-8"/>
          <w:sz w:val="20"/>
          <w:szCs w:val="20"/>
        </w:rPr>
        <w:t xml:space="preserve"> </w:t>
      </w:r>
      <w:r w:rsidR="002A0D07" w:rsidRPr="00191BBC">
        <w:rPr>
          <w:sz w:val="20"/>
          <w:szCs w:val="20"/>
        </w:rPr>
        <w:t>accurate</w:t>
      </w:r>
      <w:r w:rsidR="002A0D07" w:rsidRPr="00191BBC">
        <w:rPr>
          <w:spacing w:val="-10"/>
          <w:sz w:val="20"/>
          <w:szCs w:val="20"/>
        </w:rPr>
        <w:t xml:space="preserve"> </w:t>
      </w:r>
      <w:r w:rsidR="002A0D07" w:rsidRPr="00191BBC">
        <w:rPr>
          <w:sz w:val="20"/>
          <w:szCs w:val="20"/>
        </w:rPr>
        <w:t>manner</w:t>
      </w:r>
      <w:r w:rsidR="002A0D07" w:rsidRPr="00191BBC">
        <w:rPr>
          <w:spacing w:val="-8"/>
          <w:sz w:val="20"/>
          <w:szCs w:val="20"/>
        </w:rPr>
        <w:t xml:space="preserve"> </w:t>
      </w:r>
      <w:r w:rsidR="002A0D07" w:rsidRPr="00191BBC">
        <w:rPr>
          <w:spacing w:val="-2"/>
          <w:sz w:val="20"/>
          <w:szCs w:val="20"/>
        </w:rPr>
        <w:t>(G.17)</w:t>
      </w:r>
    </w:p>
    <w:p w14:paraId="02CE34AD" w14:textId="44F30FC7" w:rsidR="00C71D84" w:rsidRPr="00191BBC" w:rsidRDefault="00D274A5" w:rsidP="001C4E25">
      <w:pPr>
        <w:pStyle w:val="ListParagraph"/>
        <w:tabs>
          <w:tab w:val="left" w:pos="1180"/>
        </w:tabs>
        <w:spacing w:line="230" w:lineRule="exact"/>
        <w:ind w:left="1180" w:firstLine="0"/>
        <w:rPr>
          <w:sz w:val="20"/>
          <w:szCs w:val="20"/>
        </w:rPr>
      </w:pPr>
      <w:r>
        <w:rPr>
          <w:sz w:val="20"/>
          <w:szCs w:val="20"/>
        </w:rPr>
        <w:t xml:space="preserve">(6) </w:t>
      </w:r>
      <w:r w:rsidR="002A0D07" w:rsidRPr="00191BBC">
        <w:rPr>
          <w:sz w:val="20"/>
          <w:szCs w:val="20"/>
        </w:rPr>
        <w:t>Failure</w:t>
      </w:r>
      <w:r w:rsidR="002A0D07" w:rsidRPr="00191BBC">
        <w:rPr>
          <w:spacing w:val="-13"/>
          <w:sz w:val="20"/>
          <w:szCs w:val="20"/>
        </w:rPr>
        <w:t xml:space="preserve"> </w:t>
      </w:r>
      <w:r w:rsidR="002A0D07" w:rsidRPr="00191BBC">
        <w:rPr>
          <w:sz w:val="20"/>
          <w:szCs w:val="20"/>
        </w:rPr>
        <w:t>to</w:t>
      </w:r>
      <w:r w:rsidR="002A0D07" w:rsidRPr="00191BBC">
        <w:rPr>
          <w:spacing w:val="-9"/>
          <w:sz w:val="20"/>
          <w:szCs w:val="20"/>
        </w:rPr>
        <w:t xml:space="preserve"> </w:t>
      </w:r>
      <w:r w:rsidR="002A0D07" w:rsidRPr="00191BBC">
        <w:rPr>
          <w:sz w:val="20"/>
          <w:szCs w:val="20"/>
        </w:rPr>
        <w:t>remit</w:t>
      </w:r>
      <w:r w:rsidR="002A0D07" w:rsidRPr="00191BBC">
        <w:rPr>
          <w:spacing w:val="-9"/>
          <w:sz w:val="20"/>
          <w:szCs w:val="20"/>
        </w:rPr>
        <w:t xml:space="preserve"> </w:t>
      </w:r>
      <w:r w:rsidR="002A0D07" w:rsidRPr="00191BBC">
        <w:rPr>
          <w:sz w:val="20"/>
          <w:szCs w:val="20"/>
        </w:rPr>
        <w:t>CAF</w:t>
      </w:r>
      <w:r w:rsidR="002A0D07" w:rsidRPr="00191BBC">
        <w:rPr>
          <w:spacing w:val="-6"/>
          <w:sz w:val="20"/>
          <w:szCs w:val="20"/>
        </w:rPr>
        <w:t xml:space="preserve"> </w:t>
      </w:r>
      <w:r w:rsidR="002A0D07" w:rsidRPr="00191BBC">
        <w:rPr>
          <w:sz w:val="20"/>
          <w:szCs w:val="20"/>
        </w:rPr>
        <w:t>to</w:t>
      </w:r>
      <w:r w:rsidR="002A0D07" w:rsidRPr="00191BBC">
        <w:rPr>
          <w:spacing w:val="-6"/>
          <w:sz w:val="20"/>
          <w:szCs w:val="20"/>
        </w:rPr>
        <w:t xml:space="preserve"> </w:t>
      </w:r>
      <w:r w:rsidR="002A0D07" w:rsidRPr="00191BBC">
        <w:rPr>
          <w:sz w:val="20"/>
          <w:szCs w:val="20"/>
        </w:rPr>
        <w:t>the</w:t>
      </w:r>
      <w:r w:rsidR="002A0D07" w:rsidRPr="00191BBC">
        <w:rPr>
          <w:spacing w:val="-6"/>
          <w:sz w:val="20"/>
          <w:szCs w:val="20"/>
        </w:rPr>
        <w:t xml:space="preserve"> </w:t>
      </w:r>
      <w:r w:rsidR="002A0D07" w:rsidRPr="00191BBC">
        <w:rPr>
          <w:sz w:val="20"/>
          <w:szCs w:val="20"/>
        </w:rPr>
        <w:t>GSA</w:t>
      </w:r>
      <w:r w:rsidR="002A0D07" w:rsidRPr="00191BBC">
        <w:rPr>
          <w:spacing w:val="-15"/>
          <w:sz w:val="20"/>
          <w:szCs w:val="20"/>
        </w:rPr>
        <w:t xml:space="preserve"> </w:t>
      </w:r>
      <w:r w:rsidR="002A0D07" w:rsidRPr="00191BBC">
        <w:rPr>
          <w:sz w:val="20"/>
          <w:szCs w:val="20"/>
        </w:rPr>
        <w:t>in</w:t>
      </w:r>
      <w:r w:rsidR="002A0D07" w:rsidRPr="00191BBC">
        <w:rPr>
          <w:spacing w:val="-8"/>
          <w:sz w:val="20"/>
          <w:szCs w:val="20"/>
        </w:rPr>
        <w:t xml:space="preserve"> </w:t>
      </w:r>
      <w:r w:rsidR="002A0D07" w:rsidRPr="00191BBC">
        <w:rPr>
          <w:sz w:val="20"/>
          <w:szCs w:val="20"/>
        </w:rPr>
        <w:t>a</w:t>
      </w:r>
      <w:r w:rsidR="002A0D07" w:rsidRPr="00191BBC">
        <w:rPr>
          <w:spacing w:val="-5"/>
          <w:sz w:val="20"/>
          <w:szCs w:val="20"/>
        </w:rPr>
        <w:t xml:space="preserve"> </w:t>
      </w:r>
      <w:r w:rsidR="002A0D07" w:rsidRPr="00191BBC">
        <w:rPr>
          <w:sz w:val="20"/>
          <w:szCs w:val="20"/>
        </w:rPr>
        <w:t>timely</w:t>
      </w:r>
      <w:r w:rsidR="002A0D07" w:rsidRPr="00191BBC">
        <w:rPr>
          <w:spacing w:val="-7"/>
          <w:sz w:val="20"/>
          <w:szCs w:val="20"/>
        </w:rPr>
        <w:t xml:space="preserve"> </w:t>
      </w:r>
      <w:r w:rsidR="002A0D07" w:rsidRPr="00191BBC">
        <w:rPr>
          <w:sz w:val="20"/>
          <w:szCs w:val="20"/>
        </w:rPr>
        <w:t>and</w:t>
      </w:r>
      <w:r w:rsidR="002A0D07" w:rsidRPr="00191BBC">
        <w:rPr>
          <w:spacing w:val="-7"/>
          <w:sz w:val="20"/>
          <w:szCs w:val="20"/>
        </w:rPr>
        <w:t xml:space="preserve"> </w:t>
      </w:r>
      <w:r w:rsidR="002A0D07" w:rsidRPr="00191BBC">
        <w:rPr>
          <w:sz w:val="20"/>
          <w:szCs w:val="20"/>
        </w:rPr>
        <w:t>accurate</w:t>
      </w:r>
      <w:r w:rsidR="002A0D07" w:rsidRPr="00191BBC">
        <w:rPr>
          <w:spacing w:val="3"/>
          <w:sz w:val="20"/>
          <w:szCs w:val="20"/>
        </w:rPr>
        <w:t xml:space="preserve"> </w:t>
      </w:r>
      <w:r w:rsidR="002A0D07" w:rsidRPr="00191BBC">
        <w:rPr>
          <w:sz w:val="20"/>
          <w:szCs w:val="20"/>
        </w:rPr>
        <w:t>manner</w:t>
      </w:r>
      <w:r w:rsidR="002A0D07" w:rsidRPr="00191BBC">
        <w:rPr>
          <w:spacing w:val="-6"/>
          <w:sz w:val="20"/>
          <w:szCs w:val="20"/>
        </w:rPr>
        <w:t xml:space="preserve"> </w:t>
      </w:r>
      <w:r w:rsidR="002A0D07" w:rsidRPr="00191BBC">
        <w:rPr>
          <w:spacing w:val="-2"/>
          <w:sz w:val="20"/>
          <w:szCs w:val="20"/>
        </w:rPr>
        <w:t>(G.18)</w:t>
      </w:r>
    </w:p>
    <w:p w14:paraId="3BC78838" w14:textId="77777777" w:rsidR="00C71D84" w:rsidRPr="00191BBC" w:rsidRDefault="00C71D84">
      <w:pPr>
        <w:pStyle w:val="BodyText"/>
      </w:pPr>
    </w:p>
    <w:p w14:paraId="70C1AF19" w14:textId="77777777" w:rsidR="00C71D84" w:rsidRPr="00191BBC" w:rsidRDefault="002A0D07">
      <w:pPr>
        <w:pStyle w:val="Heading2"/>
        <w:numPr>
          <w:ilvl w:val="1"/>
          <w:numId w:val="23"/>
        </w:numPr>
        <w:tabs>
          <w:tab w:val="clear" w:pos="1178"/>
          <w:tab w:val="left" w:pos="1080"/>
        </w:tabs>
        <w:ind w:left="360" w:firstLine="0"/>
        <w:rPr>
          <w:b w:val="0"/>
          <w:bCs/>
        </w:rPr>
      </w:pPr>
      <w:bookmarkStart w:id="71" w:name="H.13_Onboarding"/>
      <w:bookmarkEnd w:id="71"/>
      <w:r w:rsidRPr="00191BBC">
        <w:rPr>
          <w:bCs/>
        </w:rPr>
        <w:t>Onboarding</w:t>
      </w:r>
    </w:p>
    <w:p w14:paraId="5167525C" w14:textId="77777777" w:rsidR="00C71D84" w:rsidRPr="00191BBC" w:rsidRDefault="00C71D84">
      <w:pPr>
        <w:pStyle w:val="BodyText"/>
        <w:rPr>
          <w:b/>
        </w:rPr>
      </w:pPr>
    </w:p>
    <w:p w14:paraId="03CF6C11" w14:textId="77777777" w:rsidR="00C71D84" w:rsidRPr="00191BBC" w:rsidRDefault="002A0D07">
      <w:pPr>
        <w:pStyle w:val="Heading3"/>
        <w:numPr>
          <w:ilvl w:val="2"/>
          <w:numId w:val="23"/>
        </w:numPr>
        <w:rPr>
          <w:szCs w:val="20"/>
        </w:rPr>
      </w:pPr>
      <w:r w:rsidRPr="00191BBC">
        <w:rPr>
          <w:szCs w:val="20"/>
        </w:rPr>
        <w:t>It is in the Government’s interest that an adequate number of STARS III Contractors remain eligible</w:t>
      </w:r>
      <w:r w:rsidRPr="00191BBC">
        <w:rPr>
          <w:spacing w:val="-8"/>
          <w:szCs w:val="20"/>
        </w:rPr>
        <w:t xml:space="preserve"> </w:t>
      </w:r>
      <w:r w:rsidRPr="00191BBC">
        <w:rPr>
          <w:szCs w:val="20"/>
        </w:rPr>
        <w:t>to</w:t>
      </w:r>
      <w:r w:rsidRPr="00191BBC">
        <w:rPr>
          <w:spacing w:val="-7"/>
          <w:szCs w:val="20"/>
        </w:rPr>
        <w:t xml:space="preserve"> </w:t>
      </w:r>
      <w:r w:rsidRPr="00191BBC">
        <w:rPr>
          <w:szCs w:val="20"/>
        </w:rPr>
        <w:t>compete</w:t>
      </w:r>
      <w:r w:rsidRPr="00191BBC">
        <w:rPr>
          <w:spacing w:val="-9"/>
          <w:szCs w:val="20"/>
        </w:rPr>
        <w:t xml:space="preserve"> </w:t>
      </w:r>
      <w:r w:rsidRPr="00191BBC">
        <w:rPr>
          <w:szCs w:val="20"/>
        </w:rPr>
        <w:t>for</w:t>
      </w:r>
      <w:r w:rsidRPr="00191BBC">
        <w:rPr>
          <w:spacing w:val="-7"/>
          <w:szCs w:val="20"/>
        </w:rPr>
        <w:t xml:space="preserve"> </w:t>
      </w:r>
      <w:r w:rsidRPr="00191BBC">
        <w:rPr>
          <w:szCs w:val="20"/>
        </w:rPr>
        <w:t>Orders</w:t>
      </w:r>
      <w:r w:rsidRPr="00191BBC">
        <w:rPr>
          <w:spacing w:val="-8"/>
          <w:szCs w:val="20"/>
        </w:rPr>
        <w:t xml:space="preserve"> </w:t>
      </w:r>
      <w:r w:rsidRPr="00191BBC">
        <w:rPr>
          <w:szCs w:val="20"/>
        </w:rPr>
        <w:t>over</w:t>
      </w:r>
      <w:r w:rsidRPr="00191BBC">
        <w:rPr>
          <w:spacing w:val="-7"/>
          <w:szCs w:val="20"/>
        </w:rPr>
        <w:t xml:space="preserve"> </w:t>
      </w:r>
      <w:r w:rsidRPr="00191BBC">
        <w:rPr>
          <w:szCs w:val="20"/>
        </w:rPr>
        <w:t>the</w:t>
      </w:r>
      <w:r w:rsidRPr="00191BBC">
        <w:rPr>
          <w:spacing w:val="-9"/>
          <w:szCs w:val="20"/>
        </w:rPr>
        <w:t xml:space="preserve"> </w:t>
      </w:r>
      <w:r w:rsidRPr="00191BBC">
        <w:rPr>
          <w:szCs w:val="20"/>
        </w:rPr>
        <w:t>entire</w:t>
      </w:r>
      <w:r w:rsidRPr="00191BBC">
        <w:rPr>
          <w:spacing w:val="-7"/>
          <w:szCs w:val="20"/>
        </w:rPr>
        <w:t xml:space="preserve"> </w:t>
      </w:r>
      <w:r w:rsidRPr="00191BBC">
        <w:rPr>
          <w:szCs w:val="20"/>
        </w:rPr>
        <w:t>Master</w:t>
      </w:r>
      <w:r w:rsidRPr="00191BBC">
        <w:rPr>
          <w:spacing w:val="-10"/>
          <w:szCs w:val="20"/>
        </w:rPr>
        <w:t xml:space="preserve"> </w:t>
      </w:r>
      <w:r w:rsidRPr="00191BBC">
        <w:rPr>
          <w:szCs w:val="20"/>
        </w:rPr>
        <w:t>Contract</w:t>
      </w:r>
      <w:r w:rsidRPr="00191BBC">
        <w:rPr>
          <w:spacing w:val="-9"/>
          <w:szCs w:val="20"/>
        </w:rPr>
        <w:t xml:space="preserve"> </w:t>
      </w:r>
      <w:r w:rsidRPr="00191BBC">
        <w:rPr>
          <w:szCs w:val="20"/>
        </w:rPr>
        <w:t>ordering</w:t>
      </w:r>
      <w:r w:rsidRPr="00191BBC">
        <w:rPr>
          <w:spacing w:val="-9"/>
          <w:szCs w:val="20"/>
        </w:rPr>
        <w:t xml:space="preserve"> </w:t>
      </w:r>
      <w:r w:rsidRPr="00191BBC">
        <w:rPr>
          <w:szCs w:val="20"/>
        </w:rPr>
        <w:t>period.</w:t>
      </w:r>
      <w:r w:rsidRPr="00191BBC">
        <w:rPr>
          <w:spacing w:val="-8"/>
          <w:szCs w:val="20"/>
        </w:rPr>
        <w:t xml:space="preserve"> </w:t>
      </w:r>
      <w:r w:rsidRPr="00191BBC">
        <w:rPr>
          <w:szCs w:val="20"/>
        </w:rPr>
        <w:t>Recognizing</w:t>
      </w:r>
      <w:r w:rsidRPr="00191BBC">
        <w:rPr>
          <w:spacing w:val="-8"/>
          <w:szCs w:val="20"/>
        </w:rPr>
        <w:t xml:space="preserve"> </w:t>
      </w:r>
      <w:r w:rsidRPr="00191BBC">
        <w:rPr>
          <w:szCs w:val="20"/>
        </w:rPr>
        <w:t>this,</w:t>
      </w:r>
      <w:r w:rsidRPr="00191BBC">
        <w:rPr>
          <w:spacing w:val="-10"/>
          <w:szCs w:val="20"/>
        </w:rPr>
        <w:t xml:space="preserve"> </w:t>
      </w:r>
      <w:r w:rsidRPr="00191BBC">
        <w:rPr>
          <w:szCs w:val="20"/>
        </w:rPr>
        <w:t>the</w:t>
      </w:r>
      <w:r w:rsidRPr="00191BBC">
        <w:rPr>
          <w:spacing w:val="-7"/>
          <w:szCs w:val="20"/>
        </w:rPr>
        <w:t xml:space="preserve"> </w:t>
      </w:r>
      <w:r w:rsidRPr="00191BBC">
        <w:rPr>
          <w:szCs w:val="20"/>
        </w:rPr>
        <w:t>GSA reserves the right to periodically review the total number of Contractors participating in the STARS III ordering process and onboard additional Contractors if doing so is necessary to meet its acquisition goals. This is a discretionary unilateral authority of the GSA. STARS III provides various onboarding methods</w:t>
      </w:r>
      <w:r w:rsidRPr="00191BBC">
        <w:rPr>
          <w:spacing w:val="-8"/>
          <w:szCs w:val="20"/>
        </w:rPr>
        <w:t xml:space="preserve"> </w:t>
      </w:r>
      <w:r w:rsidRPr="00191BBC">
        <w:rPr>
          <w:szCs w:val="20"/>
        </w:rPr>
        <w:t>after</w:t>
      </w:r>
      <w:r w:rsidRPr="00191BBC">
        <w:rPr>
          <w:spacing w:val="-8"/>
          <w:szCs w:val="20"/>
        </w:rPr>
        <w:t xml:space="preserve"> </w:t>
      </w:r>
      <w:r w:rsidRPr="00191BBC">
        <w:rPr>
          <w:szCs w:val="20"/>
        </w:rPr>
        <w:t>the</w:t>
      </w:r>
      <w:r w:rsidRPr="00191BBC">
        <w:rPr>
          <w:spacing w:val="-8"/>
          <w:szCs w:val="20"/>
        </w:rPr>
        <w:t xml:space="preserve"> </w:t>
      </w:r>
      <w:r w:rsidRPr="00191BBC">
        <w:rPr>
          <w:szCs w:val="20"/>
        </w:rPr>
        <w:t>initial</w:t>
      </w:r>
      <w:r w:rsidRPr="00191BBC">
        <w:rPr>
          <w:spacing w:val="-7"/>
          <w:szCs w:val="20"/>
        </w:rPr>
        <w:t xml:space="preserve"> </w:t>
      </w:r>
      <w:r w:rsidRPr="00191BBC">
        <w:rPr>
          <w:szCs w:val="20"/>
        </w:rPr>
        <w:t>contract</w:t>
      </w:r>
      <w:r w:rsidRPr="00191BBC">
        <w:rPr>
          <w:spacing w:val="-9"/>
          <w:szCs w:val="20"/>
        </w:rPr>
        <w:t xml:space="preserve"> </w:t>
      </w:r>
      <w:r w:rsidRPr="00191BBC">
        <w:rPr>
          <w:szCs w:val="20"/>
        </w:rPr>
        <w:t>awards</w:t>
      </w:r>
      <w:r w:rsidRPr="00191BBC">
        <w:rPr>
          <w:spacing w:val="-9"/>
          <w:szCs w:val="20"/>
        </w:rPr>
        <w:t xml:space="preserve"> </w:t>
      </w:r>
      <w:r w:rsidRPr="00191BBC">
        <w:rPr>
          <w:szCs w:val="20"/>
        </w:rPr>
        <w:t>are</w:t>
      </w:r>
      <w:r w:rsidRPr="00191BBC">
        <w:rPr>
          <w:spacing w:val="-8"/>
          <w:szCs w:val="20"/>
        </w:rPr>
        <w:t xml:space="preserve"> </w:t>
      </w:r>
      <w:r w:rsidRPr="00191BBC">
        <w:rPr>
          <w:szCs w:val="20"/>
        </w:rPr>
        <w:t>made,</w:t>
      </w:r>
      <w:r w:rsidRPr="00191BBC">
        <w:rPr>
          <w:spacing w:val="-9"/>
          <w:szCs w:val="20"/>
        </w:rPr>
        <w:t xml:space="preserve"> </w:t>
      </w:r>
      <w:r w:rsidRPr="00191BBC">
        <w:rPr>
          <w:szCs w:val="20"/>
        </w:rPr>
        <w:t>equipping</w:t>
      </w:r>
      <w:r w:rsidRPr="00191BBC">
        <w:rPr>
          <w:spacing w:val="-9"/>
          <w:szCs w:val="20"/>
        </w:rPr>
        <w:t xml:space="preserve"> </w:t>
      </w:r>
      <w:r w:rsidRPr="00191BBC">
        <w:rPr>
          <w:szCs w:val="20"/>
        </w:rPr>
        <w:t>GSA</w:t>
      </w:r>
      <w:r w:rsidRPr="00191BBC">
        <w:rPr>
          <w:spacing w:val="-6"/>
          <w:szCs w:val="20"/>
        </w:rPr>
        <w:t xml:space="preserve"> </w:t>
      </w:r>
      <w:r w:rsidRPr="00191BBC">
        <w:rPr>
          <w:szCs w:val="20"/>
        </w:rPr>
        <w:t>with</w:t>
      </w:r>
      <w:r w:rsidRPr="00191BBC">
        <w:rPr>
          <w:spacing w:val="-6"/>
          <w:szCs w:val="20"/>
        </w:rPr>
        <w:t xml:space="preserve"> </w:t>
      </w:r>
      <w:r w:rsidRPr="00191BBC">
        <w:rPr>
          <w:szCs w:val="20"/>
        </w:rPr>
        <w:t>efficient</w:t>
      </w:r>
      <w:r w:rsidRPr="00191BBC">
        <w:rPr>
          <w:spacing w:val="-8"/>
          <w:szCs w:val="20"/>
        </w:rPr>
        <w:t xml:space="preserve"> </w:t>
      </w:r>
      <w:r w:rsidRPr="00191BBC">
        <w:rPr>
          <w:szCs w:val="20"/>
        </w:rPr>
        <w:t>and</w:t>
      </w:r>
      <w:r w:rsidRPr="00191BBC">
        <w:rPr>
          <w:spacing w:val="-6"/>
          <w:szCs w:val="20"/>
        </w:rPr>
        <w:t xml:space="preserve"> </w:t>
      </w:r>
      <w:r w:rsidRPr="00191BBC">
        <w:rPr>
          <w:szCs w:val="20"/>
        </w:rPr>
        <w:t>effective</w:t>
      </w:r>
      <w:r w:rsidRPr="00191BBC">
        <w:rPr>
          <w:spacing w:val="-7"/>
          <w:szCs w:val="20"/>
        </w:rPr>
        <w:t xml:space="preserve"> </w:t>
      </w:r>
      <w:r w:rsidRPr="00191BBC">
        <w:rPr>
          <w:szCs w:val="20"/>
        </w:rPr>
        <w:t>flexibilities. These methods include, but are not limited to, the following.</w:t>
      </w:r>
    </w:p>
    <w:p w14:paraId="47717715" w14:textId="77777777" w:rsidR="00C71D84" w:rsidRPr="00191BBC" w:rsidRDefault="00C71D84">
      <w:pPr>
        <w:pStyle w:val="BodyText"/>
      </w:pPr>
    </w:p>
    <w:p w14:paraId="66F22F3A" w14:textId="77777777" w:rsidR="00C71D84" w:rsidRPr="00191BBC" w:rsidRDefault="002A0D07">
      <w:pPr>
        <w:pStyle w:val="Heading4"/>
        <w:numPr>
          <w:ilvl w:val="3"/>
          <w:numId w:val="23"/>
        </w:numPr>
        <w:ind w:left="360"/>
        <w:rPr>
          <w:szCs w:val="20"/>
        </w:rPr>
      </w:pPr>
      <w:r w:rsidRPr="00191BBC">
        <w:rPr>
          <w:szCs w:val="20"/>
        </w:rPr>
        <w:lastRenderedPageBreak/>
        <w:t>General</w:t>
      </w:r>
      <w:r w:rsidRPr="00191BBC">
        <w:rPr>
          <w:spacing w:val="-8"/>
          <w:szCs w:val="20"/>
        </w:rPr>
        <w:t xml:space="preserve"> </w:t>
      </w:r>
      <w:r w:rsidRPr="00191BBC">
        <w:rPr>
          <w:szCs w:val="20"/>
        </w:rPr>
        <w:t>Open</w:t>
      </w:r>
      <w:r w:rsidRPr="00191BBC">
        <w:rPr>
          <w:spacing w:val="-8"/>
          <w:szCs w:val="20"/>
        </w:rPr>
        <w:t xml:space="preserve"> </w:t>
      </w:r>
      <w:r w:rsidRPr="00191BBC">
        <w:rPr>
          <w:szCs w:val="20"/>
        </w:rPr>
        <w:t>Season:</w:t>
      </w:r>
      <w:r w:rsidRPr="00191BBC">
        <w:rPr>
          <w:spacing w:val="-9"/>
          <w:szCs w:val="20"/>
        </w:rPr>
        <w:t xml:space="preserve"> </w:t>
      </w:r>
      <w:r w:rsidRPr="00191BBC">
        <w:rPr>
          <w:szCs w:val="20"/>
        </w:rPr>
        <w:t>GSA</w:t>
      </w:r>
      <w:r w:rsidRPr="00191BBC">
        <w:rPr>
          <w:spacing w:val="-9"/>
          <w:szCs w:val="20"/>
        </w:rPr>
        <w:t xml:space="preserve"> </w:t>
      </w:r>
      <w:r w:rsidRPr="00191BBC">
        <w:rPr>
          <w:szCs w:val="20"/>
        </w:rPr>
        <w:t>reserves</w:t>
      </w:r>
      <w:r w:rsidRPr="00191BBC">
        <w:rPr>
          <w:spacing w:val="-8"/>
          <w:szCs w:val="20"/>
        </w:rPr>
        <w:t xml:space="preserve"> </w:t>
      </w:r>
      <w:r w:rsidRPr="00191BBC">
        <w:rPr>
          <w:szCs w:val="20"/>
        </w:rPr>
        <w:t>the</w:t>
      </w:r>
      <w:r w:rsidRPr="00191BBC">
        <w:rPr>
          <w:spacing w:val="-8"/>
          <w:szCs w:val="20"/>
        </w:rPr>
        <w:t xml:space="preserve"> </w:t>
      </w:r>
      <w:r w:rsidRPr="00191BBC">
        <w:rPr>
          <w:szCs w:val="20"/>
        </w:rPr>
        <w:t>right</w:t>
      </w:r>
      <w:r w:rsidRPr="00191BBC">
        <w:rPr>
          <w:spacing w:val="-9"/>
          <w:szCs w:val="20"/>
        </w:rPr>
        <w:t xml:space="preserve"> </w:t>
      </w:r>
      <w:r w:rsidRPr="00191BBC">
        <w:rPr>
          <w:szCs w:val="20"/>
        </w:rPr>
        <w:t>to</w:t>
      </w:r>
      <w:r w:rsidRPr="00191BBC">
        <w:rPr>
          <w:spacing w:val="-8"/>
          <w:szCs w:val="20"/>
        </w:rPr>
        <w:t xml:space="preserve"> </w:t>
      </w:r>
      <w:r w:rsidRPr="00191BBC">
        <w:rPr>
          <w:szCs w:val="20"/>
        </w:rPr>
        <w:t>periodically</w:t>
      </w:r>
      <w:r w:rsidRPr="00191BBC">
        <w:rPr>
          <w:spacing w:val="-9"/>
          <w:szCs w:val="20"/>
        </w:rPr>
        <w:t xml:space="preserve"> </w:t>
      </w:r>
      <w:r w:rsidRPr="00191BBC">
        <w:rPr>
          <w:szCs w:val="20"/>
        </w:rPr>
        <w:t>review</w:t>
      </w:r>
      <w:r w:rsidRPr="00191BBC">
        <w:rPr>
          <w:spacing w:val="-5"/>
          <w:szCs w:val="20"/>
        </w:rPr>
        <w:t xml:space="preserve"> </w:t>
      </w:r>
      <w:r w:rsidRPr="00191BBC">
        <w:rPr>
          <w:szCs w:val="20"/>
        </w:rPr>
        <w:t>the</w:t>
      </w:r>
      <w:r w:rsidRPr="00191BBC">
        <w:rPr>
          <w:spacing w:val="-6"/>
          <w:szCs w:val="20"/>
        </w:rPr>
        <w:t xml:space="preserve"> </w:t>
      </w:r>
      <w:r w:rsidRPr="00191BBC">
        <w:rPr>
          <w:szCs w:val="20"/>
        </w:rPr>
        <w:t>need</w:t>
      </w:r>
      <w:r w:rsidRPr="00191BBC">
        <w:rPr>
          <w:spacing w:val="-6"/>
          <w:szCs w:val="20"/>
        </w:rPr>
        <w:t xml:space="preserve"> </w:t>
      </w:r>
      <w:r w:rsidRPr="00191BBC">
        <w:rPr>
          <w:szCs w:val="20"/>
        </w:rPr>
        <w:t>for</w:t>
      </w:r>
      <w:r w:rsidRPr="00191BBC">
        <w:rPr>
          <w:spacing w:val="-5"/>
          <w:szCs w:val="20"/>
        </w:rPr>
        <w:t xml:space="preserve"> </w:t>
      </w:r>
      <w:r w:rsidRPr="00191BBC">
        <w:rPr>
          <w:szCs w:val="20"/>
        </w:rPr>
        <w:t>and</w:t>
      </w:r>
      <w:r w:rsidRPr="00191BBC">
        <w:rPr>
          <w:spacing w:val="-6"/>
          <w:szCs w:val="20"/>
        </w:rPr>
        <w:t xml:space="preserve"> </w:t>
      </w:r>
      <w:r w:rsidRPr="00191BBC">
        <w:rPr>
          <w:szCs w:val="20"/>
        </w:rPr>
        <w:t xml:space="preserve">determine </w:t>
      </w:r>
      <w:proofErr w:type="gramStart"/>
      <w:r w:rsidRPr="00191BBC">
        <w:rPr>
          <w:szCs w:val="20"/>
        </w:rPr>
        <w:t>whether or not</w:t>
      </w:r>
      <w:proofErr w:type="gramEnd"/>
      <w:r w:rsidRPr="00191BBC">
        <w:rPr>
          <w:szCs w:val="20"/>
        </w:rPr>
        <w:t xml:space="preserve"> it is in the Government’s interest to hold a general open season to add Contractors to the Master Contract.</w:t>
      </w:r>
    </w:p>
    <w:p w14:paraId="740AB2A9" w14:textId="77777777" w:rsidR="00C71D84" w:rsidRPr="00191BBC" w:rsidRDefault="00C71D84" w:rsidP="00E109D5">
      <w:pPr>
        <w:pStyle w:val="BodyText"/>
        <w:spacing w:before="1"/>
        <w:ind w:left="360"/>
      </w:pPr>
    </w:p>
    <w:p w14:paraId="5975017E" w14:textId="0C18DA05" w:rsidR="00C71D84" w:rsidRPr="00191BBC" w:rsidRDefault="002A0D07">
      <w:pPr>
        <w:pStyle w:val="Heading4"/>
        <w:numPr>
          <w:ilvl w:val="3"/>
          <w:numId w:val="23"/>
        </w:numPr>
        <w:ind w:left="360"/>
        <w:rPr>
          <w:szCs w:val="20"/>
        </w:rPr>
      </w:pPr>
      <w:r w:rsidRPr="00191BBC">
        <w:rPr>
          <w:szCs w:val="20"/>
        </w:rPr>
        <w:t xml:space="preserve">Targeted on ramp: GSA reserves the right to periodically review the need for and determine whether or not it is in the Government’s interest to hold a targeted </w:t>
      </w:r>
      <w:proofErr w:type="gramStart"/>
      <w:r w:rsidRPr="00191BBC">
        <w:rPr>
          <w:szCs w:val="20"/>
        </w:rPr>
        <w:t>on-ramp</w:t>
      </w:r>
      <w:proofErr w:type="gramEnd"/>
      <w:r w:rsidRPr="00191BBC">
        <w:rPr>
          <w:szCs w:val="20"/>
        </w:rPr>
        <w:t xml:space="preserve"> intended to add new Contractors</w:t>
      </w:r>
      <w:r w:rsidRPr="00191BBC">
        <w:rPr>
          <w:spacing w:val="-9"/>
          <w:szCs w:val="20"/>
        </w:rPr>
        <w:t xml:space="preserve"> </w:t>
      </w:r>
      <w:r w:rsidRPr="00191BBC">
        <w:rPr>
          <w:szCs w:val="20"/>
        </w:rPr>
        <w:t>to</w:t>
      </w:r>
      <w:r w:rsidRPr="00191BBC">
        <w:rPr>
          <w:spacing w:val="-9"/>
          <w:szCs w:val="20"/>
        </w:rPr>
        <w:t xml:space="preserve"> </w:t>
      </w:r>
      <w:r w:rsidRPr="00191BBC">
        <w:rPr>
          <w:szCs w:val="20"/>
        </w:rPr>
        <w:t>one</w:t>
      </w:r>
      <w:r w:rsidRPr="00191BBC">
        <w:rPr>
          <w:spacing w:val="-10"/>
          <w:szCs w:val="20"/>
        </w:rPr>
        <w:t xml:space="preserve"> </w:t>
      </w:r>
      <w:r w:rsidRPr="00191BBC">
        <w:rPr>
          <w:szCs w:val="20"/>
        </w:rPr>
        <w:t>or</w:t>
      </w:r>
      <w:r w:rsidRPr="00191BBC">
        <w:rPr>
          <w:spacing w:val="-9"/>
          <w:szCs w:val="20"/>
        </w:rPr>
        <w:t xml:space="preserve"> </w:t>
      </w:r>
      <w:r w:rsidRPr="00191BBC">
        <w:rPr>
          <w:szCs w:val="20"/>
        </w:rPr>
        <w:t>more</w:t>
      </w:r>
      <w:r w:rsidRPr="00191BBC">
        <w:rPr>
          <w:spacing w:val="-10"/>
          <w:szCs w:val="20"/>
        </w:rPr>
        <w:t xml:space="preserve"> </w:t>
      </w:r>
      <w:r w:rsidRPr="00191BBC">
        <w:rPr>
          <w:szCs w:val="20"/>
        </w:rPr>
        <w:t>of</w:t>
      </w:r>
      <w:r w:rsidRPr="00191BBC">
        <w:rPr>
          <w:spacing w:val="-11"/>
          <w:szCs w:val="20"/>
        </w:rPr>
        <w:t xml:space="preserve"> </w:t>
      </w:r>
      <w:r w:rsidRPr="00191BBC">
        <w:rPr>
          <w:szCs w:val="20"/>
        </w:rPr>
        <w:t>the</w:t>
      </w:r>
      <w:r w:rsidRPr="00191BBC">
        <w:rPr>
          <w:spacing w:val="-9"/>
          <w:szCs w:val="20"/>
        </w:rPr>
        <w:t xml:space="preserve"> </w:t>
      </w:r>
      <w:r w:rsidRPr="00191BBC">
        <w:rPr>
          <w:szCs w:val="20"/>
        </w:rPr>
        <w:t>Master</w:t>
      </w:r>
      <w:r w:rsidRPr="00191BBC">
        <w:rPr>
          <w:spacing w:val="-11"/>
          <w:szCs w:val="20"/>
        </w:rPr>
        <w:t xml:space="preserve"> </w:t>
      </w:r>
      <w:r w:rsidRPr="00191BBC">
        <w:rPr>
          <w:szCs w:val="20"/>
        </w:rPr>
        <w:t>Contract’s</w:t>
      </w:r>
      <w:r w:rsidRPr="00191BBC">
        <w:rPr>
          <w:spacing w:val="-9"/>
          <w:szCs w:val="20"/>
        </w:rPr>
        <w:t xml:space="preserve"> </w:t>
      </w:r>
      <w:r w:rsidRPr="00191BBC">
        <w:rPr>
          <w:szCs w:val="20"/>
        </w:rPr>
        <w:t>scope</w:t>
      </w:r>
      <w:r w:rsidRPr="00191BBC">
        <w:rPr>
          <w:spacing w:val="-9"/>
          <w:szCs w:val="20"/>
        </w:rPr>
        <w:t xml:space="preserve"> </w:t>
      </w:r>
      <w:r w:rsidRPr="00191BBC">
        <w:rPr>
          <w:szCs w:val="20"/>
        </w:rPr>
        <w:t>sub-areas,</w:t>
      </w:r>
      <w:r w:rsidRPr="00191BBC">
        <w:rPr>
          <w:spacing w:val="-11"/>
          <w:szCs w:val="20"/>
        </w:rPr>
        <w:t xml:space="preserve"> </w:t>
      </w:r>
      <w:r w:rsidR="001D31F0" w:rsidRPr="00191BBC">
        <w:rPr>
          <w:szCs w:val="20"/>
        </w:rPr>
        <w:t>e.g.,</w:t>
      </w:r>
      <w:r w:rsidRPr="00191BBC">
        <w:rPr>
          <w:spacing w:val="-9"/>
          <w:szCs w:val="20"/>
        </w:rPr>
        <w:t xml:space="preserve"> </w:t>
      </w:r>
      <w:r w:rsidRPr="00191BBC">
        <w:rPr>
          <w:szCs w:val="20"/>
        </w:rPr>
        <w:t>Emerging</w:t>
      </w:r>
      <w:r w:rsidRPr="00191BBC">
        <w:rPr>
          <w:spacing w:val="-12"/>
          <w:szCs w:val="20"/>
        </w:rPr>
        <w:t xml:space="preserve"> </w:t>
      </w:r>
      <w:r w:rsidRPr="00191BBC">
        <w:rPr>
          <w:szCs w:val="20"/>
        </w:rPr>
        <w:t>Technology</w:t>
      </w:r>
      <w:r w:rsidRPr="00191BBC">
        <w:rPr>
          <w:spacing w:val="-9"/>
          <w:szCs w:val="20"/>
        </w:rPr>
        <w:t xml:space="preserve"> </w:t>
      </w:r>
      <w:r w:rsidRPr="00191BBC">
        <w:rPr>
          <w:szCs w:val="20"/>
        </w:rPr>
        <w:t>and</w:t>
      </w:r>
      <w:r w:rsidRPr="00191BBC">
        <w:rPr>
          <w:spacing w:val="-9"/>
          <w:szCs w:val="20"/>
        </w:rPr>
        <w:t xml:space="preserve"> </w:t>
      </w:r>
      <w:r w:rsidRPr="00191BBC">
        <w:rPr>
          <w:szCs w:val="20"/>
        </w:rPr>
        <w:t>/</w:t>
      </w:r>
      <w:r w:rsidRPr="00191BBC">
        <w:rPr>
          <w:spacing w:val="-9"/>
          <w:szCs w:val="20"/>
        </w:rPr>
        <w:t xml:space="preserve"> </w:t>
      </w:r>
      <w:r w:rsidRPr="00191BBC">
        <w:rPr>
          <w:szCs w:val="20"/>
        </w:rPr>
        <w:t>or Performance outside of CONUS.</w:t>
      </w:r>
    </w:p>
    <w:p w14:paraId="78C7219A" w14:textId="77777777" w:rsidR="00C71D84" w:rsidRPr="00191BBC" w:rsidRDefault="00C71D84" w:rsidP="00E109D5">
      <w:pPr>
        <w:pStyle w:val="BodyText"/>
        <w:spacing w:before="10"/>
        <w:ind w:left="360"/>
      </w:pPr>
    </w:p>
    <w:p w14:paraId="0A610131" w14:textId="77777777" w:rsidR="00C71D84" w:rsidRPr="00191BBC" w:rsidRDefault="002A0D07">
      <w:pPr>
        <w:pStyle w:val="Heading4"/>
        <w:numPr>
          <w:ilvl w:val="3"/>
          <w:numId w:val="23"/>
        </w:numPr>
        <w:ind w:left="360"/>
        <w:rPr>
          <w:szCs w:val="20"/>
        </w:rPr>
      </w:pPr>
      <w:r w:rsidRPr="00191BBC">
        <w:rPr>
          <w:szCs w:val="20"/>
        </w:rPr>
        <w:t>Adding scope sub-areas to an existing Master Contract: GSA reserves the right to periodically review</w:t>
      </w:r>
      <w:r w:rsidRPr="00191BBC">
        <w:rPr>
          <w:spacing w:val="-7"/>
          <w:szCs w:val="20"/>
        </w:rPr>
        <w:t xml:space="preserve"> </w:t>
      </w:r>
      <w:r w:rsidRPr="00191BBC">
        <w:rPr>
          <w:szCs w:val="20"/>
        </w:rPr>
        <w:t>the</w:t>
      </w:r>
      <w:r w:rsidRPr="00191BBC">
        <w:rPr>
          <w:spacing w:val="-7"/>
          <w:szCs w:val="20"/>
        </w:rPr>
        <w:t xml:space="preserve"> </w:t>
      </w:r>
      <w:r w:rsidRPr="00191BBC">
        <w:rPr>
          <w:szCs w:val="20"/>
        </w:rPr>
        <w:t>need</w:t>
      </w:r>
      <w:r w:rsidRPr="00191BBC">
        <w:rPr>
          <w:spacing w:val="-6"/>
          <w:szCs w:val="20"/>
        </w:rPr>
        <w:t xml:space="preserve"> </w:t>
      </w:r>
      <w:r w:rsidRPr="00191BBC">
        <w:rPr>
          <w:szCs w:val="20"/>
        </w:rPr>
        <w:t>for</w:t>
      </w:r>
      <w:r w:rsidRPr="00191BBC">
        <w:rPr>
          <w:spacing w:val="-7"/>
          <w:szCs w:val="20"/>
        </w:rPr>
        <w:t xml:space="preserve"> </w:t>
      </w:r>
      <w:r w:rsidRPr="00191BBC">
        <w:rPr>
          <w:szCs w:val="20"/>
        </w:rPr>
        <w:t>and</w:t>
      </w:r>
      <w:r w:rsidRPr="00191BBC">
        <w:rPr>
          <w:spacing w:val="-7"/>
          <w:szCs w:val="20"/>
        </w:rPr>
        <w:t xml:space="preserve"> </w:t>
      </w:r>
      <w:r w:rsidRPr="00191BBC">
        <w:rPr>
          <w:szCs w:val="20"/>
        </w:rPr>
        <w:t>determine</w:t>
      </w:r>
      <w:r w:rsidRPr="00191BBC">
        <w:rPr>
          <w:spacing w:val="-6"/>
          <w:szCs w:val="20"/>
        </w:rPr>
        <w:t xml:space="preserve"> </w:t>
      </w:r>
      <w:proofErr w:type="gramStart"/>
      <w:r w:rsidRPr="00191BBC">
        <w:rPr>
          <w:szCs w:val="20"/>
        </w:rPr>
        <w:t>whether</w:t>
      </w:r>
      <w:r w:rsidRPr="00191BBC">
        <w:rPr>
          <w:spacing w:val="-7"/>
          <w:szCs w:val="20"/>
        </w:rPr>
        <w:t xml:space="preserve"> </w:t>
      </w:r>
      <w:r w:rsidRPr="00191BBC">
        <w:rPr>
          <w:szCs w:val="20"/>
        </w:rPr>
        <w:t>or</w:t>
      </w:r>
      <w:r w:rsidRPr="00191BBC">
        <w:rPr>
          <w:spacing w:val="-8"/>
          <w:szCs w:val="20"/>
        </w:rPr>
        <w:t xml:space="preserve"> </w:t>
      </w:r>
      <w:r w:rsidRPr="00191BBC">
        <w:rPr>
          <w:szCs w:val="20"/>
        </w:rPr>
        <w:t>not</w:t>
      </w:r>
      <w:proofErr w:type="gramEnd"/>
      <w:r w:rsidRPr="00191BBC">
        <w:rPr>
          <w:spacing w:val="-7"/>
          <w:szCs w:val="20"/>
        </w:rPr>
        <w:t xml:space="preserve"> </w:t>
      </w:r>
      <w:r w:rsidRPr="00191BBC">
        <w:rPr>
          <w:szCs w:val="20"/>
        </w:rPr>
        <w:t>it</w:t>
      </w:r>
      <w:r w:rsidRPr="00191BBC">
        <w:rPr>
          <w:spacing w:val="-8"/>
          <w:szCs w:val="20"/>
        </w:rPr>
        <w:t xml:space="preserve"> </w:t>
      </w:r>
      <w:r w:rsidRPr="00191BBC">
        <w:rPr>
          <w:szCs w:val="20"/>
        </w:rPr>
        <w:t>is</w:t>
      </w:r>
      <w:r w:rsidRPr="00191BBC">
        <w:rPr>
          <w:spacing w:val="-6"/>
          <w:szCs w:val="20"/>
        </w:rPr>
        <w:t xml:space="preserve"> </w:t>
      </w:r>
      <w:r w:rsidRPr="00191BBC">
        <w:rPr>
          <w:szCs w:val="20"/>
        </w:rPr>
        <w:t>in</w:t>
      </w:r>
      <w:r w:rsidRPr="00191BBC">
        <w:rPr>
          <w:spacing w:val="-8"/>
          <w:szCs w:val="20"/>
        </w:rPr>
        <w:t xml:space="preserve"> </w:t>
      </w:r>
      <w:r w:rsidRPr="00191BBC">
        <w:rPr>
          <w:szCs w:val="20"/>
        </w:rPr>
        <w:t>the</w:t>
      </w:r>
      <w:r w:rsidRPr="00191BBC">
        <w:rPr>
          <w:spacing w:val="-7"/>
          <w:szCs w:val="20"/>
        </w:rPr>
        <w:t xml:space="preserve"> </w:t>
      </w:r>
      <w:r w:rsidRPr="00191BBC">
        <w:rPr>
          <w:szCs w:val="20"/>
        </w:rPr>
        <w:t>Government’s</w:t>
      </w:r>
      <w:r w:rsidRPr="00191BBC">
        <w:rPr>
          <w:spacing w:val="-6"/>
          <w:szCs w:val="20"/>
        </w:rPr>
        <w:t xml:space="preserve"> </w:t>
      </w:r>
      <w:r w:rsidRPr="00191BBC">
        <w:rPr>
          <w:szCs w:val="20"/>
        </w:rPr>
        <w:t>interest</w:t>
      </w:r>
      <w:r w:rsidRPr="00191BBC">
        <w:rPr>
          <w:spacing w:val="-8"/>
          <w:szCs w:val="20"/>
        </w:rPr>
        <w:t xml:space="preserve"> </w:t>
      </w:r>
      <w:r w:rsidRPr="00191BBC">
        <w:rPr>
          <w:szCs w:val="20"/>
        </w:rPr>
        <w:t>to</w:t>
      </w:r>
      <w:r w:rsidRPr="00191BBC">
        <w:rPr>
          <w:spacing w:val="-7"/>
          <w:szCs w:val="20"/>
        </w:rPr>
        <w:t xml:space="preserve"> </w:t>
      </w:r>
      <w:r w:rsidRPr="00191BBC">
        <w:rPr>
          <w:szCs w:val="20"/>
        </w:rPr>
        <w:t>add</w:t>
      </w:r>
      <w:r w:rsidRPr="00191BBC">
        <w:rPr>
          <w:spacing w:val="-8"/>
          <w:szCs w:val="20"/>
        </w:rPr>
        <w:t xml:space="preserve"> </w:t>
      </w:r>
      <w:r w:rsidRPr="00191BBC">
        <w:rPr>
          <w:szCs w:val="20"/>
        </w:rPr>
        <w:t>scope</w:t>
      </w:r>
      <w:r w:rsidRPr="00191BBC">
        <w:rPr>
          <w:spacing w:val="-8"/>
          <w:szCs w:val="20"/>
        </w:rPr>
        <w:t xml:space="preserve"> </w:t>
      </w:r>
      <w:r w:rsidRPr="00191BBC">
        <w:rPr>
          <w:szCs w:val="20"/>
        </w:rPr>
        <w:t>sub-area awards for Contractors already holding a Master Contract. Adding awards in the Emerging Technology and/or the Performance outside of CONUS scope sub-area will require the Contractor to have gained relevant experience in the sub-area since the initial Master Contract award.</w:t>
      </w:r>
    </w:p>
    <w:p w14:paraId="46776C2C" w14:textId="77777777" w:rsidR="00C71D84" w:rsidRPr="00191BBC" w:rsidRDefault="00C71D84">
      <w:pPr>
        <w:pStyle w:val="BodyText"/>
      </w:pPr>
    </w:p>
    <w:p w14:paraId="6E7DB6BD" w14:textId="77777777" w:rsidR="00C71D84" w:rsidRPr="00191BBC" w:rsidRDefault="002A0D07">
      <w:pPr>
        <w:pStyle w:val="Heading3"/>
        <w:numPr>
          <w:ilvl w:val="2"/>
          <w:numId w:val="23"/>
        </w:numPr>
        <w:rPr>
          <w:szCs w:val="20"/>
        </w:rPr>
      </w:pPr>
      <w:r w:rsidRPr="00191BBC">
        <w:rPr>
          <w:szCs w:val="20"/>
        </w:rPr>
        <w:t>STARS</w:t>
      </w:r>
      <w:r w:rsidRPr="00191BBC">
        <w:rPr>
          <w:spacing w:val="-13"/>
          <w:szCs w:val="20"/>
        </w:rPr>
        <w:t xml:space="preserve"> </w:t>
      </w:r>
      <w:r w:rsidRPr="00191BBC">
        <w:rPr>
          <w:szCs w:val="20"/>
        </w:rPr>
        <w:t>III</w:t>
      </w:r>
      <w:r w:rsidRPr="00191BBC">
        <w:rPr>
          <w:spacing w:val="-9"/>
          <w:szCs w:val="20"/>
        </w:rPr>
        <w:t xml:space="preserve"> </w:t>
      </w:r>
      <w:r w:rsidRPr="00191BBC">
        <w:rPr>
          <w:szCs w:val="20"/>
        </w:rPr>
        <w:t>Contractors</w:t>
      </w:r>
      <w:r w:rsidRPr="00191BBC">
        <w:rPr>
          <w:spacing w:val="-8"/>
          <w:szCs w:val="20"/>
        </w:rPr>
        <w:t xml:space="preserve"> </w:t>
      </w:r>
      <w:r w:rsidRPr="00191BBC">
        <w:rPr>
          <w:szCs w:val="20"/>
        </w:rPr>
        <w:t>may</w:t>
      </w:r>
      <w:r w:rsidRPr="00191BBC">
        <w:rPr>
          <w:spacing w:val="-9"/>
          <w:szCs w:val="20"/>
        </w:rPr>
        <w:t xml:space="preserve"> </w:t>
      </w:r>
      <w:r w:rsidRPr="00191BBC">
        <w:rPr>
          <w:szCs w:val="20"/>
        </w:rPr>
        <w:t>not</w:t>
      </w:r>
      <w:r w:rsidRPr="00191BBC">
        <w:rPr>
          <w:spacing w:val="-8"/>
          <w:szCs w:val="20"/>
        </w:rPr>
        <w:t xml:space="preserve"> </w:t>
      </w:r>
      <w:r w:rsidRPr="00191BBC">
        <w:rPr>
          <w:szCs w:val="20"/>
        </w:rPr>
        <w:t>hold</w:t>
      </w:r>
      <w:r w:rsidRPr="00191BBC">
        <w:rPr>
          <w:spacing w:val="-10"/>
          <w:szCs w:val="20"/>
        </w:rPr>
        <w:t xml:space="preserve"> </w:t>
      </w:r>
      <w:r w:rsidRPr="00191BBC">
        <w:rPr>
          <w:szCs w:val="20"/>
        </w:rPr>
        <w:t>more</w:t>
      </w:r>
      <w:r w:rsidRPr="00191BBC">
        <w:rPr>
          <w:spacing w:val="-9"/>
          <w:szCs w:val="20"/>
        </w:rPr>
        <w:t xml:space="preserve"> </w:t>
      </w:r>
      <w:r w:rsidRPr="00191BBC">
        <w:rPr>
          <w:szCs w:val="20"/>
        </w:rPr>
        <w:t>than</w:t>
      </w:r>
      <w:r w:rsidRPr="00191BBC">
        <w:rPr>
          <w:spacing w:val="-9"/>
          <w:szCs w:val="20"/>
        </w:rPr>
        <w:t xml:space="preserve"> </w:t>
      </w:r>
      <w:r w:rsidRPr="00191BBC">
        <w:rPr>
          <w:szCs w:val="20"/>
        </w:rPr>
        <w:t>one</w:t>
      </w:r>
      <w:r w:rsidRPr="00191BBC">
        <w:rPr>
          <w:spacing w:val="-9"/>
          <w:szCs w:val="20"/>
        </w:rPr>
        <w:t xml:space="preserve"> </w:t>
      </w:r>
      <w:r w:rsidRPr="00191BBC">
        <w:rPr>
          <w:szCs w:val="20"/>
        </w:rPr>
        <w:t>STARS</w:t>
      </w:r>
      <w:r w:rsidRPr="00191BBC">
        <w:rPr>
          <w:spacing w:val="-8"/>
          <w:szCs w:val="20"/>
        </w:rPr>
        <w:t xml:space="preserve"> </w:t>
      </w:r>
      <w:r w:rsidRPr="00191BBC">
        <w:rPr>
          <w:szCs w:val="20"/>
        </w:rPr>
        <w:t>III</w:t>
      </w:r>
      <w:r w:rsidRPr="00191BBC">
        <w:rPr>
          <w:spacing w:val="-9"/>
          <w:szCs w:val="20"/>
        </w:rPr>
        <w:t xml:space="preserve"> </w:t>
      </w:r>
      <w:r w:rsidRPr="00191BBC">
        <w:rPr>
          <w:szCs w:val="20"/>
        </w:rPr>
        <w:t>Master</w:t>
      </w:r>
      <w:r w:rsidRPr="00191BBC">
        <w:rPr>
          <w:spacing w:val="-10"/>
          <w:szCs w:val="20"/>
        </w:rPr>
        <w:t xml:space="preserve"> </w:t>
      </w:r>
      <w:r w:rsidRPr="00191BBC">
        <w:rPr>
          <w:szCs w:val="20"/>
        </w:rPr>
        <w:t>Contract</w:t>
      </w:r>
      <w:r w:rsidRPr="00191BBC">
        <w:rPr>
          <w:spacing w:val="-10"/>
          <w:szCs w:val="20"/>
        </w:rPr>
        <w:t xml:space="preserve"> </w:t>
      </w:r>
      <w:r w:rsidRPr="00191BBC">
        <w:rPr>
          <w:szCs w:val="20"/>
        </w:rPr>
        <w:t>at</w:t>
      </w:r>
      <w:r w:rsidRPr="00191BBC">
        <w:rPr>
          <w:spacing w:val="-9"/>
          <w:szCs w:val="20"/>
        </w:rPr>
        <w:t xml:space="preserve"> </w:t>
      </w:r>
      <w:r w:rsidRPr="00191BBC">
        <w:rPr>
          <w:szCs w:val="20"/>
        </w:rPr>
        <w:t>any</w:t>
      </w:r>
      <w:r w:rsidRPr="00191BBC">
        <w:rPr>
          <w:spacing w:val="-7"/>
          <w:szCs w:val="20"/>
        </w:rPr>
        <w:t xml:space="preserve"> </w:t>
      </w:r>
      <w:r w:rsidRPr="00191BBC">
        <w:rPr>
          <w:spacing w:val="-2"/>
          <w:szCs w:val="20"/>
        </w:rPr>
        <w:t>time.</w:t>
      </w:r>
    </w:p>
    <w:p w14:paraId="67D859EF" w14:textId="77777777" w:rsidR="00C71D84" w:rsidRPr="00191BBC" w:rsidRDefault="00C71D84">
      <w:pPr>
        <w:pStyle w:val="BodyText"/>
      </w:pPr>
    </w:p>
    <w:p w14:paraId="71FF079A" w14:textId="77777777" w:rsidR="00C71D84" w:rsidRPr="00191BBC" w:rsidRDefault="002A0D07">
      <w:pPr>
        <w:pStyle w:val="Heading2"/>
        <w:numPr>
          <w:ilvl w:val="1"/>
          <w:numId w:val="23"/>
        </w:numPr>
        <w:ind w:hanging="821"/>
        <w:rPr>
          <w:b w:val="0"/>
          <w:bCs/>
        </w:rPr>
      </w:pPr>
      <w:bookmarkStart w:id="72" w:name="H.14_Technical_Refreshment"/>
      <w:bookmarkEnd w:id="72"/>
      <w:r w:rsidRPr="00191BBC">
        <w:rPr>
          <w:bCs/>
        </w:rPr>
        <w:t>Technical</w:t>
      </w:r>
      <w:r w:rsidRPr="00191BBC">
        <w:rPr>
          <w:bCs/>
          <w:spacing w:val="-7"/>
        </w:rPr>
        <w:t xml:space="preserve"> </w:t>
      </w:r>
      <w:r w:rsidRPr="00191BBC">
        <w:rPr>
          <w:bCs/>
        </w:rPr>
        <w:t>Refreshment</w:t>
      </w:r>
    </w:p>
    <w:p w14:paraId="5FD3A0B8" w14:textId="77777777" w:rsidR="00C71D84" w:rsidRPr="00191BBC" w:rsidRDefault="00C71D84">
      <w:pPr>
        <w:pStyle w:val="BodyText"/>
        <w:spacing w:before="11"/>
        <w:rPr>
          <w:b/>
        </w:rPr>
      </w:pPr>
    </w:p>
    <w:p w14:paraId="54C9A3C2" w14:textId="77777777" w:rsidR="00C71D84" w:rsidRPr="00191BBC" w:rsidRDefault="002A0D07">
      <w:pPr>
        <w:pStyle w:val="Heading3"/>
        <w:numPr>
          <w:ilvl w:val="2"/>
          <w:numId w:val="23"/>
        </w:numPr>
        <w:rPr>
          <w:szCs w:val="20"/>
        </w:rPr>
      </w:pPr>
      <w:r w:rsidRPr="00191BBC">
        <w:rPr>
          <w:szCs w:val="20"/>
        </w:rPr>
        <w:t>After</w:t>
      </w:r>
      <w:r w:rsidRPr="00191BBC">
        <w:rPr>
          <w:spacing w:val="-10"/>
          <w:szCs w:val="20"/>
        </w:rPr>
        <w:t xml:space="preserve"> </w:t>
      </w:r>
      <w:r w:rsidRPr="00191BBC">
        <w:rPr>
          <w:szCs w:val="20"/>
        </w:rPr>
        <w:t>contract</w:t>
      </w:r>
      <w:r w:rsidRPr="00191BBC">
        <w:rPr>
          <w:spacing w:val="-11"/>
          <w:szCs w:val="20"/>
        </w:rPr>
        <w:t xml:space="preserve"> </w:t>
      </w:r>
      <w:r w:rsidRPr="00191BBC">
        <w:rPr>
          <w:szCs w:val="20"/>
        </w:rPr>
        <w:t>award,</w:t>
      </w:r>
      <w:r w:rsidRPr="00191BBC">
        <w:rPr>
          <w:spacing w:val="-10"/>
          <w:szCs w:val="20"/>
        </w:rPr>
        <w:t xml:space="preserve"> </w:t>
      </w:r>
      <w:r w:rsidRPr="00191BBC">
        <w:rPr>
          <w:szCs w:val="20"/>
        </w:rPr>
        <w:t>the</w:t>
      </w:r>
      <w:r w:rsidRPr="00191BBC">
        <w:rPr>
          <w:spacing w:val="-9"/>
          <w:szCs w:val="20"/>
        </w:rPr>
        <w:t xml:space="preserve"> </w:t>
      </w:r>
      <w:r w:rsidRPr="00191BBC">
        <w:rPr>
          <w:szCs w:val="20"/>
        </w:rPr>
        <w:t>Government</w:t>
      </w:r>
      <w:r w:rsidRPr="00191BBC">
        <w:rPr>
          <w:spacing w:val="-10"/>
          <w:szCs w:val="20"/>
        </w:rPr>
        <w:t xml:space="preserve"> </w:t>
      </w:r>
      <w:r w:rsidRPr="00191BBC">
        <w:rPr>
          <w:szCs w:val="20"/>
        </w:rPr>
        <w:t>may</w:t>
      </w:r>
      <w:r w:rsidRPr="00191BBC">
        <w:rPr>
          <w:spacing w:val="-8"/>
          <w:szCs w:val="20"/>
        </w:rPr>
        <w:t xml:space="preserve"> </w:t>
      </w:r>
      <w:r w:rsidRPr="00191BBC">
        <w:rPr>
          <w:szCs w:val="20"/>
        </w:rPr>
        <w:t>implement</w:t>
      </w:r>
      <w:r w:rsidRPr="00191BBC">
        <w:rPr>
          <w:spacing w:val="-10"/>
          <w:szCs w:val="20"/>
        </w:rPr>
        <w:t xml:space="preserve"> </w:t>
      </w:r>
      <w:r w:rsidRPr="00191BBC">
        <w:rPr>
          <w:szCs w:val="20"/>
        </w:rPr>
        <w:t>technical</w:t>
      </w:r>
      <w:r w:rsidRPr="00191BBC">
        <w:rPr>
          <w:spacing w:val="-9"/>
          <w:szCs w:val="20"/>
        </w:rPr>
        <w:t xml:space="preserve"> </w:t>
      </w:r>
      <w:r w:rsidRPr="00191BBC">
        <w:rPr>
          <w:szCs w:val="20"/>
        </w:rPr>
        <w:t>refreshment</w:t>
      </w:r>
      <w:r w:rsidRPr="00191BBC">
        <w:rPr>
          <w:spacing w:val="-11"/>
          <w:szCs w:val="20"/>
        </w:rPr>
        <w:t xml:space="preserve"> </w:t>
      </w:r>
      <w:r w:rsidRPr="00191BBC">
        <w:rPr>
          <w:szCs w:val="20"/>
        </w:rPr>
        <w:t>of</w:t>
      </w:r>
      <w:r w:rsidRPr="00191BBC">
        <w:rPr>
          <w:spacing w:val="-9"/>
          <w:szCs w:val="20"/>
        </w:rPr>
        <w:t xml:space="preserve"> </w:t>
      </w:r>
      <w:r w:rsidRPr="00191BBC">
        <w:rPr>
          <w:szCs w:val="20"/>
        </w:rPr>
        <w:t>the</w:t>
      </w:r>
      <w:r w:rsidRPr="00191BBC">
        <w:rPr>
          <w:spacing w:val="-9"/>
          <w:szCs w:val="20"/>
        </w:rPr>
        <w:t xml:space="preserve"> </w:t>
      </w:r>
      <w:r w:rsidRPr="00191BBC">
        <w:rPr>
          <w:szCs w:val="20"/>
        </w:rPr>
        <w:t>contract</w:t>
      </w:r>
      <w:r w:rsidRPr="00191BBC">
        <w:rPr>
          <w:spacing w:val="-11"/>
          <w:szCs w:val="20"/>
        </w:rPr>
        <w:t xml:space="preserve"> </w:t>
      </w:r>
      <w:r w:rsidRPr="00191BBC">
        <w:rPr>
          <w:szCs w:val="20"/>
        </w:rPr>
        <w:t xml:space="preserve">scope (Section C) and/or the labor categories consistent with the appropriate changes clause </w:t>
      </w:r>
      <w:proofErr w:type="gramStart"/>
      <w:r w:rsidRPr="00191BBC">
        <w:rPr>
          <w:szCs w:val="20"/>
        </w:rPr>
        <w:t>in order to</w:t>
      </w:r>
      <w:proofErr w:type="gramEnd"/>
      <w:r w:rsidRPr="00191BBC">
        <w:rPr>
          <w:szCs w:val="20"/>
        </w:rPr>
        <w:t xml:space="preserve"> improve performance and/or adapt to changes in information technology.</w:t>
      </w:r>
    </w:p>
    <w:p w14:paraId="569C3F6A" w14:textId="77777777" w:rsidR="00C71D84" w:rsidRPr="00191BBC" w:rsidRDefault="00C71D84">
      <w:pPr>
        <w:pStyle w:val="BodyText"/>
        <w:spacing w:before="1"/>
      </w:pPr>
    </w:p>
    <w:p w14:paraId="43399B9A" w14:textId="77777777" w:rsidR="00C71D84" w:rsidRDefault="002A0D07">
      <w:pPr>
        <w:pStyle w:val="Heading3"/>
        <w:numPr>
          <w:ilvl w:val="2"/>
          <w:numId w:val="23"/>
        </w:numPr>
        <w:rPr>
          <w:szCs w:val="20"/>
        </w:rPr>
      </w:pPr>
      <w:r w:rsidRPr="00191BBC">
        <w:rPr>
          <w:szCs w:val="20"/>
        </w:rPr>
        <w:t>This refreshment includes, but is not limited to, identifying new Emerging Technology-focused information technology solutions as well as removing those activities which have matured to the point where</w:t>
      </w:r>
      <w:r w:rsidRPr="00191BBC">
        <w:rPr>
          <w:spacing w:val="-8"/>
          <w:szCs w:val="20"/>
        </w:rPr>
        <w:t xml:space="preserve"> </w:t>
      </w:r>
      <w:r w:rsidRPr="00191BBC">
        <w:rPr>
          <w:szCs w:val="20"/>
        </w:rPr>
        <w:t>they</w:t>
      </w:r>
      <w:r w:rsidRPr="00191BBC">
        <w:rPr>
          <w:spacing w:val="-8"/>
          <w:szCs w:val="20"/>
        </w:rPr>
        <w:t xml:space="preserve"> </w:t>
      </w:r>
      <w:r w:rsidRPr="00191BBC">
        <w:rPr>
          <w:szCs w:val="20"/>
        </w:rPr>
        <w:t>are</w:t>
      </w:r>
      <w:r w:rsidRPr="00191BBC">
        <w:rPr>
          <w:spacing w:val="-8"/>
          <w:szCs w:val="20"/>
        </w:rPr>
        <w:t xml:space="preserve"> </w:t>
      </w:r>
      <w:r w:rsidRPr="00191BBC">
        <w:rPr>
          <w:szCs w:val="20"/>
        </w:rPr>
        <w:t>no</w:t>
      </w:r>
      <w:r w:rsidRPr="00191BBC">
        <w:rPr>
          <w:spacing w:val="-8"/>
          <w:szCs w:val="20"/>
        </w:rPr>
        <w:t xml:space="preserve"> </w:t>
      </w:r>
      <w:r w:rsidRPr="00191BBC">
        <w:rPr>
          <w:szCs w:val="20"/>
        </w:rPr>
        <w:t>longer</w:t>
      </w:r>
      <w:r w:rsidRPr="00191BBC">
        <w:rPr>
          <w:spacing w:val="-8"/>
          <w:szCs w:val="20"/>
        </w:rPr>
        <w:t xml:space="preserve"> </w:t>
      </w:r>
      <w:r w:rsidRPr="00191BBC">
        <w:rPr>
          <w:szCs w:val="20"/>
        </w:rPr>
        <w:t>considered</w:t>
      </w:r>
      <w:r w:rsidRPr="00191BBC">
        <w:rPr>
          <w:spacing w:val="-8"/>
          <w:szCs w:val="20"/>
        </w:rPr>
        <w:t xml:space="preserve"> </w:t>
      </w:r>
      <w:r w:rsidRPr="00191BBC">
        <w:rPr>
          <w:szCs w:val="20"/>
        </w:rPr>
        <w:t>ET.</w:t>
      </w:r>
      <w:r w:rsidRPr="00191BBC">
        <w:rPr>
          <w:spacing w:val="-9"/>
          <w:szCs w:val="20"/>
        </w:rPr>
        <w:t xml:space="preserve"> </w:t>
      </w:r>
      <w:r w:rsidRPr="00191BBC">
        <w:rPr>
          <w:szCs w:val="20"/>
        </w:rPr>
        <w:t>GSA</w:t>
      </w:r>
      <w:r w:rsidRPr="00191BBC">
        <w:rPr>
          <w:spacing w:val="-8"/>
          <w:szCs w:val="20"/>
        </w:rPr>
        <w:t xml:space="preserve"> </w:t>
      </w:r>
      <w:r w:rsidRPr="00191BBC">
        <w:rPr>
          <w:szCs w:val="20"/>
        </w:rPr>
        <w:t>will</w:t>
      </w:r>
      <w:r w:rsidRPr="00191BBC">
        <w:rPr>
          <w:spacing w:val="-8"/>
          <w:szCs w:val="20"/>
        </w:rPr>
        <w:t xml:space="preserve"> </w:t>
      </w:r>
      <w:r w:rsidRPr="00191BBC">
        <w:rPr>
          <w:szCs w:val="20"/>
        </w:rPr>
        <w:t>consider</w:t>
      </w:r>
      <w:r w:rsidRPr="00191BBC">
        <w:rPr>
          <w:spacing w:val="-8"/>
          <w:szCs w:val="20"/>
        </w:rPr>
        <w:t xml:space="preserve"> </w:t>
      </w:r>
      <w:r w:rsidRPr="00191BBC">
        <w:rPr>
          <w:szCs w:val="20"/>
        </w:rPr>
        <w:t>various</w:t>
      </w:r>
      <w:r w:rsidRPr="00191BBC">
        <w:rPr>
          <w:spacing w:val="-8"/>
          <w:szCs w:val="20"/>
        </w:rPr>
        <w:t xml:space="preserve"> </w:t>
      </w:r>
      <w:proofErr w:type="gramStart"/>
      <w:r w:rsidRPr="00191BBC">
        <w:rPr>
          <w:szCs w:val="20"/>
        </w:rPr>
        <w:t>industry</w:t>
      </w:r>
      <w:proofErr w:type="gramEnd"/>
      <w:r w:rsidRPr="00191BBC">
        <w:rPr>
          <w:spacing w:val="-8"/>
          <w:szCs w:val="20"/>
        </w:rPr>
        <w:t xml:space="preserve"> </w:t>
      </w:r>
      <w:r w:rsidRPr="00191BBC">
        <w:rPr>
          <w:szCs w:val="20"/>
        </w:rPr>
        <w:t>and</w:t>
      </w:r>
      <w:r w:rsidRPr="00191BBC">
        <w:rPr>
          <w:spacing w:val="-8"/>
          <w:szCs w:val="20"/>
        </w:rPr>
        <w:t xml:space="preserve"> </w:t>
      </w:r>
      <w:r w:rsidRPr="00191BBC">
        <w:rPr>
          <w:szCs w:val="20"/>
        </w:rPr>
        <w:t>Government</w:t>
      </w:r>
      <w:r w:rsidRPr="00191BBC">
        <w:rPr>
          <w:spacing w:val="-10"/>
          <w:szCs w:val="20"/>
        </w:rPr>
        <w:t xml:space="preserve"> </w:t>
      </w:r>
      <w:r w:rsidRPr="00191BBC">
        <w:rPr>
          <w:szCs w:val="20"/>
        </w:rPr>
        <w:t>information sources</w:t>
      </w:r>
      <w:r w:rsidRPr="00191BBC">
        <w:rPr>
          <w:spacing w:val="-10"/>
          <w:szCs w:val="20"/>
        </w:rPr>
        <w:t xml:space="preserve"> </w:t>
      </w:r>
      <w:r w:rsidRPr="00191BBC">
        <w:rPr>
          <w:szCs w:val="20"/>
        </w:rPr>
        <w:t>to</w:t>
      </w:r>
      <w:r w:rsidRPr="00191BBC">
        <w:rPr>
          <w:spacing w:val="-10"/>
          <w:szCs w:val="20"/>
        </w:rPr>
        <w:t xml:space="preserve"> </w:t>
      </w:r>
      <w:r w:rsidRPr="00191BBC">
        <w:rPr>
          <w:szCs w:val="20"/>
        </w:rPr>
        <w:t>identify</w:t>
      </w:r>
      <w:r w:rsidRPr="00191BBC">
        <w:rPr>
          <w:spacing w:val="-10"/>
          <w:szCs w:val="20"/>
        </w:rPr>
        <w:t xml:space="preserve"> </w:t>
      </w:r>
      <w:r w:rsidRPr="00191BBC">
        <w:rPr>
          <w:szCs w:val="20"/>
        </w:rPr>
        <w:t>new</w:t>
      </w:r>
      <w:r w:rsidRPr="00191BBC">
        <w:rPr>
          <w:spacing w:val="-9"/>
          <w:szCs w:val="20"/>
        </w:rPr>
        <w:t xml:space="preserve"> </w:t>
      </w:r>
      <w:r w:rsidRPr="00191BBC">
        <w:rPr>
          <w:szCs w:val="20"/>
        </w:rPr>
        <w:t>ET-focused</w:t>
      </w:r>
      <w:r w:rsidRPr="00191BBC">
        <w:rPr>
          <w:spacing w:val="-10"/>
          <w:szCs w:val="20"/>
        </w:rPr>
        <w:t xml:space="preserve"> </w:t>
      </w:r>
      <w:r w:rsidRPr="00191BBC">
        <w:rPr>
          <w:szCs w:val="20"/>
        </w:rPr>
        <w:t>information</w:t>
      </w:r>
      <w:r w:rsidRPr="00191BBC">
        <w:rPr>
          <w:spacing w:val="-10"/>
          <w:szCs w:val="20"/>
        </w:rPr>
        <w:t xml:space="preserve"> </w:t>
      </w:r>
      <w:r w:rsidRPr="00191BBC">
        <w:rPr>
          <w:szCs w:val="20"/>
        </w:rPr>
        <w:t>technology</w:t>
      </w:r>
      <w:r w:rsidRPr="00191BBC">
        <w:rPr>
          <w:spacing w:val="-10"/>
          <w:szCs w:val="20"/>
        </w:rPr>
        <w:t xml:space="preserve"> </w:t>
      </w:r>
      <w:r w:rsidRPr="00191BBC">
        <w:rPr>
          <w:szCs w:val="20"/>
        </w:rPr>
        <w:t>solutions</w:t>
      </w:r>
      <w:r w:rsidRPr="00191BBC">
        <w:rPr>
          <w:spacing w:val="-9"/>
          <w:szCs w:val="20"/>
        </w:rPr>
        <w:t xml:space="preserve"> </w:t>
      </w:r>
      <w:r w:rsidRPr="00191BBC">
        <w:rPr>
          <w:szCs w:val="20"/>
        </w:rPr>
        <w:t>as</w:t>
      </w:r>
      <w:r w:rsidRPr="00191BBC">
        <w:rPr>
          <w:spacing w:val="-10"/>
          <w:szCs w:val="20"/>
        </w:rPr>
        <w:t xml:space="preserve"> </w:t>
      </w:r>
      <w:r w:rsidRPr="00191BBC">
        <w:rPr>
          <w:szCs w:val="20"/>
        </w:rPr>
        <w:t>they</w:t>
      </w:r>
      <w:r w:rsidRPr="00191BBC">
        <w:rPr>
          <w:spacing w:val="-9"/>
          <w:szCs w:val="20"/>
        </w:rPr>
        <w:t xml:space="preserve"> </w:t>
      </w:r>
      <w:r w:rsidRPr="00191BBC">
        <w:rPr>
          <w:szCs w:val="20"/>
        </w:rPr>
        <w:t>arise</w:t>
      </w:r>
      <w:r w:rsidRPr="00191BBC">
        <w:rPr>
          <w:spacing w:val="-10"/>
          <w:szCs w:val="20"/>
        </w:rPr>
        <w:t xml:space="preserve"> </w:t>
      </w:r>
      <w:r w:rsidRPr="00191BBC">
        <w:rPr>
          <w:szCs w:val="20"/>
        </w:rPr>
        <w:t>and</w:t>
      </w:r>
      <w:r w:rsidRPr="00191BBC">
        <w:rPr>
          <w:spacing w:val="-10"/>
          <w:szCs w:val="20"/>
        </w:rPr>
        <w:t xml:space="preserve"> </w:t>
      </w:r>
      <w:r w:rsidRPr="00191BBC">
        <w:rPr>
          <w:szCs w:val="20"/>
        </w:rPr>
        <w:t>to</w:t>
      </w:r>
      <w:r w:rsidRPr="00191BBC">
        <w:rPr>
          <w:spacing w:val="-10"/>
          <w:szCs w:val="20"/>
        </w:rPr>
        <w:t xml:space="preserve"> </w:t>
      </w:r>
      <w:r w:rsidRPr="00191BBC">
        <w:rPr>
          <w:szCs w:val="20"/>
        </w:rPr>
        <w:t>determine</w:t>
      </w:r>
      <w:r w:rsidRPr="00191BBC">
        <w:rPr>
          <w:spacing w:val="-10"/>
          <w:szCs w:val="20"/>
        </w:rPr>
        <w:t xml:space="preserve"> </w:t>
      </w:r>
      <w:r w:rsidRPr="00191BBC">
        <w:rPr>
          <w:szCs w:val="20"/>
        </w:rPr>
        <w:t>when existing ET activities are no longer considered as ET.</w:t>
      </w:r>
    </w:p>
    <w:p w14:paraId="19E7F649" w14:textId="77777777" w:rsidR="006947E3" w:rsidRPr="006947E3" w:rsidRDefault="006947E3" w:rsidP="006947E3"/>
    <w:p w14:paraId="083E3634" w14:textId="77777777" w:rsidR="00C71D84" w:rsidRPr="00191BBC" w:rsidRDefault="002A0D07">
      <w:pPr>
        <w:pStyle w:val="Heading2"/>
        <w:numPr>
          <w:ilvl w:val="1"/>
          <w:numId w:val="23"/>
        </w:numPr>
        <w:ind w:hanging="821"/>
        <w:rPr>
          <w:b w:val="0"/>
          <w:bCs/>
        </w:rPr>
      </w:pPr>
      <w:bookmarkStart w:id="73" w:name="H.15_Order_Level_Protest"/>
      <w:bookmarkEnd w:id="73"/>
      <w:r w:rsidRPr="00191BBC">
        <w:rPr>
          <w:bCs/>
        </w:rPr>
        <w:t>Order</w:t>
      </w:r>
      <w:r w:rsidRPr="00191BBC">
        <w:rPr>
          <w:bCs/>
          <w:spacing w:val="-10"/>
        </w:rPr>
        <w:t xml:space="preserve"> </w:t>
      </w:r>
      <w:r w:rsidRPr="00191BBC">
        <w:rPr>
          <w:bCs/>
        </w:rPr>
        <w:t>Level</w:t>
      </w:r>
      <w:r w:rsidRPr="00191BBC">
        <w:rPr>
          <w:bCs/>
          <w:spacing w:val="-9"/>
        </w:rPr>
        <w:t xml:space="preserve"> </w:t>
      </w:r>
      <w:r w:rsidRPr="00191BBC">
        <w:rPr>
          <w:bCs/>
        </w:rPr>
        <w:t>Protest</w:t>
      </w:r>
    </w:p>
    <w:p w14:paraId="55B224E8" w14:textId="77777777" w:rsidR="00C71D84" w:rsidRPr="00191BBC" w:rsidRDefault="00C71D84" w:rsidP="00E109D5">
      <w:pPr>
        <w:pStyle w:val="BodyText"/>
        <w:ind w:hanging="821"/>
        <w:rPr>
          <w:b/>
        </w:rPr>
      </w:pPr>
    </w:p>
    <w:p w14:paraId="2E3EC514" w14:textId="6EA8710A" w:rsidR="00C71D84" w:rsidRPr="00191BBC" w:rsidRDefault="00D274A5" w:rsidP="00E109D5">
      <w:pPr>
        <w:pStyle w:val="BodyText"/>
        <w:ind w:left="360" w:right="361"/>
      </w:pPr>
      <w:r w:rsidRPr="00D274A5">
        <w:t>“In accordance with FAR 16.508 (GSA Class Deviation</w:t>
      </w:r>
      <w:r>
        <w:t xml:space="preserve"> </w:t>
      </w:r>
      <w:r w:rsidRPr="00D274A5">
        <w:t>RFO-2025-16), no protest under $10,000,000 ($35,000,000 for DoD, NASA or the Coast Guard) is authorized in</w:t>
      </w:r>
      <w:r>
        <w:t xml:space="preserve"> </w:t>
      </w:r>
      <w:r w:rsidRPr="00D274A5">
        <w:t>connection with the issuance or proposed issuance of an order except on the grounds that the order increases the</w:t>
      </w:r>
      <w:r>
        <w:t xml:space="preserve"> </w:t>
      </w:r>
      <w:r w:rsidRPr="00D274A5">
        <w:t xml:space="preserve">Master Contract’s scope, period, or maximum </w:t>
      </w:r>
      <w:proofErr w:type="gramStart"/>
      <w:r w:rsidRPr="00D274A5">
        <w:t>value.</w:t>
      </w:r>
      <w:r w:rsidR="002A0D07" w:rsidRPr="00191BBC">
        <w:t>.</w:t>
      </w:r>
      <w:proofErr w:type="gramEnd"/>
    </w:p>
    <w:p w14:paraId="391B6037" w14:textId="77777777" w:rsidR="00C71D84" w:rsidRPr="00191BBC" w:rsidRDefault="00C71D84" w:rsidP="00E109D5">
      <w:pPr>
        <w:pStyle w:val="BodyText"/>
        <w:spacing w:before="1"/>
        <w:ind w:hanging="821"/>
      </w:pPr>
    </w:p>
    <w:p w14:paraId="6A46F08D" w14:textId="77777777" w:rsidR="00C71D84" w:rsidRPr="00191BBC" w:rsidRDefault="002A0D07">
      <w:pPr>
        <w:pStyle w:val="Heading2"/>
        <w:numPr>
          <w:ilvl w:val="1"/>
          <w:numId w:val="23"/>
        </w:numPr>
        <w:ind w:hanging="821"/>
        <w:rPr>
          <w:b w:val="0"/>
          <w:bCs/>
        </w:rPr>
      </w:pPr>
      <w:bookmarkStart w:id="74" w:name="H.16_Master_Contract_Size_Re-representat"/>
      <w:bookmarkEnd w:id="74"/>
      <w:r w:rsidRPr="00191BBC">
        <w:rPr>
          <w:bCs/>
        </w:rPr>
        <w:t>Master</w:t>
      </w:r>
      <w:r w:rsidRPr="00191BBC">
        <w:rPr>
          <w:bCs/>
          <w:spacing w:val="-13"/>
        </w:rPr>
        <w:t xml:space="preserve"> </w:t>
      </w:r>
      <w:r w:rsidRPr="00191BBC">
        <w:rPr>
          <w:bCs/>
        </w:rPr>
        <w:t>Contract</w:t>
      </w:r>
      <w:r w:rsidRPr="00191BBC">
        <w:rPr>
          <w:bCs/>
          <w:spacing w:val="-13"/>
        </w:rPr>
        <w:t xml:space="preserve"> </w:t>
      </w:r>
      <w:r w:rsidRPr="00191BBC">
        <w:rPr>
          <w:bCs/>
        </w:rPr>
        <w:t>Size</w:t>
      </w:r>
      <w:r w:rsidRPr="00191BBC">
        <w:rPr>
          <w:bCs/>
          <w:spacing w:val="-12"/>
        </w:rPr>
        <w:t xml:space="preserve"> </w:t>
      </w:r>
      <w:r w:rsidRPr="00191BBC">
        <w:rPr>
          <w:bCs/>
        </w:rPr>
        <w:t>Re-representation</w:t>
      </w:r>
    </w:p>
    <w:p w14:paraId="3E873182" w14:textId="77777777" w:rsidR="00C71D84" w:rsidRPr="00191BBC" w:rsidRDefault="00C71D84">
      <w:pPr>
        <w:pStyle w:val="BodyText"/>
        <w:spacing w:before="11"/>
        <w:rPr>
          <w:b/>
        </w:rPr>
      </w:pPr>
    </w:p>
    <w:p w14:paraId="63830B5C" w14:textId="1A8E7FAB" w:rsidR="00C71D84" w:rsidRPr="00D274A5" w:rsidRDefault="002A0D07">
      <w:pPr>
        <w:pStyle w:val="Heading3"/>
        <w:numPr>
          <w:ilvl w:val="2"/>
          <w:numId w:val="23"/>
        </w:numPr>
        <w:rPr>
          <w:szCs w:val="20"/>
        </w:rPr>
      </w:pPr>
      <w:r w:rsidRPr="00191BBC">
        <w:rPr>
          <w:szCs w:val="20"/>
        </w:rPr>
        <w:t>FAR</w:t>
      </w:r>
      <w:r w:rsidRPr="00191BBC">
        <w:rPr>
          <w:spacing w:val="-4"/>
          <w:szCs w:val="20"/>
        </w:rPr>
        <w:t xml:space="preserve"> </w:t>
      </w:r>
      <w:r w:rsidR="00D274A5" w:rsidRPr="00D274A5">
        <w:rPr>
          <w:szCs w:val="20"/>
        </w:rPr>
        <w:t xml:space="preserve">52.219-28, Post-award Small Business Program </w:t>
      </w:r>
      <w:proofErr w:type="spellStart"/>
      <w:r w:rsidR="00D274A5" w:rsidRPr="00D274A5">
        <w:rPr>
          <w:szCs w:val="20"/>
        </w:rPr>
        <w:t>Rerepresentation</w:t>
      </w:r>
      <w:proofErr w:type="spellEnd"/>
      <w:r w:rsidR="00D274A5" w:rsidRPr="00D274A5">
        <w:rPr>
          <w:szCs w:val="20"/>
        </w:rPr>
        <w:t xml:space="preserve"> (Jan 2025) (Deviation Nov 2025)</w:t>
      </w:r>
      <w:r w:rsidRPr="00C24E62">
        <w:rPr>
          <w:spacing w:val="-4"/>
          <w:szCs w:val="20"/>
        </w:rPr>
        <w:t xml:space="preserve"> </w:t>
      </w:r>
      <w:r w:rsidRPr="00C24E62">
        <w:rPr>
          <w:szCs w:val="20"/>
        </w:rPr>
        <w:t>is</w:t>
      </w:r>
      <w:r w:rsidRPr="00C24E62">
        <w:rPr>
          <w:spacing w:val="-4"/>
          <w:szCs w:val="20"/>
        </w:rPr>
        <w:t xml:space="preserve"> </w:t>
      </w:r>
      <w:r w:rsidRPr="00C24E62">
        <w:rPr>
          <w:szCs w:val="20"/>
        </w:rPr>
        <w:t>applicable</w:t>
      </w:r>
      <w:r w:rsidRPr="00C24E62">
        <w:rPr>
          <w:spacing w:val="-4"/>
          <w:szCs w:val="20"/>
        </w:rPr>
        <w:t xml:space="preserve"> </w:t>
      </w:r>
      <w:r w:rsidRPr="00C24E62">
        <w:rPr>
          <w:szCs w:val="20"/>
        </w:rPr>
        <w:t>to</w:t>
      </w:r>
      <w:r w:rsidRPr="00C24E62">
        <w:rPr>
          <w:spacing w:val="-3"/>
          <w:szCs w:val="20"/>
        </w:rPr>
        <w:t xml:space="preserve"> </w:t>
      </w:r>
      <w:r w:rsidRPr="00C24E62">
        <w:rPr>
          <w:szCs w:val="20"/>
        </w:rPr>
        <w:t>the</w:t>
      </w:r>
      <w:r w:rsidRPr="00C24E62">
        <w:rPr>
          <w:spacing w:val="-4"/>
          <w:szCs w:val="20"/>
        </w:rPr>
        <w:t xml:space="preserve"> </w:t>
      </w:r>
      <w:r w:rsidRPr="00C24E62">
        <w:rPr>
          <w:szCs w:val="20"/>
        </w:rPr>
        <w:t>STARS</w:t>
      </w:r>
      <w:r w:rsidRPr="00C24E62">
        <w:rPr>
          <w:spacing w:val="-4"/>
          <w:szCs w:val="20"/>
        </w:rPr>
        <w:t xml:space="preserve"> </w:t>
      </w:r>
      <w:r w:rsidRPr="00C24E62">
        <w:rPr>
          <w:szCs w:val="20"/>
        </w:rPr>
        <w:t>III</w:t>
      </w:r>
      <w:r w:rsidRPr="00C24E62">
        <w:rPr>
          <w:spacing w:val="-4"/>
          <w:szCs w:val="20"/>
        </w:rPr>
        <w:t xml:space="preserve"> </w:t>
      </w:r>
      <w:r w:rsidRPr="00C24E62">
        <w:rPr>
          <w:szCs w:val="20"/>
        </w:rPr>
        <w:t>GWAC.</w:t>
      </w:r>
      <w:r w:rsidRPr="00C24E62">
        <w:rPr>
          <w:spacing w:val="-4"/>
          <w:szCs w:val="20"/>
        </w:rPr>
        <w:t xml:space="preserve"> </w:t>
      </w:r>
      <w:r w:rsidRPr="00C24E62">
        <w:rPr>
          <w:szCs w:val="20"/>
        </w:rPr>
        <w:t>Any</w:t>
      </w:r>
      <w:r w:rsidRPr="00C24E62">
        <w:rPr>
          <w:spacing w:val="-4"/>
          <w:szCs w:val="20"/>
        </w:rPr>
        <w:t xml:space="preserve"> </w:t>
      </w:r>
      <w:r w:rsidRPr="00C24E62">
        <w:rPr>
          <w:szCs w:val="20"/>
        </w:rPr>
        <w:t>changes</w:t>
      </w:r>
      <w:r w:rsidRPr="00C24E62">
        <w:rPr>
          <w:spacing w:val="-4"/>
          <w:szCs w:val="20"/>
        </w:rPr>
        <w:t xml:space="preserve"> </w:t>
      </w:r>
      <w:r w:rsidRPr="00C24E62">
        <w:rPr>
          <w:szCs w:val="20"/>
        </w:rPr>
        <w:t>to</w:t>
      </w:r>
      <w:r w:rsidRPr="00C24E62">
        <w:rPr>
          <w:spacing w:val="-4"/>
          <w:szCs w:val="20"/>
        </w:rPr>
        <w:t xml:space="preserve"> </w:t>
      </w:r>
      <w:r w:rsidRPr="00C24E62">
        <w:rPr>
          <w:szCs w:val="20"/>
        </w:rPr>
        <w:t>a</w:t>
      </w:r>
      <w:r w:rsidRPr="00C24E62">
        <w:rPr>
          <w:spacing w:val="-4"/>
          <w:szCs w:val="20"/>
        </w:rPr>
        <w:t xml:space="preserve"> </w:t>
      </w:r>
      <w:r w:rsidRPr="00C24E62">
        <w:rPr>
          <w:szCs w:val="20"/>
        </w:rPr>
        <w:t>contractor’s</w:t>
      </w:r>
      <w:r w:rsidRPr="00C24E62">
        <w:rPr>
          <w:spacing w:val="-4"/>
          <w:szCs w:val="20"/>
        </w:rPr>
        <w:t xml:space="preserve"> </w:t>
      </w:r>
      <w:r w:rsidRPr="00C24E62">
        <w:rPr>
          <w:szCs w:val="20"/>
        </w:rPr>
        <w:t>size</w:t>
      </w:r>
      <w:r w:rsidRPr="00C24E62">
        <w:rPr>
          <w:spacing w:val="-4"/>
          <w:szCs w:val="20"/>
        </w:rPr>
        <w:t xml:space="preserve"> </w:t>
      </w:r>
      <w:r w:rsidRPr="00C24E62">
        <w:rPr>
          <w:szCs w:val="20"/>
        </w:rPr>
        <w:t>status resulting</w:t>
      </w:r>
      <w:r w:rsidRPr="00C24E62">
        <w:rPr>
          <w:spacing w:val="-6"/>
          <w:szCs w:val="20"/>
        </w:rPr>
        <w:t xml:space="preserve"> </w:t>
      </w:r>
      <w:r w:rsidRPr="00C24E62">
        <w:rPr>
          <w:szCs w:val="20"/>
        </w:rPr>
        <w:t>from</w:t>
      </w:r>
      <w:r w:rsidRPr="00C24E62">
        <w:rPr>
          <w:spacing w:val="-6"/>
          <w:szCs w:val="20"/>
        </w:rPr>
        <w:t xml:space="preserve"> </w:t>
      </w:r>
      <w:r w:rsidRPr="00C24E62">
        <w:rPr>
          <w:szCs w:val="20"/>
        </w:rPr>
        <w:t>a</w:t>
      </w:r>
      <w:r w:rsidRPr="00C24E62">
        <w:rPr>
          <w:spacing w:val="-6"/>
          <w:szCs w:val="20"/>
        </w:rPr>
        <w:t xml:space="preserve"> </w:t>
      </w:r>
      <w:r w:rsidRPr="00C24E62">
        <w:rPr>
          <w:szCs w:val="20"/>
        </w:rPr>
        <w:t>size</w:t>
      </w:r>
      <w:r w:rsidRPr="00C24E62">
        <w:rPr>
          <w:spacing w:val="-6"/>
          <w:szCs w:val="20"/>
        </w:rPr>
        <w:t xml:space="preserve"> </w:t>
      </w:r>
      <w:r w:rsidRPr="00C24E62">
        <w:rPr>
          <w:szCs w:val="20"/>
        </w:rPr>
        <w:t>re-representation</w:t>
      </w:r>
      <w:r w:rsidRPr="00C24E62">
        <w:rPr>
          <w:spacing w:val="-6"/>
          <w:szCs w:val="20"/>
        </w:rPr>
        <w:t xml:space="preserve"> </w:t>
      </w:r>
      <w:r w:rsidRPr="00C24E62">
        <w:rPr>
          <w:szCs w:val="20"/>
        </w:rPr>
        <w:t>will</w:t>
      </w:r>
      <w:r w:rsidRPr="00C24E62">
        <w:rPr>
          <w:spacing w:val="-5"/>
          <w:szCs w:val="20"/>
        </w:rPr>
        <w:t xml:space="preserve"> </w:t>
      </w:r>
      <w:r w:rsidRPr="00C24E62">
        <w:rPr>
          <w:szCs w:val="20"/>
        </w:rPr>
        <w:t>be</w:t>
      </w:r>
      <w:r w:rsidRPr="00C24E62">
        <w:rPr>
          <w:spacing w:val="-5"/>
          <w:szCs w:val="20"/>
        </w:rPr>
        <w:t xml:space="preserve"> </w:t>
      </w:r>
      <w:r w:rsidRPr="00C24E62">
        <w:rPr>
          <w:szCs w:val="20"/>
        </w:rPr>
        <w:t>reflected</w:t>
      </w:r>
      <w:r w:rsidRPr="00C24E62">
        <w:rPr>
          <w:spacing w:val="-5"/>
          <w:szCs w:val="20"/>
        </w:rPr>
        <w:t xml:space="preserve"> </w:t>
      </w:r>
      <w:r w:rsidRPr="00C24E62">
        <w:rPr>
          <w:szCs w:val="20"/>
        </w:rPr>
        <w:t>in</w:t>
      </w:r>
      <w:r w:rsidRPr="00C24E62">
        <w:rPr>
          <w:spacing w:val="-5"/>
          <w:szCs w:val="20"/>
        </w:rPr>
        <w:t xml:space="preserve"> </w:t>
      </w:r>
      <w:r w:rsidRPr="00C24E62">
        <w:rPr>
          <w:szCs w:val="20"/>
        </w:rPr>
        <w:t>the</w:t>
      </w:r>
      <w:r w:rsidRPr="00C24E62">
        <w:rPr>
          <w:spacing w:val="-5"/>
          <w:szCs w:val="20"/>
        </w:rPr>
        <w:t xml:space="preserve"> </w:t>
      </w:r>
      <w:r w:rsidRPr="00C24E62">
        <w:rPr>
          <w:szCs w:val="20"/>
        </w:rPr>
        <w:t>contractor’s</w:t>
      </w:r>
      <w:r w:rsidRPr="00C24E62">
        <w:rPr>
          <w:spacing w:val="-4"/>
          <w:szCs w:val="20"/>
        </w:rPr>
        <w:t xml:space="preserve"> </w:t>
      </w:r>
      <w:r w:rsidRPr="00C24E62">
        <w:rPr>
          <w:szCs w:val="20"/>
        </w:rPr>
        <w:t>STARS</w:t>
      </w:r>
      <w:r w:rsidRPr="00C24E62">
        <w:rPr>
          <w:spacing w:val="-5"/>
          <w:szCs w:val="20"/>
        </w:rPr>
        <w:t xml:space="preserve"> </w:t>
      </w:r>
      <w:r w:rsidRPr="00C24E62">
        <w:rPr>
          <w:szCs w:val="20"/>
        </w:rPr>
        <w:t>III</w:t>
      </w:r>
      <w:r w:rsidRPr="00C24E62">
        <w:rPr>
          <w:spacing w:val="-6"/>
          <w:szCs w:val="20"/>
        </w:rPr>
        <w:t xml:space="preserve"> </w:t>
      </w:r>
      <w:r w:rsidRPr="00C24E62">
        <w:rPr>
          <w:szCs w:val="20"/>
        </w:rPr>
        <w:t>System</w:t>
      </w:r>
      <w:r w:rsidRPr="00C24E62">
        <w:rPr>
          <w:spacing w:val="-1"/>
          <w:szCs w:val="20"/>
        </w:rPr>
        <w:t xml:space="preserve"> </w:t>
      </w:r>
      <w:r w:rsidRPr="00C24E62">
        <w:rPr>
          <w:szCs w:val="20"/>
        </w:rPr>
        <w:t>for</w:t>
      </w:r>
      <w:r w:rsidRPr="00C24E62">
        <w:rPr>
          <w:spacing w:val="-3"/>
          <w:szCs w:val="20"/>
        </w:rPr>
        <w:t xml:space="preserve"> </w:t>
      </w:r>
      <w:r w:rsidRPr="00C24E62">
        <w:rPr>
          <w:szCs w:val="20"/>
        </w:rPr>
        <w:t>Award Management (SAM) record</w:t>
      </w:r>
      <w:r w:rsidRPr="00D274A5">
        <w:rPr>
          <w:szCs w:val="20"/>
        </w:rPr>
        <w:t>.</w:t>
      </w:r>
    </w:p>
    <w:p w14:paraId="0248845B" w14:textId="67F44BCB" w:rsidR="00C71D84" w:rsidRPr="001C4E25" w:rsidRDefault="002A0D07">
      <w:pPr>
        <w:pStyle w:val="Heading3"/>
        <w:numPr>
          <w:ilvl w:val="2"/>
          <w:numId w:val="23"/>
        </w:numPr>
        <w:rPr>
          <w:rFonts w:ascii="ArialMT" w:eastAsiaTheme="minorHAnsi" w:hAnsi="ArialMT" w:cs="ArialMT"/>
          <w:szCs w:val="20"/>
        </w:rPr>
      </w:pPr>
      <w:r w:rsidRPr="001C4E25">
        <w:rPr>
          <w:rFonts w:eastAsia="Arial" w:cs="Arial"/>
          <w:szCs w:val="20"/>
        </w:rPr>
        <w:t>FAR</w:t>
      </w:r>
      <w:r w:rsidRPr="00191BBC">
        <w:rPr>
          <w:spacing w:val="-1"/>
          <w:szCs w:val="20"/>
        </w:rPr>
        <w:t xml:space="preserve"> </w:t>
      </w:r>
      <w:r w:rsidR="008B1B0F">
        <w:rPr>
          <w:rFonts w:ascii="ArialMT" w:eastAsiaTheme="minorHAnsi" w:hAnsi="ArialMT" w:cs="ArialMT"/>
          <w:szCs w:val="20"/>
        </w:rPr>
        <w:t xml:space="preserve">52.219-28, Post-award Small Business Program </w:t>
      </w:r>
      <w:proofErr w:type="spellStart"/>
      <w:r w:rsidR="008B1B0F">
        <w:rPr>
          <w:rFonts w:ascii="ArialMT" w:eastAsiaTheme="minorHAnsi" w:hAnsi="ArialMT" w:cs="ArialMT"/>
          <w:szCs w:val="20"/>
        </w:rPr>
        <w:t>Rerepresentation</w:t>
      </w:r>
      <w:proofErr w:type="spellEnd"/>
      <w:r w:rsidR="008B1B0F">
        <w:rPr>
          <w:rFonts w:ascii="ArialMT" w:eastAsiaTheme="minorHAnsi" w:hAnsi="ArialMT" w:cs="ArialMT"/>
          <w:szCs w:val="20"/>
        </w:rPr>
        <w:t xml:space="preserve"> (Jan 2025) (Deviation Nov 2025)</w:t>
      </w:r>
      <w:r w:rsidRPr="00191BBC">
        <w:rPr>
          <w:spacing w:val="-2"/>
          <w:szCs w:val="20"/>
        </w:rPr>
        <w:t xml:space="preserve"> </w:t>
      </w:r>
      <w:r w:rsidRPr="001C4E25">
        <w:rPr>
          <w:rFonts w:eastAsia="Arial" w:cs="Arial"/>
          <w:szCs w:val="20"/>
        </w:rPr>
        <w:t>requires</w:t>
      </w:r>
      <w:r w:rsidRPr="001C4E25">
        <w:rPr>
          <w:rFonts w:eastAsia="Arial" w:cs="Arial"/>
          <w:spacing w:val="-1"/>
          <w:szCs w:val="20"/>
        </w:rPr>
        <w:t xml:space="preserve"> </w:t>
      </w:r>
      <w:r w:rsidRPr="001C4E25">
        <w:rPr>
          <w:rFonts w:eastAsia="Arial" w:cs="Arial"/>
          <w:szCs w:val="20"/>
        </w:rPr>
        <w:t>a</w:t>
      </w:r>
      <w:r w:rsidRPr="001C4E25">
        <w:rPr>
          <w:rFonts w:eastAsia="Arial" w:cs="Arial"/>
          <w:spacing w:val="-3"/>
          <w:szCs w:val="20"/>
        </w:rPr>
        <w:t xml:space="preserve"> </w:t>
      </w:r>
      <w:r w:rsidRPr="001C4E25">
        <w:rPr>
          <w:rFonts w:eastAsia="Arial" w:cs="Arial"/>
          <w:szCs w:val="20"/>
        </w:rPr>
        <w:t>Contractor</w:t>
      </w:r>
      <w:r w:rsidRPr="001C4E25">
        <w:rPr>
          <w:rFonts w:eastAsia="Arial" w:cs="Arial"/>
          <w:spacing w:val="-1"/>
          <w:szCs w:val="20"/>
        </w:rPr>
        <w:t xml:space="preserve"> </w:t>
      </w:r>
      <w:r w:rsidRPr="001C4E25">
        <w:rPr>
          <w:rFonts w:eastAsia="Arial" w:cs="Arial"/>
          <w:szCs w:val="20"/>
        </w:rPr>
        <w:t>to</w:t>
      </w:r>
      <w:r w:rsidRPr="001C4E25">
        <w:rPr>
          <w:rFonts w:eastAsia="Arial" w:cs="Arial"/>
          <w:spacing w:val="-2"/>
          <w:szCs w:val="20"/>
        </w:rPr>
        <w:t xml:space="preserve"> </w:t>
      </w:r>
      <w:r w:rsidRPr="001C4E25">
        <w:rPr>
          <w:rFonts w:eastAsia="Arial" w:cs="Arial"/>
          <w:szCs w:val="20"/>
        </w:rPr>
        <w:t>notify</w:t>
      </w:r>
      <w:r w:rsidRPr="001C4E25">
        <w:rPr>
          <w:rFonts w:eastAsia="Arial" w:cs="Arial"/>
          <w:spacing w:val="-1"/>
          <w:szCs w:val="20"/>
        </w:rPr>
        <w:t xml:space="preserve"> </w:t>
      </w:r>
      <w:r w:rsidRPr="001C4E25">
        <w:rPr>
          <w:rFonts w:eastAsia="Arial" w:cs="Arial"/>
          <w:szCs w:val="20"/>
        </w:rPr>
        <w:t>and</w:t>
      </w:r>
      <w:r w:rsidRPr="001C4E25">
        <w:rPr>
          <w:rFonts w:eastAsia="Arial" w:cs="Arial"/>
          <w:spacing w:val="-2"/>
          <w:szCs w:val="20"/>
        </w:rPr>
        <w:t xml:space="preserve"> </w:t>
      </w:r>
      <w:r w:rsidRPr="001C4E25">
        <w:rPr>
          <w:rFonts w:eastAsia="Arial" w:cs="Arial"/>
          <w:szCs w:val="20"/>
        </w:rPr>
        <w:t>provide</w:t>
      </w:r>
      <w:r w:rsidRPr="001C4E25">
        <w:rPr>
          <w:rFonts w:eastAsia="Arial" w:cs="Arial"/>
          <w:spacing w:val="-4"/>
          <w:szCs w:val="20"/>
        </w:rPr>
        <w:t xml:space="preserve"> </w:t>
      </w:r>
      <w:r w:rsidRPr="001C4E25">
        <w:rPr>
          <w:rFonts w:eastAsia="Arial" w:cs="Arial"/>
          <w:szCs w:val="20"/>
        </w:rPr>
        <w:t>certain</w:t>
      </w:r>
      <w:r w:rsidRPr="001C4E25">
        <w:rPr>
          <w:rFonts w:eastAsia="Arial" w:cs="Arial"/>
          <w:spacing w:val="-2"/>
          <w:szCs w:val="20"/>
        </w:rPr>
        <w:t xml:space="preserve"> </w:t>
      </w:r>
      <w:r w:rsidRPr="001C4E25">
        <w:rPr>
          <w:rFonts w:eastAsia="Arial" w:cs="Arial"/>
          <w:szCs w:val="20"/>
        </w:rPr>
        <w:t>details</w:t>
      </w:r>
      <w:r w:rsidRPr="001C4E25">
        <w:rPr>
          <w:rFonts w:eastAsia="Arial" w:cs="Arial"/>
          <w:spacing w:val="-1"/>
          <w:szCs w:val="20"/>
        </w:rPr>
        <w:t xml:space="preserve"> </w:t>
      </w:r>
      <w:r w:rsidRPr="001C4E25">
        <w:rPr>
          <w:rFonts w:eastAsia="Arial" w:cs="Arial"/>
          <w:szCs w:val="20"/>
        </w:rPr>
        <w:t>to</w:t>
      </w:r>
      <w:r w:rsidRPr="001C4E25">
        <w:rPr>
          <w:rFonts w:eastAsia="Arial" w:cs="Arial"/>
          <w:spacing w:val="-2"/>
          <w:szCs w:val="20"/>
        </w:rPr>
        <w:t xml:space="preserve"> </w:t>
      </w:r>
      <w:r w:rsidRPr="001C4E25">
        <w:rPr>
          <w:rFonts w:eastAsia="Arial" w:cs="Arial"/>
          <w:szCs w:val="20"/>
        </w:rPr>
        <w:t>the</w:t>
      </w:r>
      <w:r w:rsidRPr="001C4E25">
        <w:rPr>
          <w:rFonts w:eastAsia="Arial" w:cs="Arial"/>
          <w:spacing w:val="-2"/>
          <w:szCs w:val="20"/>
        </w:rPr>
        <w:t xml:space="preserve"> </w:t>
      </w:r>
      <w:r w:rsidRPr="001C4E25">
        <w:rPr>
          <w:rFonts w:eastAsia="Arial" w:cs="Arial"/>
          <w:szCs w:val="20"/>
        </w:rPr>
        <w:t>STARS</w:t>
      </w:r>
      <w:r w:rsidRPr="001C4E25">
        <w:rPr>
          <w:rFonts w:eastAsia="Arial" w:cs="Arial"/>
          <w:spacing w:val="-2"/>
          <w:szCs w:val="20"/>
        </w:rPr>
        <w:t xml:space="preserve"> </w:t>
      </w:r>
      <w:r w:rsidRPr="001C4E25">
        <w:rPr>
          <w:rFonts w:eastAsia="Arial" w:cs="Arial"/>
          <w:szCs w:val="20"/>
        </w:rPr>
        <w:t>III</w:t>
      </w:r>
      <w:r w:rsidRPr="001C4E25">
        <w:rPr>
          <w:rFonts w:eastAsia="Arial" w:cs="Arial"/>
          <w:spacing w:val="-2"/>
          <w:szCs w:val="20"/>
        </w:rPr>
        <w:t xml:space="preserve"> </w:t>
      </w:r>
      <w:r w:rsidRPr="001C4E25">
        <w:rPr>
          <w:rFonts w:eastAsia="Arial" w:cs="Arial"/>
          <w:szCs w:val="20"/>
        </w:rPr>
        <w:t>PCO relating</w:t>
      </w:r>
      <w:r w:rsidRPr="001C4E25">
        <w:rPr>
          <w:rFonts w:eastAsia="Arial" w:cs="Arial"/>
          <w:spacing w:val="-7"/>
          <w:szCs w:val="20"/>
        </w:rPr>
        <w:t xml:space="preserve"> </w:t>
      </w:r>
      <w:r w:rsidRPr="001C4E25">
        <w:rPr>
          <w:rFonts w:eastAsia="Arial" w:cs="Arial"/>
          <w:szCs w:val="20"/>
        </w:rPr>
        <w:t>to</w:t>
      </w:r>
      <w:r w:rsidRPr="001C4E25">
        <w:rPr>
          <w:rFonts w:eastAsia="Arial" w:cs="Arial"/>
          <w:spacing w:val="-7"/>
          <w:szCs w:val="20"/>
        </w:rPr>
        <w:t xml:space="preserve"> </w:t>
      </w:r>
      <w:r w:rsidRPr="001C4E25">
        <w:rPr>
          <w:rFonts w:eastAsia="Arial" w:cs="Arial"/>
          <w:szCs w:val="20"/>
        </w:rPr>
        <w:t>a</w:t>
      </w:r>
      <w:r w:rsidRPr="001C4E25">
        <w:rPr>
          <w:rFonts w:eastAsia="Arial" w:cs="Arial"/>
          <w:spacing w:val="-6"/>
          <w:szCs w:val="20"/>
        </w:rPr>
        <w:t xml:space="preserve"> </w:t>
      </w:r>
      <w:r w:rsidRPr="001C4E25">
        <w:rPr>
          <w:rFonts w:eastAsia="Arial" w:cs="Arial"/>
          <w:szCs w:val="20"/>
        </w:rPr>
        <w:t>novation,</w:t>
      </w:r>
      <w:r w:rsidRPr="001C4E25">
        <w:rPr>
          <w:rFonts w:eastAsia="Arial" w:cs="Arial"/>
          <w:spacing w:val="-8"/>
          <w:szCs w:val="20"/>
        </w:rPr>
        <w:t xml:space="preserve"> </w:t>
      </w:r>
      <w:r w:rsidRPr="001C4E25">
        <w:rPr>
          <w:rFonts w:eastAsia="Arial" w:cs="Arial"/>
          <w:szCs w:val="20"/>
        </w:rPr>
        <w:t>or</w:t>
      </w:r>
      <w:r w:rsidRPr="001C4E25">
        <w:rPr>
          <w:rFonts w:eastAsia="Arial" w:cs="Arial"/>
          <w:spacing w:val="-7"/>
          <w:szCs w:val="20"/>
        </w:rPr>
        <w:t xml:space="preserve"> </w:t>
      </w:r>
      <w:r w:rsidRPr="001C4E25">
        <w:rPr>
          <w:rFonts w:eastAsia="Arial" w:cs="Arial"/>
          <w:szCs w:val="20"/>
        </w:rPr>
        <w:t>merger</w:t>
      </w:r>
      <w:r w:rsidRPr="001C4E25">
        <w:rPr>
          <w:rFonts w:eastAsia="Arial" w:cs="Arial"/>
          <w:spacing w:val="-7"/>
          <w:szCs w:val="20"/>
        </w:rPr>
        <w:t xml:space="preserve"> </w:t>
      </w:r>
      <w:r w:rsidRPr="001C4E25">
        <w:rPr>
          <w:rFonts w:eastAsia="Arial" w:cs="Arial"/>
          <w:szCs w:val="20"/>
        </w:rPr>
        <w:t>and</w:t>
      </w:r>
      <w:r w:rsidRPr="001C4E25">
        <w:rPr>
          <w:rFonts w:eastAsia="Arial" w:cs="Arial"/>
          <w:spacing w:val="-7"/>
          <w:szCs w:val="20"/>
        </w:rPr>
        <w:t xml:space="preserve"> </w:t>
      </w:r>
      <w:r w:rsidRPr="001C4E25">
        <w:rPr>
          <w:rFonts w:eastAsia="Arial" w:cs="Arial"/>
          <w:szCs w:val="20"/>
        </w:rPr>
        <w:t>acquisition.</w:t>
      </w:r>
      <w:r w:rsidRPr="001C4E25">
        <w:rPr>
          <w:rFonts w:eastAsia="Arial" w:cs="Arial"/>
          <w:spacing w:val="-9"/>
          <w:szCs w:val="20"/>
        </w:rPr>
        <w:t xml:space="preserve"> </w:t>
      </w:r>
      <w:r w:rsidRPr="001C4E25">
        <w:rPr>
          <w:rFonts w:eastAsia="Arial" w:cs="Arial"/>
          <w:szCs w:val="20"/>
        </w:rPr>
        <w:t>The</w:t>
      </w:r>
      <w:r w:rsidRPr="001C4E25">
        <w:rPr>
          <w:rFonts w:eastAsia="Arial" w:cs="Arial"/>
          <w:spacing w:val="-4"/>
          <w:szCs w:val="20"/>
        </w:rPr>
        <w:t xml:space="preserve"> </w:t>
      </w:r>
      <w:r w:rsidRPr="001C4E25">
        <w:rPr>
          <w:rFonts w:eastAsia="Arial" w:cs="Arial"/>
          <w:szCs w:val="20"/>
        </w:rPr>
        <w:t>Contractor</w:t>
      </w:r>
      <w:r w:rsidRPr="001C4E25">
        <w:rPr>
          <w:rFonts w:eastAsia="Arial" w:cs="Arial"/>
          <w:spacing w:val="-4"/>
          <w:szCs w:val="20"/>
        </w:rPr>
        <w:t xml:space="preserve"> </w:t>
      </w:r>
      <w:r w:rsidRPr="001C4E25">
        <w:rPr>
          <w:rFonts w:eastAsia="Arial" w:cs="Arial"/>
          <w:szCs w:val="20"/>
        </w:rPr>
        <w:t>must</w:t>
      </w:r>
      <w:r w:rsidRPr="001C4E25">
        <w:rPr>
          <w:rFonts w:eastAsia="Arial" w:cs="Arial"/>
          <w:spacing w:val="-5"/>
          <w:szCs w:val="20"/>
        </w:rPr>
        <w:t xml:space="preserve"> </w:t>
      </w:r>
      <w:r w:rsidRPr="001C4E25">
        <w:rPr>
          <w:rFonts w:eastAsia="Arial" w:cs="Arial"/>
          <w:szCs w:val="20"/>
        </w:rPr>
        <w:t>present</w:t>
      </w:r>
      <w:r w:rsidRPr="001C4E25">
        <w:rPr>
          <w:rFonts w:eastAsia="Arial" w:cs="Arial"/>
          <w:spacing w:val="-5"/>
          <w:szCs w:val="20"/>
        </w:rPr>
        <w:t xml:space="preserve"> </w:t>
      </w:r>
      <w:r w:rsidRPr="001C4E25">
        <w:rPr>
          <w:rFonts w:eastAsia="Arial" w:cs="Arial"/>
          <w:szCs w:val="20"/>
        </w:rPr>
        <w:t>an</w:t>
      </w:r>
      <w:r w:rsidRPr="001C4E25">
        <w:rPr>
          <w:rFonts w:eastAsia="Arial" w:cs="Arial"/>
          <w:spacing w:val="-5"/>
          <w:szCs w:val="20"/>
        </w:rPr>
        <w:t xml:space="preserve"> </w:t>
      </w:r>
      <w:r w:rsidRPr="001C4E25">
        <w:rPr>
          <w:rFonts w:eastAsia="Arial" w:cs="Arial"/>
          <w:szCs w:val="20"/>
        </w:rPr>
        <w:t>approved</w:t>
      </w:r>
      <w:r w:rsidRPr="001C4E25">
        <w:rPr>
          <w:rFonts w:eastAsia="Arial" w:cs="Arial"/>
          <w:spacing w:val="-5"/>
          <w:szCs w:val="20"/>
        </w:rPr>
        <w:t xml:space="preserve"> </w:t>
      </w:r>
      <w:r w:rsidRPr="001C4E25">
        <w:rPr>
          <w:rFonts w:eastAsia="Arial" w:cs="Arial"/>
          <w:szCs w:val="20"/>
        </w:rPr>
        <w:t>SBA</w:t>
      </w:r>
      <w:r w:rsidRPr="001C4E25">
        <w:rPr>
          <w:rFonts w:eastAsia="Arial" w:cs="Arial"/>
          <w:spacing w:val="-5"/>
          <w:szCs w:val="20"/>
        </w:rPr>
        <w:t xml:space="preserve"> </w:t>
      </w:r>
      <w:r w:rsidRPr="001C4E25">
        <w:rPr>
          <w:rFonts w:eastAsia="Arial" w:cs="Arial"/>
          <w:szCs w:val="20"/>
        </w:rPr>
        <w:t xml:space="preserve">waiver per 13 CFR 124.515 </w:t>
      </w:r>
      <w:proofErr w:type="gramStart"/>
      <w:r w:rsidRPr="001C4E25">
        <w:rPr>
          <w:rFonts w:eastAsia="Arial" w:cs="Arial"/>
          <w:szCs w:val="20"/>
        </w:rPr>
        <w:t>in order for</w:t>
      </w:r>
      <w:proofErr w:type="gramEnd"/>
      <w:r w:rsidRPr="001C4E25">
        <w:rPr>
          <w:rFonts w:eastAsia="Arial" w:cs="Arial"/>
          <w:szCs w:val="20"/>
        </w:rPr>
        <w:t xml:space="preserve"> the ownership change to be considered</w:t>
      </w:r>
      <w:r w:rsidRPr="00191BBC">
        <w:rPr>
          <w:szCs w:val="20"/>
        </w:rPr>
        <w:t>.</w:t>
      </w:r>
    </w:p>
    <w:p w14:paraId="330A407F" w14:textId="77777777" w:rsidR="00C71D84" w:rsidRPr="00191BBC" w:rsidRDefault="00C71D84">
      <w:pPr>
        <w:pStyle w:val="BodyText"/>
        <w:spacing w:before="1"/>
      </w:pPr>
    </w:p>
    <w:p w14:paraId="2B590CC6" w14:textId="77777777" w:rsidR="00C71D84" w:rsidRPr="00191BBC" w:rsidRDefault="002A0D07">
      <w:pPr>
        <w:pStyle w:val="Heading2"/>
        <w:numPr>
          <w:ilvl w:val="1"/>
          <w:numId w:val="23"/>
        </w:numPr>
        <w:ind w:hanging="821"/>
        <w:rPr>
          <w:b w:val="0"/>
          <w:bCs/>
        </w:rPr>
      </w:pPr>
      <w:bookmarkStart w:id="75" w:name="H.17_Order_Size_Re-representation"/>
      <w:bookmarkEnd w:id="75"/>
      <w:r w:rsidRPr="00191BBC">
        <w:rPr>
          <w:bCs/>
        </w:rPr>
        <w:t>Order</w:t>
      </w:r>
      <w:r w:rsidRPr="00191BBC">
        <w:rPr>
          <w:bCs/>
          <w:spacing w:val="-13"/>
        </w:rPr>
        <w:t xml:space="preserve"> </w:t>
      </w:r>
      <w:r w:rsidRPr="00191BBC">
        <w:rPr>
          <w:bCs/>
        </w:rPr>
        <w:t>Size</w:t>
      </w:r>
      <w:r w:rsidRPr="00191BBC">
        <w:rPr>
          <w:bCs/>
          <w:spacing w:val="-12"/>
        </w:rPr>
        <w:t xml:space="preserve"> </w:t>
      </w:r>
      <w:r w:rsidRPr="00191BBC">
        <w:rPr>
          <w:bCs/>
        </w:rPr>
        <w:t>Re-representation</w:t>
      </w:r>
    </w:p>
    <w:p w14:paraId="124BE119" w14:textId="77777777" w:rsidR="00C71D84" w:rsidRPr="00191BBC" w:rsidRDefault="00C71D84">
      <w:pPr>
        <w:pStyle w:val="BodyText"/>
        <w:spacing w:before="11"/>
        <w:rPr>
          <w:b/>
        </w:rPr>
      </w:pPr>
    </w:p>
    <w:p w14:paraId="04073568" w14:textId="77777777" w:rsidR="00C71D84" w:rsidRPr="00191BBC" w:rsidRDefault="002A0D07">
      <w:pPr>
        <w:pStyle w:val="Heading3"/>
        <w:numPr>
          <w:ilvl w:val="2"/>
          <w:numId w:val="23"/>
        </w:numPr>
        <w:rPr>
          <w:szCs w:val="20"/>
        </w:rPr>
      </w:pPr>
      <w:r w:rsidRPr="00191BBC">
        <w:rPr>
          <w:szCs w:val="20"/>
        </w:rPr>
        <w:t>OCOs have the discretion to require a re-representation of the Contractor’s size status as a condition</w:t>
      </w:r>
      <w:r w:rsidRPr="00191BBC">
        <w:rPr>
          <w:spacing w:val="-9"/>
          <w:szCs w:val="20"/>
        </w:rPr>
        <w:t xml:space="preserve"> </w:t>
      </w:r>
      <w:r w:rsidRPr="00191BBC">
        <w:rPr>
          <w:szCs w:val="20"/>
        </w:rPr>
        <w:t>of</w:t>
      </w:r>
      <w:r w:rsidRPr="00191BBC">
        <w:rPr>
          <w:spacing w:val="-8"/>
          <w:szCs w:val="20"/>
        </w:rPr>
        <w:t xml:space="preserve"> </w:t>
      </w:r>
      <w:r w:rsidRPr="00191BBC">
        <w:rPr>
          <w:szCs w:val="20"/>
        </w:rPr>
        <w:t>competitive</w:t>
      </w:r>
      <w:r w:rsidRPr="00191BBC">
        <w:rPr>
          <w:spacing w:val="-9"/>
          <w:szCs w:val="20"/>
        </w:rPr>
        <w:t xml:space="preserve"> </w:t>
      </w:r>
      <w:r w:rsidRPr="00191BBC">
        <w:rPr>
          <w:szCs w:val="20"/>
        </w:rPr>
        <w:t>order</w:t>
      </w:r>
      <w:r w:rsidRPr="00191BBC">
        <w:rPr>
          <w:spacing w:val="-8"/>
          <w:szCs w:val="20"/>
        </w:rPr>
        <w:t xml:space="preserve"> </w:t>
      </w:r>
      <w:r w:rsidRPr="00191BBC">
        <w:rPr>
          <w:szCs w:val="20"/>
        </w:rPr>
        <w:t>award.</w:t>
      </w:r>
      <w:r w:rsidRPr="00191BBC">
        <w:rPr>
          <w:spacing w:val="-12"/>
          <w:szCs w:val="20"/>
        </w:rPr>
        <w:t xml:space="preserve"> </w:t>
      </w:r>
      <w:r w:rsidRPr="00191BBC">
        <w:rPr>
          <w:szCs w:val="20"/>
        </w:rPr>
        <w:t>This</w:t>
      </w:r>
      <w:r w:rsidRPr="00191BBC">
        <w:rPr>
          <w:spacing w:val="-7"/>
          <w:szCs w:val="20"/>
        </w:rPr>
        <w:t xml:space="preserve"> </w:t>
      </w:r>
      <w:r w:rsidRPr="00191BBC">
        <w:rPr>
          <w:szCs w:val="20"/>
        </w:rPr>
        <w:t>is</w:t>
      </w:r>
      <w:r w:rsidRPr="00191BBC">
        <w:rPr>
          <w:spacing w:val="-7"/>
          <w:szCs w:val="20"/>
        </w:rPr>
        <w:t xml:space="preserve"> </w:t>
      </w:r>
      <w:r w:rsidRPr="00191BBC">
        <w:rPr>
          <w:szCs w:val="20"/>
        </w:rPr>
        <w:t>not</w:t>
      </w:r>
      <w:r w:rsidRPr="00191BBC">
        <w:rPr>
          <w:spacing w:val="-6"/>
          <w:szCs w:val="20"/>
        </w:rPr>
        <w:t xml:space="preserve"> </w:t>
      </w:r>
      <w:r w:rsidRPr="00191BBC">
        <w:rPr>
          <w:szCs w:val="20"/>
        </w:rPr>
        <w:t>necessary</w:t>
      </w:r>
      <w:r w:rsidRPr="00191BBC">
        <w:rPr>
          <w:spacing w:val="-7"/>
          <w:szCs w:val="20"/>
        </w:rPr>
        <w:t xml:space="preserve"> </w:t>
      </w:r>
      <w:r w:rsidRPr="00191BBC">
        <w:rPr>
          <w:szCs w:val="20"/>
        </w:rPr>
        <w:t>for</w:t>
      </w:r>
      <w:r w:rsidRPr="00191BBC">
        <w:rPr>
          <w:spacing w:val="-8"/>
          <w:szCs w:val="20"/>
        </w:rPr>
        <w:t xml:space="preserve"> </w:t>
      </w:r>
      <w:r w:rsidRPr="00191BBC">
        <w:rPr>
          <w:szCs w:val="20"/>
        </w:rPr>
        <w:t>sole</w:t>
      </w:r>
      <w:r w:rsidRPr="00191BBC">
        <w:rPr>
          <w:spacing w:val="-9"/>
          <w:szCs w:val="20"/>
        </w:rPr>
        <w:t xml:space="preserve"> </w:t>
      </w:r>
      <w:r w:rsidRPr="00191BBC">
        <w:rPr>
          <w:szCs w:val="20"/>
        </w:rPr>
        <w:t>source</w:t>
      </w:r>
      <w:r w:rsidRPr="00191BBC">
        <w:rPr>
          <w:spacing w:val="-8"/>
          <w:szCs w:val="20"/>
        </w:rPr>
        <w:t xml:space="preserve"> </w:t>
      </w:r>
      <w:r w:rsidRPr="00191BBC">
        <w:rPr>
          <w:szCs w:val="20"/>
        </w:rPr>
        <w:t>Orders,</w:t>
      </w:r>
      <w:r w:rsidRPr="00191BBC">
        <w:rPr>
          <w:spacing w:val="-10"/>
          <w:szCs w:val="20"/>
        </w:rPr>
        <w:t xml:space="preserve"> </w:t>
      </w:r>
      <w:r w:rsidRPr="00191BBC">
        <w:rPr>
          <w:szCs w:val="20"/>
        </w:rPr>
        <w:t>as</w:t>
      </w:r>
      <w:r w:rsidRPr="00191BBC">
        <w:rPr>
          <w:spacing w:val="-7"/>
          <w:szCs w:val="20"/>
        </w:rPr>
        <w:t xml:space="preserve"> </w:t>
      </w:r>
      <w:r w:rsidRPr="00191BBC">
        <w:rPr>
          <w:szCs w:val="20"/>
        </w:rPr>
        <w:t>a</w:t>
      </w:r>
      <w:r w:rsidRPr="00191BBC">
        <w:rPr>
          <w:spacing w:val="-9"/>
          <w:szCs w:val="20"/>
        </w:rPr>
        <w:t xml:space="preserve"> </w:t>
      </w:r>
      <w:r w:rsidRPr="00191BBC">
        <w:rPr>
          <w:szCs w:val="20"/>
        </w:rPr>
        <w:t>separate</w:t>
      </w:r>
      <w:r w:rsidRPr="00191BBC">
        <w:rPr>
          <w:spacing w:val="-8"/>
          <w:szCs w:val="20"/>
        </w:rPr>
        <w:t xml:space="preserve"> </w:t>
      </w:r>
      <w:r w:rsidRPr="00191BBC">
        <w:rPr>
          <w:szCs w:val="20"/>
        </w:rPr>
        <w:t>offer and acceptance by the SBA</w:t>
      </w:r>
      <w:r w:rsidRPr="00191BBC">
        <w:rPr>
          <w:spacing w:val="-3"/>
          <w:szCs w:val="20"/>
        </w:rPr>
        <w:t xml:space="preserve"> </w:t>
      </w:r>
      <w:r w:rsidRPr="00191BBC">
        <w:rPr>
          <w:szCs w:val="20"/>
        </w:rPr>
        <w:t>is required per paragraph G.13.</w:t>
      </w:r>
    </w:p>
    <w:p w14:paraId="23988889" w14:textId="77777777" w:rsidR="00C71D84" w:rsidRPr="00191BBC" w:rsidRDefault="00C71D84">
      <w:pPr>
        <w:pStyle w:val="BodyText"/>
        <w:spacing w:before="1"/>
      </w:pPr>
    </w:p>
    <w:p w14:paraId="2DBABAA0" w14:textId="77777777" w:rsidR="00C71D84" w:rsidRPr="00191BBC" w:rsidRDefault="002A0D07">
      <w:pPr>
        <w:pStyle w:val="Heading3"/>
        <w:numPr>
          <w:ilvl w:val="2"/>
          <w:numId w:val="23"/>
        </w:numPr>
        <w:rPr>
          <w:szCs w:val="20"/>
        </w:rPr>
      </w:pPr>
      <w:r w:rsidRPr="00191BBC">
        <w:rPr>
          <w:szCs w:val="20"/>
        </w:rPr>
        <w:t>Inclusion</w:t>
      </w:r>
      <w:r w:rsidRPr="00191BBC">
        <w:rPr>
          <w:spacing w:val="-9"/>
          <w:szCs w:val="20"/>
        </w:rPr>
        <w:t xml:space="preserve"> </w:t>
      </w:r>
      <w:r w:rsidRPr="00191BBC">
        <w:rPr>
          <w:szCs w:val="20"/>
        </w:rPr>
        <w:t>of</w:t>
      </w:r>
      <w:r w:rsidRPr="00191BBC">
        <w:rPr>
          <w:spacing w:val="-7"/>
          <w:szCs w:val="20"/>
        </w:rPr>
        <w:t xml:space="preserve"> </w:t>
      </w:r>
      <w:r w:rsidRPr="00191BBC">
        <w:rPr>
          <w:szCs w:val="20"/>
        </w:rPr>
        <w:t>a</w:t>
      </w:r>
      <w:r w:rsidRPr="00191BBC">
        <w:rPr>
          <w:spacing w:val="-8"/>
          <w:szCs w:val="20"/>
        </w:rPr>
        <w:t xml:space="preserve"> </w:t>
      </w:r>
      <w:r w:rsidRPr="00191BBC">
        <w:rPr>
          <w:szCs w:val="20"/>
        </w:rPr>
        <w:t>NAICS</w:t>
      </w:r>
      <w:r w:rsidRPr="00191BBC">
        <w:rPr>
          <w:spacing w:val="-6"/>
          <w:szCs w:val="20"/>
        </w:rPr>
        <w:t xml:space="preserve"> </w:t>
      </w:r>
      <w:r w:rsidRPr="00191BBC">
        <w:rPr>
          <w:szCs w:val="20"/>
        </w:rPr>
        <w:t>code</w:t>
      </w:r>
      <w:r w:rsidRPr="00191BBC">
        <w:rPr>
          <w:spacing w:val="-6"/>
          <w:szCs w:val="20"/>
        </w:rPr>
        <w:t xml:space="preserve"> </w:t>
      </w:r>
      <w:r w:rsidRPr="00191BBC">
        <w:rPr>
          <w:szCs w:val="20"/>
        </w:rPr>
        <w:t>in</w:t>
      </w:r>
      <w:r w:rsidRPr="00191BBC">
        <w:rPr>
          <w:spacing w:val="-7"/>
          <w:szCs w:val="20"/>
        </w:rPr>
        <w:t xml:space="preserve"> </w:t>
      </w:r>
      <w:r w:rsidRPr="00191BBC">
        <w:rPr>
          <w:szCs w:val="20"/>
        </w:rPr>
        <w:t>a</w:t>
      </w:r>
      <w:r w:rsidRPr="00191BBC">
        <w:rPr>
          <w:spacing w:val="-9"/>
          <w:szCs w:val="20"/>
        </w:rPr>
        <w:t xml:space="preserve"> </w:t>
      </w:r>
      <w:r w:rsidRPr="00191BBC">
        <w:rPr>
          <w:szCs w:val="20"/>
        </w:rPr>
        <w:t>TOR</w:t>
      </w:r>
      <w:r w:rsidRPr="00191BBC">
        <w:rPr>
          <w:spacing w:val="-7"/>
          <w:szCs w:val="20"/>
        </w:rPr>
        <w:t xml:space="preserve"> </w:t>
      </w:r>
      <w:r w:rsidRPr="00191BBC">
        <w:rPr>
          <w:szCs w:val="20"/>
        </w:rPr>
        <w:t>does</w:t>
      </w:r>
      <w:r w:rsidRPr="00191BBC">
        <w:rPr>
          <w:spacing w:val="-7"/>
          <w:szCs w:val="20"/>
        </w:rPr>
        <w:t xml:space="preserve"> </w:t>
      </w:r>
      <w:r w:rsidRPr="00191BBC">
        <w:rPr>
          <w:szCs w:val="20"/>
        </w:rPr>
        <w:t>not</w:t>
      </w:r>
      <w:r w:rsidRPr="00191BBC">
        <w:rPr>
          <w:spacing w:val="-2"/>
          <w:szCs w:val="20"/>
        </w:rPr>
        <w:t xml:space="preserve"> </w:t>
      </w:r>
      <w:r w:rsidRPr="00191BBC">
        <w:rPr>
          <w:szCs w:val="20"/>
        </w:rPr>
        <w:t>amount</w:t>
      </w:r>
      <w:r w:rsidRPr="00191BBC">
        <w:rPr>
          <w:spacing w:val="-8"/>
          <w:szCs w:val="20"/>
        </w:rPr>
        <w:t xml:space="preserve"> </w:t>
      </w:r>
      <w:r w:rsidRPr="00191BBC">
        <w:rPr>
          <w:szCs w:val="20"/>
        </w:rPr>
        <w:t>to</w:t>
      </w:r>
      <w:r w:rsidRPr="00191BBC">
        <w:rPr>
          <w:spacing w:val="-6"/>
          <w:szCs w:val="20"/>
        </w:rPr>
        <w:t xml:space="preserve"> </w:t>
      </w:r>
      <w:r w:rsidRPr="00191BBC">
        <w:rPr>
          <w:szCs w:val="20"/>
        </w:rPr>
        <w:t>a</w:t>
      </w:r>
      <w:r w:rsidRPr="00191BBC">
        <w:rPr>
          <w:spacing w:val="-5"/>
          <w:szCs w:val="20"/>
        </w:rPr>
        <w:t xml:space="preserve"> </w:t>
      </w:r>
      <w:r w:rsidRPr="00191BBC">
        <w:rPr>
          <w:szCs w:val="20"/>
        </w:rPr>
        <w:t>request</w:t>
      </w:r>
      <w:r w:rsidRPr="00191BBC">
        <w:rPr>
          <w:spacing w:val="-7"/>
          <w:szCs w:val="20"/>
        </w:rPr>
        <w:t xml:space="preserve"> </w:t>
      </w:r>
      <w:r w:rsidRPr="00191BBC">
        <w:rPr>
          <w:szCs w:val="20"/>
        </w:rPr>
        <w:t>for</w:t>
      </w:r>
      <w:r w:rsidRPr="00191BBC">
        <w:rPr>
          <w:spacing w:val="-7"/>
          <w:szCs w:val="20"/>
        </w:rPr>
        <w:t xml:space="preserve"> </w:t>
      </w:r>
      <w:r w:rsidRPr="00191BBC">
        <w:rPr>
          <w:szCs w:val="20"/>
        </w:rPr>
        <w:t>Order-level</w:t>
      </w:r>
      <w:r w:rsidRPr="00191BBC">
        <w:rPr>
          <w:spacing w:val="-7"/>
          <w:szCs w:val="20"/>
        </w:rPr>
        <w:t xml:space="preserve"> </w:t>
      </w:r>
      <w:r w:rsidRPr="00191BBC">
        <w:rPr>
          <w:spacing w:val="-4"/>
          <w:szCs w:val="20"/>
        </w:rPr>
        <w:t>size</w:t>
      </w:r>
    </w:p>
    <w:p w14:paraId="6F965135" w14:textId="77777777" w:rsidR="00C71D84" w:rsidRPr="00191BBC" w:rsidRDefault="002A0D07">
      <w:pPr>
        <w:pStyle w:val="BodyText"/>
        <w:ind w:left="457" w:right="361" w:hanging="1"/>
      </w:pPr>
      <w:r w:rsidRPr="00191BBC">
        <w:t>re-representation</w:t>
      </w:r>
      <w:r w:rsidRPr="00191BBC">
        <w:rPr>
          <w:spacing w:val="-10"/>
        </w:rPr>
        <w:t xml:space="preserve"> </w:t>
      </w:r>
      <w:r w:rsidRPr="00191BBC">
        <w:t>(OSR).</w:t>
      </w:r>
      <w:r w:rsidRPr="00191BBC">
        <w:rPr>
          <w:spacing w:val="-10"/>
        </w:rPr>
        <w:t xml:space="preserve"> </w:t>
      </w:r>
      <w:r w:rsidRPr="00191BBC">
        <w:t>STARS</w:t>
      </w:r>
      <w:r w:rsidRPr="00191BBC">
        <w:rPr>
          <w:spacing w:val="-9"/>
        </w:rPr>
        <w:t xml:space="preserve"> </w:t>
      </w:r>
      <w:r w:rsidRPr="00191BBC">
        <w:t>III</w:t>
      </w:r>
      <w:r w:rsidRPr="00191BBC">
        <w:rPr>
          <w:spacing w:val="-11"/>
        </w:rPr>
        <w:t xml:space="preserve"> </w:t>
      </w:r>
      <w:r w:rsidRPr="00191BBC">
        <w:t>Contractors</w:t>
      </w:r>
      <w:r w:rsidRPr="00191BBC">
        <w:rPr>
          <w:spacing w:val="-9"/>
        </w:rPr>
        <w:t xml:space="preserve"> </w:t>
      </w:r>
      <w:r w:rsidRPr="00191BBC">
        <w:t>encountering</w:t>
      </w:r>
      <w:r w:rsidRPr="00191BBC">
        <w:rPr>
          <w:spacing w:val="-9"/>
        </w:rPr>
        <w:t xml:space="preserve"> </w:t>
      </w:r>
      <w:r w:rsidRPr="00191BBC">
        <w:t>a</w:t>
      </w:r>
      <w:r w:rsidRPr="00191BBC">
        <w:rPr>
          <w:spacing w:val="-11"/>
        </w:rPr>
        <w:t xml:space="preserve"> </w:t>
      </w:r>
      <w:r w:rsidRPr="00191BBC">
        <w:t>NAICS</w:t>
      </w:r>
      <w:r w:rsidRPr="00191BBC">
        <w:rPr>
          <w:spacing w:val="-11"/>
        </w:rPr>
        <w:t xml:space="preserve"> </w:t>
      </w:r>
      <w:r w:rsidRPr="00191BBC">
        <w:t>code</w:t>
      </w:r>
      <w:r w:rsidRPr="00191BBC">
        <w:rPr>
          <w:spacing w:val="-9"/>
        </w:rPr>
        <w:t xml:space="preserve"> </w:t>
      </w:r>
      <w:r w:rsidRPr="00191BBC">
        <w:t>and</w:t>
      </w:r>
      <w:r w:rsidRPr="00191BBC">
        <w:rPr>
          <w:spacing w:val="-11"/>
        </w:rPr>
        <w:t xml:space="preserve"> </w:t>
      </w:r>
      <w:r w:rsidRPr="00191BBC">
        <w:t>size</w:t>
      </w:r>
      <w:r w:rsidRPr="00191BBC">
        <w:rPr>
          <w:spacing w:val="-9"/>
        </w:rPr>
        <w:t xml:space="preserve"> </w:t>
      </w:r>
      <w:r w:rsidRPr="00191BBC">
        <w:t>standard</w:t>
      </w:r>
      <w:r w:rsidRPr="00191BBC">
        <w:rPr>
          <w:spacing w:val="-11"/>
        </w:rPr>
        <w:t xml:space="preserve"> </w:t>
      </w:r>
      <w:r w:rsidRPr="00191BBC">
        <w:t>in</w:t>
      </w:r>
      <w:r w:rsidRPr="00191BBC">
        <w:rPr>
          <w:spacing w:val="-10"/>
        </w:rPr>
        <w:t xml:space="preserve"> </w:t>
      </w:r>
      <w:r w:rsidRPr="00191BBC">
        <w:t>a</w:t>
      </w:r>
      <w:r w:rsidRPr="00191BBC">
        <w:rPr>
          <w:spacing w:val="-12"/>
        </w:rPr>
        <w:t xml:space="preserve"> </w:t>
      </w:r>
      <w:r w:rsidRPr="00191BBC">
        <w:t>TOR without explicit size re-representation language should ask the OCO to clarify their intent.</w:t>
      </w:r>
    </w:p>
    <w:p w14:paraId="74B64A39" w14:textId="77777777" w:rsidR="00C71D84" w:rsidRPr="00191BBC" w:rsidRDefault="00C71D84">
      <w:pPr>
        <w:pStyle w:val="BodyText"/>
        <w:spacing w:before="11"/>
      </w:pPr>
    </w:p>
    <w:p w14:paraId="104A632C" w14:textId="77777777" w:rsidR="00C71D84" w:rsidRPr="00191BBC" w:rsidRDefault="002A0D07">
      <w:pPr>
        <w:pStyle w:val="Heading3"/>
        <w:numPr>
          <w:ilvl w:val="2"/>
          <w:numId w:val="23"/>
        </w:numPr>
        <w:rPr>
          <w:szCs w:val="20"/>
        </w:rPr>
      </w:pPr>
      <w:r w:rsidRPr="00191BBC">
        <w:rPr>
          <w:szCs w:val="20"/>
        </w:rPr>
        <w:lastRenderedPageBreak/>
        <w:t>An OCO who intends to require an Order-level size re-representation as a condition of Order award</w:t>
      </w:r>
      <w:r w:rsidRPr="00191BBC">
        <w:rPr>
          <w:spacing w:val="-8"/>
          <w:szCs w:val="20"/>
        </w:rPr>
        <w:t xml:space="preserve"> </w:t>
      </w:r>
      <w:r w:rsidRPr="00191BBC">
        <w:rPr>
          <w:szCs w:val="20"/>
        </w:rPr>
        <w:t>will</w:t>
      </w:r>
      <w:r w:rsidRPr="00191BBC">
        <w:rPr>
          <w:spacing w:val="-8"/>
          <w:szCs w:val="20"/>
        </w:rPr>
        <w:t xml:space="preserve"> </w:t>
      </w:r>
      <w:r w:rsidRPr="00191BBC">
        <w:rPr>
          <w:szCs w:val="20"/>
        </w:rPr>
        <w:t>explicitly</w:t>
      </w:r>
      <w:r w:rsidRPr="00191BBC">
        <w:rPr>
          <w:spacing w:val="-6"/>
          <w:szCs w:val="20"/>
        </w:rPr>
        <w:t xml:space="preserve"> </w:t>
      </w:r>
      <w:r w:rsidRPr="00191BBC">
        <w:rPr>
          <w:szCs w:val="20"/>
        </w:rPr>
        <w:t>make</w:t>
      </w:r>
      <w:r w:rsidRPr="00191BBC">
        <w:rPr>
          <w:spacing w:val="-7"/>
          <w:szCs w:val="20"/>
        </w:rPr>
        <w:t xml:space="preserve"> </w:t>
      </w:r>
      <w:r w:rsidRPr="00191BBC">
        <w:rPr>
          <w:szCs w:val="20"/>
        </w:rPr>
        <w:t>that</w:t>
      </w:r>
      <w:r w:rsidRPr="00191BBC">
        <w:rPr>
          <w:spacing w:val="-7"/>
          <w:szCs w:val="20"/>
        </w:rPr>
        <w:t xml:space="preserve"> </w:t>
      </w:r>
      <w:r w:rsidRPr="00191BBC">
        <w:rPr>
          <w:szCs w:val="20"/>
        </w:rPr>
        <w:t>assertion</w:t>
      </w:r>
      <w:r w:rsidRPr="00191BBC">
        <w:rPr>
          <w:spacing w:val="-9"/>
          <w:szCs w:val="20"/>
        </w:rPr>
        <w:t xml:space="preserve"> </w:t>
      </w:r>
      <w:r w:rsidRPr="00191BBC">
        <w:rPr>
          <w:szCs w:val="20"/>
        </w:rPr>
        <w:t>in</w:t>
      </w:r>
      <w:r w:rsidRPr="00191BBC">
        <w:rPr>
          <w:spacing w:val="-7"/>
          <w:szCs w:val="20"/>
        </w:rPr>
        <w:t xml:space="preserve"> </w:t>
      </w:r>
      <w:r w:rsidRPr="00191BBC">
        <w:rPr>
          <w:szCs w:val="20"/>
        </w:rPr>
        <w:t>the</w:t>
      </w:r>
      <w:r w:rsidRPr="00191BBC">
        <w:rPr>
          <w:spacing w:val="-11"/>
          <w:szCs w:val="20"/>
        </w:rPr>
        <w:t xml:space="preserve"> </w:t>
      </w:r>
      <w:r w:rsidRPr="00191BBC">
        <w:rPr>
          <w:szCs w:val="20"/>
        </w:rPr>
        <w:t>TOR</w:t>
      </w:r>
      <w:r w:rsidRPr="00191BBC">
        <w:rPr>
          <w:spacing w:val="-2"/>
          <w:szCs w:val="20"/>
        </w:rPr>
        <w:t xml:space="preserve"> </w:t>
      </w:r>
      <w:r w:rsidRPr="00191BBC">
        <w:rPr>
          <w:szCs w:val="20"/>
        </w:rPr>
        <w:t>and</w:t>
      </w:r>
      <w:r w:rsidRPr="00191BBC">
        <w:rPr>
          <w:spacing w:val="-8"/>
          <w:szCs w:val="20"/>
        </w:rPr>
        <w:t xml:space="preserve"> </w:t>
      </w:r>
      <w:r w:rsidRPr="00191BBC">
        <w:rPr>
          <w:szCs w:val="20"/>
        </w:rPr>
        <w:t>is</w:t>
      </w:r>
      <w:r w:rsidRPr="00191BBC">
        <w:rPr>
          <w:spacing w:val="-6"/>
          <w:szCs w:val="20"/>
        </w:rPr>
        <w:t xml:space="preserve"> </w:t>
      </w:r>
      <w:r w:rsidRPr="00191BBC">
        <w:rPr>
          <w:szCs w:val="20"/>
        </w:rPr>
        <w:t>encouraged</w:t>
      </w:r>
      <w:r w:rsidRPr="00191BBC">
        <w:rPr>
          <w:spacing w:val="-8"/>
          <w:szCs w:val="20"/>
        </w:rPr>
        <w:t xml:space="preserve"> </w:t>
      </w:r>
      <w:r w:rsidRPr="00191BBC">
        <w:rPr>
          <w:szCs w:val="20"/>
        </w:rPr>
        <w:t>to</w:t>
      </w:r>
      <w:r w:rsidRPr="00191BBC">
        <w:rPr>
          <w:spacing w:val="-7"/>
          <w:szCs w:val="20"/>
        </w:rPr>
        <w:t xml:space="preserve"> </w:t>
      </w:r>
      <w:r w:rsidRPr="00191BBC">
        <w:rPr>
          <w:szCs w:val="20"/>
        </w:rPr>
        <w:t>use</w:t>
      </w:r>
      <w:r w:rsidRPr="00191BBC">
        <w:rPr>
          <w:spacing w:val="-6"/>
          <w:szCs w:val="20"/>
        </w:rPr>
        <w:t xml:space="preserve"> </w:t>
      </w:r>
      <w:r w:rsidRPr="00191BBC">
        <w:rPr>
          <w:szCs w:val="20"/>
        </w:rPr>
        <w:t>the</w:t>
      </w:r>
      <w:r w:rsidRPr="00191BBC">
        <w:rPr>
          <w:spacing w:val="-8"/>
          <w:szCs w:val="20"/>
        </w:rPr>
        <w:t xml:space="preserve"> </w:t>
      </w:r>
      <w:r w:rsidRPr="00191BBC">
        <w:rPr>
          <w:szCs w:val="20"/>
        </w:rPr>
        <w:t>OSR</w:t>
      </w:r>
      <w:r w:rsidRPr="00191BBC">
        <w:rPr>
          <w:spacing w:val="-6"/>
          <w:szCs w:val="20"/>
        </w:rPr>
        <w:t xml:space="preserve"> </w:t>
      </w:r>
      <w:r w:rsidRPr="00191BBC">
        <w:rPr>
          <w:szCs w:val="20"/>
        </w:rPr>
        <w:t>template</w:t>
      </w:r>
      <w:r w:rsidRPr="00191BBC">
        <w:rPr>
          <w:spacing w:val="-8"/>
          <w:szCs w:val="20"/>
        </w:rPr>
        <w:t xml:space="preserve"> </w:t>
      </w:r>
      <w:r w:rsidRPr="00191BBC">
        <w:rPr>
          <w:szCs w:val="20"/>
        </w:rPr>
        <w:t>found</w:t>
      </w:r>
      <w:r w:rsidRPr="00191BBC">
        <w:rPr>
          <w:spacing w:val="-6"/>
          <w:szCs w:val="20"/>
        </w:rPr>
        <w:t xml:space="preserve"> </w:t>
      </w:r>
      <w:r w:rsidRPr="00191BBC">
        <w:rPr>
          <w:szCs w:val="20"/>
        </w:rPr>
        <w:t>in the Small Business GWAC Ordering Guide.</w:t>
      </w:r>
    </w:p>
    <w:p w14:paraId="10CB4935" w14:textId="77777777" w:rsidR="00C71D84" w:rsidRPr="00191BBC" w:rsidRDefault="00C71D84">
      <w:pPr>
        <w:pStyle w:val="BodyText"/>
        <w:spacing w:before="1"/>
      </w:pPr>
    </w:p>
    <w:p w14:paraId="61C42EE6" w14:textId="77777777" w:rsidR="00C71D84" w:rsidRPr="00191BBC" w:rsidRDefault="002A0D07">
      <w:pPr>
        <w:pStyle w:val="Heading2"/>
        <w:numPr>
          <w:ilvl w:val="1"/>
          <w:numId w:val="23"/>
        </w:numPr>
        <w:ind w:hanging="821"/>
        <w:rPr>
          <w:b w:val="0"/>
          <w:bCs/>
        </w:rPr>
      </w:pPr>
      <w:bookmarkStart w:id="76" w:name="H.18_Cybersecurity_Maturity_Model_Certif"/>
      <w:bookmarkEnd w:id="76"/>
      <w:r w:rsidRPr="00191BBC">
        <w:rPr>
          <w:bCs/>
        </w:rPr>
        <w:t>Cybersecurity</w:t>
      </w:r>
      <w:r w:rsidRPr="00191BBC">
        <w:rPr>
          <w:bCs/>
          <w:spacing w:val="-16"/>
        </w:rPr>
        <w:t xml:space="preserve"> </w:t>
      </w:r>
      <w:r w:rsidRPr="00191BBC">
        <w:rPr>
          <w:bCs/>
        </w:rPr>
        <w:t>Maturity</w:t>
      </w:r>
      <w:r w:rsidRPr="00191BBC">
        <w:rPr>
          <w:bCs/>
          <w:spacing w:val="-13"/>
        </w:rPr>
        <w:t xml:space="preserve"> </w:t>
      </w:r>
      <w:r w:rsidRPr="00191BBC">
        <w:rPr>
          <w:bCs/>
        </w:rPr>
        <w:t>Model</w:t>
      </w:r>
      <w:r w:rsidRPr="00191BBC">
        <w:rPr>
          <w:bCs/>
          <w:spacing w:val="-14"/>
        </w:rPr>
        <w:t xml:space="preserve"> </w:t>
      </w:r>
      <w:r w:rsidRPr="00191BBC">
        <w:rPr>
          <w:bCs/>
        </w:rPr>
        <w:t>Certification</w:t>
      </w:r>
      <w:r w:rsidRPr="00191BBC">
        <w:rPr>
          <w:bCs/>
          <w:spacing w:val="-12"/>
        </w:rPr>
        <w:t xml:space="preserve"> </w:t>
      </w:r>
      <w:r w:rsidRPr="00191BBC">
        <w:rPr>
          <w:bCs/>
        </w:rPr>
        <w:t>(CMMC)</w:t>
      </w:r>
      <w:r w:rsidRPr="00191BBC">
        <w:rPr>
          <w:bCs/>
          <w:spacing w:val="-13"/>
        </w:rPr>
        <w:t xml:space="preserve"> </w:t>
      </w:r>
      <w:r w:rsidRPr="00191BBC">
        <w:rPr>
          <w:bCs/>
        </w:rPr>
        <w:t>and</w:t>
      </w:r>
      <w:r w:rsidRPr="00191BBC">
        <w:rPr>
          <w:bCs/>
          <w:spacing w:val="-14"/>
        </w:rPr>
        <w:t xml:space="preserve"> </w:t>
      </w:r>
      <w:r w:rsidRPr="00191BBC">
        <w:rPr>
          <w:bCs/>
        </w:rPr>
        <w:t>Other</w:t>
      </w:r>
      <w:r w:rsidRPr="00191BBC">
        <w:rPr>
          <w:bCs/>
          <w:spacing w:val="-13"/>
        </w:rPr>
        <w:t xml:space="preserve"> </w:t>
      </w:r>
      <w:r w:rsidRPr="00191BBC">
        <w:rPr>
          <w:bCs/>
        </w:rPr>
        <w:t>Certifications</w:t>
      </w:r>
    </w:p>
    <w:p w14:paraId="3E4813AF" w14:textId="77777777" w:rsidR="00C71D84" w:rsidRPr="00191BBC" w:rsidRDefault="00C71D84">
      <w:pPr>
        <w:pStyle w:val="BodyText"/>
        <w:spacing w:before="10"/>
        <w:rPr>
          <w:b/>
        </w:rPr>
      </w:pPr>
    </w:p>
    <w:p w14:paraId="6E27EA27" w14:textId="77777777" w:rsidR="00C71D84" w:rsidRPr="00191BBC" w:rsidRDefault="002A0D07">
      <w:pPr>
        <w:pStyle w:val="Heading3"/>
        <w:numPr>
          <w:ilvl w:val="2"/>
          <w:numId w:val="23"/>
        </w:numPr>
        <w:rPr>
          <w:szCs w:val="20"/>
        </w:rPr>
      </w:pPr>
      <w:r w:rsidRPr="00191BBC">
        <w:rPr>
          <w:szCs w:val="20"/>
        </w:rPr>
        <w:t>GSA reserves the right to survey 8(a) STARS III awardees from time-to-time in order to identify and</w:t>
      </w:r>
      <w:r w:rsidRPr="00191BBC">
        <w:rPr>
          <w:spacing w:val="-3"/>
          <w:szCs w:val="20"/>
        </w:rPr>
        <w:t xml:space="preserve"> </w:t>
      </w:r>
      <w:r w:rsidRPr="00191BBC">
        <w:rPr>
          <w:szCs w:val="20"/>
        </w:rPr>
        <w:t>to</w:t>
      </w:r>
      <w:r w:rsidRPr="00191BBC">
        <w:rPr>
          <w:spacing w:val="-3"/>
          <w:szCs w:val="20"/>
        </w:rPr>
        <w:t xml:space="preserve"> </w:t>
      </w:r>
      <w:r w:rsidRPr="00191BBC">
        <w:rPr>
          <w:szCs w:val="20"/>
        </w:rPr>
        <w:t>publicly</w:t>
      </w:r>
      <w:r w:rsidRPr="00191BBC">
        <w:rPr>
          <w:spacing w:val="-2"/>
          <w:szCs w:val="20"/>
        </w:rPr>
        <w:t xml:space="preserve"> </w:t>
      </w:r>
      <w:r w:rsidRPr="00191BBC">
        <w:rPr>
          <w:szCs w:val="20"/>
        </w:rPr>
        <w:t>list</w:t>
      </w:r>
      <w:r w:rsidRPr="00191BBC">
        <w:rPr>
          <w:spacing w:val="-3"/>
          <w:szCs w:val="20"/>
        </w:rPr>
        <w:t xml:space="preserve"> </w:t>
      </w:r>
      <w:r w:rsidRPr="00191BBC">
        <w:rPr>
          <w:szCs w:val="20"/>
        </w:rPr>
        <w:t>each</w:t>
      </w:r>
      <w:r w:rsidRPr="00191BBC">
        <w:rPr>
          <w:spacing w:val="-3"/>
          <w:szCs w:val="20"/>
        </w:rPr>
        <w:t xml:space="preserve"> </w:t>
      </w:r>
      <w:r w:rsidRPr="00191BBC">
        <w:rPr>
          <w:szCs w:val="20"/>
        </w:rPr>
        <w:t>industry</w:t>
      </w:r>
      <w:r w:rsidRPr="00191BBC">
        <w:rPr>
          <w:spacing w:val="-2"/>
          <w:szCs w:val="20"/>
        </w:rPr>
        <w:t xml:space="preserve"> </w:t>
      </w:r>
      <w:r w:rsidRPr="00191BBC">
        <w:rPr>
          <w:szCs w:val="20"/>
        </w:rPr>
        <w:t>partner’s</w:t>
      </w:r>
      <w:r w:rsidRPr="00191BBC">
        <w:rPr>
          <w:spacing w:val="-2"/>
          <w:szCs w:val="20"/>
        </w:rPr>
        <w:t xml:space="preserve"> </w:t>
      </w:r>
      <w:r w:rsidRPr="00191BBC">
        <w:rPr>
          <w:szCs w:val="20"/>
        </w:rPr>
        <w:t>CMMC</w:t>
      </w:r>
      <w:r w:rsidRPr="00191BBC">
        <w:rPr>
          <w:spacing w:val="-2"/>
          <w:szCs w:val="20"/>
        </w:rPr>
        <w:t xml:space="preserve"> </w:t>
      </w:r>
      <w:r w:rsidRPr="00191BBC">
        <w:rPr>
          <w:szCs w:val="20"/>
        </w:rPr>
        <w:t>level</w:t>
      </w:r>
      <w:r w:rsidRPr="00191BBC">
        <w:rPr>
          <w:spacing w:val="-3"/>
          <w:szCs w:val="20"/>
        </w:rPr>
        <w:t xml:space="preserve"> </w:t>
      </w:r>
      <w:r w:rsidRPr="00191BBC">
        <w:rPr>
          <w:szCs w:val="20"/>
        </w:rPr>
        <w:t>and</w:t>
      </w:r>
      <w:r w:rsidRPr="00191BBC">
        <w:rPr>
          <w:spacing w:val="-3"/>
          <w:szCs w:val="20"/>
        </w:rPr>
        <w:t xml:space="preserve"> </w:t>
      </w:r>
      <w:r w:rsidRPr="00191BBC">
        <w:rPr>
          <w:szCs w:val="20"/>
        </w:rPr>
        <w:t>ISO</w:t>
      </w:r>
      <w:r w:rsidRPr="00191BBC">
        <w:rPr>
          <w:spacing w:val="-3"/>
          <w:szCs w:val="20"/>
        </w:rPr>
        <w:t xml:space="preserve"> </w:t>
      </w:r>
      <w:r w:rsidRPr="00191BBC">
        <w:rPr>
          <w:szCs w:val="20"/>
        </w:rPr>
        <w:t>certifications,</w:t>
      </w:r>
      <w:r w:rsidRPr="00191BBC">
        <w:rPr>
          <w:spacing w:val="-3"/>
          <w:szCs w:val="20"/>
        </w:rPr>
        <w:t xml:space="preserve"> </w:t>
      </w:r>
      <w:r w:rsidRPr="00191BBC">
        <w:rPr>
          <w:szCs w:val="20"/>
        </w:rPr>
        <w:t>such</w:t>
      </w:r>
      <w:r w:rsidRPr="00191BBC">
        <w:rPr>
          <w:spacing w:val="-3"/>
          <w:szCs w:val="20"/>
        </w:rPr>
        <w:t xml:space="preserve"> </w:t>
      </w:r>
      <w:r w:rsidRPr="00191BBC">
        <w:rPr>
          <w:szCs w:val="20"/>
        </w:rPr>
        <w:t>as,</w:t>
      </w:r>
      <w:r w:rsidRPr="00191BBC">
        <w:rPr>
          <w:spacing w:val="-3"/>
          <w:szCs w:val="20"/>
        </w:rPr>
        <w:t xml:space="preserve"> </w:t>
      </w:r>
      <w:r w:rsidRPr="00191BBC">
        <w:rPr>
          <w:szCs w:val="20"/>
        </w:rPr>
        <w:t>but</w:t>
      </w:r>
      <w:r w:rsidRPr="00191BBC">
        <w:rPr>
          <w:spacing w:val="-3"/>
          <w:szCs w:val="20"/>
        </w:rPr>
        <w:t xml:space="preserve"> </w:t>
      </w:r>
      <w:r w:rsidRPr="00191BBC">
        <w:rPr>
          <w:szCs w:val="20"/>
        </w:rPr>
        <w:t>not</w:t>
      </w:r>
      <w:r w:rsidRPr="00191BBC">
        <w:rPr>
          <w:spacing w:val="-3"/>
          <w:szCs w:val="20"/>
        </w:rPr>
        <w:t xml:space="preserve"> </w:t>
      </w:r>
      <w:r w:rsidRPr="00191BBC">
        <w:rPr>
          <w:szCs w:val="20"/>
        </w:rPr>
        <w:t>limited</w:t>
      </w:r>
      <w:r w:rsidRPr="00191BBC">
        <w:rPr>
          <w:spacing w:val="-3"/>
          <w:szCs w:val="20"/>
        </w:rPr>
        <w:t xml:space="preserve"> </w:t>
      </w:r>
      <w:r w:rsidRPr="00191BBC">
        <w:rPr>
          <w:szCs w:val="20"/>
        </w:rPr>
        <w:t>to, ISO/IEC 27010:2015, ISO/IEC 20243, ISO/IEC 27000, ISO/IEC 27036 and ISO 9001:2015.</w:t>
      </w:r>
    </w:p>
    <w:p w14:paraId="0C4EC23F" w14:textId="77777777" w:rsidR="00C71D84" w:rsidRPr="00191BBC" w:rsidRDefault="00C71D84">
      <w:pPr>
        <w:pStyle w:val="BodyText"/>
      </w:pPr>
    </w:p>
    <w:p w14:paraId="447EA9E7" w14:textId="77777777" w:rsidR="00C71D84" w:rsidRPr="00191BBC" w:rsidRDefault="002A0D07">
      <w:pPr>
        <w:pStyle w:val="Heading3"/>
        <w:numPr>
          <w:ilvl w:val="2"/>
          <w:numId w:val="23"/>
        </w:numPr>
        <w:rPr>
          <w:szCs w:val="20"/>
        </w:rPr>
      </w:pPr>
      <w:r w:rsidRPr="00191BBC">
        <w:rPr>
          <w:szCs w:val="20"/>
        </w:rPr>
        <w:t>8(a)</w:t>
      </w:r>
      <w:r w:rsidRPr="00191BBC">
        <w:rPr>
          <w:spacing w:val="-10"/>
          <w:szCs w:val="20"/>
        </w:rPr>
        <w:t xml:space="preserve"> </w:t>
      </w:r>
      <w:r w:rsidRPr="00191BBC">
        <w:rPr>
          <w:szCs w:val="20"/>
        </w:rPr>
        <w:t>STARS</w:t>
      </w:r>
      <w:r w:rsidRPr="00191BBC">
        <w:rPr>
          <w:spacing w:val="-9"/>
          <w:szCs w:val="20"/>
        </w:rPr>
        <w:t xml:space="preserve"> </w:t>
      </w:r>
      <w:r w:rsidRPr="00191BBC">
        <w:rPr>
          <w:szCs w:val="20"/>
        </w:rPr>
        <w:t>III</w:t>
      </w:r>
      <w:r w:rsidRPr="00191BBC">
        <w:rPr>
          <w:spacing w:val="-9"/>
          <w:szCs w:val="20"/>
        </w:rPr>
        <w:t xml:space="preserve"> </w:t>
      </w:r>
      <w:r w:rsidRPr="00191BBC">
        <w:rPr>
          <w:szCs w:val="20"/>
        </w:rPr>
        <w:t>Order</w:t>
      </w:r>
      <w:r w:rsidRPr="00191BBC">
        <w:rPr>
          <w:spacing w:val="-9"/>
          <w:szCs w:val="20"/>
        </w:rPr>
        <w:t xml:space="preserve"> </w:t>
      </w:r>
      <w:r w:rsidRPr="00191BBC">
        <w:rPr>
          <w:szCs w:val="20"/>
        </w:rPr>
        <w:t>competitions</w:t>
      </w:r>
      <w:r w:rsidRPr="00191BBC">
        <w:rPr>
          <w:spacing w:val="-8"/>
          <w:szCs w:val="20"/>
        </w:rPr>
        <w:t xml:space="preserve"> </w:t>
      </w:r>
      <w:r w:rsidRPr="00191BBC">
        <w:rPr>
          <w:szCs w:val="20"/>
        </w:rPr>
        <w:t>may</w:t>
      </w:r>
      <w:r w:rsidRPr="00191BBC">
        <w:rPr>
          <w:spacing w:val="-8"/>
          <w:szCs w:val="20"/>
        </w:rPr>
        <w:t xml:space="preserve"> </w:t>
      </w:r>
      <w:r w:rsidRPr="00191BBC">
        <w:rPr>
          <w:szCs w:val="20"/>
        </w:rPr>
        <w:t>be</w:t>
      </w:r>
      <w:r w:rsidRPr="00191BBC">
        <w:rPr>
          <w:spacing w:val="-9"/>
          <w:szCs w:val="20"/>
        </w:rPr>
        <w:t xml:space="preserve"> </w:t>
      </w:r>
      <w:r w:rsidRPr="00191BBC">
        <w:rPr>
          <w:szCs w:val="20"/>
        </w:rPr>
        <w:t>restricted</w:t>
      </w:r>
      <w:r w:rsidRPr="00191BBC">
        <w:rPr>
          <w:spacing w:val="-8"/>
          <w:szCs w:val="20"/>
        </w:rPr>
        <w:t xml:space="preserve"> </w:t>
      </w:r>
      <w:r w:rsidRPr="00191BBC">
        <w:rPr>
          <w:szCs w:val="20"/>
        </w:rPr>
        <w:t>by</w:t>
      </w:r>
      <w:r w:rsidRPr="00191BBC">
        <w:rPr>
          <w:spacing w:val="-9"/>
          <w:szCs w:val="20"/>
        </w:rPr>
        <w:t xml:space="preserve"> </w:t>
      </w:r>
      <w:r w:rsidRPr="00191BBC">
        <w:rPr>
          <w:szCs w:val="20"/>
        </w:rPr>
        <w:t>designation</w:t>
      </w:r>
      <w:r w:rsidRPr="00191BBC">
        <w:rPr>
          <w:spacing w:val="-9"/>
          <w:szCs w:val="20"/>
        </w:rPr>
        <w:t xml:space="preserve"> </w:t>
      </w:r>
      <w:r w:rsidRPr="00191BBC">
        <w:rPr>
          <w:szCs w:val="20"/>
        </w:rPr>
        <w:t>of</w:t>
      </w:r>
      <w:r w:rsidRPr="00191BBC">
        <w:rPr>
          <w:spacing w:val="-9"/>
          <w:szCs w:val="20"/>
        </w:rPr>
        <w:t xml:space="preserve"> </w:t>
      </w:r>
      <w:r w:rsidRPr="00191BBC">
        <w:rPr>
          <w:szCs w:val="20"/>
        </w:rPr>
        <w:t>an</w:t>
      </w:r>
      <w:r w:rsidRPr="00191BBC">
        <w:rPr>
          <w:spacing w:val="-9"/>
          <w:szCs w:val="20"/>
        </w:rPr>
        <w:t xml:space="preserve"> </w:t>
      </w:r>
      <w:r w:rsidRPr="00191BBC">
        <w:rPr>
          <w:szCs w:val="20"/>
        </w:rPr>
        <w:t>applicable</w:t>
      </w:r>
      <w:r w:rsidRPr="00191BBC">
        <w:rPr>
          <w:spacing w:val="-9"/>
          <w:szCs w:val="20"/>
        </w:rPr>
        <w:t xml:space="preserve"> </w:t>
      </w:r>
      <w:r w:rsidRPr="00191BBC">
        <w:rPr>
          <w:szCs w:val="20"/>
        </w:rPr>
        <w:t>CMMC</w:t>
      </w:r>
      <w:r w:rsidRPr="00191BBC">
        <w:rPr>
          <w:spacing w:val="-8"/>
          <w:szCs w:val="20"/>
        </w:rPr>
        <w:t xml:space="preserve"> </w:t>
      </w:r>
      <w:r w:rsidRPr="00191BBC">
        <w:rPr>
          <w:szCs w:val="20"/>
        </w:rPr>
        <w:t>level and / or ISO certification, such as, but not limited to, ISO/IEC 27010:2015, ISO/IEC 20243, ISO/IEC 27000, ISO/IEC 27036 and ISO 9001:2015.</w:t>
      </w:r>
    </w:p>
    <w:p w14:paraId="4A48D38A" w14:textId="77777777" w:rsidR="00C71D84" w:rsidRPr="00191BBC" w:rsidRDefault="00C71D84">
      <w:pPr>
        <w:pStyle w:val="BodyText"/>
        <w:spacing w:before="10"/>
      </w:pPr>
    </w:p>
    <w:p w14:paraId="66E8400E" w14:textId="77777777" w:rsidR="00C71D84" w:rsidRPr="00191BBC" w:rsidRDefault="002A0D07">
      <w:pPr>
        <w:pStyle w:val="Heading3"/>
        <w:numPr>
          <w:ilvl w:val="2"/>
          <w:numId w:val="23"/>
        </w:numPr>
        <w:rPr>
          <w:szCs w:val="20"/>
        </w:rPr>
      </w:pPr>
      <w:r w:rsidRPr="00191BBC">
        <w:rPr>
          <w:szCs w:val="20"/>
        </w:rPr>
        <w:t>GSA</w:t>
      </w:r>
      <w:r w:rsidRPr="00191BBC">
        <w:rPr>
          <w:spacing w:val="-6"/>
          <w:szCs w:val="20"/>
        </w:rPr>
        <w:t xml:space="preserve"> </w:t>
      </w:r>
      <w:r w:rsidRPr="00191BBC">
        <w:rPr>
          <w:szCs w:val="20"/>
        </w:rPr>
        <w:t>reserves</w:t>
      </w:r>
      <w:r w:rsidRPr="00191BBC">
        <w:rPr>
          <w:spacing w:val="-5"/>
          <w:szCs w:val="20"/>
        </w:rPr>
        <w:t xml:space="preserve"> </w:t>
      </w:r>
      <w:r w:rsidRPr="00191BBC">
        <w:rPr>
          <w:szCs w:val="20"/>
        </w:rPr>
        <w:t>the</w:t>
      </w:r>
      <w:r w:rsidRPr="00191BBC">
        <w:rPr>
          <w:spacing w:val="-5"/>
          <w:szCs w:val="20"/>
        </w:rPr>
        <w:t xml:space="preserve"> </w:t>
      </w:r>
      <w:r w:rsidRPr="00191BBC">
        <w:rPr>
          <w:szCs w:val="20"/>
        </w:rPr>
        <w:t>right</w:t>
      </w:r>
      <w:r w:rsidRPr="00191BBC">
        <w:rPr>
          <w:spacing w:val="-5"/>
          <w:szCs w:val="20"/>
        </w:rPr>
        <w:t xml:space="preserve"> </w:t>
      </w:r>
      <w:r w:rsidRPr="00191BBC">
        <w:rPr>
          <w:szCs w:val="20"/>
        </w:rPr>
        <w:t>to</w:t>
      </w:r>
      <w:r w:rsidRPr="00191BBC">
        <w:rPr>
          <w:spacing w:val="-5"/>
          <w:szCs w:val="20"/>
        </w:rPr>
        <w:t xml:space="preserve"> </w:t>
      </w:r>
      <w:r w:rsidRPr="00191BBC">
        <w:rPr>
          <w:szCs w:val="20"/>
        </w:rPr>
        <w:t>require</w:t>
      </w:r>
      <w:r w:rsidRPr="00191BBC">
        <w:rPr>
          <w:spacing w:val="-5"/>
          <w:szCs w:val="20"/>
        </w:rPr>
        <w:t xml:space="preserve"> </w:t>
      </w:r>
      <w:r w:rsidRPr="00191BBC">
        <w:rPr>
          <w:szCs w:val="20"/>
        </w:rPr>
        <w:t>CMMC</w:t>
      </w:r>
      <w:r w:rsidRPr="00191BBC">
        <w:rPr>
          <w:spacing w:val="-6"/>
          <w:szCs w:val="20"/>
        </w:rPr>
        <w:t xml:space="preserve"> </w:t>
      </w:r>
      <w:r w:rsidRPr="00191BBC">
        <w:rPr>
          <w:szCs w:val="20"/>
        </w:rPr>
        <w:t>Level</w:t>
      </w:r>
      <w:r w:rsidRPr="00191BBC">
        <w:rPr>
          <w:spacing w:val="-5"/>
          <w:szCs w:val="20"/>
        </w:rPr>
        <w:t xml:space="preserve"> </w:t>
      </w:r>
      <w:r w:rsidRPr="00191BBC">
        <w:rPr>
          <w:szCs w:val="20"/>
        </w:rPr>
        <w:t>1</w:t>
      </w:r>
      <w:r w:rsidRPr="00191BBC">
        <w:rPr>
          <w:spacing w:val="-5"/>
          <w:szCs w:val="20"/>
        </w:rPr>
        <w:t xml:space="preserve"> </w:t>
      </w:r>
      <w:r w:rsidRPr="00191BBC">
        <w:rPr>
          <w:szCs w:val="20"/>
        </w:rPr>
        <w:t>certification</w:t>
      </w:r>
      <w:r w:rsidRPr="00191BBC">
        <w:rPr>
          <w:spacing w:val="-6"/>
          <w:szCs w:val="20"/>
        </w:rPr>
        <w:t xml:space="preserve"> </w:t>
      </w:r>
      <w:r w:rsidRPr="00191BBC">
        <w:rPr>
          <w:szCs w:val="20"/>
        </w:rPr>
        <w:t>as</w:t>
      </w:r>
      <w:r w:rsidRPr="00191BBC">
        <w:rPr>
          <w:spacing w:val="-2"/>
          <w:szCs w:val="20"/>
        </w:rPr>
        <w:t xml:space="preserve"> </w:t>
      </w:r>
      <w:r w:rsidRPr="00191BBC">
        <w:rPr>
          <w:szCs w:val="20"/>
        </w:rPr>
        <w:t>mandatory</w:t>
      </w:r>
      <w:r w:rsidRPr="00191BBC">
        <w:rPr>
          <w:spacing w:val="-2"/>
          <w:szCs w:val="20"/>
        </w:rPr>
        <w:t xml:space="preserve"> </w:t>
      </w:r>
      <w:r w:rsidRPr="00191BBC">
        <w:rPr>
          <w:szCs w:val="20"/>
        </w:rPr>
        <w:t>to</w:t>
      </w:r>
      <w:r w:rsidRPr="00191BBC">
        <w:rPr>
          <w:spacing w:val="-3"/>
          <w:szCs w:val="20"/>
        </w:rPr>
        <w:t xml:space="preserve"> </w:t>
      </w:r>
      <w:r w:rsidRPr="00191BBC">
        <w:rPr>
          <w:szCs w:val="20"/>
        </w:rPr>
        <w:t>be</w:t>
      </w:r>
      <w:r w:rsidRPr="00191BBC">
        <w:rPr>
          <w:spacing w:val="-4"/>
          <w:szCs w:val="20"/>
        </w:rPr>
        <w:t xml:space="preserve"> </w:t>
      </w:r>
      <w:r w:rsidRPr="00191BBC">
        <w:rPr>
          <w:szCs w:val="20"/>
        </w:rPr>
        <w:t>considered</w:t>
      </w:r>
      <w:r w:rsidRPr="00191BBC">
        <w:rPr>
          <w:spacing w:val="-3"/>
          <w:szCs w:val="20"/>
        </w:rPr>
        <w:t xml:space="preserve"> </w:t>
      </w:r>
      <w:r w:rsidRPr="00191BBC">
        <w:rPr>
          <w:szCs w:val="20"/>
        </w:rPr>
        <w:t>for the</w:t>
      </w:r>
      <w:r w:rsidRPr="00191BBC">
        <w:rPr>
          <w:spacing w:val="-9"/>
          <w:szCs w:val="20"/>
        </w:rPr>
        <w:t xml:space="preserve"> </w:t>
      </w:r>
      <w:r w:rsidRPr="00191BBC">
        <w:rPr>
          <w:szCs w:val="20"/>
        </w:rPr>
        <w:t>8(a)</w:t>
      </w:r>
      <w:r w:rsidRPr="00191BBC">
        <w:rPr>
          <w:spacing w:val="-8"/>
          <w:szCs w:val="20"/>
        </w:rPr>
        <w:t xml:space="preserve"> </w:t>
      </w:r>
      <w:r w:rsidRPr="00191BBC">
        <w:rPr>
          <w:szCs w:val="20"/>
        </w:rPr>
        <w:t>STARS</w:t>
      </w:r>
      <w:r w:rsidRPr="00191BBC">
        <w:rPr>
          <w:spacing w:val="-9"/>
          <w:szCs w:val="20"/>
        </w:rPr>
        <w:t xml:space="preserve"> </w:t>
      </w:r>
      <w:r w:rsidRPr="00191BBC">
        <w:rPr>
          <w:szCs w:val="20"/>
        </w:rPr>
        <w:t>III</w:t>
      </w:r>
      <w:r w:rsidRPr="00191BBC">
        <w:rPr>
          <w:spacing w:val="-8"/>
          <w:szCs w:val="20"/>
        </w:rPr>
        <w:t xml:space="preserve"> </w:t>
      </w:r>
      <w:r w:rsidRPr="00191BBC">
        <w:rPr>
          <w:szCs w:val="20"/>
        </w:rPr>
        <w:t>option</w:t>
      </w:r>
      <w:r w:rsidRPr="00191BBC">
        <w:rPr>
          <w:spacing w:val="-9"/>
          <w:szCs w:val="20"/>
        </w:rPr>
        <w:t xml:space="preserve"> </w:t>
      </w:r>
      <w:r w:rsidRPr="00191BBC">
        <w:rPr>
          <w:szCs w:val="20"/>
        </w:rPr>
        <w:t>as</w:t>
      </w:r>
      <w:r w:rsidRPr="00191BBC">
        <w:rPr>
          <w:spacing w:val="-8"/>
          <w:szCs w:val="20"/>
        </w:rPr>
        <w:t xml:space="preserve"> </w:t>
      </w:r>
      <w:r w:rsidRPr="00191BBC">
        <w:rPr>
          <w:szCs w:val="20"/>
        </w:rPr>
        <w:t>well</w:t>
      </w:r>
      <w:r w:rsidRPr="00191BBC">
        <w:rPr>
          <w:spacing w:val="-9"/>
          <w:szCs w:val="20"/>
        </w:rPr>
        <w:t xml:space="preserve"> </w:t>
      </w:r>
      <w:r w:rsidRPr="00191BBC">
        <w:rPr>
          <w:szCs w:val="20"/>
        </w:rPr>
        <w:t>as</w:t>
      </w:r>
      <w:r w:rsidRPr="00191BBC">
        <w:rPr>
          <w:spacing w:val="-7"/>
          <w:szCs w:val="20"/>
        </w:rPr>
        <w:t xml:space="preserve"> </w:t>
      </w:r>
      <w:r w:rsidRPr="00191BBC">
        <w:rPr>
          <w:szCs w:val="20"/>
        </w:rPr>
        <w:t>for</w:t>
      </w:r>
      <w:r w:rsidRPr="00191BBC">
        <w:rPr>
          <w:spacing w:val="-8"/>
          <w:szCs w:val="20"/>
        </w:rPr>
        <w:t xml:space="preserve"> </w:t>
      </w:r>
      <w:r w:rsidRPr="00191BBC">
        <w:rPr>
          <w:szCs w:val="20"/>
        </w:rPr>
        <w:t>any</w:t>
      </w:r>
      <w:r w:rsidRPr="00191BBC">
        <w:rPr>
          <w:spacing w:val="-8"/>
          <w:szCs w:val="20"/>
        </w:rPr>
        <w:t xml:space="preserve"> </w:t>
      </w:r>
      <w:r w:rsidRPr="00191BBC">
        <w:rPr>
          <w:szCs w:val="20"/>
        </w:rPr>
        <w:t>general</w:t>
      </w:r>
      <w:r w:rsidRPr="00191BBC">
        <w:rPr>
          <w:spacing w:val="-10"/>
          <w:szCs w:val="20"/>
        </w:rPr>
        <w:t xml:space="preserve"> </w:t>
      </w:r>
      <w:r w:rsidRPr="00191BBC">
        <w:rPr>
          <w:szCs w:val="20"/>
        </w:rPr>
        <w:t>Open</w:t>
      </w:r>
      <w:r w:rsidRPr="00191BBC">
        <w:rPr>
          <w:spacing w:val="-7"/>
          <w:szCs w:val="20"/>
        </w:rPr>
        <w:t xml:space="preserve"> </w:t>
      </w:r>
      <w:r w:rsidRPr="00191BBC">
        <w:rPr>
          <w:szCs w:val="20"/>
        </w:rPr>
        <w:t>Season</w:t>
      </w:r>
      <w:r w:rsidRPr="00191BBC">
        <w:rPr>
          <w:spacing w:val="-10"/>
          <w:szCs w:val="20"/>
        </w:rPr>
        <w:t xml:space="preserve"> </w:t>
      </w:r>
      <w:r w:rsidRPr="00191BBC">
        <w:rPr>
          <w:szCs w:val="20"/>
        </w:rPr>
        <w:t>or</w:t>
      </w:r>
      <w:r w:rsidRPr="00191BBC">
        <w:rPr>
          <w:spacing w:val="-8"/>
          <w:szCs w:val="20"/>
        </w:rPr>
        <w:t xml:space="preserve"> </w:t>
      </w:r>
      <w:r w:rsidRPr="00191BBC">
        <w:rPr>
          <w:szCs w:val="20"/>
        </w:rPr>
        <w:t>targeted</w:t>
      </w:r>
      <w:r w:rsidRPr="00191BBC">
        <w:rPr>
          <w:spacing w:val="-9"/>
          <w:szCs w:val="20"/>
        </w:rPr>
        <w:t xml:space="preserve"> </w:t>
      </w:r>
      <w:r w:rsidRPr="00191BBC">
        <w:rPr>
          <w:szCs w:val="20"/>
        </w:rPr>
        <w:t>onboarding</w:t>
      </w:r>
      <w:r w:rsidRPr="00191BBC">
        <w:rPr>
          <w:spacing w:val="-8"/>
          <w:szCs w:val="20"/>
        </w:rPr>
        <w:t xml:space="preserve"> </w:t>
      </w:r>
      <w:r w:rsidRPr="00191BBC">
        <w:rPr>
          <w:szCs w:val="20"/>
        </w:rPr>
        <w:t>opportunities.</w:t>
      </w:r>
    </w:p>
    <w:p w14:paraId="76EE3AA4" w14:textId="77777777" w:rsidR="00C71D84" w:rsidRPr="00191BBC" w:rsidRDefault="00C71D84">
      <w:pPr>
        <w:pStyle w:val="BodyText"/>
      </w:pPr>
    </w:p>
    <w:p w14:paraId="2C4C9273" w14:textId="77777777" w:rsidR="00C71D84" w:rsidRPr="00191BBC" w:rsidRDefault="002A0D07">
      <w:pPr>
        <w:pStyle w:val="Heading2"/>
        <w:numPr>
          <w:ilvl w:val="1"/>
          <w:numId w:val="23"/>
        </w:numPr>
        <w:ind w:hanging="821"/>
        <w:rPr>
          <w:b w:val="0"/>
          <w:bCs/>
        </w:rPr>
      </w:pPr>
      <w:bookmarkStart w:id="77" w:name="H.19_Electronic_Products_Environmental_A"/>
      <w:bookmarkEnd w:id="77"/>
      <w:r w:rsidRPr="00191BBC">
        <w:rPr>
          <w:bCs/>
        </w:rPr>
        <w:t>Electronic Products</w:t>
      </w:r>
      <w:r w:rsidRPr="00191BBC">
        <w:rPr>
          <w:bCs/>
          <w:spacing w:val="-1"/>
        </w:rPr>
        <w:t xml:space="preserve"> </w:t>
      </w:r>
      <w:r w:rsidRPr="00191BBC">
        <w:rPr>
          <w:bCs/>
        </w:rPr>
        <w:t>Environmental</w:t>
      </w:r>
      <w:r w:rsidRPr="00191BBC">
        <w:rPr>
          <w:bCs/>
          <w:spacing w:val="-9"/>
        </w:rPr>
        <w:t xml:space="preserve"> </w:t>
      </w:r>
      <w:r w:rsidRPr="00191BBC">
        <w:rPr>
          <w:bCs/>
        </w:rPr>
        <w:t>Assessment</w:t>
      </w:r>
      <w:r w:rsidRPr="00191BBC">
        <w:rPr>
          <w:bCs/>
          <w:spacing w:val="9"/>
        </w:rPr>
        <w:t xml:space="preserve"> </w:t>
      </w:r>
      <w:r w:rsidRPr="00191BBC">
        <w:rPr>
          <w:bCs/>
          <w:spacing w:val="-4"/>
        </w:rPr>
        <w:t>Tool</w:t>
      </w:r>
    </w:p>
    <w:p w14:paraId="109B1CC6" w14:textId="77777777" w:rsidR="00C71D84" w:rsidRPr="00191BBC" w:rsidRDefault="00C71D84">
      <w:pPr>
        <w:pStyle w:val="BodyText"/>
        <w:spacing w:before="1"/>
        <w:rPr>
          <w:b/>
        </w:rPr>
      </w:pPr>
    </w:p>
    <w:p w14:paraId="29AB86FD" w14:textId="77777777" w:rsidR="00C71D84" w:rsidRPr="00191BBC" w:rsidRDefault="002A0D07" w:rsidP="00E109D5">
      <w:pPr>
        <w:pStyle w:val="BodyText"/>
        <w:ind w:left="360" w:right="361"/>
      </w:pPr>
      <w:r w:rsidRPr="00191BBC">
        <w:t>If electronic hardware is procured as ancillary equipment in an Order under the Master Contract, GSA encourages</w:t>
      </w:r>
      <w:r w:rsidRPr="00191BBC">
        <w:rPr>
          <w:spacing w:val="-9"/>
        </w:rPr>
        <w:t xml:space="preserve"> </w:t>
      </w:r>
      <w:r w:rsidRPr="00191BBC">
        <w:t>Contractors</w:t>
      </w:r>
      <w:r w:rsidRPr="00191BBC">
        <w:rPr>
          <w:spacing w:val="-8"/>
        </w:rPr>
        <w:t xml:space="preserve"> </w:t>
      </w:r>
      <w:r w:rsidRPr="00191BBC">
        <w:t>to</w:t>
      </w:r>
      <w:r w:rsidRPr="00191BBC">
        <w:rPr>
          <w:spacing w:val="-8"/>
        </w:rPr>
        <w:t xml:space="preserve"> </w:t>
      </w:r>
      <w:r w:rsidRPr="00191BBC">
        <w:t>participate</w:t>
      </w:r>
      <w:r w:rsidRPr="00191BBC">
        <w:rPr>
          <w:spacing w:val="-8"/>
        </w:rPr>
        <w:t xml:space="preserve"> </w:t>
      </w:r>
      <w:r w:rsidRPr="00191BBC">
        <w:t>in</w:t>
      </w:r>
      <w:r w:rsidRPr="00191BBC">
        <w:rPr>
          <w:spacing w:val="-8"/>
        </w:rPr>
        <w:t xml:space="preserve"> </w:t>
      </w:r>
      <w:r w:rsidRPr="00191BBC">
        <w:t>and</w:t>
      </w:r>
      <w:r w:rsidRPr="00191BBC">
        <w:rPr>
          <w:spacing w:val="-8"/>
        </w:rPr>
        <w:t xml:space="preserve"> </w:t>
      </w:r>
      <w:r w:rsidRPr="00191BBC">
        <w:t>to</w:t>
      </w:r>
      <w:r w:rsidRPr="00191BBC">
        <w:rPr>
          <w:spacing w:val="-8"/>
        </w:rPr>
        <w:t xml:space="preserve"> </w:t>
      </w:r>
      <w:r w:rsidRPr="00191BBC">
        <w:t>use</w:t>
      </w:r>
      <w:r w:rsidRPr="00191BBC">
        <w:rPr>
          <w:spacing w:val="-9"/>
        </w:rPr>
        <w:t xml:space="preserve"> </w:t>
      </w:r>
      <w:r w:rsidRPr="00191BBC">
        <w:t>the</w:t>
      </w:r>
      <w:r w:rsidRPr="00191BBC">
        <w:rPr>
          <w:spacing w:val="-7"/>
        </w:rPr>
        <w:t xml:space="preserve"> </w:t>
      </w:r>
      <w:r w:rsidRPr="00191BBC">
        <w:t>Electronic</w:t>
      </w:r>
      <w:r w:rsidRPr="00191BBC">
        <w:rPr>
          <w:spacing w:val="-6"/>
        </w:rPr>
        <w:t xml:space="preserve"> </w:t>
      </w:r>
      <w:r w:rsidRPr="00191BBC">
        <w:t>Products</w:t>
      </w:r>
      <w:r w:rsidRPr="00191BBC">
        <w:rPr>
          <w:spacing w:val="-6"/>
        </w:rPr>
        <w:t xml:space="preserve"> </w:t>
      </w:r>
      <w:r w:rsidRPr="00191BBC">
        <w:t>Environmental</w:t>
      </w:r>
      <w:r w:rsidRPr="00191BBC">
        <w:rPr>
          <w:spacing w:val="-7"/>
        </w:rPr>
        <w:t xml:space="preserve"> </w:t>
      </w:r>
      <w:r w:rsidRPr="00191BBC">
        <w:t>Assessment Tool (EPEAT).</w:t>
      </w:r>
    </w:p>
    <w:p w14:paraId="34664E16" w14:textId="77777777" w:rsidR="00C71D84" w:rsidRPr="00191BBC" w:rsidRDefault="00C71D84" w:rsidP="00E109D5">
      <w:pPr>
        <w:pStyle w:val="BodyText"/>
        <w:spacing w:before="11"/>
        <w:ind w:left="360"/>
      </w:pPr>
    </w:p>
    <w:p w14:paraId="53CE61FB" w14:textId="77777777" w:rsidR="00C71D84" w:rsidRPr="00191BBC" w:rsidRDefault="002A0D07">
      <w:pPr>
        <w:pStyle w:val="Heading2"/>
        <w:numPr>
          <w:ilvl w:val="1"/>
          <w:numId w:val="23"/>
        </w:numPr>
        <w:ind w:left="360" w:firstLine="0"/>
        <w:rPr>
          <w:b w:val="0"/>
          <w:bCs/>
        </w:rPr>
      </w:pPr>
      <w:bookmarkStart w:id="78" w:name="H.20_Contractor_Participation_in_Work_Sc"/>
      <w:bookmarkEnd w:id="78"/>
      <w:r w:rsidRPr="00191BBC">
        <w:rPr>
          <w:bCs/>
        </w:rPr>
        <w:t>Contractor</w:t>
      </w:r>
      <w:r w:rsidRPr="00191BBC">
        <w:rPr>
          <w:bCs/>
          <w:spacing w:val="-13"/>
        </w:rPr>
        <w:t xml:space="preserve"> </w:t>
      </w:r>
      <w:r w:rsidRPr="00191BBC">
        <w:rPr>
          <w:bCs/>
        </w:rPr>
        <w:t>Participation</w:t>
      </w:r>
      <w:r w:rsidRPr="00191BBC">
        <w:rPr>
          <w:bCs/>
          <w:spacing w:val="-11"/>
        </w:rPr>
        <w:t xml:space="preserve"> </w:t>
      </w:r>
      <w:r w:rsidRPr="00191BBC">
        <w:rPr>
          <w:bCs/>
        </w:rPr>
        <w:t>in</w:t>
      </w:r>
      <w:r w:rsidRPr="00191BBC">
        <w:rPr>
          <w:bCs/>
          <w:spacing w:val="-13"/>
        </w:rPr>
        <w:t xml:space="preserve"> </w:t>
      </w:r>
      <w:r w:rsidRPr="00191BBC">
        <w:rPr>
          <w:bCs/>
        </w:rPr>
        <w:t>Work</w:t>
      </w:r>
      <w:r w:rsidRPr="00191BBC">
        <w:rPr>
          <w:bCs/>
          <w:spacing w:val="-11"/>
        </w:rPr>
        <w:t xml:space="preserve"> </w:t>
      </w:r>
      <w:r w:rsidRPr="00191BBC">
        <w:rPr>
          <w:bCs/>
        </w:rPr>
        <w:t>Scope</w:t>
      </w:r>
      <w:r w:rsidRPr="00191BBC">
        <w:rPr>
          <w:bCs/>
          <w:spacing w:val="-12"/>
        </w:rPr>
        <w:t xml:space="preserve"> </w:t>
      </w:r>
      <w:r w:rsidRPr="00191BBC">
        <w:rPr>
          <w:bCs/>
        </w:rPr>
        <w:t>Quality</w:t>
      </w:r>
      <w:r w:rsidRPr="00191BBC">
        <w:rPr>
          <w:bCs/>
          <w:spacing w:val="-12"/>
        </w:rPr>
        <w:t xml:space="preserve"> </w:t>
      </w:r>
      <w:r w:rsidRPr="00191BBC">
        <w:rPr>
          <w:bCs/>
        </w:rPr>
        <w:t>Assurance</w:t>
      </w:r>
    </w:p>
    <w:p w14:paraId="2F91B8AB" w14:textId="77777777" w:rsidR="00C71D84" w:rsidRPr="00191BBC" w:rsidRDefault="00C71D84" w:rsidP="00E109D5">
      <w:pPr>
        <w:pStyle w:val="BodyText"/>
        <w:spacing w:before="11"/>
        <w:ind w:left="360"/>
        <w:rPr>
          <w:b/>
        </w:rPr>
      </w:pPr>
    </w:p>
    <w:p w14:paraId="69C4FFDF" w14:textId="77777777" w:rsidR="006947E3" w:rsidRDefault="002A0D07" w:rsidP="00E109D5">
      <w:pPr>
        <w:pStyle w:val="BodyText"/>
        <w:ind w:left="360" w:right="373"/>
      </w:pPr>
      <w:r w:rsidRPr="00191BBC">
        <w:t>Maintaining the integrity of the Master Contract is in the interest of all parties to the contract. The Government</w:t>
      </w:r>
      <w:r w:rsidRPr="00191BBC">
        <w:rPr>
          <w:spacing w:val="-9"/>
        </w:rPr>
        <w:t xml:space="preserve"> </w:t>
      </w:r>
      <w:r w:rsidRPr="00191BBC">
        <w:t>will</w:t>
      </w:r>
      <w:r w:rsidRPr="00191BBC">
        <w:rPr>
          <w:spacing w:val="-6"/>
        </w:rPr>
        <w:t xml:space="preserve"> </w:t>
      </w:r>
      <w:r w:rsidRPr="00191BBC">
        <w:t>only</w:t>
      </w:r>
      <w:r w:rsidRPr="00191BBC">
        <w:rPr>
          <w:spacing w:val="-7"/>
        </w:rPr>
        <w:t xml:space="preserve"> </w:t>
      </w:r>
      <w:r w:rsidRPr="00191BBC">
        <w:t>be</w:t>
      </w:r>
      <w:r w:rsidRPr="00191BBC">
        <w:rPr>
          <w:spacing w:val="-8"/>
        </w:rPr>
        <w:t xml:space="preserve"> </w:t>
      </w:r>
      <w:r w:rsidRPr="00191BBC">
        <w:t>obligated</w:t>
      </w:r>
      <w:r w:rsidRPr="00191BBC">
        <w:rPr>
          <w:spacing w:val="-8"/>
        </w:rPr>
        <w:t xml:space="preserve"> </w:t>
      </w:r>
      <w:r w:rsidRPr="00191BBC">
        <w:t>for</w:t>
      </w:r>
      <w:r w:rsidRPr="00191BBC">
        <w:rPr>
          <w:spacing w:val="-6"/>
        </w:rPr>
        <w:t xml:space="preserve"> </w:t>
      </w:r>
      <w:r w:rsidRPr="00191BBC">
        <w:t>work</w:t>
      </w:r>
      <w:r w:rsidRPr="00191BBC">
        <w:rPr>
          <w:spacing w:val="-7"/>
        </w:rPr>
        <w:t xml:space="preserve"> </w:t>
      </w:r>
      <w:r w:rsidRPr="00191BBC">
        <w:t>that</w:t>
      </w:r>
      <w:r w:rsidRPr="00191BBC">
        <w:rPr>
          <w:spacing w:val="-7"/>
        </w:rPr>
        <w:t xml:space="preserve"> </w:t>
      </w:r>
      <w:r w:rsidRPr="00191BBC">
        <w:t>is</w:t>
      </w:r>
      <w:r w:rsidRPr="00191BBC">
        <w:rPr>
          <w:spacing w:val="-8"/>
        </w:rPr>
        <w:t xml:space="preserve"> </w:t>
      </w:r>
      <w:r w:rsidRPr="00191BBC">
        <w:t>within</w:t>
      </w:r>
      <w:r w:rsidRPr="00191BBC">
        <w:rPr>
          <w:spacing w:val="-6"/>
        </w:rPr>
        <w:t xml:space="preserve"> </w:t>
      </w:r>
      <w:r w:rsidRPr="00191BBC">
        <w:t>the</w:t>
      </w:r>
      <w:r w:rsidRPr="00191BBC">
        <w:rPr>
          <w:spacing w:val="-7"/>
        </w:rPr>
        <w:t xml:space="preserve"> </w:t>
      </w:r>
      <w:r w:rsidRPr="00191BBC">
        <w:t>scope</w:t>
      </w:r>
      <w:r w:rsidRPr="00191BBC">
        <w:rPr>
          <w:spacing w:val="-8"/>
        </w:rPr>
        <w:t xml:space="preserve"> </w:t>
      </w:r>
      <w:r w:rsidRPr="00191BBC">
        <w:t>of</w:t>
      </w:r>
      <w:r w:rsidRPr="00191BBC">
        <w:rPr>
          <w:spacing w:val="-8"/>
        </w:rPr>
        <w:t xml:space="preserve"> </w:t>
      </w:r>
      <w:r w:rsidRPr="00191BBC">
        <w:t>the</w:t>
      </w:r>
      <w:r w:rsidRPr="00191BBC">
        <w:rPr>
          <w:spacing w:val="-6"/>
        </w:rPr>
        <w:t xml:space="preserve"> </w:t>
      </w:r>
      <w:r w:rsidRPr="00191BBC">
        <w:t>Master</w:t>
      </w:r>
      <w:r w:rsidRPr="00191BBC">
        <w:rPr>
          <w:spacing w:val="-8"/>
        </w:rPr>
        <w:t xml:space="preserve"> </w:t>
      </w:r>
      <w:r w:rsidRPr="00191BBC">
        <w:t>Contract</w:t>
      </w:r>
      <w:r w:rsidRPr="00191BBC">
        <w:rPr>
          <w:spacing w:val="-7"/>
        </w:rPr>
        <w:t xml:space="preserve"> </w:t>
      </w:r>
      <w:r w:rsidRPr="00191BBC">
        <w:t>and</w:t>
      </w:r>
      <w:r w:rsidRPr="00191BBC">
        <w:rPr>
          <w:spacing w:val="-9"/>
        </w:rPr>
        <w:t xml:space="preserve"> </w:t>
      </w:r>
      <w:r w:rsidRPr="00191BBC">
        <w:t>ordered</w:t>
      </w:r>
      <w:r w:rsidRPr="00191BBC">
        <w:rPr>
          <w:spacing w:val="-8"/>
        </w:rPr>
        <w:t xml:space="preserve"> </w:t>
      </w:r>
      <w:r w:rsidRPr="00191BBC">
        <w:t>by an OCO holding a valid STARS III DPA</w:t>
      </w:r>
      <w:r w:rsidRPr="00191BBC">
        <w:rPr>
          <w:spacing w:val="-5"/>
        </w:rPr>
        <w:t xml:space="preserve"> </w:t>
      </w:r>
      <w:r w:rsidRPr="00191BBC">
        <w:t>issued by the GSA.</w:t>
      </w:r>
    </w:p>
    <w:p w14:paraId="6B885C49" w14:textId="77777777" w:rsidR="006947E3" w:rsidRDefault="006947E3" w:rsidP="00E109D5">
      <w:pPr>
        <w:pStyle w:val="BodyText"/>
        <w:ind w:left="360" w:right="373"/>
      </w:pPr>
    </w:p>
    <w:p w14:paraId="1773901F" w14:textId="322FB6E6" w:rsidR="005C29D8" w:rsidRDefault="005C29D8">
      <w:pPr>
        <w:pStyle w:val="Heading2"/>
        <w:numPr>
          <w:ilvl w:val="1"/>
          <w:numId w:val="23"/>
        </w:numPr>
        <w:ind w:left="360" w:firstLine="0"/>
        <w:rPr>
          <w:b w:val="0"/>
          <w:bCs/>
        </w:rPr>
      </w:pPr>
      <w:r w:rsidRPr="005C29D8">
        <w:rPr>
          <w:bCs/>
        </w:rPr>
        <w:t>Internet Protocol technology</w:t>
      </w:r>
    </w:p>
    <w:p w14:paraId="45788F2A" w14:textId="77777777" w:rsidR="005C29D8" w:rsidRDefault="005C29D8" w:rsidP="00E109D5">
      <w:pPr>
        <w:pStyle w:val="ListParagraph"/>
        <w:tabs>
          <w:tab w:val="left" w:pos="1178"/>
        </w:tabs>
        <w:ind w:left="360" w:firstLine="0"/>
        <w:rPr>
          <w:b/>
          <w:bCs/>
          <w:sz w:val="20"/>
          <w:szCs w:val="20"/>
        </w:rPr>
      </w:pPr>
    </w:p>
    <w:p w14:paraId="64AAF8CE" w14:textId="3070A332" w:rsidR="005C29D8" w:rsidRPr="005C29D8" w:rsidRDefault="005C29D8" w:rsidP="00E109D5">
      <w:pPr>
        <w:pStyle w:val="BodyText"/>
        <w:ind w:left="360" w:right="361"/>
        <w:sectPr w:rsidR="005C29D8" w:rsidRPr="005C29D8">
          <w:pgSz w:w="12240" w:h="15840"/>
          <w:pgMar w:top="1120" w:right="1120" w:bottom="280" w:left="980" w:header="884" w:footer="0" w:gutter="0"/>
          <w:cols w:space="720"/>
        </w:sectPr>
      </w:pPr>
      <w:r w:rsidRPr="005C29D8">
        <w:t>The Master Contract may result in task orders involving the acquisition of information technologies (IT) using Internet Protocol (IP) technology. The Contractor agrees: (1) all deliverables involving IT using IP (products, services, software, etc.) will comply with IPv6 standards and interoperate with both IPv6 and IPv4 systems and products; and (2) it has IPv6 technical support for fielded product management, development, and implementation available. If the Contractor plans to offer a deliverable involving IT that is not initially compliant, the Contractor must (1) obtain the ordering agency CO’s approval before starting work on the deliverable; and (2) have IPv6 technical support for fielded product management, development</w:t>
      </w:r>
      <w:r w:rsidR="001D31F0">
        <w:t>,</w:t>
      </w:r>
      <w:r w:rsidRPr="005C29D8">
        <w:t xml:space="preserve"> and implementation available. Should the Contractor find the SOW, PWS or specifications of an order does not conform to IPv6 standards, it must notify the OCO of such nonconformance and act in accordance with the instructions of the OCO. Reference NIST SP 500-267Br1 and NIST SP 500-281A revision 1 for additional guidance on IPv6 requirements.</w:t>
      </w:r>
    </w:p>
    <w:p w14:paraId="51770668" w14:textId="24D7BAA0" w:rsidR="00C71D84" w:rsidRPr="004C2DC3" w:rsidRDefault="00EF650C" w:rsidP="00481111">
      <w:pPr>
        <w:pStyle w:val="Heading1"/>
      </w:pPr>
      <w:bookmarkStart w:id="79" w:name="Section_I_Contract_Clauses"/>
      <w:bookmarkEnd w:id="79"/>
      <w:r>
        <w:lastRenderedPageBreak/>
        <w:br/>
      </w:r>
      <w:r w:rsidR="002A0D07" w:rsidRPr="004C2DC3">
        <w:t>Contract Clauses</w:t>
      </w:r>
    </w:p>
    <w:p w14:paraId="5E3DAD21" w14:textId="77777777" w:rsidR="00C71D84" w:rsidRPr="004C2DC3" w:rsidRDefault="00C71D84">
      <w:pPr>
        <w:pStyle w:val="BodyText"/>
        <w:spacing w:before="9"/>
        <w:rPr>
          <w:b/>
        </w:rPr>
      </w:pPr>
    </w:p>
    <w:p w14:paraId="7F27B3A9" w14:textId="77777777" w:rsidR="00C71D84" w:rsidRPr="004C2DC3" w:rsidRDefault="002A0D07">
      <w:pPr>
        <w:pStyle w:val="Heading2"/>
        <w:numPr>
          <w:ilvl w:val="1"/>
          <w:numId w:val="23"/>
        </w:numPr>
        <w:rPr>
          <w:b w:val="0"/>
        </w:rPr>
      </w:pPr>
      <w:r w:rsidRPr="004C2DC3">
        <w:t>General</w:t>
      </w:r>
    </w:p>
    <w:p w14:paraId="31245115" w14:textId="77777777" w:rsidR="00C71D84" w:rsidRPr="004C2DC3" w:rsidRDefault="00C71D84">
      <w:pPr>
        <w:pStyle w:val="BodyText"/>
        <w:spacing w:before="2"/>
        <w:rPr>
          <w:b/>
        </w:rPr>
      </w:pPr>
    </w:p>
    <w:p w14:paraId="594761AD" w14:textId="4DE514C1" w:rsidR="00C71D84" w:rsidRPr="004C2DC3" w:rsidRDefault="002A0D07" w:rsidP="008B1B0F">
      <w:pPr>
        <w:pStyle w:val="BodyText"/>
        <w:ind w:left="459" w:right="361"/>
      </w:pPr>
      <w:r w:rsidRPr="004C2DC3">
        <w:t>Due to the various combinations of contract provisions / clauses that may be required for an individual Order based on the contract type, statement of work, dollar value, and other specific customer agency requirements, the STARS III GWAC cannot predetermine all the contract provisions / clauses for future individual</w:t>
      </w:r>
      <w:r w:rsidRPr="004C2DC3">
        <w:rPr>
          <w:spacing w:val="-8"/>
        </w:rPr>
        <w:t xml:space="preserve"> </w:t>
      </w:r>
      <w:r w:rsidRPr="004C2DC3">
        <w:t>task</w:t>
      </w:r>
      <w:r w:rsidRPr="004C2DC3">
        <w:rPr>
          <w:spacing w:val="-8"/>
        </w:rPr>
        <w:t xml:space="preserve"> </w:t>
      </w:r>
      <w:r w:rsidRPr="004C2DC3">
        <w:t>orders.</w:t>
      </w:r>
      <w:r w:rsidRPr="004C2DC3">
        <w:rPr>
          <w:spacing w:val="-9"/>
        </w:rPr>
        <w:t xml:space="preserve"> </w:t>
      </w:r>
      <w:r w:rsidRPr="004C2DC3">
        <w:t>However,</w:t>
      </w:r>
      <w:r w:rsidRPr="004C2DC3">
        <w:rPr>
          <w:spacing w:val="-9"/>
        </w:rPr>
        <w:t xml:space="preserve"> </w:t>
      </w:r>
      <w:r w:rsidRPr="004C2DC3">
        <w:t>all</w:t>
      </w:r>
      <w:r w:rsidRPr="004C2DC3">
        <w:rPr>
          <w:spacing w:val="-8"/>
        </w:rPr>
        <w:t xml:space="preserve"> </w:t>
      </w:r>
      <w:r w:rsidRPr="004C2DC3">
        <w:t>Required</w:t>
      </w:r>
      <w:r w:rsidRPr="004C2DC3">
        <w:rPr>
          <w:spacing w:val="-8"/>
        </w:rPr>
        <w:t xml:space="preserve"> </w:t>
      </w:r>
      <w:r w:rsidRPr="004C2DC3">
        <w:t>and</w:t>
      </w:r>
      <w:r w:rsidRPr="004C2DC3">
        <w:rPr>
          <w:spacing w:val="-8"/>
        </w:rPr>
        <w:t xml:space="preserve"> </w:t>
      </w:r>
      <w:r w:rsidRPr="004C2DC3">
        <w:t>Required</w:t>
      </w:r>
      <w:r w:rsidRPr="004C2DC3">
        <w:rPr>
          <w:spacing w:val="-9"/>
        </w:rPr>
        <w:t xml:space="preserve"> </w:t>
      </w:r>
      <w:r w:rsidRPr="004C2DC3">
        <w:t>when</w:t>
      </w:r>
      <w:r w:rsidRPr="004C2DC3">
        <w:rPr>
          <w:spacing w:val="-6"/>
        </w:rPr>
        <w:t xml:space="preserve"> </w:t>
      </w:r>
      <w:r w:rsidRPr="004C2DC3">
        <w:t>Applicable</w:t>
      </w:r>
      <w:r w:rsidRPr="004C2DC3">
        <w:rPr>
          <w:spacing w:val="-6"/>
        </w:rPr>
        <w:t xml:space="preserve"> </w:t>
      </w:r>
      <w:r w:rsidRPr="004C2DC3">
        <w:t>provisions</w:t>
      </w:r>
      <w:r w:rsidRPr="004C2DC3">
        <w:rPr>
          <w:spacing w:val="-5"/>
        </w:rPr>
        <w:t xml:space="preserve"> </w:t>
      </w:r>
      <w:r w:rsidRPr="004C2DC3">
        <w:t>/</w:t>
      </w:r>
      <w:r w:rsidRPr="004C2DC3">
        <w:rPr>
          <w:spacing w:val="-6"/>
        </w:rPr>
        <w:t xml:space="preserve"> </w:t>
      </w:r>
      <w:r w:rsidRPr="004C2DC3">
        <w:t>clauses</w:t>
      </w:r>
      <w:r w:rsidRPr="004C2DC3">
        <w:rPr>
          <w:spacing w:val="-5"/>
        </w:rPr>
        <w:t xml:space="preserve"> </w:t>
      </w:r>
      <w:r w:rsidRPr="004C2DC3">
        <w:t>set</w:t>
      </w:r>
      <w:r w:rsidRPr="004C2DC3">
        <w:rPr>
          <w:spacing w:val="-6"/>
        </w:rPr>
        <w:t xml:space="preserve"> </w:t>
      </w:r>
      <w:r w:rsidRPr="004C2DC3">
        <w:t xml:space="preserve">forth in </w:t>
      </w:r>
      <w:r w:rsidR="008B1B0F" w:rsidRPr="008B1B0F">
        <w:t>FAR Subpart 52.3 (Revolutionary FAR Overhaul (RFO) updates</w:t>
      </w:r>
      <w:r w:rsidR="008B1B0F">
        <w:t xml:space="preserve"> </w:t>
      </w:r>
      <w:r w:rsidR="008B1B0F" w:rsidRPr="008B1B0F">
        <w:t>coming soon)</w:t>
      </w:r>
      <w:r w:rsidRPr="004C2DC3">
        <w:t xml:space="preserve"> automatically flow down to all STARS III Orders, based on their specific contract type, statement of work, and dollar value.</w:t>
      </w:r>
    </w:p>
    <w:p w14:paraId="227B1BE4" w14:textId="77777777" w:rsidR="00C71D84" w:rsidRPr="004C2DC3" w:rsidRDefault="00C71D84">
      <w:pPr>
        <w:pStyle w:val="BodyText"/>
        <w:spacing w:before="2"/>
      </w:pPr>
    </w:p>
    <w:p w14:paraId="67E9BED6" w14:textId="77777777" w:rsidR="00C71D84" w:rsidRPr="004C2DC3" w:rsidRDefault="002A0D07">
      <w:pPr>
        <w:pStyle w:val="BodyText"/>
        <w:ind w:left="459" w:right="373"/>
      </w:pPr>
      <w:r w:rsidRPr="004C2DC3">
        <w:t>The</w:t>
      </w:r>
      <w:r w:rsidRPr="004C2DC3">
        <w:rPr>
          <w:spacing w:val="-6"/>
        </w:rPr>
        <w:t xml:space="preserve"> </w:t>
      </w:r>
      <w:r w:rsidRPr="004C2DC3">
        <w:t>OCO</w:t>
      </w:r>
      <w:r w:rsidRPr="004C2DC3">
        <w:rPr>
          <w:spacing w:val="-6"/>
        </w:rPr>
        <w:t xml:space="preserve"> </w:t>
      </w:r>
      <w:r w:rsidRPr="004C2DC3">
        <w:t>must</w:t>
      </w:r>
      <w:r w:rsidRPr="004C2DC3">
        <w:rPr>
          <w:spacing w:val="-7"/>
        </w:rPr>
        <w:t xml:space="preserve"> </w:t>
      </w:r>
      <w:r w:rsidRPr="004C2DC3">
        <w:t>identify</w:t>
      </w:r>
      <w:r w:rsidRPr="004C2DC3">
        <w:rPr>
          <w:spacing w:val="-6"/>
        </w:rPr>
        <w:t xml:space="preserve"> </w:t>
      </w:r>
      <w:r w:rsidRPr="004C2DC3">
        <w:t>any</w:t>
      </w:r>
      <w:r w:rsidRPr="004C2DC3">
        <w:rPr>
          <w:spacing w:val="-6"/>
        </w:rPr>
        <w:t xml:space="preserve"> </w:t>
      </w:r>
      <w:r w:rsidRPr="004C2DC3">
        <w:t>Optional,</w:t>
      </w:r>
      <w:r w:rsidRPr="004C2DC3">
        <w:rPr>
          <w:spacing w:val="-7"/>
        </w:rPr>
        <w:t xml:space="preserve"> </w:t>
      </w:r>
      <w:r w:rsidRPr="004C2DC3">
        <w:t>and</w:t>
      </w:r>
      <w:r w:rsidRPr="004C2DC3">
        <w:rPr>
          <w:spacing w:val="-7"/>
        </w:rPr>
        <w:t xml:space="preserve"> </w:t>
      </w:r>
      <w:r w:rsidRPr="004C2DC3">
        <w:t>/</w:t>
      </w:r>
      <w:r w:rsidRPr="004C2DC3">
        <w:rPr>
          <w:spacing w:val="-5"/>
        </w:rPr>
        <w:t xml:space="preserve"> </w:t>
      </w:r>
      <w:r w:rsidRPr="004C2DC3">
        <w:t>or</w:t>
      </w:r>
      <w:r w:rsidRPr="004C2DC3">
        <w:rPr>
          <w:spacing w:val="-4"/>
        </w:rPr>
        <w:t xml:space="preserve"> </w:t>
      </w:r>
      <w:r w:rsidRPr="004C2DC3">
        <w:t>Agency-specific</w:t>
      </w:r>
      <w:r w:rsidRPr="004C2DC3">
        <w:rPr>
          <w:spacing w:val="-4"/>
        </w:rPr>
        <w:t xml:space="preserve"> </w:t>
      </w:r>
      <w:r w:rsidRPr="004C2DC3">
        <w:t>provisions</w:t>
      </w:r>
      <w:r w:rsidRPr="004C2DC3">
        <w:rPr>
          <w:spacing w:val="-4"/>
        </w:rPr>
        <w:t xml:space="preserve"> </w:t>
      </w:r>
      <w:r w:rsidRPr="004C2DC3">
        <w:t>/</w:t>
      </w:r>
      <w:r w:rsidRPr="004C2DC3">
        <w:rPr>
          <w:spacing w:val="-5"/>
        </w:rPr>
        <w:t xml:space="preserve"> </w:t>
      </w:r>
      <w:r w:rsidRPr="004C2DC3">
        <w:t>clauses</w:t>
      </w:r>
      <w:r w:rsidRPr="004C2DC3">
        <w:rPr>
          <w:spacing w:val="-4"/>
        </w:rPr>
        <w:t xml:space="preserve"> </w:t>
      </w:r>
      <w:r w:rsidRPr="004C2DC3">
        <w:t>for</w:t>
      </w:r>
      <w:r w:rsidRPr="004C2DC3">
        <w:rPr>
          <w:spacing w:val="-4"/>
        </w:rPr>
        <w:t xml:space="preserve"> </w:t>
      </w:r>
      <w:r w:rsidRPr="004C2DC3">
        <w:t>each</w:t>
      </w:r>
      <w:r w:rsidRPr="004C2DC3">
        <w:rPr>
          <w:spacing w:val="-5"/>
        </w:rPr>
        <w:t xml:space="preserve"> </w:t>
      </w:r>
      <w:r w:rsidRPr="004C2DC3">
        <w:t>individual</w:t>
      </w:r>
      <w:r w:rsidRPr="004C2DC3">
        <w:rPr>
          <w:spacing w:val="-5"/>
        </w:rPr>
        <w:t xml:space="preserve"> </w:t>
      </w:r>
      <w:r w:rsidRPr="004C2DC3">
        <w:t>task order solicitation and subsequent task order award. The OCO must provide the provision / clause Number,</w:t>
      </w:r>
      <w:r w:rsidRPr="004C2DC3">
        <w:rPr>
          <w:spacing w:val="-4"/>
        </w:rPr>
        <w:t xml:space="preserve"> </w:t>
      </w:r>
      <w:r w:rsidRPr="004C2DC3">
        <w:t>Title, Date, and fill-in information (if any), as of the date the task order solicitation is issued.</w:t>
      </w:r>
    </w:p>
    <w:p w14:paraId="0D4AFCC0" w14:textId="77777777" w:rsidR="00C71D84" w:rsidRPr="004C2DC3" w:rsidRDefault="00C71D84">
      <w:pPr>
        <w:pStyle w:val="BodyText"/>
        <w:spacing w:before="1"/>
      </w:pPr>
    </w:p>
    <w:p w14:paraId="10CEFF89" w14:textId="77777777" w:rsidR="00C71D84" w:rsidRPr="00087C00" w:rsidRDefault="002A0D07">
      <w:pPr>
        <w:pStyle w:val="Heading2"/>
        <w:numPr>
          <w:ilvl w:val="1"/>
          <w:numId w:val="23"/>
        </w:numPr>
        <w:rPr>
          <w:b w:val="0"/>
          <w:bCs/>
        </w:rPr>
      </w:pPr>
      <w:bookmarkStart w:id="80" w:name="I.2_52.252-2_Clauses_Incorporated_by_Ref"/>
      <w:bookmarkEnd w:id="80"/>
      <w:r w:rsidRPr="004C2DC3">
        <w:rPr>
          <w:bCs/>
        </w:rPr>
        <w:t>52.252-2</w:t>
      </w:r>
      <w:r w:rsidRPr="004C2DC3">
        <w:rPr>
          <w:bCs/>
          <w:spacing w:val="-12"/>
        </w:rPr>
        <w:t xml:space="preserve"> </w:t>
      </w:r>
      <w:r w:rsidRPr="004C2DC3">
        <w:rPr>
          <w:bCs/>
        </w:rPr>
        <w:t>Clauses</w:t>
      </w:r>
      <w:r w:rsidRPr="004C2DC3">
        <w:rPr>
          <w:bCs/>
          <w:spacing w:val="-11"/>
        </w:rPr>
        <w:t xml:space="preserve"> </w:t>
      </w:r>
      <w:r w:rsidRPr="004C2DC3">
        <w:rPr>
          <w:bCs/>
        </w:rPr>
        <w:t>Incorporated</w:t>
      </w:r>
      <w:r w:rsidRPr="004C2DC3">
        <w:rPr>
          <w:bCs/>
          <w:spacing w:val="-11"/>
        </w:rPr>
        <w:t xml:space="preserve"> </w:t>
      </w:r>
      <w:r w:rsidRPr="004C2DC3">
        <w:rPr>
          <w:bCs/>
        </w:rPr>
        <w:t>by</w:t>
      </w:r>
      <w:r w:rsidRPr="004C2DC3">
        <w:rPr>
          <w:bCs/>
          <w:spacing w:val="-12"/>
        </w:rPr>
        <w:t xml:space="preserve"> </w:t>
      </w:r>
      <w:r w:rsidRPr="004C2DC3">
        <w:rPr>
          <w:bCs/>
        </w:rPr>
        <w:t>Reference</w:t>
      </w:r>
      <w:r w:rsidRPr="004C2DC3">
        <w:rPr>
          <w:bCs/>
          <w:spacing w:val="-10"/>
        </w:rPr>
        <w:t xml:space="preserve"> </w:t>
      </w:r>
      <w:r w:rsidRPr="004C2DC3">
        <w:rPr>
          <w:bCs/>
        </w:rPr>
        <w:t>(FEB</w:t>
      </w:r>
      <w:r w:rsidRPr="004C2DC3">
        <w:rPr>
          <w:bCs/>
          <w:spacing w:val="-12"/>
        </w:rPr>
        <w:t xml:space="preserve"> </w:t>
      </w:r>
      <w:r w:rsidRPr="004C2DC3">
        <w:rPr>
          <w:bCs/>
        </w:rPr>
        <w:t>1998)</w:t>
      </w:r>
    </w:p>
    <w:p w14:paraId="2D3F45F3" w14:textId="77777777" w:rsidR="00087C00" w:rsidRPr="00087C00" w:rsidRDefault="00087C00" w:rsidP="00087C00">
      <w:pPr>
        <w:tabs>
          <w:tab w:val="left" w:pos="1178"/>
        </w:tabs>
        <w:ind w:left="460"/>
        <w:rPr>
          <w:b/>
          <w:bCs/>
          <w:sz w:val="20"/>
          <w:szCs w:val="20"/>
        </w:rPr>
      </w:pPr>
    </w:p>
    <w:p w14:paraId="168ED67F" w14:textId="404203B7" w:rsidR="008B1B0F" w:rsidRDefault="008B1B0F" w:rsidP="008B1B0F">
      <w:pPr>
        <w:pStyle w:val="BodyText"/>
        <w:ind w:left="459" w:right="373"/>
      </w:pPr>
      <w:r w:rsidRPr="008B1B0F">
        <w:t>This contract incorporates one or more clauses by reference,</w:t>
      </w:r>
      <w:r>
        <w:t xml:space="preserve"> </w:t>
      </w:r>
      <w:r w:rsidRPr="008B1B0F">
        <w:t>with the same force and effect as if they were given in full text. Upon request, the Contracting Officer will make their</w:t>
      </w:r>
      <w:r>
        <w:t xml:space="preserve"> </w:t>
      </w:r>
      <w:r w:rsidRPr="008B1B0F">
        <w:t xml:space="preserve">full text available. Also, the full text of a clause may be accessed electronically at </w:t>
      </w:r>
      <w:hyperlink r:id="rId35" w:history="1">
        <w:r w:rsidRPr="00405A2D">
          <w:rPr>
            <w:rStyle w:val="Hyperlink"/>
          </w:rPr>
          <w:t>www.acquisition.gov/far-overhaul</w:t>
        </w:r>
      </w:hyperlink>
      <w:r>
        <w:t xml:space="preserve">. </w:t>
      </w:r>
    </w:p>
    <w:p w14:paraId="69495D5D" w14:textId="77777777" w:rsidR="008B1B0F" w:rsidRPr="008B1B0F" w:rsidRDefault="008B1B0F" w:rsidP="008B1B0F">
      <w:pPr>
        <w:pStyle w:val="BodyText"/>
        <w:ind w:left="459" w:right="373"/>
      </w:pPr>
    </w:p>
    <w:tbl>
      <w:tblPr>
        <w:tblW w:w="0" w:type="auto"/>
        <w:tblInd w:w="337" w:type="dxa"/>
        <w:tblLayout w:type="fixed"/>
        <w:tblCellMar>
          <w:left w:w="0" w:type="dxa"/>
          <w:right w:w="0" w:type="dxa"/>
        </w:tblCellMar>
        <w:tblLook w:val="0000" w:firstRow="0" w:lastRow="0" w:firstColumn="0" w:lastColumn="0" w:noHBand="0" w:noVBand="0"/>
      </w:tblPr>
      <w:tblGrid>
        <w:gridCol w:w="1278"/>
        <w:gridCol w:w="6570"/>
        <w:gridCol w:w="2142"/>
      </w:tblGrid>
      <w:tr w:rsidR="008B1B0F" w:rsidRPr="008B1B0F" w14:paraId="76030D7B" w14:textId="77777777" w:rsidTr="00544D89">
        <w:trPr>
          <w:trHeight w:val="584"/>
        </w:trPr>
        <w:tc>
          <w:tcPr>
            <w:tcW w:w="1278" w:type="dxa"/>
            <w:tcBorders>
              <w:top w:val="single" w:sz="4" w:space="0" w:color="231F20"/>
              <w:left w:val="single" w:sz="4" w:space="0" w:color="231F20"/>
              <w:bottom w:val="single" w:sz="4" w:space="0" w:color="auto"/>
              <w:right w:val="single" w:sz="4" w:space="0" w:color="231F20"/>
            </w:tcBorders>
          </w:tcPr>
          <w:p w14:paraId="3E8FB1F2" w14:textId="1C67280D" w:rsidR="008B1B0F" w:rsidRPr="008B1B0F" w:rsidRDefault="008B1B0F" w:rsidP="000342CD">
            <w:pPr>
              <w:pStyle w:val="BodyText"/>
              <w:ind w:right="373"/>
              <w:jc w:val="center"/>
              <w:rPr>
                <w:b/>
                <w:bCs/>
              </w:rPr>
            </w:pPr>
            <w:proofErr w:type="gramStart"/>
            <w:r w:rsidRPr="008B1B0F">
              <w:rPr>
                <w:b/>
                <w:bCs/>
              </w:rPr>
              <w:t xml:space="preserve">FAR </w:t>
            </w:r>
            <w:r>
              <w:rPr>
                <w:b/>
                <w:bCs/>
              </w:rPr>
              <w:t xml:space="preserve"> </w:t>
            </w:r>
            <w:r w:rsidRPr="008B1B0F">
              <w:rPr>
                <w:b/>
                <w:bCs/>
              </w:rPr>
              <w:t>clause</w:t>
            </w:r>
            <w:proofErr w:type="gramEnd"/>
          </w:p>
        </w:tc>
        <w:tc>
          <w:tcPr>
            <w:tcW w:w="6570" w:type="dxa"/>
            <w:tcBorders>
              <w:top w:val="single" w:sz="4" w:space="0" w:color="231F20"/>
              <w:left w:val="single" w:sz="4" w:space="0" w:color="231F20"/>
              <w:bottom w:val="single" w:sz="4" w:space="0" w:color="auto"/>
              <w:right w:val="single" w:sz="4" w:space="0" w:color="231F20"/>
            </w:tcBorders>
          </w:tcPr>
          <w:p w14:paraId="29AA5FBE" w14:textId="77777777" w:rsidR="008B1B0F" w:rsidRPr="008B1B0F" w:rsidRDefault="008B1B0F" w:rsidP="000342CD">
            <w:pPr>
              <w:pStyle w:val="BodyText"/>
              <w:ind w:left="459" w:right="373"/>
              <w:jc w:val="center"/>
              <w:rPr>
                <w:b/>
                <w:bCs/>
              </w:rPr>
            </w:pPr>
            <w:r w:rsidRPr="008B1B0F">
              <w:rPr>
                <w:b/>
                <w:bCs/>
              </w:rPr>
              <w:t>Title</w:t>
            </w:r>
          </w:p>
        </w:tc>
        <w:tc>
          <w:tcPr>
            <w:tcW w:w="2142" w:type="dxa"/>
            <w:tcBorders>
              <w:top w:val="single" w:sz="4" w:space="0" w:color="231F20"/>
              <w:left w:val="single" w:sz="4" w:space="0" w:color="231F20"/>
              <w:bottom w:val="single" w:sz="4" w:space="0" w:color="auto"/>
              <w:right w:val="single" w:sz="4" w:space="0" w:color="auto"/>
            </w:tcBorders>
          </w:tcPr>
          <w:p w14:paraId="0827B2CD" w14:textId="77777777" w:rsidR="008B1B0F" w:rsidRPr="008B1B0F" w:rsidRDefault="008B1B0F" w:rsidP="000342CD">
            <w:pPr>
              <w:pStyle w:val="BodyText"/>
              <w:ind w:left="459" w:right="373"/>
              <w:jc w:val="center"/>
              <w:rPr>
                <w:b/>
                <w:bCs/>
              </w:rPr>
            </w:pPr>
            <w:r w:rsidRPr="008B1B0F">
              <w:rPr>
                <w:b/>
                <w:bCs/>
              </w:rPr>
              <w:t>Date</w:t>
            </w:r>
          </w:p>
        </w:tc>
      </w:tr>
      <w:tr w:rsidR="008B1B0F" w:rsidRPr="008B1B0F" w14:paraId="37D83826" w14:textId="77777777" w:rsidTr="000342CD">
        <w:trPr>
          <w:trHeight w:val="322"/>
        </w:trPr>
        <w:tc>
          <w:tcPr>
            <w:tcW w:w="1278" w:type="dxa"/>
            <w:tcBorders>
              <w:top w:val="single" w:sz="4" w:space="0" w:color="auto"/>
              <w:left w:val="single" w:sz="4" w:space="0" w:color="auto"/>
              <w:bottom w:val="single" w:sz="4" w:space="0" w:color="auto"/>
              <w:right w:val="single" w:sz="4" w:space="0" w:color="auto"/>
            </w:tcBorders>
          </w:tcPr>
          <w:p w14:paraId="6E290B8F" w14:textId="77777777" w:rsidR="008B1B0F" w:rsidRPr="000342CD" w:rsidRDefault="008B1B0F" w:rsidP="000342CD">
            <w:pPr>
              <w:pStyle w:val="BodyText"/>
              <w:ind w:right="373"/>
              <w:rPr>
                <w:sz w:val="18"/>
                <w:szCs w:val="18"/>
              </w:rPr>
            </w:pPr>
            <w:r w:rsidRPr="000342CD">
              <w:rPr>
                <w:sz w:val="18"/>
                <w:szCs w:val="18"/>
              </w:rPr>
              <w:t>52.203-13</w:t>
            </w:r>
          </w:p>
        </w:tc>
        <w:tc>
          <w:tcPr>
            <w:tcW w:w="6570" w:type="dxa"/>
            <w:tcBorders>
              <w:top w:val="single" w:sz="4" w:space="0" w:color="auto"/>
              <w:left w:val="single" w:sz="4" w:space="0" w:color="auto"/>
              <w:bottom w:val="single" w:sz="4" w:space="0" w:color="auto"/>
              <w:right w:val="single" w:sz="4" w:space="0" w:color="auto"/>
            </w:tcBorders>
          </w:tcPr>
          <w:p w14:paraId="37AD7219" w14:textId="77777777" w:rsidR="008B1B0F" w:rsidRPr="000342CD" w:rsidRDefault="008B1B0F" w:rsidP="000342CD">
            <w:pPr>
              <w:pStyle w:val="BodyText"/>
              <w:ind w:right="373"/>
              <w:rPr>
                <w:sz w:val="18"/>
                <w:szCs w:val="18"/>
              </w:rPr>
            </w:pPr>
            <w:r w:rsidRPr="000342CD">
              <w:rPr>
                <w:sz w:val="18"/>
                <w:szCs w:val="18"/>
              </w:rPr>
              <w:t>Contractor Code of Business Ethics and Conduct</w:t>
            </w:r>
          </w:p>
        </w:tc>
        <w:tc>
          <w:tcPr>
            <w:tcW w:w="2142" w:type="dxa"/>
            <w:tcBorders>
              <w:top w:val="single" w:sz="4" w:space="0" w:color="auto"/>
              <w:left w:val="single" w:sz="4" w:space="0" w:color="auto"/>
              <w:bottom w:val="single" w:sz="4" w:space="0" w:color="auto"/>
              <w:right w:val="single" w:sz="4" w:space="0" w:color="auto"/>
            </w:tcBorders>
          </w:tcPr>
          <w:p w14:paraId="13FEFA62" w14:textId="77777777" w:rsidR="008B1B0F" w:rsidRPr="000342CD" w:rsidRDefault="008B1B0F" w:rsidP="000342CD">
            <w:pPr>
              <w:pStyle w:val="BodyText"/>
              <w:ind w:right="373"/>
              <w:rPr>
                <w:sz w:val="18"/>
                <w:szCs w:val="18"/>
              </w:rPr>
            </w:pPr>
            <w:r w:rsidRPr="000342CD">
              <w:rPr>
                <w:sz w:val="18"/>
                <w:szCs w:val="18"/>
              </w:rPr>
              <w:t>NOV 2021</w:t>
            </w:r>
          </w:p>
        </w:tc>
      </w:tr>
      <w:tr w:rsidR="008B1B0F" w:rsidRPr="008B1B0F" w14:paraId="517AEDF8" w14:textId="77777777" w:rsidTr="000342CD">
        <w:trPr>
          <w:trHeight w:val="322"/>
        </w:trPr>
        <w:tc>
          <w:tcPr>
            <w:tcW w:w="1278" w:type="dxa"/>
            <w:tcBorders>
              <w:top w:val="single" w:sz="4" w:space="0" w:color="auto"/>
              <w:left w:val="single" w:sz="4" w:space="0" w:color="auto"/>
              <w:bottom w:val="single" w:sz="4" w:space="0" w:color="auto"/>
              <w:right w:val="single" w:sz="4" w:space="0" w:color="auto"/>
            </w:tcBorders>
          </w:tcPr>
          <w:p w14:paraId="7CEEECA2" w14:textId="77777777" w:rsidR="008B1B0F" w:rsidRPr="000342CD" w:rsidRDefault="008B1B0F" w:rsidP="000342CD">
            <w:pPr>
              <w:pStyle w:val="BodyText"/>
              <w:ind w:right="373"/>
              <w:rPr>
                <w:sz w:val="18"/>
                <w:szCs w:val="18"/>
              </w:rPr>
            </w:pPr>
            <w:r w:rsidRPr="000342CD">
              <w:rPr>
                <w:sz w:val="18"/>
                <w:szCs w:val="18"/>
              </w:rPr>
              <w:t>52.203-14</w:t>
            </w:r>
          </w:p>
        </w:tc>
        <w:tc>
          <w:tcPr>
            <w:tcW w:w="6570" w:type="dxa"/>
            <w:tcBorders>
              <w:top w:val="single" w:sz="4" w:space="0" w:color="auto"/>
              <w:left w:val="single" w:sz="4" w:space="0" w:color="auto"/>
              <w:bottom w:val="single" w:sz="4" w:space="0" w:color="auto"/>
              <w:right w:val="single" w:sz="4" w:space="0" w:color="auto"/>
            </w:tcBorders>
          </w:tcPr>
          <w:p w14:paraId="74F8F317" w14:textId="77777777" w:rsidR="008B1B0F" w:rsidRPr="000342CD" w:rsidRDefault="008B1B0F" w:rsidP="000342CD">
            <w:pPr>
              <w:pStyle w:val="BodyText"/>
              <w:ind w:right="373"/>
              <w:rPr>
                <w:sz w:val="18"/>
                <w:szCs w:val="18"/>
              </w:rPr>
            </w:pPr>
            <w:r w:rsidRPr="000342CD">
              <w:rPr>
                <w:sz w:val="18"/>
                <w:szCs w:val="18"/>
              </w:rPr>
              <w:t>Display of Hotline Poster(s)</w:t>
            </w:r>
          </w:p>
        </w:tc>
        <w:tc>
          <w:tcPr>
            <w:tcW w:w="2142" w:type="dxa"/>
            <w:tcBorders>
              <w:top w:val="single" w:sz="4" w:space="0" w:color="auto"/>
              <w:left w:val="single" w:sz="4" w:space="0" w:color="auto"/>
              <w:bottom w:val="single" w:sz="4" w:space="0" w:color="auto"/>
              <w:right w:val="single" w:sz="4" w:space="0" w:color="auto"/>
            </w:tcBorders>
          </w:tcPr>
          <w:p w14:paraId="0D92BD75" w14:textId="77777777" w:rsidR="008B1B0F" w:rsidRPr="000342CD" w:rsidRDefault="008B1B0F" w:rsidP="000342CD">
            <w:pPr>
              <w:pStyle w:val="BodyText"/>
              <w:ind w:right="373"/>
              <w:rPr>
                <w:sz w:val="18"/>
                <w:szCs w:val="18"/>
              </w:rPr>
            </w:pPr>
            <w:r w:rsidRPr="000342CD">
              <w:rPr>
                <w:sz w:val="18"/>
                <w:szCs w:val="18"/>
              </w:rPr>
              <w:t>NOV 2021</w:t>
            </w:r>
          </w:p>
        </w:tc>
      </w:tr>
      <w:tr w:rsidR="008B1B0F" w:rsidRPr="008B1B0F" w14:paraId="581210D7" w14:textId="77777777" w:rsidTr="000342CD">
        <w:trPr>
          <w:trHeight w:val="322"/>
        </w:trPr>
        <w:tc>
          <w:tcPr>
            <w:tcW w:w="1278" w:type="dxa"/>
            <w:tcBorders>
              <w:top w:val="single" w:sz="4" w:space="0" w:color="auto"/>
              <w:left w:val="single" w:sz="4" w:space="0" w:color="auto"/>
              <w:bottom w:val="single" w:sz="4" w:space="0" w:color="auto"/>
              <w:right w:val="single" w:sz="4" w:space="0" w:color="auto"/>
            </w:tcBorders>
          </w:tcPr>
          <w:p w14:paraId="74083355" w14:textId="77777777" w:rsidR="008B1B0F" w:rsidRPr="000342CD" w:rsidRDefault="008B1B0F" w:rsidP="000342CD">
            <w:pPr>
              <w:pStyle w:val="BodyText"/>
              <w:ind w:right="373"/>
              <w:rPr>
                <w:sz w:val="18"/>
                <w:szCs w:val="18"/>
              </w:rPr>
            </w:pPr>
            <w:r w:rsidRPr="000342CD">
              <w:rPr>
                <w:sz w:val="18"/>
                <w:szCs w:val="18"/>
              </w:rPr>
              <w:t>52.203-17</w:t>
            </w:r>
          </w:p>
        </w:tc>
        <w:tc>
          <w:tcPr>
            <w:tcW w:w="6570" w:type="dxa"/>
            <w:tcBorders>
              <w:top w:val="single" w:sz="4" w:space="0" w:color="auto"/>
              <w:left w:val="single" w:sz="4" w:space="0" w:color="auto"/>
              <w:bottom w:val="single" w:sz="4" w:space="0" w:color="auto"/>
              <w:right w:val="single" w:sz="4" w:space="0" w:color="auto"/>
            </w:tcBorders>
          </w:tcPr>
          <w:p w14:paraId="79A647D3" w14:textId="77777777" w:rsidR="008B1B0F" w:rsidRPr="000342CD" w:rsidRDefault="008B1B0F" w:rsidP="000342CD">
            <w:pPr>
              <w:pStyle w:val="BodyText"/>
              <w:ind w:right="373"/>
              <w:rPr>
                <w:sz w:val="18"/>
                <w:szCs w:val="18"/>
              </w:rPr>
            </w:pPr>
            <w:r w:rsidRPr="000342CD">
              <w:rPr>
                <w:sz w:val="18"/>
                <w:szCs w:val="18"/>
              </w:rPr>
              <w:t>Contractor Employee Whistleblower Rights</w:t>
            </w:r>
          </w:p>
        </w:tc>
        <w:tc>
          <w:tcPr>
            <w:tcW w:w="2142" w:type="dxa"/>
            <w:tcBorders>
              <w:top w:val="single" w:sz="4" w:space="0" w:color="auto"/>
              <w:left w:val="single" w:sz="4" w:space="0" w:color="auto"/>
              <w:bottom w:val="single" w:sz="4" w:space="0" w:color="auto"/>
              <w:right w:val="single" w:sz="4" w:space="0" w:color="auto"/>
            </w:tcBorders>
          </w:tcPr>
          <w:p w14:paraId="7B1E64E8" w14:textId="77777777" w:rsidR="008B1B0F" w:rsidRPr="000342CD" w:rsidRDefault="008B1B0F" w:rsidP="000342CD">
            <w:pPr>
              <w:pStyle w:val="BodyText"/>
              <w:ind w:right="373"/>
              <w:rPr>
                <w:sz w:val="18"/>
                <w:szCs w:val="18"/>
              </w:rPr>
            </w:pPr>
            <w:r w:rsidRPr="000342CD">
              <w:rPr>
                <w:sz w:val="18"/>
                <w:szCs w:val="18"/>
              </w:rPr>
              <w:t>NOV 2023</w:t>
            </w:r>
          </w:p>
        </w:tc>
      </w:tr>
      <w:tr w:rsidR="008B1B0F" w:rsidRPr="008B1B0F" w14:paraId="1BAAB080" w14:textId="77777777" w:rsidTr="000342CD">
        <w:trPr>
          <w:trHeight w:val="587"/>
        </w:trPr>
        <w:tc>
          <w:tcPr>
            <w:tcW w:w="1278" w:type="dxa"/>
            <w:tcBorders>
              <w:top w:val="single" w:sz="4" w:space="0" w:color="auto"/>
              <w:left w:val="single" w:sz="4" w:space="0" w:color="auto"/>
              <w:bottom w:val="single" w:sz="4" w:space="0" w:color="auto"/>
              <w:right w:val="single" w:sz="4" w:space="0" w:color="auto"/>
            </w:tcBorders>
          </w:tcPr>
          <w:p w14:paraId="481CEBFC" w14:textId="77777777" w:rsidR="008B1B0F" w:rsidRPr="000342CD" w:rsidRDefault="008B1B0F" w:rsidP="000342CD">
            <w:pPr>
              <w:pStyle w:val="BodyText"/>
              <w:ind w:right="373"/>
              <w:rPr>
                <w:sz w:val="18"/>
                <w:szCs w:val="18"/>
              </w:rPr>
            </w:pPr>
            <w:r w:rsidRPr="000342CD">
              <w:rPr>
                <w:sz w:val="18"/>
                <w:szCs w:val="18"/>
              </w:rPr>
              <w:t>52.204-10</w:t>
            </w:r>
          </w:p>
        </w:tc>
        <w:tc>
          <w:tcPr>
            <w:tcW w:w="6570" w:type="dxa"/>
            <w:tcBorders>
              <w:top w:val="single" w:sz="4" w:space="0" w:color="auto"/>
              <w:left w:val="single" w:sz="4" w:space="0" w:color="auto"/>
              <w:bottom w:val="single" w:sz="4" w:space="0" w:color="auto"/>
              <w:right w:val="single" w:sz="4" w:space="0" w:color="auto"/>
            </w:tcBorders>
          </w:tcPr>
          <w:p w14:paraId="18960142" w14:textId="77777777" w:rsidR="008B1B0F" w:rsidRPr="000342CD" w:rsidRDefault="008B1B0F" w:rsidP="000342CD">
            <w:pPr>
              <w:pStyle w:val="BodyText"/>
              <w:ind w:right="373"/>
              <w:rPr>
                <w:sz w:val="18"/>
                <w:szCs w:val="18"/>
              </w:rPr>
            </w:pPr>
            <w:r w:rsidRPr="000342CD">
              <w:rPr>
                <w:sz w:val="18"/>
                <w:szCs w:val="18"/>
              </w:rPr>
              <w:t>Reporting Executive Compensation and First-Tier Subcontract Awards (Jun 2020) (Deviation Nov 2025)</w:t>
            </w:r>
          </w:p>
        </w:tc>
        <w:tc>
          <w:tcPr>
            <w:tcW w:w="2142" w:type="dxa"/>
            <w:tcBorders>
              <w:top w:val="single" w:sz="4" w:space="0" w:color="auto"/>
              <w:left w:val="single" w:sz="4" w:space="0" w:color="auto"/>
              <w:bottom w:val="single" w:sz="4" w:space="0" w:color="auto"/>
              <w:right w:val="single" w:sz="4" w:space="0" w:color="auto"/>
            </w:tcBorders>
          </w:tcPr>
          <w:p w14:paraId="4DBB0B3B"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333CE7F4" w14:textId="77777777" w:rsidTr="000342CD">
        <w:trPr>
          <w:trHeight w:val="458"/>
        </w:trPr>
        <w:tc>
          <w:tcPr>
            <w:tcW w:w="1278" w:type="dxa"/>
            <w:tcBorders>
              <w:top w:val="single" w:sz="4" w:space="0" w:color="auto"/>
              <w:left w:val="single" w:sz="4" w:space="0" w:color="auto"/>
              <w:bottom w:val="single" w:sz="4" w:space="0" w:color="auto"/>
              <w:right w:val="single" w:sz="4" w:space="0" w:color="auto"/>
            </w:tcBorders>
          </w:tcPr>
          <w:p w14:paraId="7E41DEB6" w14:textId="77777777" w:rsidR="008B1B0F" w:rsidRPr="000342CD" w:rsidRDefault="008B1B0F" w:rsidP="000342CD">
            <w:pPr>
              <w:pStyle w:val="BodyText"/>
              <w:ind w:right="373"/>
              <w:rPr>
                <w:sz w:val="18"/>
                <w:szCs w:val="18"/>
              </w:rPr>
            </w:pPr>
            <w:r w:rsidRPr="000342CD">
              <w:rPr>
                <w:sz w:val="18"/>
                <w:szCs w:val="18"/>
              </w:rPr>
              <w:t>52.204-13</w:t>
            </w:r>
          </w:p>
        </w:tc>
        <w:tc>
          <w:tcPr>
            <w:tcW w:w="6570" w:type="dxa"/>
            <w:tcBorders>
              <w:top w:val="single" w:sz="4" w:space="0" w:color="auto"/>
              <w:left w:val="single" w:sz="4" w:space="0" w:color="auto"/>
              <w:bottom w:val="single" w:sz="4" w:space="0" w:color="auto"/>
              <w:right w:val="single" w:sz="4" w:space="0" w:color="auto"/>
            </w:tcBorders>
          </w:tcPr>
          <w:p w14:paraId="4009DF82" w14:textId="77777777" w:rsidR="008B1B0F" w:rsidRPr="000342CD" w:rsidRDefault="008B1B0F" w:rsidP="000342CD">
            <w:pPr>
              <w:pStyle w:val="BodyText"/>
              <w:ind w:right="373"/>
              <w:rPr>
                <w:sz w:val="18"/>
                <w:szCs w:val="18"/>
              </w:rPr>
            </w:pPr>
            <w:r w:rsidRPr="000342CD">
              <w:rPr>
                <w:sz w:val="18"/>
                <w:szCs w:val="18"/>
              </w:rPr>
              <w:t>System for Award Management-Maintenance (Oct 2018) (Deviation Nov 2025)</w:t>
            </w:r>
          </w:p>
        </w:tc>
        <w:tc>
          <w:tcPr>
            <w:tcW w:w="2142" w:type="dxa"/>
            <w:tcBorders>
              <w:top w:val="single" w:sz="4" w:space="0" w:color="auto"/>
              <w:left w:val="single" w:sz="4" w:space="0" w:color="auto"/>
              <w:bottom w:val="single" w:sz="4" w:space="0" w:color="auto"/>
              <w:right w:val="single" w:sz="4" w:space="0" w:color="auto"/>
            </w:tcBorders>
          </w:tcPr>
          <w:p w14:paraId="55D04D93"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648B61D7" w14:textId="77777777" w:rsidTr="000342CD">
        <w:trPr>
          <w:trHeight w:val="539"/>
        </w:trPr>
        <w:tc>
          <w:tcPr>
            <w:tcW w:w="1278" w:type="dxa"/>
            <w:tcBorders>
              <w:top w:val="single" w:sz="4" w:space="0" w:color="auto"/>
              <w:left w:val="single" w:sz="4" w:space="0" w:color="auto"/>
              <w:bottom w:val="single" w:sz="4" w:space="0" w:color="auto"/>
              <w:right w:val="single" w:sz="4" w:space="0" w:color="auto"/>
            </w:tcBorders>
          </w:tcPr>
          <w:p w14:paraId="429B5687" w14:textId="77777777" w:rsidR="008B1B0F" w:rsidRPr="000342CD" w:rsidRDefault="008B1B0F" w:rsidP="000342CD">
            <w:pPr>
              <w:pStyle w:val="BodyText"/>
              <w:ind w:right="373"/>
              <w:rPr>
                <w:sz w:val="18"/>
                <w:szCs w:val="18"/>
              </w:rPr>
            </w:pPr>
            <w:r w:rsidRPr="000342CD">
              <w:rPr>
                <w:sz w:val="18"/>
                <w:szCs w:val="18"/>
              </w:rPr>
              <w:t>52.204-15</w:t>
            </w:r>
          </w:p>
        </w:tc>
        <w:tc>
          <w:tcPr>
            <w:tcW w:w="6570" w:type="dxa"/>
            <w:tcBorders>
              <w:top w:val="single" w:sz="4" w:space="0" w:color="auto"/>
              <w:left w:val="single" w:sz="4" w:space="0" w:color="auto"/>
              <w:bottom w:val="single" w:sz="4" w:space="0" w:color="auto"/>
              <w:right w:val="single" w:sz="4" w:space="0" w:color="auto"/>
            </w:tcBorders>
          </w:tcPr>
          <w:p w14:paraId="5C535F8B" w14:textId="77777777" w:rsidR="008B1B0F" w:rsidRPr="000342CD" w:rsidRDefault="008B1B0F" w:rsidP="000342CD">
            <w:pPr>
              <w:pStyle w:val="BodyText"/>
              <w:ind w:right="373"/>
              <w:rPr>
                <w:sz w:val="18"/>
                <w:szCs w:val="18"/>
              </w:rPr>
            </w:pPr>
            <w:r w:rsidRPr="000342CD">
              <w:rPr>
                <w:sz w:val="18"/>
                <w:szCs w:val="18"/>
              </w:rPr>
              <w:t>Service Contract Reporting Requirements for Indefinite-Delivery Contracts (Oct 2016) (Deviation Nov 2025)</w:t>
            </w:r>
          </w:p>
        </w:tc>
        <w:tc>
          <w:tcPr>
            <w:tcW w:w="2142" w:type="dxa"/>
            <w:tcBorders>
              <w:top w:val="single" w:sz="4" w:space="0" w:color="auto"/>
              <w:left w:val="single" w:sz="4" w:space="0" w:color="auto"/>
              <w:bottom w:val="single" w:sz="4" w:space="0" w:color="auto"/>
              <w:right w:val="single" w:sz="4" w:space="0" w:color="auto"/>
            </w:tcBorders>
          </w:tcPr>
          <w:p w14:paraId="058543EC"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4B6A9A6B" w14:textId="77777777" w:rsidTr="000342CD">
        <w:trPr>
          <w:trHeight w:val="296"/>
        </w:trPr>
        <w:tc>
          <w:tcPr>
            <w:tcW w:w="1278" w:type="dxa"/>
            <w:tcBorders>
              <w:top w:val="single" w:sz="4" w:space="0" w:color="auto"/>
              <w:left w:val="single" w:sz="4" w:space="0" w:color="auto"/>
              <w:bottom w:val="single" w:sz="4" w:space="0" w:color="auto"/>
              <w:right w:val="single" w:sz="4" w:space="0" w:color="auto"/>
            </w:tcBorders>
          </w:tcPr>
          <w:p w14:paraId="52355C48" w14:textId="77777777" w:rsidR="008B1B0F" w:rsidRPr="000342CD" w:rsidRDefault="008B1B0F" w:rsidP="000342CD">
            <w:pPr>
              <w:pStyle w:val="BodyText"/>
              <w:ind w:right="373"/>
              <w:rPr>
                <w:sz w:val="18"/>
                <w:szCs w:val="18"/>
              </w:rPr>
            </w:pPr>
            <w:r w:rsidRPr="000342CD">
              <w:rPr>
                <w:sz w:val="18"/>
                <w:szCs w:val="18"/>
              </w:rPr>
              <w:t>52.208-90</w:t>
            </w:r>
          </w:p>
        </w:tc>
        <w:tc>
          <w:tcPr>
            <w:tcW w:w="6570" w:type="dxa"/>
            <w:tcBorders>
              <w:top w:val="single" w:sz="4" w:space="0" w:color="auto"/>
              <w:left w:val="single" w:sz="4" w:space="0" w:color="auto"/>
              <w:bottom w:val="single" w:sz="4" w:space="0" w:color="auto"/>
              <w:right w:val="single" w:sz="4" w:space="0" w:color="auto"/>
            </w:tcBorders>
          </w:tcPr>
          <w:p w14:paraId="64221490" w14:textId="77777777" w:rsidR="008B1B0F" w:rsidRPr="000342CD" w:rsidRDefault="008B1B0F" w:rsidP="000342CD">
            <w:pPr>
              <w:pStyle w:val="BodyText"/>
              <w:ind w:right="373"/>
              <w:rPr>
                <w:sz w:val="18"/>
                <w:szCs w:val="18"/>
              </w:rPr>
            </w:pPr>
            <w:r w:rsidRPr="000342CD">
              <w:rPr>
                <w:sz w:val="18"/>
                <w:szCs w:val="18"/>
              </w:rPr>
              <w:t>Government Supply Sources (Nov 2025) (Deviation)</w:t>
            </w:r>
          </w:p>
        </w:tc>
        <w:tc>
          <w:tcPr>
            <w:tcW w:w="2142" w:type="dxa"/>
            <w:tcBorders>
              <w:top w:val="single" w:sz="4" w:space="0" w:color="auto"/>
              <w:left w:val="single" w:sz="4" w:space="0" w:color="auto"/>
              <w:bottom w:val="single" w:sz="4" w:space="0" w:color="auto"/>
              <w:right w:val="single" w:sz="4" w:space="0" w:color="auto"/>
            </w:tcBorders>
          </w:tcPr>
          <w:p w14:paraId="0A7BD36C"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77929191" w14:textId="77777777" w:rsidTr="000342CD">
        <w:trPr>
          <w:trHeight w:val="692"/>
        </w:trPr>
        <w:tc>
          <w:tcPr>
            <w:tcW w:w="1278" w:type="dxa"/>
            <w:tcBorders>
              <w:top w:val="single" w:sz="4" w:space="0" w:color="auto"/>
              <w:left w:val="single" w:sz="4" w:space="0" w:color="auto"/>
              <w:bottom w:val="single" w:sz="4" w:space="0" w:color="auto"/>
              <w:right w:val="single" w:sz="4" w:space="0" w:color="auto"/>
            </w:tcBorders>
          </w:tcPr>
          <w:p w14:paraId="53B2DFF3" w14:textId="77777777" w:rsidR="008B1B0F" w:rsidRPr="000342CD" w:rsidRDefault="008B1B0F" w:rsidP="000342CD">
            <w:pPr>
              <w:pStyle w:val="BodyText"/>
              <w:ind w:right="373"/>
              <w:rPr>
                <w:sz w:val="18"/>
                <w:szCs w:val="18"/>
              </w:rPr>
            </w:pPr>
            <w:r w:rsidRPr="000342CD">
              <w:rPr>
                <w:sz w:val="18"/>
                <w:szCs w:val="18"/>
              </w:rPr>
              <w:t>52.209-6</w:t>
            </w:r>
          </w:p>
        </w:tc>
        <w:tc>
          <w:tcPr>
            <w:tcW w:w="6570" w:type="dxa"/>
            <w:tcBorders>
              <w:top w:val="single" w:sz="4" w:space="0" w:color="auto"/>
              <w:left w:val="single" w:sz="4" w:space="0" w:color="auto"/>
              <w:bottom w:val="single" w:sz="4" w:space="0" w:color="auto"/>
              <w:right w:val="single" w:sz="4" w:space="0" w:color="auto"/>
            </w:tcBorders>
          </w:tcPr>
          <w:p w14:paraId="10464865" w14:textId="77777777" w:rsidR="008B1B0F" w:rsidRPr="000342CD" w:rsidRDefault="008B1B0F" w:rsidP="000342CD">
            <w:pPr>
              <w:pStyle w:val="BodyText"/>
              <w:ind w:right="373"/>
              <w:rPr>
                <w:sz w:val="18"/>
                <w:szCs w:val="18"/>
              </w:rPr>
            </w:pPr>
            <w:r w:rsidRPr="000342CD">
              <w:rPr>
                <w:sz w:val="18"/>
                <w:szCs w:val="18"/>
              </w:rPr>
              <w:t xml:space="preserve">Protecting the Government's Interest When Subcontracting </w:t>
            </w:r>
            <w:proofErr w:type="gramStart"/>
            <w:r w:rsidRPr="000342CD">
              <w:rPr>
                <w:sz w:val="18"/>
                <w:szCs w:val="18"/>
              </w:rPr>
              <w:t>With</w:t>
            </w:r>
            <w:proofErr w:type="gramEnd"/>
            <w:r w:rsidRPr="000342CD">
              <w:rPr>
                <w:sz w:val="18"/>
                <w:szCs w:val="18"/>
              </w:rPr>
              <w:t xml:space="preserve"> Contractors Debarred, Suspended, Proposed for Debarment, or Voluntarily Excluded (Jan 2025) (Deviation Nov 2025)</w:t>
            </w:r>
          </w:p>
        </w:tc>
        <w:tc>
          <w:tcPr>
            <w:tcW w:w="2142" w:type="dxa"/>
            <w:tcBorders>
              <w:top w:val="single" w:sz="4" w:space="0" w:color="auto"/>
              <w:left w:val="single" w:sz="4" w:space="0" w:color="auto"/>
              <w:bottom w:val="single" w:sz="4" w:space="0" w:color="auto"/>
              <w:right w:val="single" w:sz="4" w:space="0" w:color="auto"/>
            </w:tcBorders>
          </w:tcPr>
          <w:p w14:paraId="7353F95E"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584E2719" w14:textId="77777777" w:rsidTr="000342CD">
        <w:trPr>
          <w:trHeight w:val="440"/>
        </w:trPr>
        <w:tc>
          <w:tcPr>
            <w:tcW w:w="1278" w:type="dxa"/>
            <w:tcBorders>
              <w:top w:val="single" w:sz="4" w:space="0" w:color="auto"/>
              <w:left w:val="single" w:sz="4" w:space="0" w:color="auto"/>
              <w:bottom w:val="single" w:sz="4" w:space="0" w:color="auto"/>
              <w:right w:val="single" w:sz="4" w:space="0" w:color="auto"/>
            </w:tcBorders>
          </w:tcPr>
          <w:p w14:paraId="4CE762C8" w14:textId="77777777" w:rsidR="008B1B0F" w:rsidRPr="000342CD" w:rsidRDefault="008B1B0F" w:rsidP="000342CD">
            <w:pPr>
              <w:pStyle w:val="BodyText"/>
              <w:ind w:right="373"/>
              <w:rPr>
                <w:sz w:val="18"/>
                <w:szCs w:val="18"/>
              </w:rPr>
            </w:pPr>
            <w:r w:rsidRPr="000342CD">
              <w:rPr>
                <w:sz w:val="18"/>
                <w:szCs w:val="18"/>
              </w:rPr>
              <w:t>52.209-9</w:t>
            </w:r>
          </w:p>
        </w:tc>
        <w:tc>
          <w:tcPr>
            <w:tcW w:w="6570" w:type="dxa"/>
            <w:tcBorders>
              <w:top w:val="single" w:sz="4" w:space="0" w:color="auto"/>
              <w:left w:val="single" w:sz="4" w:space="0" w:color="auto"/>
              <w:bottom w:val="single" w:sz="4" w:space="0" w:color="auto"/>
              <w:right w:val="single" w:sz="4" w:space="0" w:color="auto"/>
            </w:tcBorders>
          </w:tcPr>
          <w:p w14:paraId="63C57D47" w14:textId="77777777" w:rsidR="008B1B0F" w:rsidRPr="000342CD" w:rsidRDefault="008B1B0F" w:rsidP="000342CD">
            <w:pPr>
              <w:pStyle w:val="BodyText"/>
              <w:ind w:right="373"/>
              <w:rPr>
                <w:sz w:val="18"/>
                <w:szCs w:val="18"/>
              </w:rPr>
            </w:pPr>
            <w:r w:rsidRPr="000342CD">
              <w:rPr>
                <w:sz w:val="18"/>
                <w:szCs w:val="18"/>
              </w:rPr>
              <w:t>Updates of Publicly Available Information Regarding Responsibility Matters (Oct 2018) (Deviation Nov 2025)</w:t>
            </w:r>
          </w:p>
        </w:tc>
        <w:tc>
          <w:tcPr>
            <w:tcW w:w="2142" w:type="dxa"/>
            <w:tcBorders>
              <w:top w:val="single" w:sz="4" w:space="0" w:color="auto"/>
              <w:left w:val="single" w:sz="4" w:space="0" w:color="auto"/>
              <w:bottom w:val="single" w:sz="4" w:space="0" w:color="auto"/>
              <w:right w:val="single" w:sz="4" w:space="0" w:color="auto"/>
            </w:tcBorders>
          </w:tcPr>
          <w:p w14:paraId="2A63F8D7"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1664F340" w14:textId="77777777" w:rsidTr="000342CD">
        <w:trPr>
          <w:trHeight w:val="458"/>
        </w:trPr>
        <w:tc>
          <w:tcPr>
            <w:tcW w:w="1278" w:type="dxa"/>
            <w:tcBorders>
              <w:top w:val="single" w:sz="4" w:space="0" w:color="auto"/>
              <w:left w:val="single" w:sz="4" w:space="0" w:color="auto"/>
              <w:bottom w:val="single" w:sz="4" w:space="0" w:color="auto"/>
              <w:right w:val="single" w:sz="4" w:space="0" w:color="auto"/>
            </w:tcBorders>
          </w:tcPr>
          <w:p w14:paraId="493EBF80" w14:textId="77777777" w:rsidR="008B1B0F" w:rsidRPr="000342CD" w:rsidRDefault="008B1B0F" w:rsidP="000342CD">
            <w:pPr>
              <w:pStyle w:val="BodyText"/>
              <w:ind w:right="373"/>
              <w:rPr>
                <w:sz w:val="18"/>
                <w:szCs w:val="18"/>
              </w:rPr>
            </w:pPr>
            <w:r w:rsidRPr="000342CD">
              <w:rPr>
                <w:sz w:val="18"/>
                <w:szCs w:val="18"/>
              </w:rPr>
              <w:t>52.209-10</w:t>
            </w:r>
          </w:p>
        </w:tc>
        <w:tc>
          <w:tcPr>
            <w:tcW w:w="6570" w:type="dxa"/>
            <w:tcBorders>
              <w:top w:val="single" w:sz="4" w:space="0" w:color="auto"/>
              <w:left w:val="single" w:sz="4" w:space="0" w:color="auto"/>
              <w:bottom w:val="single" w:sz="4" w:space="0" w:color="auto"/>
              <w:right w:val="single" w:sz="4" w:space="0" w:color="auto"/>
            </w:tcBorders>
          </w:tcPr>
          <w:p w14:paraId="07456E0A" w14:textId="77777777" w:rsidR="008B1B0F" w:rsidRPr="000342CD" w:rsidRDefault="008B1B0F" w:rsidP="000342CD">
            <w:pPr>
              <w:pStyle w:val="BodyText"/>
              <w:ind w:right="373"/>
              <w:rPr>
                <w:sz w:val="18"/>
                <w:szCs w:val="18"/>
              </w:rPr>
            </w:pPr>
            <w:r w:rsidRPr="000342CD">
              <w:rPr>
                <w:sz w:val="18"/>
                <w:szCs w:val="18"/>
              </w:rPr>
              <w:t>Prohibition on Contracting with Inverted Domestic Corporations (Nov 2015) (Deviation Nov 2025)</w:t>
            </w:r>
          </w:p>
        </w:tc>
        <w:tc>
          <w:tcPr>
            <w:tcW w:w="2142" w:type="dxa"/>
            <w:tcBorders>
              <w:top w:val="single" w:sz="4" w:space="0" w:color="auto"/>
              <w:left w:val="single" w:sz="4" w:space="0" w:color="auto"/>
              <w:bottom w:val="single" w:sz="4" w:space="0" w:color="auto"/>
              <w:right w:val="single" w:sz="4" w:space="0" w:color="auto"/>
            </w:tcBorders>
          </w:tcPr>
          <w:p w14:paraId="0D9B35A0"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2FEF394E" w14:textId="77777777" w:rsidTr="000342CD">
        <w:trPr>
          <w:trHeight w:val="296"/>
        </w:trPr>
        <w:tc>
          <w:tcPr>
            <w:tcW w:w="1278" w:type="dxa"/>
            <w:tcBorders>
              <w:top w:val="single" w:sz="4" w:space="0" w:color="auto"/>
              <w:left w:val="single" w:sz="4" w:space="0" w:color="auto"/>
              <w:bottom w:val="single" w:sz="4" w:space="0" w:color="auto"/>
              <w:right w:val="single" w:sz="4" w:space="0" w:color="auto"/>
            </w:tcBorders>
          </w:tcPr>
          <w:p w14:paraId="39D4939A" w14:textId="77777777" w:rsidR="008B1B0F" w:rsidRPr="000342CD" w:rsidRDefault="008B1B0F" w:rsidP="000342CD">
            <w:pPr>
              <w:pStyle w:val="BodyText"/>
              <w:ind w:right="373"/>
              <w:rPr>
                <w:sz w:val="18"/>
                <w:szCs w:val="18"/>
              </w:rPr>
            </w:pPr>
            <w:r w:rsidRPr="000342CD">
              <w:rPr>
                <w:sz w:val="18"/>
                <w:szCs w:val="18"/>
              </w:rPr>
              <w:t>52.215-2</w:t>
            </w:r>
          </w:p>
        </w:tc>
        <w:tc>
          <w:tcPr>
            <w:tcW w:w="6570" w:type="dxa"/>
            <w:tcBorders>
              <w:top w:val="single" w:sz="4" w:space="0" w:color="auto"/>
              <w:left w:val="single" w:sz="4" w:space="0" w:color="auto"/>
              <w:bottom w:val="single" w:sz="4" w:space="0" w:color="auto"/>
              <w:right w:val="single" w:sz="4" w:space="0" w:color="auto"/>
            </w:tcBorders>
          </w:tcPr>
          <w:p w14:paraId="2B2F3B03" w14:textId="77777777" w:rsidR="008B1B0F" w:rsidRPr="000342CD" w:rsidRDefault="008B1B0F" w:rsidP="000342CD">
            <w:pPr>
              <w:pStyle w:val="BodyText"/>
              <w:ind w:right="373"/>
              <w:rPr>
                <w:sz w:val="18"/>
                <w:szCs w:val="18"/>
              </w:rPr>
            </w:pPr>
            <w:r w:rsidRPr="000342CD">
              <w:rPr>
                <w:sz w:val="18"/>
                <w:szCs w:val="18"/>
              </w:rPr>
              <w:t>Audit and Records-Negotiation (Jun 2020) (Deviation Nov 2025)</w:t>
            </w:r>
          </w:p>
        </w:tc>
        <w:tc>
          <w:tcPr>
            <w:tcW w:w="2142" w:type="dxa"/>
            <w:tcBorders>
              <w:top w:val="single" w:sz="4" w:space="0" w:color="auto"/>
              <w:left w:val="single" w:sz="4" w:space="0" w:color="auto"/>
              <w:bottom w:val="single" w:sz="4" w:space="0" w:color="auto"/>
              <w:right w:val="single" w:sz="4" w:space="0" w:color="auto"/>
            </w:tcBorders>
          </w:tcPr>
          <w:p w14:paraId="4DF7A12E"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2CE06ABE" w14:textId="77777777" w:rsidTr="000342CD">
        <w:trPr>
          <w:trHeight w:val="458"/>
        </w:trPr>
        <w:tc>
          <w:tcPr>
            <w:tcW w:w="1278" w:type="dxa"/>
            <w:tcBorders>
              <w:top w:val="single" w:sz="4" w:space="0" w:color="auto"/>
              <w:left w:val="single" w:sz="4" w:space="0" w:color="auto"/>
              <w:bottom w:val="single" w:sz="4" w:space="0" w:color="auto"/>
              <w:right w:val="single" w:sz="4" w:space="0" w:color="auto"/>
            </w:tcBorders>
          </w:tcPr>
          <w:p w14:paraId="077625C7" w14:textId="77777777" w:rsidR="008B1B0F" w:rsidRPr="000342CD" w:rsidRDefault="008B1B0F" w:rsidP="000342CD">
            <w:pPr>
              <w:pStyle w:val="BodyText"/>
              <w:ind w:right="373"/>
              <w:rPr>
                <w:sz w:val="18"/>
                <w:szCs w:val="18"/>
              </w:rPr>
            </w:pPr>
            <w:r w:rsidRPr="000342CD">
              <w:rPr>
                <w:sz w:val="18"/>
                <w:szCs w:val="18"/>
              </w:rPr>
              <w:t>52.215-8</w:t>
            </w:r>
          </w:p>
        </w:tc>
        <w:tc>
          <w:tcPr>
            <w:tcW w:w="6570" w:type="dxa"/>
            <w:tcBorders>
              <w:top w:val="single" w:sz="4" w:space="0" w:color="auto"/>
              <w:left w:val="single" w:sz="4" w:space="0" w:color="auto"/>
              <w:bottom w:val="single" w:sz="4" w:space="0" w:color="auto"/>
              <w:right w:val="single" w:sz="4" w:space="0" w:color="auto"/>
            </w:tcBorders>
          </w:tcPr>
          <w:p w14:paraId="5A93FEDC" w14:textId="77777777" w:rsidR="008B1B0F" w:rsidRPr="000342CD" w:rsidRDefault="008B1B0F" w:rsidP="000342CD">
            <w:pPr>
              <w:pStyle w:val="BodyText"/>
              <w:ind w:right="373"/>
              <w:rPr>
                <w:sz w:val="18"/>
                <w:szCs w:val="18"/>
              </w:rPr>
            </w:pPr>
            <w:r w:rsidRPr="000342CD">
              <w:rPr>
                <w:sz w:val="18"/>
                <w:szCs w:val="18"/>
              </w:rPr>
              <w:t>Order of Precedence-Uniform Contract Format (Oct 1997) (Deviation Nov 2025)</w:t>
            </w:r>
          </w:p>
        </w:tc>
        <w:tc>
          <w:tcPr>
            <w:tcW w:w="2142" w:type="dxa"/>
            <w:tcBorders>
              <w:top w:val="single" w:sz="4" w:space="0" w:color="auto"/>
              <w:left w:val="single" w:sz="4" w:space="0" w:color="auto"/>
              <w:bottom w:val="single" w:sz="4" w:space="0" w:color="auto"/>
              <w:right w:val="single" w:sz="4" w:space="0" w:color="auto"/>
            </w:tcBorders>
          </w:tcPr>
          <w:p w14:paraId="7AA52745"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5D2C925E" w14:textId="77777777" w:rsidTr="000342CD">
        <w:trPr>
          <w:trHeight w:val="440"/>
        </w:trPr>
        <w:tc>
          <w:tcPr>
            <w:tcW w:w="1278" w:type="dxa"/>
            <w:tcBorders>
              <w:top w:val="single" w:sz="4" w:space="0" w:color="auto"/>
              <w:left w:val="single" w:sz="4" w:space="0" w:color="auto"/>
              <w:bottom w:val="single" w:sz="4" w:space="0" w:color="auto"/>
              <w:right w:val="single" w:sz="4" w:space="0" w:color="auto"/>
            </w:tcBorders>
          </w:tcPr>
          <w:p w14:paraId="386BCB6C" w14:textId="77777777" w:rsidR="008B1B0F" w:rsidRPr="000342CD" w:rsidRDefault="008B1B0F" w:rsidP="000342CD">
            <w:pPr>
              <w:pStyle w:val="BodyText"/>
              <w:ind w:right="373"/>
              <w:rPr>
                <w:sz w:val="18"/>
                <w:szCs w:val="18"/>
              </w:rPr>
            </w:pPr>
            <w:r w:rsidRPr="000342CD">
              <w:rPr>
                <w:sz w:val="18"/>
                <w:szCs w:val="18"/>
              </w:rPr>
              <w:t>52.215-9</w:t>
            </w:r>
          </w:p>
        </w:tc>
        <w:tc>
          <w:tcPr>
            <w:tcW w:w="6570" w:type="dxa"/>
            <w:tcBorders>
              <w:top w:val="single" w:sz="4" w:space="0" w:color="auto"/>
              <w:left w:val="single" w:sz="4" w:space="0" w:color="auto"/>
              <w:bottom w:val="single" w:sz="4" w:space="0" w:color="auto"/>
              <w:right w:val="single" w:sz="4" w:space="0" w:color="auto"/>
            </w:tcBorders>
          </w:tcPr>
          <w:p w14:paraId="1A67C441" w14:textId="77777777" w:rsidR="008B1B0F" w:rsidRPr="000342CD" w:rsidRDefault="008B1B0F" w:rsidP="000342CD">
            <w:pPr>
              <w:pStyle w:val="BodyText"/>
              <w:ind w:right="373"/>
              <w:rPr>
                <w:sz w:val="18"/>
                <w:szCs w:val="18"/>
              </w:rPr>
            </w:pPr>
            <w:r w:rsidRPr="000342CD">
              <w:rPr>
                <w:sz w:val="18"/>
                <w:szCs w:val="18"/>
              </w:rPr>
              <w:t>Changes or Additions to Make-or-Buy Program (Oct 1997) (Deviation Nov 2025)</w:t>
            </w:r>
          </w:p>
        </w:tc>
        <w:tc>
          <w:tcPr>
            <w:tcW w:w="2142" w:type="dxa"/>
            <w:tcBorders>
              <w:top w:val="single" w:sz="4" w:space="0" w:color="auto"/>
              <w:left w:val="single" w:sz="4" w:space="0" w:color="auto"/>
              <w:bottom w:val="single" w:sz="4" w:space="0" w:color="auto"/>
              <w:right w:val="single" w:sz="4" w:space="0" w:color="auto"/>
            </w:tcBorders>
          </w:tcPr>
          <w:p w14:paraId="19E0B92C"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2341BA4D" w14:textId="77777777" w:rsidTr="000342CD">
        <w:trPr>
          <w:trHeight w:val="587"/>
        </w:trPr>
        <w:tc>
          <w:tcPr>
            <w:tcW w:w="1278" w:type="dxa"/>
            <w:tcBorders>
              <w:top w:val="single" w:sz="4" w:space="0" w:color="auto"/>
              <w:left w:val="single" w:sz="4" w:space="0" w:color="auto"/>
              <w:bottom w:val="single" w:sz="4" w:space="0" w:color="auto"/>
              <w:right w:val="single" w:sz="4" w:space="0" w:color="auto"/>
            </w:tcBorders>
          </w:tcPr>
          <w:p w14:paraId="11F801A2" w14:textId="77777777" w:rsidR="008B1B0F" w:rsidRPr="000342CD" w:rsidRDefault="008B1B0F" w:rsidP="000342CD">
            <w:pPr>
              <w:pStyle w:val="BodyText"/>
              <w:ind w:right="373"/>
              <w:rPr>
                <w:sz w:val="18"/>
                <w:szCs w:val="18"/>
              </w:rPr>
            </w:pPr>
            <w:r w:rsidRPr="000342CD">
              <w:rPr>
                <w:sz w:val="18"/>
                <w:szCs w:val="18"/>
              </w:rPr>
              <w:t>52.215-11</w:t>
            </w:r>
          </w:p>
        </w:tc>
        <w:tc>
          <w:tcPr>
            <w:tcW w:w="6570" w:type="dxa"/>
            <w:tcBorders>
              <w:top w:val="single" w:sz="4" w:space="0" w:color="auto"/>
              <w:left w:val="single" w:sz="4" w:space="0" w:color="auto"/>
              <w:bottom w:val="single" w:sz="4" w:space="0" w:color="auto"/>
              <w:right w:val="single" w:sz="4" w:space="0" w:color="auto"/>
            </w:tcBorders>
          </w:tcPr>
          <w:p w14:paraId="72636363" w14:textId="77777777" w:rsidR="008B1B0F" w:rsidRPr="000342CD" w:rsidRDefault="008B1B0F" w:rsidP="000342CD">
            <w:pPr>
              <w:pStyle w:val="BodyText"/>
              <w:ind w:right="373"/>
              <w:rPr>
                <w:sz w:val="18"/>
                <w:szCs w:val="18"/>
              </w:rPr>
            </w:pPr>
            <w:r w:rsidRPr="000342CD">
              <w:rPr>
                <w:sz w:val="18"/>
                <w:szCs w:val="18"/>
              </w:rPr>
              <w:t>Price Reduction for Defective Certified Cost or Pricing Data-Modifications (Jun 2020) (Deviation Nov 2025)</w:t>
            </w:r>
          </w:p>
        </w:tc>
        <w:tc>
          <w:tcPr>
            <w:tcW w:w="2142" w:type="dxa"/>
            <w:tcBorders>
              <w:top w:val="single" w:sz="4" w:space="0" w:color="auto"/>
              <w:left w:val="single" w:sz="4" w:space="0" w:color="auto"/>
              <w:bottom w:val="single" w:sz="4" w:space="0" w:color="auto"/>
              <w:right w:val="single" w:sz="4" w:space="0" w:color="auto"/>
            </w:tcBorders>
          </w:tcPr>
          <w:p w14:paraId="69E8CE5D"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4BCC7FAF" w14:textId="77777777" w:rsidTr="000342CD">
        <w:trPr>
          <w:trHeight w:val="314"/>
        </w:trPr>
        <w:tc>
          <w:tcPr>
            <w:tcW w:w="1278" w:type="dxa"/>
            <w:tcBorders>
              <w:top w:val="single" w:sz="4" w:space="0" w:color="auto"/>
              <w:left w:val="single" w:sz="4" w:space="0" w:color="auto"/>
              <w:bottom w:val="single" w:sz="4" w:space="0" w:color="auto"/>
              <w:right w:val="single" w:sz="4" w:space="0" w:color="auto"/>
            </w:tcBorders>
          </w:tcPr>
          <w:p w14:paraId="2B94E0C2" w14:textId="77777777" w:rsidR="008B1B0F" w:rsidRPr="000342CD" w:rsidRDefault="008B1B0F" w:rsidP="000342CD">
            <w:pPr>
              <w:pStyle w:val="BodyText"/>
              <w:ind w:right="373"/>
              <w:rPr>
                <w:sz w:val="18"/>
                <w:szCs w:val="18"/>
              </w:rPr>
            </w:pPr>
            <w:r w:rsidRPr="000342CD">
              <w:rPr>
                <w:sz w:val="18"/>
                <w:szCs w:val="18"/>
              </w:rPr>
              <w:t>52.215-12</w:t>
            </w:r>
          </w:p>
        </w:tc>
        <w:tc>
          <w:tcPr>
            <w:tcW w:w="6570" w:type="dxa"/>
            <w:tcBorders>
              <w:top w:val="single" w:sz="4" w:space="0" w:color="auto"/>
              <w:left w:val="single" w:sz="4" w:space="0" w:color="auto"/>
              <w:bottom w:val="single" w:sz="4" w:space="0" w:color="auto"/>
              <w:right w:val="single" w:sz="4" w:space="0" w:color="auto"/>
            </w:tcBorders>
          </w:tcPr>
          <w:p w14:paraId="097F4294" w14:textId="77777777" w:rsidR="008B1B0F" w:rsidRPr="000342CD" w:rsidRDefault="008B1B0F" w:rsidP="000342CD">
            <w:pPr>
              <w:pStyle w:val="BodyText"/>
              <w:ind w:right="373"/>
              <w:rPr>
                <w:sz w:val="18"/>
                <w:szCs w:val="18"/>
              </w:rPr>
            </w:pPr>
            <w:r w:rsidRPr="000342CD">
              <w:rPr>
                <w:sz w:val="18"/>
                <w:szCs w:val="18"/>
              </w:rPr>
              <w:t>Subcontractor Certified Cost or Pricing Data (Jun 2020) (Deviation Nov 2025)</w:t>
            </w:r>
          </w:p>
        </w:tc>
        <w:tc>
          <w:tcPr>
            <w:tcW w:w="2142" w:type="dxa"/>
            <w:tcBorders>
              <w:top w:val="single" w:sz="4" w:space="0" w:color="auto"/>
              <w:left w:val="single" w:sz="4" w:space="0" w:color="auto"/>
              <w:bottom w:val="single" w:sz="4" w:space="0" w:color="auto"/>
              <w:right w:val="single" w:sz="4" w:space="0" w:color="auto"/>
            </w:tcBorders>
          </w:tcPr>
          <w:p w14:paraId="7229E1E8"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3C20C805" w14:textId="77777777" w:rsidTr="000342CD">
        <w:trPr>
          <w:trHeight w:val="476"/>
        </w:trPr>
        <w:tc>
          <w:tcPr>
            <w:tcW w:w="1278" w:type="dxa"/>
            <w:tcBorders>
              <w:top w:val="single" w:sz="4" w:space="0" w:color="auto"/>
              <w:left w:val="single" w:sz="4" w:space="0" w:color="auto"/>
              <w:bottom w:val="single" w:sz="4" w:space="0" w:color="auto"/>
              <w:right w:val="single" w:sz="4" w:space="0" w:color="auto"/>
            </w:tcBorders>
          </w:tcPr>
          <w:p w14:paraId="7F4B46E5" w14:textId="77777777" w:rsidR="008B1B0F" w:rsidRPr="000342CD" w:rsidRDefault="008B1B0F" w:rsidP="000342CD">
            <w:pPr>
              <w:pStyle w:val="BodyText"/>
              <w:ind w:right="373"/>
              <w:rPr>
                <w:sz w:val="18"/>
                <w:szCs w:val="18"/>
              </w:rPr>
            </w:pPr>
            <w:r w:rsidRPr="000342CD">
              <w:rPr>
                <w:sz w:val="18"/>
                <w:szCs w:val="18"/>
              </w:rPr>
              <w:t>52.215-13</w:t>
            </w:r>
          </w:p>
        </w:tc>
        <w:tc>
          <w:tcPr>
            <w:tcW w:w="6570" w:type="dxa"/>
            <w:tcBorders>
              <w:top w:val="single" w:sz="4" w:space="0" w:color="auto"/>
              <w:left w:val="single" w:sz="4" w:space="0" w:color="auto"/>
              <w:bottom w:val="single" w:sz="4" w:space="0" w:color="auto"/>
              <w:right w:val="single" w:sz="4" w:space="0" w:color="auto"/>
            </w:tcBorders>
          </w:tcPr>
          <w:p w14:paraId="05EBB5BB" w14:textId="77777777" w:rsidR="008B1B0F" w:rsidRPr="000342CD" w:rsidRDefault="008B1B0F" w:rsidP="000342CD">
            <w:pPr>
              <w:pStyle w:val="BodyText"/>
              <w:ind w:right="373"/>
              <w:rPr>
                <w:sz w:val="18"/>
                <w:szCs w:val="18"/>
              </w:rPr>
            </w:pPr>
            <w:r w:rsidRPr="000342CD">
              <w:rPr>
                <w:sz w:val="18"/>
                <w:szCs w:val="18"/>
              </w:rPr>
              <w:t>Subcontractor Certified Cost or Pricing Data-Modifications (Jun 2020) (Deviation Nov 2025)</w:t>
            </w:r>
          </w:p>
        </w:tc>
        <w:tc>
          <w:tcPr>
            <w:tcW w:w="2142" w:type="dxa"/>
            <w:tcBorders>
              <w:top w:val="single" w:sz="4" w:space="0" w:color="auto"/>
              <w:left w:val="single" w:sz="4" w:space="0" w:color="auto"/>
              <w:bottom w:val="single" w:sz="4" w:space="0" w:color="auto"/>
              <w:right w:val="single" w:sz="4" w:space="0" w:color="auto"/>
            </w:tcBorders>
          </w:tcPr>
          <w:p w14:paraId="3EA78832"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422B7AFF" w14:textId="77777777" w:rsidTr="000342CD">
        <w:trPr>
          <w:trHeight w:val="322"/>
        </w:trPr>
        <w:tc>
          <w:tcPr>
            <w:tcW w:w="1278" w:type="dxa"/>
            <w:tcBorders>
              <w:top w:val="single" w:sz="4" w:space="0" w:color="auto"/>
              <w:left w:val="single" w:sz="4" w:space="0" w:color="auto"/>
              <w:bottom w:val="single" w:sz="4" w:space="0" w:color="auto"/>
              <w:right w:val="single" w:sz="4" w:space="0" w:color="auto"/>
            </w:tcBorders>
          </w:tcPr>
          <w:p w14:paraId="50A64A32" w14:textId="77777777" w:rsidR="008B1B0F" w:rsidRPr="000342CD" w:rsidRDefault="008B1B0F" w:rsidP="000342CD">
            <w:pPr>
              <w:pStyle w:val="BodyText"/>
              <w:ind w:right="373"/>
              <w:rPr>
                <w:sz w:val="18"/>
                <w:szCs w:val="18"/>
              </w:rPr>
            </w:pPr>
            <w:r w:rsidRPr="000342CD">
              <w:rPr>
                <w:sz w:val="18"/>
                <w:szCs w:val="18"/>
              </w:rPr>
              <w:t>52.215-14</w:t>
            </w:r>
          </w:p>
        </w:tc>
        <w:tc>
          <w:tcPr>
            <w:tcW w:w="6570" w:type="dxa"/>
            <w:tcBorders>
              <w:top w:val="single" w:sz="4" w:space="0" w:color="auto"/>
              <w:left w:val="single" w:sz="4" w:space="0" w:color="auto"/>
              <w:bottom w:val="single" w:sz="4" w:space="0" w:color="auto"/>
              <w:right w:val="single" w:sz="4" w:space="0" w:color="auto"/>
            </w:tcBorders>
          </w:tcPr>
          <w:p w14:paraId="16794CF6" w14:textId="77777777" w:rsidR="008B1B0F" w:rsidRPr="000342CD" w:rsidRDefault="008B1B0F" w:rsidP="000342CD">
            <w:pPr>
              <w:pStyle w:val="BodyText"/>
              <w:ind w:right="373"/>
              <w:rPr>
                <w:sz w:val="18"/>
                <w:szCs w:val="18"/>
              </w:rPr>
            </w:pPr>
            <w:r w:rsidRPr="000342CD">
              <w:rPr>
                <w:sz w:val="18"/>
                <w:szCs w:val="18"/>
              </w:rPr>
              <w:t>Integrity of Unit Prices</w:t>
            </w:r>
          </w:p>
        </w:tc>
        <w:tc>
          <w:tcPr>
            <w:tcW w:w="2142" w:type="dxa"/>
            <w:tcBorders>
              <w:top w:val="single" w:sz="4" w:space="0" w:color="auto"/>
              <w:left w:val="single" w:sz="4" w:space="0" w:color="auto"/>
              <w:bottom w:val="single" w:sz="4" w:space="0" w:color="auto"/>
              <w:right w:val="single" w:sz="4" w:space="0" w:color="auto"/>
            </w:tcBorders>
          </w:tcPr>
          <w:p w14:paraId="468A4951" w14:textId="77777777" w:rsidR="008B1B0F" w:rsidRPr="000342CD" w:rsidRDefault="008B1B0F" w:rsidP="000342CD">
            <w:pPr>
              <w:pStyle w:val="BodyText"/>
              <w:ind w:right="373"/>
              <w:rPr>
                <w:sz w:val="18"/>
                <w:szCs w:val="18"/>
              </w:rPr>
            </w:pPr>
            <w:r w:rsidRPr="000342CD">
              <w:rPr>
                <w:sz w:val="18"/>
                <w:szCs w:val="18"/>
              </w:rPr>
              <w:t>NOV 2021</w:t>
            </w:r>
          </w:p>
        </w:tc>
      </w:tr>
    </w:tbl>
    <w:p w14:paraId="191A68EC" w14:textId="6111306B" w:rsidR="008B1B0F" w:rsidRPr="008B1B0F" w:rsidRDefault="00544D89" w:rsidP="008B1B0F">
      <w:pPr>
        <w:pStyle w:val="BodyText"/>
        <w:ind w:left="459" w:right="373"/>
        <w:sectPr w:rsidR="008B1B0F" w:rsidRPr="008B1B0F" w:rsidSect="008B1B0F">
          <w:pgSz w:w="12240" w:h="15840"/>
          <w:pgMar w:top="0" w:right="1080" w:bottom="0" w:left="720" w:header="720" w:footer="720" w:gutter="0"/>
          <w:cols w:space="720"/>
          <w:noEndnote/>
        </w:sectPr>
      </w:pPr>
      <w:r>
        <w:br/>
      </w:r>
      <w:r>
        <w:br/>
      </w:r>
    </w:p>
    <w:tbl>
      <w:tblPr>
        <w:tblW w:w="0" w:type="auto"/>
        <w:tblInd w:w="337" w:type="dxa"/>
        <w:tblLayout w:type="fixed"/>
        <w:tblCellMar>
          <w:left w:w="0" w:type="dxa"/>
          <w:right w:w="0" w:type="dxa"/>
        </w:tblCellMar>
        <w:tblLook w:val="0000" w:firstRow="0" w:lastRow="0" w:firstColumn="0" w:lastColumn="0" w:noHBand="0" w:noVBand="0"/>
      </w:tblPr>
      <w:tblGrid>
        <w:gridCol w:w="1435"/>
        <w:gridCol w:w="6413"/>
        <w:gridCol w:w="2174"/>
      </w:tblGrid>
      <w:tr w:rsidR="008B1B0F" w:rsidRPr="008B1B0F" w14:paraId="72C6242E"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2537E8DF" w14:textId="77777777" w:rsidR="008B1B0F" w:rsidRPr="000342CD" w:rsidRDefault="008B1B0F" w:rsidP="000342CD">
            <w:pPr>
              <w:pStyle w:val="BodyText"/>
              <w:ind w:left="459" w:right="373"/>
              <w:jc w:val="center"/>
              <w:rPr>
                <w:b/>
                <w:bCs/>
                <w:sz w:val="18"/>
                <w:szCs w:val="18"/>
              </w:rPr>
            </w:pPr>
            <w:r w:rsidRPr="000342CD">
              <w:rPr>
                <w:b/>
                <w:bCs/>
                <w:sz w:val="18"/>
                <w:szCs w:val="18"/>
              </w:rPr>
              <w:lastRenderedPageBreak/>
              <w:t>FAR clause</w:t>
            </w:r>
          </w:p>
        </w:tc>
        <w:tc>
          <w:tcPr>
            <w:tcW w:w="6413" w:type="dxa"/>
            <w:tcBorders>
              <w:top w:val="single" w:sz="4" w:space="0" w:color="231F20"/>
              <w:left w:val="single" w:sz="4" w:space="0" w:color="231F20"/>
              <w:bottom w:val="single" w:sz="4" w:space="0" w:color="231F20"/>
              <w:right w:val="single" w:sz="4" w:space="0" w:color="231F20"/>
            </w:tcBorders>
          </w:tcPr>
          <w:p w14:paraId="6CED8342" w14:textId="77777777" w:rsidR="008B1B0F" w:rsidRPr="000342CD" w:rsidRDefault="008B1B0F" w:rsidP="000342CD">
            <w:pPr>
              <w:pStyle w:val="BodyText"/>
              <w:ind w:left="459" w:right="373"/>
              <w:jc w:val="center"/>
              <w:rPr>
                <w:b/>
                <w:bCs/>
                <w:sz w:val="18"/>
                <w:szCs w:val="18"/>
              </w:rPr>
            </w:pPr>
            <w:r w:rsidRPr="000342CD">
              <w:rPr>
                <w:b/>
                <w:bCs/>
                <w:sz w:val="18"/>
                <w:szCs w:val="18"/>
              </w:rPr>
              <w:t>Title</w:t>
            </w:r>
          </w:p>
        </w:tc>
        <w:tc>
          <w:tcPr>
            <w:tcW w:w="2174" w:type="dxa"/>
            <w:tcBorders>
              <w:top w:val="single" w:sz="4" w:space="0" w:color="231F20"/>
              <w:left w:val="single" w:sz="4" w:space="0" w:color="231F20"/>
              <w:bottom w:val="single" w:sz="4" w:space="0" w:color="231F20"/>
              <w:right w:val="single" w:sz="4" w:space="0" w:color="auto"/>
            </w:tcBorders>
          </w:tcPr>
          <w:p w14:paraId="6ED1696B" w14:textId="77777777" w:rsidR="008B1B0F" w:rsidRPr="000342CD" w:rsidRDefault="008B1B0F" w:rsidP="000342CD">
            <w:pPr>
              <w:pStyle w:val="BodyText"/>
              <w:ind w:left="459" w:right="373"/>
              <w:jc w:val="center"/>
              <w:rPr>
                <w:b/>
                <w:bCs/>
                <w:sz w:val="18"/>
                <w:szCs w:val="18"/>
              </w:rPr>
            </w:pPr>
            <w:r w:rsidRPr="000342CD">
              <w:rPr>
                <w:b/>
                <w:bCs/>
                <w:sz w:val="18"/>
                <w:szCs w:val="18"/>
              </w:rPr>
              <w:t>Date</w:t>
            </w:r>
          </w:p>
        </w:tc>
      </w:tr>
      <w:tr w:rsidR="008B1B0F" w:rsidRPr="008B1B0F" w14:paraId="2B2D3E99" w14:textId="77777777" w:rsidTr="000342CD">
        <w:trPr>
          <w:trHeight w:val="440"/>
        </w:trPr>
        <w:tc>
          <w:tcPr>
            <w:tcW w:w="1435" w:type="dxa"/>
            <w:tcBorders>
              <w:top w:val="single" w:sz="4" w:space="0" w:color="231F20"/>
              <w:left w:val="single" w:sz="4" w:space="0" w:color="231F20"/>
              <w:bottom w:val="single" w:sz="4" w:space="0" w:color="231F20"/>
              <w:right w:val="single" w:sz="4" w:space="0" w:color="231F20"/>
            </w:tcBorders>
          </w:tcPr>
          <w:p w14:paraId="3666F1B9" w14:textId="77777777" w:rsidR="008B1B0F" w:rsidRPr="000342CD" w:rsidRDefault="008B1B0F" w:rsidP="000342CD">
            <w:pPr>
              <w:pStyle w:val="BodyText"/>
              <w:ind w:right="373"/>
              <w:rPr>
                <w:sz w:val="18"/>
                <w:szCs w:val="18"/>
              </w:rPr>
            </w:pPr>
            <w:r w:rsidRPr="000342CD">
              <w:rPr>
                <w:sz w:val="18"/>
                <w:szCs w:val="18"/>
              </w:rPr>
              <w:t>52.215-15</w:t>
            </w:r>
          </w:p>
        </w:tc>
        <w:tc>
          <w:tcPr>
            <w:tcW w:w="6413" w:type="dxa"/>
            <w:tcBorders>
              <w:top w:val="single" w:sz="4" w:space="0" w:color="231F20"/>
              <w:left w:val="single" w:sz="4" w:space="0" w:color="231F20"/>
              <w:bottom w:val="single" w:sz="4" w:space="0" w:color="231F20"/>
              <w:right w:val="single" w:sz="4" w:space="0" w:color="231F20"/>
            </w:tcBorders>
          </w:tcPr>
          <w:p w14:paraId="2654072C" w14:textId="77777777" w:rsidR="008B1B0F" w:rsidRPr="000342CD" w:rsidRDefault="008B1B0F" w:rsidP="000342CD">
            <w:pPr>
              <w:pStyle w:val="BodyText"/>
              <w:ind w:right="373"/>
              <w:rPr>
                <w:sz w:val="18"/>
                <w:szCs w:val="18"/>
              </w:rPr>
            </w:pPr>
            <w:r w:rsidRPr="000342CD">
              <w:rPr>
                <w:sz w:val="18"/>
                <w:szCs w:val="18"/>
              </w:rPr>
              <w:t>Pension Adjustments and Asset Reversions (Oct 2010) (Deviation Nov 2025)</w:t>
            </w:r>
          </w:p>
        </w:tc>
        <w:tc>
          <w:tcPr>
            <w:tcW w:w="2174" w:type="dxa"/>
            <w:tcBorders>
              <w:top w:val="single" w:sz="4" w:space="0" w:color="231F20"/>
              <w:left w:val="single" w:sz="4" w:space="0" w:color="231F20"/>
              <w:bottom w:val="single" w:sz="4" w:space="0" w:color="231F20"/>
              <w:right w:val="single" w:sz="4" w:space="0" w:color="auto"/>
            </w:tcBorders>
          </w:tcPr>
          <w:p w14:paraId="00A3E8F9"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7A9F4B51" w14:textId="77777777" w:rsidTr="000342CD">
        <w:trPr>
          <w:trHeight w:val="530"/>
        </w:trPr>
        <w:tc>
          <w:tcPr>
            <w:tcW w:w="1435" w:type="dxa"/>
            <w:tcBorders>
              <w:top w:val="single" w:sz="4" w:space="0" w:color="231F20"/>
              <w:left w:val="single" w:sz="4" w:space="0" w:color="231F20"/>
              <w:bottom w:val="single" w:sz="4" w:space="0" w:color="231F20"/>
              <w:right w:val="single" w:sz="4" w:space="0" w:color="231F20"/>
            </w:tcBorders>
          </w:tcPr>
          <w:p w14:paraId="01C73885" w14:textId="77777777" w:rsidR="008B1B0F" w:rsidRPr="000342CD" w:rsidRDefault="008B1B0F" w:rsidP="000342CD">
            <w:pPr>
              <w:pStyle w:val="BodyText"/>
              <w:ind w:right="373"/>
              <w:rPr>
                <w:sz w:val="18"/>
                <w:szCs w:val="18"/>
              </w:rPr>
            </w:pPr>
            <w:r w:rsidRPr="000342CD">
              <w:rPr>
                <w:sz w:val="18"/>
                <w:szCs w:val="18"/>
              </w:rPr>
              <w:t>52.215-18</w:t>
            </w:r>
          </w:p>
        </w:tc>
        <w:tc>
          <w:tcPr>
            <w:tcW w:w="6413" w:type="dxa"/>
            <w:tcBorders>
              <w:top w:val="single" w:sz="4" w:space="0" w:color="231F20"/>
              <w:left w:val="single" w:sz="4" w:space="0" w:color="231F20"/>
              <w:bottom w:val="single" w:sz="4" w:space="0" w:color="231F20"/>
              <w:right w:val="single" w:sz="4" w:space="0" w:color="231F20"/>
            </w:tcBorders>
          </w:tcPr>
          <w:p w14:paraId="52D0097D" w14:textId="77777777" w:rsidR="008B1B0F" w:rsidRPr="000342CD" w:rsidRDefault="008B1B0F" w:rsidP="000342CD">
            <w:pPr>
              <w:pStyle w:val="BodyText"/>
              <w:ind w:right="373"/>
              <w:rPr>
                <w:sz w:val="18"/>
                <w:szCs w:val="18"/>
              </w:rPr>
            </w:pPr>
            <w:r w:rsidRPr="000342CD">
              <w:rPr>
                <w:sz w:val="18"/>
                <w:szCs w:val="18"/>
              </w:rPr>
              <w:t>Reversion or Adjustment of Plans for Postretirement Benefits (PRB) Other Than Pensions (Jul 2005) (Deviation Nov 2025)</w:t>
            </w:r>
          </w:p>
        </w:tc>
        <w:tc>
          <w:tcPr>
            <w:tcW w:w="2174" w:type="dxa"/>
            <w:tcBorders>
              <w:top w:val="single" w:sz="4" w:space="0" w:color="231F20"/>
              <w:left w:val="single" w:sz="4" w:space="0" w:color="231F20"/>
              <w:bottom w:val="single" w:sz="4" w:space="0" w:color="231F20"/>
              <w:right w:val="single" w:sz="4" w:space="0" w:color="auto"/>
            </w:tcBorders>
          </w:tcPr>
          <w:p w14:paraId="1208E754"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709B7806" w14:textId="77777777" w:rsidTr="000342CD">
        <w:trPr>
          <w:trHeight w:val="377"/>
        </w:trPr>
        <w:tc>
          <w:tcPr>
            <w:tcW w:w="1435" w:type="dxa"/>
            <w:tcBorders>
              <w:top w:val="single" w:sz="4" w:space="0" w:color="231F20"/>
              <w:left w:val="single" w:sz="4" w:space="0" w:color="231F20"/>
              <w:bottom w:val="single" w:sz="4" w:space="0" w:color="231F20"/>
              <w:right w:val="single" w:sz="4" w:space="0" w:color="231F20"/>
            </w:tcBorders>
          </w:tcPr>
          <w:p w14:paraId="4C195F68" w14:textId="77777777" w:rsidR="008B1B0F" w:rsidRPr="000342CD" w:rsidRDefault="008B1B0F" w:rsidP="000342CD">
            <w:pPr>
              <w:pStyle w:val="BodyText"/>
              <w:ind w:right="373"/>
              <w:rPr>
                <w:sz w:val="18"/>
                <w:szCs w:val="18"/>
              </w:rPr>
            </w:pPr>
            <w:r w:rsidRPr="000342CD">
              <w:rPr>
                <w:sz w:val="18"/>
                <w:szCs w:val="18"/>
              </w:rPr>
              <w:t>52.215-19</w:t>
            </w:r>
          </w:p>
        </w:tc>
        <w:tc>
          <w:tcPr>
            <w:tcW w:w="6413" w:type="dxa"/>
            <w:tcBorders>
              <w:top w:val="single" w:sz="4" w:space="0" w:color="231F20"/>
              <w:left w:val="single" w:sz="4" w:space="0" w:color="231F20"/>
              <w:bottom w:val="single" w:sz="4" w:space="0" w:color="231F20"/>
              <w:right w:val="single" w:sz="4" w:space="0" w:color="231F20"/>
            </w:tcBorders>
          </w:tcPr>
          <w:p w14:paraId="046DF1BA" w14:textId="77777777" w:rsidR="008B1B0F" w:rsidRPr="000342CD" w:rsidRDefault="008B1B0F" w:rsidP="000342CD">
            <w:pPr>
              <w:pStyle w:val="BodyText"/>
              <w:ind w:right="373"/>
              <w:rPr>
                <w:sz w:val="18"/>
                <w:szCs w:val="18"/>
              </w:rPr>
            </w:pPr>
            <w:r w:rsidRPr="000342CD">
              <w:rPr>
                <w:sz w:val="18"/>
                <w:szCs w:val="18"/>
              </w:rPr>
              <w:t>Notification of Ownership Changes (Oct 1997) (Deviation Nov 2025)</w:t>
            </w:r>
          </w:p>
        </w:tc>
        <w:tc>
          <w:tcPr>
            <w:tcW w:w="2174" w:type="dxa"/>
            <w:tcBorders>
              <w:top w:val="single" w:sz="4" w:space="0" w:color="231F20"/>
              <w:left w:val="single" w:sz="4" w:space="0" w:color="231F20"/>
              <w:bottom w:val="single" w:sz="4" w:space="0" w:color="231F20"/>
              <w:right w:val="single" w:sz="4" w:space="0" w:color="auto"/>
            </w:tcBorders>
          </w:tcPr>
          <w:p w14:paraId="08DF10FD"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6B52E7EB" w14:textId="77777777" w:rsidTr="000342CD">
        <w:trPr>
          <w:trHeight w:val="323"/>
        </w:trPr>
        <w:tc>
          <w:tcPr>
            <w:tcW w:w="1435" w:type="dxa"/>
            <w:tcBorders>
              <w:top w:val="single" w:sz="4" w:space="0" w:color="231F20"/>
              <w:left w:val="single" w:sz="4" w:space="0" w:color="231F20"/>
              <w:bottom w:val="single" w:sz="4" w:space="0" w:color="231F20"/>
              <w:right w:val="single" w:sz="4" w:space="0" w:color="231F20"/>
            </w:tcBorders>
          </w:tcPr>
          <w:p w14:paraId="17586E46" w14:textId="77777777" w:rsidR="008B1B0F" w:rsidRPr="000342CD" w:rsidRDefault="008B1B0F" w:rsidP="000342CD">
            <w:pPr>
              <w:pStyle w:val="BodyText"/>
              <w:ind w:right="373"/>
              <w:rPr>
                <w:sz w:val="18"/>
                <w:szCs w:val="18"/>
              </w:rPr>
            </w:pPr>
            <w:r w:rsidRPr="000342CD">
              <w:rPr>
                <w:sz w:val="18"/>
                <w:szCs w:val="18"/>
              </w:rPr>
              <w:t>52.215-23</w:t>
            </w:r>
          </w:p>
        </w:tc>
        <w:tc>
          <w:tcPr>
            <w:tcW w:w="6413" w:type="dxa"/>
            <w:tcBorders>
              <w:top w:val="single" w:sz="4" w:space="0" w:color="231F20"/>
              <w:left w:val="single" w:sz="4" w:space="0" w:color="231F20"/>
              <w:bottom w:val="single" w:sz="4" w:space="0" w:color="231F20"/>
              <w:right w:val="single" w:sz="4" w:space="0" w:color="231F20"/>
            </w:tcBorders>
          </w:tcPr>
          <w:p w14:paraId="368B4314" w14:textId="77777777" w:rsidR="008B1B0F" w:rsidRPr="000342CD" w:rsidRDefault="008B1B0F" w:rsidP="000342CD">
            <w:pPr>
              <w:pStyle w:val="BodyText"/>
              <w:ind w:right="373"/>
              <w:rPr>
                <w:sz w:val="18"/>
                <w:szCs w:val="18"/>
              </w:rPr>
            </w:pPr>
            <w:r w:rsidRPr="000342CD">
              <w:rPr>
                <w:sz w:val="18"/>
                <w:szCs w:val="18"/>
              </w:rPr>
              <w:t>Limitations on Pass-Through Charges (Jun 2020) (Deviation Nov 2025)</w:t>
            </w:r>
          </w:p>
        </w:tc>
        <w:tc>
          <w:tcPr>
            <w:tcW w:w="2174" w:type="dxa"/>
            <w:tcBorders>
              <w:top w:val="single" w:sz="4" w:space="0" w:color="231F20"/>
              <w:left w:val="single" w:sz="4" w:space="0" w:color="231F20"/>
              <w:bottom w:val="single" w:sz="4" w:space="0" w:color="231F20"/>
              <w:right w:val="single" w:sz="4" w:space="0" w:color="auto"/>
            </w:tcBorders>
          </w:tcPr>
          <w:p w14:paraId="17993354"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6C088F20" w14:textId="77777777" w:rsidTr="000342CD">
        <w:trPr>
          <w:trHeight w:val="431"/>
        </w:trPr>
        <w:tc>
          <w:tcPr>
            <w:tcW w:w="1435" w:type="dxa"/>
            <w:tcBorders>
              <w:top w:val="single" w:sz="4" w:space="0" w:color="231F20"/>
              <w:left w:val="single" w:sz="4" w:space="0" w:color="231F20"/>
              <w:bottom w:val="single" w:sz="4" w:space="0" w:color="231F20"/>
              <w:right w:val="single" w:sz="4" w:space="0" w:color="231F20"/>
            </w:tcBorders>
          </w:tcPr>
          <w:p w14:paraId="66980A5F" w14:textId="77777777" w:rsidR="008B1B0F" w:rsidRPr="000342CD" w:rsidRDefault="008B1B0F" w:rsidP="000342CD">
            <w:pPr>
              <w:pStyle w:val="BodyText"/>
              <w:ind w:right="373"/>
              <w:rPr>
                <w:sz w:val="18"/>
                <w:szCs w:val="18"/>
              </w:rPr>
            </w:pPr>
            <w:r w:rsidRPr="000342CD">
              <w:rPr>
                <w:sz w:val="18"/>
                <w:szCs w:val="18"/>
              </w:rPr>
              <w:t>52.219-3</w:t>
            </w:r>
          </w:p>
        </w:tc>
        <w:tc>
          <w:tcPr>
            <w:tcW w:w="6413" w:type="dxa"/>
            <w:tcBorders>
              <w:top w:val="single" w:sz="4" w:space="0" w:color="231F20"/>
              <w:left w:val="single" w:sz="4" w:space="0" w:color="231F20"/>
              <w:bottom w:val="single" w:sz="4" w:space="0" w:color="231F20"/>
              <w:right w:val="single" w:sz="4" w:space="0" w:color="231F20"/>
            </w:tcBorders>
          </w:tcPr>
          <w:p w14:paraId="71D2BCD8" w14:textId="77777777" w:rsidR="008B1B0F" w:rsidRPr="000342CD" w:rsidRDefault="008B1B0F" w:rsidP="000342CD">
            <w:pPr>
              <w:pStyle w:val="BodyText"/>
              <w:ind w:right="373"/>
              <w:rPr>
                <w:sz w:val="18"/>
                <w:szCs w:val="18"/>
              </w:rPr>
            </w:pPr>
            <w:r w:rsidRPr="000342CD">
              <w:rPr>
                <w:sz w:val="18"/>
                <w:szCs w:val="18"/>
              </w:rPr>
              <w:t>Notice of HUBZone Set-Aside or Sole-Source Award (Oct 2022) (Deviation Nov 2025)</w:t>
            </w:r>
          </w:p>
        </w:tc>
        <w:tc>
          <w:tcPr>
            <w:tcW w:w="2174" w:type="dxa"/>
            <w:tcBorders>
              <w:top w:val="single" w:sz="4" w:space="0" w:color="231F20"/>
              <w:left w:val="single" w:sz="4" w:space="0" w:color="231F20"/>
              <w:bottom w:val="single" w:sz="4" w:space="0" w:color="231F20"/>
              <w:right w:val="single" w:sz="4" w:space="0" w:color="auto"/>
            </w:tcBorders>
          </w:tcPr>
          <w:p w14:paraId="3CA39E9C"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409DB4D2" w14:textId="77777777" w:rsidTr="000342CD">
        <w:trPr>
          <w:trHeight w:val="260"/>
        </w:trPr>
        <w:tc>
          <w:tcPr>
            <w:tcW w:w="1435" w:type="dxa"/>
            <w:tcBorders>
              <w:top w:val="single" w:sz="4" w:space="0" w:color="231F20"/>
              <w:left w:val="single" w:sz="4" w:space="0" w:color="231F20"/>
              <w:bottom w:val="single" w:sz="4" w:space="0" w:color="231F20"/>
              <w:right w:val="single" w:sz="4" w:space="0" w:color="231F20"/>
            </w:tcBorders>
          </w:tcPr>
          <w:p w14:paraId="1F67B145" w14:textId="77777777" w:rsidR="008B1B0F" w:rsidRPr="000342CD" w:rsidRDefault="008B1B0F" w:rsidP="000342CD">
            <w:pPr>
              <w:pStyle w:val="BodyText"/>
              <w:ind w:right="373"/>
              <w:rPr>
                <w:sz w:val="18"/>
                <w:szCs w:val="18"/>
              </w:rPr>
            </w:pPr>
            <w:r w:rsidRPr="000342CD">
              <w:rPr>
                <w:sz w:val="18"/>
                <w:szCs w:val="18"/>
              </w:rPr>
              <w:t>52.219-6</w:t>
            </w:r>
          </w:p>
        </w:tc>
        <w:tc>
          <w:tcPr>
            <w:tcW w:w="6413" w:type="dxa"/>
            <w:tcBorders>
              <w:top w:val="single" w:sz="4" w:space="0" w:color="231F20"/>
              <w:left w:val="single" w:sz="4" w:space="0" w:color="231F20"/>
              <w:bottom w:val="single" w:sz="4" w:space="0" w:color="231F20"/>
              <w:right w:val="single" w:sz="4" w:space="0" w:color="231F20"/>
            </w:tcBorders>
          </w:tcPr>
          <w:p w14:paraId="6808543E" w14:textId="77777777" w:rsidR="008B1B0F" w:rsidRPr="000342CD" w:rsidRDefault="008B1B0F" w:rsidP="000342CD">
            <w:pPr>
              <w:pStyle w:val="BodyText"/>
              <w:ind w:right="373"/>
              <w:rPr>
                <w:sz w:val="18"/>
                <w:szCs w:val="18"/>
              </w:rPr>
            </w:pPr>
            <w:r w:rsidRPr="000342CD">
              <w:rPr>
                <w:sz w:val="18"/>
                <w:szCs w:val="18"/>
              </w:rPr>
              <w:t>Notice of Total Small Business Set-Aside (Nov 2020) (Deviation Nov 2025)</w:t>
            </w:r>
          </w:p>
        </w:tc>
        <w:tc>
          <w:tcPr>
            <w:tcW w:w="2174" w:type="dxa"/>
            <w:tcBorders>
              <w:top w:val="single" w:sz="4" w:space="0" w:color="231F20"/>
              <w:left w:val="single" w:sz="4" w:space="0" w:color="231F20"/>
              <w:bottom w:val="single" w:sz="4" w:space="0" w:color="231F20"/>
              <w:right w:val="single" w:sz="4" w:space="0" w:color="auto"/>
            </w:tcBorders>
          </w:tcPr>
          <w:p w14:paraId="2294C6DC"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336D5DE5" w14:textId="77777777" w:rsidTr="000342CD">
        <w:trPr>
          <w:trHeight w:val="350"/>
        </w:trPr>
        <w:tc>
          <w:tcPr>
            <w:tcW w:w="1435" w:type="dxa"/>
            <w:tcBorders>
              <w:top w:val="single" w:sz="4" w:space="0" w:color="231F20"/>
              <w:left w:val="single" w:sz="4" w:space="0" w:color="231F20"/>
              <w:bottom w:val="single" w:sz="4" w:space="0" w:color="231F20"/>
              <w:right w:val="single" w:sz="4" w:space="0" w:color="231F20"/>
            </w:tcBorders>
          </w:tcPr>
          <w:p w14:paraId="7D2EC064" w14:textId="77777777" w:rsidR="008B1B0F" w:rsidRPr="000342CD" w:rsidRDefault="008B1B0F" w:rsidP="000342CD">
            <w:pPr>
              <w:pStyle w:val="BodyText"/>
              <w:ind w:right="373"/>
              <w:rPr>
                <w:sz w:val="18"/>
                <w:szCs w:val="18"/>
              </w:rPr>
            </w:pPr>
            <w:r w:rsidRPr="000342CD">
              <w:rPr>
                <w:sz w:val="18"/>
                <w:szCs w:val="18"/>
              </w:rPr>
              <w:t>52.219-8</w:t>
            </w:r>
          </w:p>
        </w:tc>
        <w:tc>
          <w:tcPr>
            <w:tcW w:w="6413" w:type="dxa"/>
            <w:tcBorders>
              <w:top w:val="single" w:sz="4" w:space="0" w:color="231F20"/>
              <w:left w:val="single" w:sz="4" w:space="0" w:color="231F20"/>
              <w:bottom w:val="single" w:sz="4" w:space="0" w:color="231F20"/>
              <w:right w:val="single" w:sz="4" w:space="0" w:color="231F20"/>
            </w:tcBorders>
          </w:tcPr>
          <w:p w14:paraId="0597AFF2" w14:textId="77777777" w:rsidR="008B1B0F" w:rsidRPr="000342CD" w:rsidRDefault="008B1B0F" w:rsidP="000342CD">
            <w:pPr>
              <w:pStyle w:val="BodyText"/>
              <w:ind w:right="373"/>
              <w:rPr>
                <w:sz w:val="18"/>
                <w:szCs w:val="18"/>
              </w:rPr>
            </w:pPr>
            <w:r w:rsidRPr="000342CD">
              <w:rPr>
                <w:sz w:val="18"/>
                <w:szCs w:val="18"/>
              </w:rPr>
              <w:t>Utilization of Small Business Concerns (Jan 2025) (Deviation Nov 2025)</w:t>
            </w:r>
          </w:p>
        </w:tc>
        <w:tc>
          <w:tcPr>
            <w:tcW w:w="2174" w:type="dxa"/>
            <w:tcBorders>
              <w:top w:val="single" w:sz="4" w:space="0" w:color="231F20"/>
              <w:left w:val="single" w:sz="4" w:space="0" w:color="231F20"/>
              <w:bottom w:val="single" w:sz="4" w:space="0" w:color="231F20"/>
              <w:right w:val="single" w:sz="4" w:space="0" w:color="auto"/>
            </w:tcBorders>
          </w:tcPr>
          <w:p w14:paraId="274594E2"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56431A8F" w14:textId="77777777" w:rsidTr="000342CD">
        <w:trPr>
          <w:trHeight w:val="710"/>
        </w:trPr>
        <w:tc>
          <w:tcPr>
            <w:tcW w:w="1435" w:type="dxa"/>
            <w:tcBorders>
              <w:top w:val="single" w:sz="4" w:space="0" w:color="231F20"/>
              <w:left w:val="single" w:sz="4" w:space="0" w:color="231F20"/>
              <w:bottom w:val="single" w:sz="4" w:space="0" w:color="231F20"/>
              <w:right w:val="single" w:sz="4" w:space="0" w:color="231F20"/>
            </w:tcBorders>
          </w:tcPr>
          <w:p w14:paraId="05B7F216" w14:textId="77777777" w:rsidR="008B1B0F" w:rsidRPr="000342CD" w:rsidRDefault="008B1B0F" w:rsidP="000342CD">
            <w:pPr>
              <w:pStyle w:val="BodyText"/>
              <w:ind w:right="373"/>
              <w:rPr>
                <w:sz w:val="18"/>
                <w:szCs w:val="18"/>
              </w:rPr>
            </w:pPr>
            <w:r w:rsidRPr="000342CD">
              <w:rPr>
                <w:sz w:val="18"/>
                <w:szCs w:val="18"/>
              </w:rPr>
              <w:t>52.219-27</w:t>
            </w:r>
          </w:p>
        </w:tc>
        <w:tc>
          <w:tcPr>
            <w:tcW w:w="6413" w:type="dxa"/>
            <w:tcBorders>
              <w:top w:val="single" w:sz="4" w:space="0" w:color="231F20"/>
              <w:left w:val="single" w:sz="4" w:space="0" w:color="231F20"/>
              <w:bottom w:val="single" w:sz="4" w:space="0" w:color="231F20"/>
              <w:right w:val="single" w:sz="4" w:space="0" w:color="231F20"/>
            </w:tcBorders>
          </w:tcPr>
          <w:p w14:paraId="7CCEEBF0" w14:textId="42EDD351" w:rsidR="008B1B0F" w:rsidRPr="000342CD" w:rsidRDefault="008B1B0F" w:rsidP="000342CD">
            <w:pPr>
              <w:pStyle w:val="BodyText"/>
              <w:ind w:right="373"/>
              <w:rPr>
                <w:sz w:val="18"/>
                <w:szCs w:val="18"/>
              </w:rPr>
            </w:pPr>
            <w:r w:rsidRPr="000342CD">
              <w:rPr>
                <w:sz w:val="18"/>
                <w:szCs w:val="18"/>
              </w:rPr>
              <w:t xml:space="preserve">Notice of Set-Aside for, or Sole-Source Award to, Service-Disabled Veteran-Owned </w:t>
            </w:r>
            <w:r w:rsidR="00544D89" w:rsidRPr="000342CD">
              <w:rPr>
                <w:sz w:val="18"/>
                <w:szCs w:val="18"/>
              </w:rPr>
              <w:t>Small Business</w:t>
            </w:r>
            <w:r w:rsidRPr="000342CD">
              <w:rPr>
                <w:sz w:val="18"/>
                <w:szCs w:val="18"/>
              </w:rPr>
              <w:t xml:space="preserve"> (SDVOSB) Concerns Eligible Under the SDVOSB Program (Feb 2024) (Deviation Nov 2025)</w:t>
            </w:r>
          </w:p>
        </w:tc>
        <w:tc>
          <w:tcPr>
            <w:tcW w:w="2174" w:type="dxa"/>
            <w:tcBorders>
              <w:top w:val="single" w:sz="4" w:space="0" w:color="231F20"/>
              <w:left w:val="single" w:sz="4" w:space="0" w:color="231F20"/>
              <w:bottom w:val="single" w:sz="4" w:space="0" w:color="231F20"/>
              <w:right w:val="single" w:sz="4" w:space="0" w:color="auto"/>
            </w:tcBorders>
          </w:tcPr>
          <w:p w14:paraId="293E4E00"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495EF16E" w14:textId="77777777" w:rsidTr="000342CD">
        <w:trPr>
          <w:trHeight w:val="530"/>
        </w:trPr>
        <w:tc>
          <w:tcPr>
            <w:tcW w:w="1435" w:type="dxa"/>
            <w:tcBorders>
              <w:top w:val="single" w:sz="4" w:space="0" w:color="231F20"/>
              <w:left w:val="single" w:sz="4" w:space="0" w:color="231F20"/>
              <w:bottom w:val="single" w:sz="4" w:space="0" w:color="231F20"/>
              <w:right w:val="single" w:sz="4" w:space="0" w:color="231F20"/>
            </w:tcBorders>
          </w:tcPr>
          <w:p w14:paraId="675EC181" w14:textId="77777777" w:rsidR="008B1B0F" w:rsidRPr="000342CD" w:rsidRDefault="008B1B0F" w:rsidP="000342CD">
            <w:pPr>
              <w:pStyle w:val="BodyText"/>
              <w:ind w:right="373"/>
              <w:rPr>
                <w:sz w:val="18"/>
                <w:szCs w:val="18"/>
              </w:rPr>
            </w:pPr>
            <w:r w:rsidRPr="000342CD">
              <w:rPr>
                <w:sz w:val="18"/>
                <w:szCs w:val="18"/>
              </w:rPr>
              <w:t>52.219-28</w:t>
            </w:r>
          </w:p>
        </w:tc>
        <w:tc>
          <w:tcPr>
            <w:tcW w:w="6413" w:type="dxa"/>
            <w:tcBorders>
              <w:top w:val="single" w:sz="4" w:space="0" w:color="231F20"/>
              <w:left w:val="single" w:sz="4" w:space="0" w:color="231F20"/>
              <w:bottom w:val="single" w:sz="4" w:space="0" w:color="231F20"/>
              <w:right w:val="single" w:sz="4" w:space="0" w:color="231F20"/>
            </w:tcBorders>
          </w:tcPr>
          <w:p w14:paraId="39325EBC" w14:textId="77777777" w:rsidR="008B1B0F" w:rsidRPr="000342CD" w:rsidRDefault="008B1B0F" w:rsidP="000342CD">
            <w:pPr>
              <w:pStyle w:val="BodyText"/>
              <w:ind w:right="373"/>
              <w:rPr>
                <w:sz w:val="18"/>
                <w:szCs w:val="18"/>
              </w:rPr>
            </w:pPr>
            <w:r w:rsidRPr="000342CD">
              <w:rPr>
                <w:sz w:val="18"/>
                <w:szCs w:val="18"/>
              </w:rPr>
              <w:t xml:space="preserve">Post award Small Business Program </w:t>
            </w:r>
            <w:proofErr w:type="spellStart"/>
            <w:r w:rsidRPr="000342CD">
              <w:rPr>
                <w:sz w:val="18"/>
                <w:szCs w:val="18"/>
              </w:rPr>
              <w:t>Rerepresentation</w:t>
            </w:r>
            <w:proofErr w:type="spellEnd"/>
            <w:r w:rsidRPr="000342CD">
              <w:rPr>
                <w:sz w:val="18"/>
                <w:szCs w:val="18"/>
              </w:rPr>
              <w:t xml:space="preserve"> (Jan 2025) (Deviation Nov 2025)</w:t>
            </w:r>
          </w:p>
        </w:tc>
        <w:tc>
          <w:tcPr>
            <w:tcW w:w="2174" w:type="dxa"/>
            <w:tcBorders>
              <w:top w:val="single" w:sz="4" w:space="0" w:color="231F20"/>
              <w:left w:val="single" w:sz="4" w:space="0" w:color="231F20"/>
              <w:bottom w:val="single" w:sz="4" w:space="0" w:color="231F20"/>
              <w:right w:val="single" w:sz="4" w:space="0" w:color="auto"/>
            </w:tcBorders>
          </w:tcPr>
          <w:p w14:paraId="5C692936"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0259540F" w14:textId="77777777" w:rsidTr="000342CD">
        <w:trPr>
          <w:trHeight w:val="647"/>
        </w:trPr>
        <w:tc>
          <w:tcPr>
            <w:tcW w:w="1435" w:type="dxa"/>
            <w:tcBorders>
              <w:top w:val="single" w:sz="4" w:space="0" w:color="231F20"/>
              <w:left w:val="single" w:sz="4" w:space="0" w:color="231F20"/>
              <w:bottom w:val="single" w:sz="4" w:space="0" w:color="231F20"/>
              <w:right w:val="single" w:sz="4" w:space="0" w:color="231F20"/>
            </w:tcBorders>
          </w:tcPr>
          <w:p w14:paraId="5A60E99E" w14:textId="77777777" w:rsidR="008B1B0F" w:rsidRPr="000342CD" w:rsidRDefault="008B1B0F" w:rsidP="000342CD">
            <w:pPr>
              <w:pStyle w:val="BodyText"/>
              <w:ind w:right="373"/>
              <w:rPr>
                <w:sz w:val="18"/>
                <w:szCs w:val="18"/>
              </w:rPr>
            </w:pPr>
            <w:r w:rsidRPr="000342CD">
              <w:rPr>
                <w:sz w:val="18"/>
                <w:szCs w:val="18"/>
              </w:rPr>
              <w:t>52.219-29</w:t>
            </w:r>
          </w:p>
        </w:tc>
        <w:tc>
          <w:tcPr>
            <w:tcW w:w="6413" w:type="dxa"/>
            <w:tcBorders>
              <w:top w:val="single" w:sz="4" w:space="0" w:color="231F20"/>
              <w:left w:val="single" w:sz="4" w:space="0" w:color="231F20"/>
              <w:bottom w:val="single" w:sz="4" w:space="0" w:color="231F20"/>
              <w:right w:val="single" w:sz="4" w:space="0" w:color="231F20"/>
            </w:tcBorders>
          </w:tcPr>
          <w:p w14:paraId="52EF3860" w14:textId="77777777" w:rsidR="008B1B0F" w:rsidRPr="000342CD" w:rsidRDefault="008B1B0F" w:rsidP="000342CD">
            <w:pPr>
              <w:pStyle w:val="BodyText"/>
              <w:ind w:right="373"/>
              <w:rPr>
                <w:sz w:val="18"/>
                <w:szCs w:val="18"/>
              </w:rPr>
            </w:pPr>
            <w:r w:rsidRPr="000342CD">
              <w:rPr>
                <w:sz w:val="18"/>
                <w:szCs w:val="18"/>
              </w:rPr>
              <w:t>Notice of Set-Aside for, or Sole-Source Award to, Economically Disadvantaged Women-Owned Small Business Concerns (Oct 2022) (Deviation Nov 2025)</w:t>
            </w:r>
          </w:p>
        </w:tc>
        <w:tc>
          <w:tcPr>
            <w:tcW w:w="2174" w:type="dxa"/>
            <w:tcBorders>
              <w:top w:val="single" w:sz="4" w:space="0" w:color="231F20"/>
              <w:left w:val="single" w:sz="4" w:space="0" w:color="231F20"/>
              <w:bottom w:val="single" w:sz="4" w:space="0" w:color="231F20"/>
              <w:right w:val="single" w:sz="4" w:space="0" w:color="auto"/>
            </w:tcBorders>
          </w:tcPr>
          <w:p w14:paraId="3E529CE2"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1764FB86" w14:textId="77777777" w:rsidTr="000342CD">
        <w:trPr>
          <w:trHeight w:val="710"/>
        </w:trPr>
        <w:tc>
          <w:tcPr>
            <w:tcW w:w="1435" w:type="dxa"/>
            <w:tcBorders>
              <w:top w:val="single" w:sz="4" w:space="0" w:color="231F20"/>
              <w:left w:val="single" w:sz="4" w:space="0" w:color="231F20"/>
              <w:bottom w:val="single" w:sz="4" w:space="0" w:color="231F20"/>
              <w:right w:val="single" w:sz="4" w:space="0" w:color="231F20"/>
            </w:tcBorders>
          </w:tcPr>
          <w:p w14:paraId="37FA81A4" w14:textId="77777777" w:rsidR="008B1B0F" w:rsidRPr="000342CD" w:rsidRDefault="008B1B0F" w:rsidP="000342CD">
            <w:pPr>
              <w:pStyle w:val="BodyText"/>
              <w:ind w:right="373"/>
              <w:rPr>
                <w:sz w:val="18"/>
                <w:szCs w:val="18"/>
              </w:rPr>
            </w:pPr>
            <w:r w:rsidRPr="000342CD">
              <w:rPr>
                <w:sz w:val="18"/>
                <w:szCs w:val="18"/>
              </w:rPr>
              <w:t>52.219-30</w:t>
            </w:r>
          </w:p>
        </w:tc>
        <w:tc>
          <w:tcPr>
            <w:tcW w:w="6413" w:type="dxa"/>
            <w:tcBorders>
              <w:top w:val="single" w:sz="4" w:space="0" w:color="231F20"/>
              <w:left w:val="single" w:sz="4" w:space="0" w:color="231F20"/>
              <w:bottom w:val="single" w:sz="4" w:space="0" w:color="231F20"/>
              <w:right w:val="single" w:sz="4" w:space="0" w:color="231F20"/>
            </w:tcBorders>
          </w:tcPr>
          <w:p w14:paraId="204C4148" w14:textId="77777777" w:rsidR="008B1B0F" w:rsidRPr="000342CD" w:rsidRDefault="008B1B0F" w:rsidP="000342CD">
            <w:pPr>
              <w:pStyle w:val="BodyText"/>
              <w:ind w:right="373"/>
              <w:rPr>
                <w:sz w:val="18"/>
                <w:szCs w:val="18"/>
              </w:rPr>
            </w:pPr>
            <w:r w:rsidRPr="000342CD">
              <w:rPr>
                <w:sz w:val="18"/>
                <w:szCs w:val="18"/>
              </w:rPr>
              <w:t>Notice of Set-Aside for, or Sole-Source Award to, Women-Owned Small Business Concerns Eligible Under the Women-Owned Small Business Program (Oct 2022) (Deviation Nov 2025)</w:t>
            </w:r>
          </w:p>
        </w:tc>
        <w:tc>
          <w:tcPr>
            <w:tcW w:w="2174" w:type="dxa"/>
            <w:tcBorders>
              <w:top w:val="single" w:sz="4" w:space="0" w:color="231F20"/>
              <w:left w:val="single" w:sz="4" w:space="0" w:color="231F20"/>
              <w:bottom w:val="single" w:sz="4" w:space="0" w:color="231F20"/>
              <w:right w:val="single" w:sz="4" w:space="0" w:color="auto"/>
            </w:tcBorders>
          </w:tcPr>
          <w:p w14:paraId="28712353"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6812E620" w14:textId="77777777" w:rsidTr="000342CD">
        <w:trPr>
          <w:trHeight w:val="350"/>
        </w:trPr>
        <w:tc>
          <w:tcPr>
            <w:tcW w:w="1435" w:type="dxa"/>
            <w:tcBorders>
              <w:top w:val="single" w:sz="4" w:space="0" w:color="231F20"/>
              <w:left w:val="single" w:sz="4" w:space="0" w:color="231F20"/>
              <w:bottom w:val="single" w:sz="4" w:space="0" w:color="231F20"/>
              <w:right w:val="single" w:sz="4" w:space="0" w:color="231F20"/>
            </w:tcBorders>
          </w:tcPr>
          <w:p w14:paraId="18120B64" w14:textId="77777777" w:rsidR="008B1B0F" w:rsidRPr="000342CD" w:rsidRDefault="008B1B0F" w:rsidP="000342CD">
            <w:pPr>
              <w:pStyle w:val="BodyText"/>
              <w:ind w:right="373"/>
              <w:rPr>
                <w:sz w:val="18"/>
                <w:szCs w:val="18"/>
              </w:rPr>
            </w:pPr>
            <w:r w:rsidRPr="000342CD">
              <w:rPr>
                <w:sz w:val="18"/>
                <w:szCs w:val="18"/>
              </w:rPr>
              <w:t>52.222-3</w:t>
            </w:r>
          </w:p>
        </w:tc>
        <w:tc>
          <w:tcPr>
            <w:tcW w:w="6413" w:type="dxa"/>
            <w:tcBorders>
              <w:top w:val="single" w:sz="4" w:space="0" w:color="231F20"/>
              <w:left w:val="single" w:sz="4" w:space="0" w:color="231F20"/>
              <w:bottom w:val="single" w:sz="4" w:space="0" w:color="231F20"/>
              <w:right w:val="single" w:sz="4" w:space="0" w:color="231F20"/>
            </w:tcBorders>
          </w:tcPr>
          <w:p w14:paraId="074BA84A" w14:textId="77777777" w:rsidR="008B1B0F" w:rsidRPr="000342CD" w:rsidRDefault="008B1B0F" w:rsidP="000342CD">
            <w:pPr>
              <w:pStyle w:val="BodyText"/>
              <w:ind w:right="373"/>
              <w:rPr>
                <w:sz w:val="18"/>
                <w:szCs w:val="18"/>
              </w:rPr>
            </w:pPr>
            <w:r w:rsidRPr="000342CD">
              <w:rPr>
                <w:sz w:val="18"/>
                <w:szCs w:val="18"/>
              </w:rPr>
              <w:t>Convict Labor (Jun 2003) (Deviation Nov 2025)</w:t>
            </w:r>
          </w:p>
        </w:tc>
        <w:tc>
          <w:tcPr>
            <w:tcW w:w="2174" w:type="dxa"/>
            <w:tcBorders>
              <w:top w:val="single" w:sz="4" w:space="0" w:color="231F20"/>
              <w:left w:val="single" w:sz="4" w:space="0" w:color="231F20"/>
              <w:bottom w:val="single" w:sz="4" w:space="0" w:color="231F20"/>
              <w:right w:val="single" w:sz="4" w:space="0" w:color="auto"/>
            </w:tcBorders>
          </w:tcPr>
          <w:p w14:paraId="7C83D1C1"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0BCFCD56" w14:textId="77777777" w:rsidTr="000342CD">
        <w:trPr>
          <w:trHeight w:val="521"/>
        </w:trPr>
        <w:tc>
          <w:tcPr>
            <w:tcW w:w="1435" w:type="dxa"/>
            <w:tcBorders>
              <w:top w:val="single" w:sz="4" w:space="0" w:color="231F20"/>
              <w:left w:val="single" w:sz="4" w:space="0" w:color="231F20"/>
              <w:bottom w:val="single" w:sz="4" w:space="0" w:color="231F20"/>
              <w:right w:val="single" w:sz="4" w:space="0" w:color="231F20"/>
            </w:tcBorders>
          </w:tcPr>
          <w:p w14:paraId="38135422" w14:textId="77777777" w:rsidR="008B1B0F" w:rsidRPr="000342CD" w:rsidRDefault="008B1B0F" w:rsidP="000342CD">
            <w:pPr>
              <w:pStyle w:val="BodyText"/>
              <w:ind w:right="373"/>
              <w:rPr>
                <w:sz w:val="18"/>
                <w:szCs w:val="18"/>
              </w:rPr>
            </w:pPr>
            <w:r w:rsidRPr="000342CD">
              <w:rPr>
                <w:sz w:val="18"/>
                <w:szCs w:val="18"/>
              </w:rPr>
              <w:t>52.222-4</w:t>
            </w:r>
          </w:p>
        </w:tc>
        <w:tc>
          <w:tcPr>
            <w:tcW w:w="6413" w:type="dxa"/>
            <w:tcBorders>
              <w:top w:val="single" w:sz="4" w:space="0" w:color="231F20"/>
              <w:left w:val="single" w:sz="4" w:space="0" w:color="231F20"/>
              <w:bottom w:val="single" w:sz="4" w:space="0" w:color="231F20"/>
              <w:right w:val="single" w:sz="4" w:space="0" w:color="231F20"/>
            </w:tcBorders>
          </w:tcPr>
          <w:p w14:paraId="588F7584" w14:textId="77777777" w:rsidR="008B1B0F" w:rsidRPr="000342CD" w:rsidRDefault="008B1B0F" w:rsidP="000342CD">
            <w:pPr>
              <w:pStyle w:val="BodyText"/>
              <w:ind w:right="373"/>
              <w:rPr>
                <w:sz w:val="18"/>
                <w:szCs w:val="18"/>
              </w:rPr>
            </w:pPr>
            <w:r w:rsidRPr="000342CD">
              <w:rPr>
                <w:sz w:val="18"/>
                <w:szCs w:val="18"/>
              </w:rPr>
              <w:t>Contract Work Hours and Safety Standards -Overtime Compensation (May 2018) (Deviation Nov 2025)</w:t>
            </w:r>
          </w:p>
        </w:tc>
        <w:tc>
          <w:tcPr>
            <w:tcW w:w="2174" w:type="dxa"/>
            <w:tcBorders>
              <w:top w:val="single" w:sz="4" w:space="0" w:color="231F20"/>
              <w:left w:val="single" w:sz="4" w:space="0" w:color="231F20"/>
              <w:bottom w:val="single" w:sz="4" w:space="0" w:color="231F20"/>
              <w:right w:val="single" w:sz="4" w:space="0" w:color="auto"/>
            </w:tcBorders>
          </w:tcPr>
          <w:p w14:paraId="129C28A4"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0197A1A5" w14:textId="77777777" w:rsidTr="000342CD">
        <w:trPr>
          <w:trHeight w:val="467"/>
        </w:trPr>
        <w:tc>
          <w:tcPr>
            <w:tcW w:w="1435" w:type="dxa"/>
            <w:tcBorders>
              <w:top w:val="single" w:sz="4" w:space="0" w:color="231F20"/>
              <w:left w:val="single" w:sz="4" w:space="0" w:color="231F20"/>
              <w:bottom w:val="single" w:sz="4" w:space="0" w:color="231F20"/>
              <w:right w:val="single" w:sz="4" w:space="0" w:color="231F20"/>
            </w:tcBorders>
          </w:tcPr>
          <w:p w14:paraId="3E0500BC" w14:textId="77777777" w:rsidR="008B1B0F" w:rsidRPr="000342CD" w:rsidRDefault="008B1B0F" w:rsidP="000342CD">
            <w:pPr>
              <w:pStyle w:val="BodyText"/>
              <w:ind w:right="373"/>
              <w:rPr>
                <w:sz w:val="18"/>
                <w:szCs w:val="18"/>
              </w:rPr>
            </w:pPr>
            <w:r w:rsidRPr="000342CD">
              <w:rPr>
                <w:sz w:val="18"/>
                <w:szCs w:val="18"/>
              </w:rPr>
              <w:t>52.222-19</w:t>
            </w:r>
          </w:p>
        </w:tc>
        <w:tc>
          <w:tcPr>
            <w:tcW w:w="6413" w:type="dxa"/>
            <w:tcBorders>
              <w:top w:val="single" w:sz="4" w:space="0" w:color="231F20"/>
              <w:left w:val="single" w:sz="4" w:space="0" w:color="231F20"/>
              <w:bottom w:val="single" w:sz="4" w:space="0" w:color="231F20"/>
              <w:right w:val="single" w:sz="4" w:space="0" w:color="231F20"/>
            </w:tcBorders>
          </w:tcPr>
          <w:p w14:paraId="60F9F161" w14:textId="77777777" w:rsidR="008B1B0F" w:rsidRPr="000342CD" w:rsidRDefault="008B1B0F" w:rsidP="000342CD">
            <w:pPr>
              <w:pStyle w:val="BodyText"/>
              <w:ind w:right="373"/>
              <w:rPr>
                <w:sz w:val="18"/>
                <w:szCs w:val="18"/>
              </w:rPr>
            </w:pPr>
            <w:r w:rsidRPr="000342CD">
              <w:rPr>
                <w:sz w:val="18"/>
                <w:szCs w:val="18"/>
              </w:rPr>
              <w:t>Child Labor-Cooperation with Authorities and Remedies (Mar 2026) (Deviation Nov 2025)</w:t>
            </w:r>
          </w:p>
        </w:tc>
        <w:tc>
          <w:tcPr>
            <w:tcW w:w="2174" w:type="dxa"/>
            <w:tcBorders>
              <w:top w:val="single" w:sz="4" w:space="0" w:color="231F20"/>
              <w:left w:val="single" w:sz="4" w:space="0" w:color="231F20"/>
              <w:bottom w:val="single" w:sz="4" w:space="0" w:color="231F20"/>
              <w:right w:val="single" w:sz="4" w:space="0" w:color="auto"/>
            </w:tcBorders>
          </w:tcPr>
          <w:p w14:paraId="6FAE0235"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31AE6311" w14:textId="77777777" w:rsidTr="000342CD">
        <w:trPr>
          <w:trHeight w:val="332"/>
        </w:trPr>
        <w:tc>
          <w:tcPr>
            <w:tcW w:w="1435" w:type="dxa"/>
            <w:tcBorders>
              <w:top w:val="single" w:sz="4" w:space="0" w:color="231F20"/>
              <w:left w:val="single" w:sz="4" w:space="0" w:color="231F20"/>
              <w:bottom w:val="single" w:sz="4" w:space="0" w:color="231F20"/>
              <w:right w:val="single" w:sz="4" w:space="0" w:color="231F20"/>
            </w:tcBorders>
          </w:tcPr>
          <w:p w14:paraId="3120EA1E" w14:textId="77777777" w:rsidR="008B1B0F" w:rsidRPr="000342CD" w:rsidRDefault="008B1B0F" w:rsidP="000342CD">
            <w:pPr>
              <w:pStyle w:val="BodyText"/>
              <w:ind w:right="373"/>
              <w:rPr>
                <w:sz w:val="18"/>
                <w:szCs w:val="18"/>
              </w:rPr>
            </w:pPr>
            <w:r w:rsidRPr="000342CD">
              <w:rPr>
                <w:sz w:val="18"/>
                <w:szCs w:val="18"/>
              </w:rPr>
              <w:t>52.222-35</w:t>
            </w:r>
          </w:p>
        </w:tc>
        <w:tc>
          <w:tcPr>
            <w:tcW w:w="6413" w:type="dxa"/>
            <w:tcBorders>
              <w:top w:val="single" w:sz="4" w:space="0" w:color="231F20"/>
              <w:left w:val="single" w:sz="4" w:space="0" w:color="231F20"/>
              <w:bottom w:val="single" w:sz="4" w:space="0" w:color="231F20"/>
              <w:right w:val="single" w:sz="4" w:space="0" w:color="231F20"/>
            </w:tcBorders>
          </w:tcPr>
          <w:p w14:paraId="56C25D0F" w14:textId="77777777" w:rsidR="008B1B0F" w:rsidRPr="000342CD" w:rsidRDefault="008B1B0F" w:rsidP="000342CD">
            <w:pPr>
              <w:pStyle w:val="BodyText"/>
              <w:ind w:right="373"/>
              <w:rPr>
                <w:sz w:val="18"/>
                <w:szCs w:val="18"/>
              </w:rPr>
            </w:pPr>
            <w:r w:rsidRPr="000342CD">
              <w:rPr>
                <w:sz w:val="18"/>
                <w:szCs w:val="18"/>
              </w:rPr>
              <w:t>Equal Opportunity for Veterans (Jun 2020) (Deviation Nov 2025)</w:t>
            </w:r>
          </w:p>
        </w:tc>
        <w:tc>
          <w:tcPr>
            <w:tcW w:w="2174" w:type="dxa"/>
            <w:tcBorders>
              <w:top w:val="single" w:sz="4" w:space="0" w:color="231F20"/>
              <w:left w:val="single" w:sz="4" w:space="0" w:color="231F20"/>
              <w:bottom w:val="single" w:sz="4" w:space="0" w:color="231F20"/>
              <w:right w:val="single" w:sz="4" w:space="0" w:color="auto"/>
            </w:tcBorders>
          </w:tcPr>
          <w:p w14:paraId="7978FDD2"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22DD4351" w14:textId="77777777" w:rsidTr="000342CD">
        <w:trPr>
          <w:trHeight w:val="440"/>
        </w:trPr>
        <w:tc>
          <w:tcPr>
            <w:tcW w:w="1435" w:type="dxa"/>
            <w:tcBorders>
              <w:top w:val="single" w:sz="4" w:space="0" w:color="231F20"/>
              <w:left w:val="single" w:sz="4" w:space="0" w:color="231F20"/>
              <w:bottom w:val="single" w:sz="4" w:space="0" w:color="231F20"/>
              <w:right w:val="single" w:sz="4" w:space="0" w:color="231F20"/>
            </w:tcBorders>
          </w:tcPr>
          <w:p w14:paraId="0A1B4DBC" w14:textId="77777777" w:rsidR="008B1B0F" w:rsidRPr="000342CD" w:rsidRDefault="008B1B0F" w:rsidP="000342CD">
            <w:pPr>
              <w:pStyle w:val="BodyText"/>
              <w:ind w:right="373"/>
              <w:rPr>
                <w:sz w:val="18"/>
                <w:szCs w:val="18"/>
              </w:rPr>
            </w:pPr>
            <w:r w:rsidRPr="000342CD">
              <w:rPr>
                <w:sz w:val="18"/>
                <w:szCs w:val="18"/>
              </w:rPr>
              <w:t>52.222-36</w:t>
            </w:r>
          </w:p>
        </w:tc>
        <w:tc>
          <w:tcPr>
            <w:tcW w:w="6413" w:type="dxa"/>
            <w:tcBorders>
              <w:top w:val="single" w:sz="4" w:space="0" w:color="231F20"/>
              <w:left w:val="single" w:sz="4" w:space="0" w:color="231F20"/>
              <w:bottom w:val="single" w:sz="4" w:space="0" w:color="231F20"/>
              <w:right w:val="single" w:sz="4" w:space="0" w:color="231F20"/>
            </w:tcBorders>
          </w:tcPr>
          <w:p w14:paraId="5481CE82" w14:textId="77777777" w:rsidR="008B1B0F" w:rsidRPr="000342CD" w:rsidRDefault="008B1B0F" w:rsidP="000342CD">
            <w:pPr>
              <w:pStyle w:val="BodyText"/>
              <w:ind w:right="373"/>
              <w:rPr>
                <w:sz w:val="18"/>
                <w:szCs w:val="18"/>
              </w:rPr>
            </w:pPr>
            <w:r w:rsidRPr="000342CD">
              <w:rPr>
                <w:sz w:val="18"/>
                <w:szCs w:val="18"/>
              </w:rPr>
              <w:t>Equal Opportunity for Workers with Disabilities (Jun 2020) (Deviation Nov 2025)</w:t>
            </w:r>
          </w:p>
        </w:tc>
        <w:tc>
          <w:tcPr>
            <w:tcW w:w="2174" w:type="dxa"/>
            <w:tcBorders>
              <w:top w:val="single" w:sz="4" w:space="0" w:color="231F20"/>
              <w:left w:val="single" w:sz="4" w:space="0" w:color="231F20"/>
              <w:bottom w:val="single" w:sz="4" w:space="0" w:color="231F20"/>
              <w:right w:val="single" w:sz="4" w:space="0" w:color="auto"/>
            </w:tcBorders>
          </w:tcPr>
          <w:p w14:paraId="12DC2752"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75653E6B" w14:textId="77777777" w:rsidTr="000342CD">
        <w:trPr>
          <w:trHeight w:val="332"/>
        </w:trPr>
        <w:tc>
          <w:tcPr>
            <w:tcW w:w="1435" w:type="dxa"/>
            <w:tcBorders>
              <w:top w:val="single" w:sz="4" w:space="0" w:color="231F20"/>
              <w:left w:val="single" w:sz="4" w:space="0" w:color="231F20"/>
              <w:bottom w:val="single" w:sz="4" w:space="0" w:color="231F20"/>
              <w:right w:val="single" w:sz="4" w:space="0" w:color="231F20"/>
            </w:tcBorders>
          </w:tcPr>
          <w:p w14:paraId="1D6C3BB1" w14:textId="77777777" w:rsidR="008B1B0F" w:rsidRPr="000342CD" w:rsidRDefault="008B1B0F" w:rsidP="000342CD">
            <w:pPr>
              <w:pStyle w:val="BodyText"/>
              <w:ind w:right="373"/>
              <w:rPr>
                <w:sz w:val="18"/>
                <w:szCs w:val="18"/>
              </w:rPr>
            </w:pPr>
            <w:r w:rsidRPr="000342CD">
              <w:rPr>
                <w:sz w:val="18"/>
                <w:szCs w:val="18"/>
              </w:rPr>
              <w:t>52.222-37</w:t>
            </w:r>
          </w:p>
        </w:tc>
        <w:tc>
          <w:tcPr>
            <w:tcW w:w="6413" w:type="dxa"/>
            <w:tcBorders>
              <w:top w:val="single" w:sz="4" w:space="0" w:color="231F20"/>
              <w:left w:val="single" w:sz="4" w:space="0" w:color="231F20"/>
              <w:bottom w:val="single" w:sz="4" w:space="0" w:color="231F20"/>
              <w:right w:val="single" w:sz="4" w:space="0" w:color="231F20"/>
            </w:tcBorders>
          </w:tcPr>
          <w:p w14:paraId="5C3AB0CB" w14:textId="77777777" w:rsidR="008B1B0F" w:rsidRPr="000342CD" w:rsidRDefault="008B1B0F" w:rsidP="000342CD">
            <w:pPr>
              <w:pStyle w:val="BodyText"/>
              <w:ind w:right="373"/>
              <w:rPr>
                <w:sz w:val="18"/>
                <w:szCs w:val="18"/>
              </w:rPr>
            </w:pPr>
            <w:r w:rsidRPr="000342CD">
              <w:rPr>
                <w:sz w:val="18"/>
                <w:szCs w:val="18"/>
              </w:rPr>
              <w:t>Employment Reports on Veterans (Jun 2020) (Deviation Nov 2025)</w:t>
            </w:r>
          </w:p>
        </w:tc>
        <w:tc>
          <w:tcPr>
            <w:tcW w:w="2174" w:type="dxa"/>
            <w:tcBorders>
              <w:top w:val="single" w:sz="4" w:space="0" w:color="231F20"/>
              <w:left w:val="single" w:sz="4" w:space="0" w:color="231F20"/>
              <w:bottom w:val="single" w:sz="4" w:space="0" w:color="231F20"/>
              <w:right w:val="single" w:sz="4" w:space="0" w:color="auto"/>
            </w:tcBorders>
          </w:tcPr>
          <w:p w14:paraId="529D3E20"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7A04EE3E" w14:textId="77777777" w:rsidTr="000342CD">
        <w:trPr>
          <w:trHeight w:val="413"/>
        </w:trPr>
        <w:tc>
          <w:tcPr>
            <w:tcW w:w="1435" w:type="dxa"/>
            <w:tcBorders>
              <w:top w:val="single" w:sz="4" w:space="0" w:color="231F20"/>
              <w:left w:val="single" w:sz="4" w:space="0" w:color="231F20"/>
              <w:bottom w:val="single" w:sz="4" w:space="0" w:color="231F20"/>
              <w:right w:val="single" w:sz="4" w:space="0" w:color="231F20"/>
            </w:tcBorders>
          </w:tcPr>
          <w:p w14:paraId="4818852F" w14:textId="77777777" w:rsidR="008B1B0F" w:rsidRPr="000342CD" w:rsidRDefault="008B1B0F" w:rsidP="000342CD">
            <w:pPr>
              <w:pStyle w:val="BodyText"/>
              <w:ind w:right="373"/>
              <w:rPr>
                <w:sz w:val="18"/>
                <w:szCs w:val="18"/>
              </w:rPr>
            </w:pPr>
            <w:r w:rsidRPr="000342CD">
              <w:rPr>
                <w:sz w:val="18"/>
                <w:szCs w:val="18"/>
              </w:rPr>
              <w:t>52.222-40</w:t>
            </w:r>
          </w:p>
        </w:tc>
        <w:tc>
          <w:tcPr>
            <w:tcW w:w="6413" w:type="dxa"/>
            <w:tcBorders>
              <w:top w:val="single" w:sz="4" w:space="0" w:color="231F20"/>
              <w:left w:val="single" w:sz="4" w:space="0" w:color="231F20"/>
              <w:bottom w:val="single" w:sz="4" w:space="0" w:color="231F20"/>
              <w:right w:val="single" w:sz="4" w:space="0" w:color="231F20"/>
            </w:tcBorders>
          </w:tcPr>
          <w:p w14:paraId="6FBA2EB8" w14:textId="77777777" w:rsidR="008B1B0F" w:rsidRPr="000342CD" w:rsidRDefault="008B1B0F" w:rsidP="000342CD">
            <w:pPr>
              <w:pStyle w:val="BodyText"/>
              <w:ind w:right="373"/>
              <w:rPr>
                <w:sz w:val="18"/>
                <w:szCs w:val="18"/>
              </w:rPr>
            </w:pPr>
            <w:r w:rsidRPr="000342CD">
              <w:rPr>
                <w:sz w:val="18"/>
                <w:szCs w:val="18"/>
              </w:rPr>
              <w:t>Notification of Employee Rights Under the National Labor Relations Act (Dec 2010) (Deviation Nov 2025)</w:t>
            </w:r>
          </w:p>
        </w:tc>
        <w:tc>
          <w:tcPr>
            <w:tcW w:w="2174" w:type="dxa"/>
            <w:tcBorders>
              <w:top w:val="single" w:sz="4" w:space="0" w:color="231F20"/>
              <w:left w:val="single" w:sz="4" w:space="0" w:color="231F20"/>
              <w:bottom w:val="single" w:sz="4" w:space="0" w:color="231F20"/>
              <w:right w:val="single" w:sz="4" w:space="0" w:color="auto"/>
            </w:tcBorders>
          </w:tcPr>
          <w:p w14:paraId="549F3018"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1D68DFCA" w14:textId="77777777" w:rsidTr="000342CD">
        <w:trPr>
          <w:trHeight w:val="287"/>
        </w:trPr>
        <w:tc>
          <w:tcPr>
            <w:tcW w:w="1435" w:type="dxa"/>
            <w:tcBorders>
              <w:top w:val="single" w:sz="4" w:space="0" w:color="231F20"/>
              <w:left w:val="single" w:sz="4" w:space="0" w:color="231F20"/>
              <w:bottom w:val="single" w:sz="4" w:space="0" w:color="231F20"/>
              <w:right w:val="single" w:sz="4" w:space="0" w:color="231F20"/>
            </w:tcBorders>
          </w:tcPr>
          <w:p w14:paraId="2A34C573" w14:textId="77777777" w:rsidR="008B1B0F" w:rsidRPr="000342CD" w:rsidRDefault="008B1B0F" w:rsidP="000342CD">
            <w:pPr>
              <w:pStyle w:val="BodyText"/>
              <w:ind w:right="373"/>
              <w:rPr>
                <w:sz w:val="18"/>
                <w:szCs w:val="18"/>
              </w:rPr>
            </w:pPr>
            <w:r w:rsidRPr="000342CD">
              <w:rPr>
                <w:sz w:val="18"/>
                <w:szCs w:val="18"/>
              </w:rPr>
              <w:t>52.222-50</w:t>
            </w:r>
          </w:p>
        </w:tc>
        <w:tc>
          <w:tcPr>
            <w:tcW w:w="6413" w:type="dxa"/>
            <w:tcBorders>
              <w:top w:val="single" w:sz="4" w:space="0" w:color="231F20"/>
              <w:left w:val="single" w:sz="4" w:space="0" w:color="231F20"/>
              <w:bottom w:val="single" w:sz="4" w:space="0" w:color="231F20"/>
              <w:right w:val="single" w:sz="4" w:space="0" w:color="231F20"/>
            </w:tcBorders>
          </w:tcPr>
          <w:p w14:paraId="4587893F" w14:textId="77777777" w:rsidR="008B1B0F" w:rsidRPr="000342CD" w:rsidRDefault="008B1B0F" w:rsidP="000342CD">
            <w:pPr>
              <w:pStyle w:val="BodyText"/>
              <w:ind w:right="373"/>
              <w:rPr>
                <w:sz w:val="18"/>
                <w:szCs w:val="18"/>
              </w:rPr>
            </w:pPr>
            <w:r w:rsidRPr="000342CD">
              <w:rPr>
                <w:sz w:val="18"/>
                <w:szCs w:val="18"/>
              </w:rPr>
              <w:t>Combating Trafficking in Persons (Oct 2025) (Deviation Nov 2025)</w:t>
            </w:r>
          </w:p>
        </w:tc>
        <w:tc>
          <w:tcPr>
            <w:tcW w:w="2174" w:type="dxa"/>
            <w:tcBorders>
              <w:top w:val="single" w:sz="4" w:space="0" w:color="231F20"/>
              <w:left w:val="single" w:sz="4" w:space="0" w:color="231F20"/>
              <w:bottom w:val="single" w:sz="4" w:space="0" w:color="231F20"/>
              <w:right w:val="single" w:sz="4" w:space="0" w:color="auto"/>
            </w:tcBorders>
          </w:tcPr>
          <w:p w14:paraId="7BA8FFC3"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310EC155" w14:textId="77777777" w:rsidTr="000342CD">
        <w:trPr>
          <w:trHeight w:val="260"/>
        </w:trPr>
        <w:tc>
          <w:tcPr>
            <w:tcW w:w="1435" w:type="dxa"/>
            <w:tcBorders>
              <w:top w:val="single" w:sz="4" w:space="0" w:color="231F20"/>
              <w:left w:val="single" w:sz="4" w:space="0" w:color="231F20"/>
              <w:bottom w:val="single" w:sz="4" w:space="0" w:color="231F20"/>
              <w:right w:val="single" w:sz="4" w:space="0" w:color="231F20"/>
            </w:tcBorders>
          </w:tcPr>
          <w:p w14:paraId="5B5E1D46" w14:textId="77777777" w:rsidR="008B1B0F" w:rsidRPr="000342CD" w:rsidRDefault="008B1B0F" w:rsidP="000342CD">
            <w:pPr>
              <w:pStyle w:val="BodyText"/>
              <w:ind w:right="373"/>
              <w:rPr>
                <w:sz w:val="18"/>
                <w:szCs w:val="18"/>
              </w:rPr>
            </w:pPr>
            <w:r w:rsidRPr="000342CD">
              <w:rPr>
                <w:sz w:val="18"/>
                <w:szCs w:val="18"/>
              </w:rPr>
              <w:t>52.222-54</w:t>
            </w:r>
          </w:p>
        </w:tc>
        <w:tc>
          <w:tcPr>
            <w:tcW w:w="6413" w:type="dxa"/>
            <w:tcBorders>
              <w:top w:val="single" w:sz="4" w:space="0" w:color="231F20"/>
              <w:left w:val="single" w:sz="4" w:space="0" w:color="231F20"/>
              <w:bottom w:val="single" w:sz="4" w:space="0" w:color="231F20"/>
              <w:right w:val="single" w:sz="4" w:space="0" w:color="231F20"/>
            </w:tcBorders>
          </w:tcPr>
          <w:p w14:paraId="4495FEEA" w14:textId="77777777" w:rsidR="008B1B0F" w:rsidRPr="000342CD" w:rsidRDefault="008B1B0F" w:rsidP="000342CD">
            <w:pPr>
              <w:pStyle w:val="BodyText"/>
              <w:ind w:right="373"/>
              <w:rPr>
                <w:sz w:val="18"/>
                <w:szCs w:val="18"/>
              </w:rPr>
            </w:pPr>
            <w:r w:rsidRPr="000342CD">
              <w:rPr>
                <w:sz w:val="18"/>
                <w:szCs w:val="18"/>
              </w:rPr>
              <w:t>Employment Eligibility Verification (Jan 2025) (Deviation Nov 2025)</w:t>
            </w:r>
          </w:p>
        </w:tc>
        <w:tc>
          <w:tcPr>
            <w:tcW w:w="2174" w:type="dxa"/>
            <w:tcBorders>
              <w:top w:val="single" w:sz="4" w:space="0" w:color="231F20"/>
              <w:left w:val="single" w:sz="4" w:space="0" w:color="231F20"/>
              <w:bottom w:val="single" w:sz="4" w:space="0" w:color="231F20"/>
              <w:right w:val="single" w:sz="4" w:space="0" w:color="auto"/>
            </w:tcBorders>
          </w:tcPr>
          <w:p w14:paraId="496133D8"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48ADFE28" w14:textId="77777777" w:rsidTr="000342CD">
        <w:trPr>
          <w:trHeight w:val="404"/>
        </w:trPr>
        <w:tc>
          <w:tcPr>
            <w:tcW w:w="1435" w:type="dxa"/>
            <w:tcBorders>
              <w:top w:val="single" w:sz="4" w:space="0" w:color="231F20"/>
              <w:left w:val="single" w:sz="4" w:space="0" w:color="231F20"/>
              <w:bottom w:val="single" w:sz="4" w:space="0" w:color="231F20"/>
              <w:right w:val="single" w:sz="4" w:space="0" w:color="231F20"/>
            </w:tcBorders>
          </w:tcPr>
          <w:p w14:paraId="1E1BA7E2" w14:textId="77777777" w:rsidR="008B1B0F" w:rsidRPr="000342CD" w:rsidRDefault="008B1B0F" w:rsidP="000342CD">
            <w:pPr>
              <w:pStyle w:val="BodyText"/>
              <w:ind w:right="373"/>
              <w:rPr>
                <w:sz w:val="18"/>
                <w:szCs w:val="18"/>
              </w:rPr>
            </w:pPr>
            <w:r w:rsidRPr="000342CD">
              <w:rPr>
                <w:sz w:val="18"/>
                <w:szCs w:val="18"/>
              </w:rPr>
              <w:t>52.225-1</w:t>
            </w:r>
          </w:p>
        </w:tc>
        <w:tc>
          <w:tcPr>
            <w:tcW w:w="6413" w:type="dxa"/>
            <w:tcBorders>
              <w:top w:val="single" w:sz="4" w:space="0" w:color="231F20"/>
              <w:left w:val="single" w:sz="4" w:space="0" w:color="231F20"/>
              <w:bottom w:val="single" w:sz="4" w:space="0" w:color="231F20"/>
              <w:right w:val="single" w:sz="4" w:space="0" w:color="231F20"/>
            </w:tcBorders>
          </w:tcPr>
          <w:p w14:paraId="26043FF3" w14:textId="77777777" w:rsidR="008B1B0F" w:rsidRPr="000342CD" w:rsidRDefault="008B1B0F" w:rsidP="000342CD">
            <w:pPr>
              <w:pStyle w:val="BodyText"/>
              <w:ind w:right="373"/>
              <w:rPr>
                <w:sz w:val="18"/>
                <w:szCs w:val="18"/>
              </w:rPr>
            </w:pPr>
            <w:r w:rsidRPr="000342CD">
              <w:rPr>
                <w:sz w:val="18"/>
                <w:szCs w:val="18"/>
              </w:rPr>
              <w:t>Buy American-Supplies (Oct 2022) (Deviation Nov 2025)</w:t>
            </w:r>
          </w:p>
        </w:tc>
        <w:tc>
          <w:tcPr>
            <w:tcW w:w="2174" w:type="dxa"/>
            <w:tcBorders>
              <w:top w:val="single" w:sz="4" w:space="0" w:color="231F20"/>
              <w:left w:val="single" w:sz="4" w:space="0" w:color="231F20"/>
              <w:bottom w:val="single" w:sz="4" w:space="0" w:color="231F20"/>
              <w:right w:val="single" w:sz="4" w:space="0" w:color="auto"/>
            </w:tcBorders>
          </w:tcPr>
          <w:p w14:paraId="0C16259F" w14:textId="77777777" w:rsidR="008B1B0F" w:rsidRPr="000342CD" w:rsidRDefault="008B1B0F" w:rsidP="000342CD">
            <w:pPr>
              <w:pStyle w:val="BodyText"/>
              <w:ind w:right="373"/>
              <w:rPr>
                <w:sz w:val="18"/>
                <w:szCs w:val="18"/>
              </w:rPr>
            </w:pPr>
            <w:r w:rsidRPr="000342CD">
              <w:rPr>
                <w:sz w:val="18"/>
                <w:szCs w:val="18"/>
              </w:rPr>
              <w:t>(Deviation Nov 2025)</w:t>
            </w:r>
          </w:p>
        </w:tc>
      </w:tr>
    </w:tbl>
    <w:p w14:paraId="55FC239D" w14:textId="77777777" w:rsidR="008B1B0F" w:rsidRPr="008B1B0F" w:rsidRDefault="008B1B0F" w:rsidP="008B1B0F">
      <w:pPr>
        <w:pStyle w:val="BodyText"/>
        <w:ind w:left="459" w:right="373"/>
        <w:sectPr w:rsidR="008B1B0F" w:rsidRPr="008B1B0F" w:rsidSect="008B1B0F">
          <w:type w:val="continuous"/>
          <w:pgSz w:w="12240" w:h="15840"/>
          <w:pgMar w:top="0" w:right="1080" w:bottom="0" w:left="720" w:header="720" w:footer="720" w:gutter="0"/>
          <w:cols w:space="720"/>
          <w:noEndnote/>
        </w:sectPr>
      </w:pPr>
    </w:p>
    <w:tbl>
      <w:tblPr>
        <w:tblW w:w="10046" w:type="dxa"/>
        <w:tblInd w:w="337" w:type="dxa"/>
        <w:tblLayout w:type="fixed"/>
        <w:tblCellMar>
          <w:left w:w="0" w:type="dxa"/>
          <w:right w:w="0" w:type="dxa"/>
        </w:tblCellMar>
        <w:tblLook w:val="0000" w:firstRow="0" w:lastRow="0" w:firstColumn="0" w:lastColumn="0" w:noHBand="0" w:noVBand="0"/>
      </w:tblPr>
      <w:tblGrid>
        <w:gridCol w:w="1435"/>
        <w:gridCol w:w="6143"/>
        <w:gridCol w:w="2468"/>
      </w:tblGrid>
      <w:tr w:rsidR="008B1B0F" w:rsidRPr="008B1B0F" w14:paraId="76BC3715"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44EF2B21" w14:textId="77777777" w:rsidR="008B1B0F" w:rsidRPr="008B1B0F" w:rsidRDefault="008B1B0F" w:rsidP="000342CD">
            <w:pPr>
              <w:pStyle w:val="BodyText"/>
              <w:ind w:right="373"/>
              <w:jc w:val="center"/>
              <w:rPr>
                <w:b/>
                <w:bCs/>
              </w:rPr>
            </w:pPr>
            <w:r w:rsidRPr="008B1B0F">
              <w:rPr>
                <w:b/>
                <w:bCs/>
              </w:rPr>
              <w:lastRenderedPageBreak/>
              <w:t>FAR clause</w:t>
            </w:r>
          </w:p>
        </w:tc>
        <w:tc>
          <w:tcPr>
            <w:tcW w:w="6143" w:type="dxa"/>
            <w:tcBorders>
              <w:top w:val="single" w:sz="4" w:space="0" w:color="231F20"/>
              <w:left w:val="single" w:sz="4" w:space="0" w:color="231F20"/>
              <w:bottom w:val="single" w:sz="4" w:space="0" w:color="231F20"/>
              <w:right w:val="single" w:sz="4" w:space="0" w:color="231F20"/>
            </w:tcBorders>
          </w:tcPr>
          <w:p w14:paraId="26567CD0" w14:textId="77777777" w:rsidR="008B1B0F" w:rsidRPr="008B1B0F" w:rsidRDefault="008B1B0F" w:rsidP="000342CD">
            <w:pPr>
              <w:pStyle w:val="BodyText"/>
              <w:ind w:left="459" w:right="373"/>
              <w:jc w:val="center"/>
              <w:rPr>
                <w:b/>
                <w:bCs/>
              </w:rPr>
            </w:pPr>
            <w:r w:rsidRPr="008B1B0F">
              <w:rPr>
                <w:b/>
                <w:bCs/>
              </w:rPr>
              <w:t>Title</w:t>
            </w:r>
          </w:p>
        </w:tc>
        <w:tc>
          <w:tcPr>
            <w:tcW w:w="2468" w:type="dxa"/>
            <w:tcBorders>
              <w:top w:val="single" w:sz="4" w:space="0" w:color="231F20"/>
              <w:left w:val="single" w:sz="4" w:space="0" w:color="231F20"/>
              <w:bottom w:val="single" w:sz="4" w:space="0" w:color="231F20"/>
              <w:right w:val="single" w:sz="4" w:space="0" w:color="auto"/>
            </w:tcBorders>
          </w:tcPr>
          <w:p w14:paraId="5EFEF9A6" w14:textId="77777777" w:rsidR="008B1B0F" w:rsidRPr="008B1B0F" w:rsidRDefault="008B1B0F" w:rsidP="000342CD">
            <w:pPr>
              <w:pStyle w:val="BodyText"/>
              <w:ind w:left="459" w:right="373"/>
              <w:jc w:val="center"/>
              <w:rPr>
                <w:b/>
                <w:bCs/>
              </w:rPr>
            </w:pPr>
            <w:r w:rsidRPr="008B1B0F">
              <w:rPr>
                <w:b/>
                <w:bCs/>
              </w:rPr>
              <w:t>Date</w:t>
            </w:r>
          </w:p>
        </w:tc>
      </w:tr>
      <w:tr w:rsidR="008B1B0F" w:rsidRPr="008B1B0F" w14:paraId="74A7DC04" w14:textId="77777777" w:rsidTr="000342CD">
        <w:trPr>
          <w:trHeight w:val="586"/>
        </w:trPr>
        <w:tc>
          <w:tcPr>
            <w:tcW w:w="1435" w:type="dxa"/>
            <w:tcBorders>
              <w:top w:val="single" w:sz="4" w:space="0" w:color="231F20"/>
              <w:left w:val="single" w:sz="4" w:space="0" w:color="231F20"/>
              <w:bottom w:val="single" w:sz="4" w:space="0" w:color="231F20"/>
              <w:right w:val="single" w:sz="4" w:space="0" w:color="231F20"/>
            </w:tcBorders>
          </w:tcPr>
          <w:p w14:paraId="2D9A2268" w14:textId="77777777" w:rsidR="008B1B0F" w:rsidRPr="000342CD" w:rsidRDefault="008B1B0F" w:rsidP="000342CD">
            <w:pPr>
              <w:pStyle w:val="BodyText"/>
              <w:ind w:right="373"/>
              <w:rPr>
                <w:sz w:val="18"/>
                <w:szCs w:val="18"/>
              </w:rPr>
            </w:pPr>
            <w:r w:rsidRPr="000342CD">
              <w:rPr>
                <w:sz w:val="18"/>
                <w:szCs w:val="18"/>
              </w:rPr>
              <w:t>52.225-3</w:t>
            </w:r>
          </w:p>
        </w:tc>
        <w:tc>
          <w:tcPr>
            <w:tcW w:w="6143" w:type="dxa"/>
            <w:tcBorders>
              <w:top w:val="single" w:sz="4" w:space="0" w:color="231F20"/>
              <w:left w:val="single" w:sz="4" w:space="0" w:color="231F20"/>
              <w:bottom w:val="single" w:sz="4" w:space="0" w:color="231F20"/>
              <w:right w:val="single" w:sz="4" w:space="0" w:color="231F20"/>
            </w:tcBorders>
          </w:tcPr>
          <w:p w14:paraId="0D26BA57" w14:textId="77777777" w:rsidR="008B1B0F" w:rsidRPr="000342CD" w:rsidRDefault="008B1B0F" w:rsidP="000342CD">
            <w:pPr>
              <w:pStyle w:val="BodyText"/>
              <w:ind w:right="373"/>
              <w:rPr>
                <w:sz w:val="18"/>
                <w:szCs w:val="18"/>
              </w:rPr>
            </w:pPr>
            <w:r w:rsidRPr="000342CD">
              <w:rPr>
                <w:sz w:val="18"/>
                <w:szCs w:val="18"/>
              </w:rPr>
              <w:t>Buy American-Free Trade Agreements-Israeli Trade Act (Nov 2023) (Deviation Nov 2025)</w:t>
            </w:r>
          </w:p>
        </w:tc>
        <w:tc>
          <w:tcPr>
            <w:tcW w:w="2468" w:type="dxa"/>
            <w:tcBorders>
              <w:top w:val="single" w:sz="4" w:space="0" w:color="231F20"/>
              <w:left w:val="single" w:sz="4" w:space="0" w:color="231F20"/>
              <w:bottom w:val="single" w:sz="4" w:space="0" w:color="231F20"/>
              <w:right w:val="single" w:sz="4" w:space="0" w:color="auto"/>
            </w:tcBorders>
          </w:tcPr>
          <w:p w14:paraId="21C744D1"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577FC943" w14:textId="77777777" w:rsidTr="000342CD">
        <w:trPr>
          <w:trHeight w:val="292"/>
        </w:trPr>
        <w:tc>
          <w:tcPr>
            <w:tcW w:w="1435" w:type="dxa"/>
            <w:tcBorders>
              <w:top w:val="single" w:sz="4" w:space="0" w:color="231F20"/>
              <w:left w:val="single" w:sz="4" w:space="0" w:color="231F20"/>
              <w:bottom w:val="single" w:sz="4" w:space="0" w:color="231F20"/>
              <w:right w:val="single" w:sz="4" w:space="0" w:color="231F20"/>
            </w:tcBorders>
          </w:tcPr>
          <w:p w14:paraId="66B07A57" w14:textId="77777777" w:rsidR="008B1B0F" w:rsidRPr="000342CD" w:rsidRDefault="008B1B0F" w:rsidP="000342CD">
            <w:pPr>
              <w:pStyle w:val="BodyText"/>
              <w:ind w:right="373"/>
              <w:rPr>
                <w:sz w:val="18"/>
                <w:szCs w:val="18"/>
              </w:rPr>
            </w:pPr>
            <w:r w:rsidRPr="000342CD">
              <w:rPr>
                <w:sz w:val="18"/>
                <w:szCs w:val="18"/>
              </w:rPr>
              <w:t>52.229-3</w:t>
            </w:r>
          </w:p>
        </w:tc>
        <w:tc>
          <w:tcPr>
            <w:tcW w:w="6143" w:type="dxa"/>
            <w:tcBorders>
              <w:top w:val="single" w:sz="4" w:space="0" w:color="231F20"/>
              <w:left w:val="single" w:sz="4" w:space="0" w:color="231F20"/>
              <w:bottom w:val="single" w:sz="4" w:space="0" w:color="231F20"/>
              <w:right w:val="single" w:sz="4" w:space="0" w:color="231F20"/>
            </w:tcBorders>
          </w:tcPr>
          <w:p w14:paraId="1B52433C" w14:textId="77777777" w:rsidR="008B1B0F" w:rsidRPr="000342CD" w:rsidRDefault="008B1B0F" w:rsidP="000342CD">
            <w:pPr>
              <w:pStyle w:val="BodyText"/>
              <w:ind w:right="373"/>
              <w:rPr>
                <w:sz w:val="18"/>
                <w:szCs w:val="18"/>
              </w:rPr>
            </w:pPr>
            <w:r w:rsidRPr="000342CD">
              <w:rPr>
                <w:sz w:val="18"/>
                <w:szCs w:val="18"/>
              </w:rPr>
              <w:t>Federal, State, and Local Taxes (Feb 2013) (Deviation Jul 2025)</w:t>
            </w:r>
          </w:p>
        </w:tc>
        <w:tc>
          <w:tcPr>
            <w:tcW w:w="2468" w:type="dxa"/>
            <w:tcBorders>
              <w:top w:val="single" w:sz="4" w:space="0" w:color="231F20"/>
              <w:left w:val="single" w:sz="4" w:space="0" w:color="231F20"/>
              <w:bottom w:val="single" w:sz="4" w:space="0" w:color="231F20"/>
              <w:right w:val="single" w:sz="4" w:space="0" w:color="auto"/>
            </w:tcBorders>
          </w:tcPr>
          <w:p w14:paraId="3DEA104A" w14:textId="77777777" w:rsidR="008B1B0F" w:rsidRPr="000342CD" w:rsidRDefault="008B1B0F" w:rsidP="000342CD">
            <w:pPr>
              <w:pStyle w:val="BodyText"/>
              <w:ind w:right="373"/>
              <w:rPr>
                <w:sz w:val="18"/>
                <w:szCs w:val="18"/>
              </w:rPr>
            </w:pPr>
            <w:r w:rsidRPr="000342CD">
              <w:rPr>
                <w:sz w:val="18"/>
                <w:szCs w:val="18"/>
              </w:rPr>
              <w:t>(Deviation Jul 2025)</w:t>
            </w:r>
          </w:p>
        </w:tc>
      </w:tr>
      <w:tr w:rsidR="008B1B0F" w:rsidRPr="008B1B0F" w14:paraId="356AFCCD" w14:textId="77777777" w:rsidTr="000342CD">
        <w:trPr>
          <w:trHeight w:val="586"/>
        </w:trPr>
        <w:tc>
          <w:tcPr>
            <w:tcW w:w="1435" w:type="dxa"/>
            <w:tcBorders>
              <w:top w:val="single" w:sz="4" w:space="0" w:color="231F20"/>
              <w:left w:val="single" w:sz="4" w:space="0" w:color="231F20"/>
              <w:bottom w:val="single" w:sz="4" w:space="0" w:color="231F20"/>
              <w:right w:val="single" w:sz="4" w:space="0" w:color="231F20"/>
            </w:tcBorders>
          </w:tcPr>
          <w:p w14:paraId="5C58FC22" w14:textId="77777777" w:rsidR="008B1B0F" w:rsidRPr="000342CD" w:rsidRDefault="008B1B0F" w:rsidP="000342CD">
            <w:pPr>
              <w:pStyle w:val="BodyText"/>
              <w:ind w:right="373"/>
              <w:rPr>
                <w:sz w:val="18"/>
                <w:szCs w:val="18"/>
              </w:rPr>
            </w:pPr>
            <w:r w:rsidRPr="000342CD">
              <w:rPr>
                <w:sz w:val="18"/>
                <w:szCs w:val="18"/>
              </w:rPr>
              <w:t>52.229-4</w:t>
            </w:r>
          </w:p>
        </w:tc>
        <w:tc>
          <w:tcPr>
            <w:tcW w:w="6143" w:type="dxa"/>
            <w:tcBorders>
              <w:top w:val="single" w:sz="4" w:space="0" w:color="231F20"/>
              <w:left w:val="single" w:sz="4" w:space="0" w:color="231F20"/>
              <w:bottom w:val="single" w:sz="4" w:space="0" w:color="231F20"/>
              <w:right w:val="single" w:sz="4" w:space="0" w:color="231F20"/>
            </w:tcBorders>
          </w:tcPr>
          <w:p w14:paraId="5CCD9AA9" w14:textId="77777777" w:rsidR="008B1B0F" w:rsidRPr="000342CD" w:rsidRDefault="008B1B0F" w:rsidP="000342CD">
            <w:pPr>
              <w:pStyle w:val="BodyText"/>
              <w:ind w:right="373"/>
              <w:rPr>
                <w:sz w:val="18"/>
                <w:szCs w:val="18"/>
              </w:rPr>
            </w:pPr>
            <w:r w:rsidRPr="000342CD">
              <w:rPr>
                <w:sz w:val="18"/>
                <w:szCs w:val="18"/>
              </w:rPr>
              <w:t>Federal, State, and Local Taxes (State and Local Adjustments) (Feb 2013) (Deviation Jul 2025)</w:t>
            </w:r>
          </w:p>
        </w:tc>
        <w:tc>
          <w:tcPr>
            <w:tcW w:w="2468" w:type="dxa"/>
            <w:tcBorders>
              <w:top w:val="single" w:sz="4" w:space="0" w:color="231F20"/>
              <w:left w:val="single" w:sz="4" w:space="0" w:color="231F20"/>
              <w:bottom w:val="single" w:sz="4" w:space="0" w:color="231F20"/>
              <w:right w:val="single" w:sz="4" w:space="0" w:color="auto"/>
            </w:tcBorders>
          </w:tcPr>
          <w:p w14:paraId="56B33E54" w14:textId="77777777" w:rsidR="008B1B0F" w:rsidRPr="000342CD" w:rsidRDefault="008B1B0F" w:rsidP="000342CD">
            <w:pPr>
              <w:pStyle w:val="BodyText"/>
              <w:ind w:right="373"/>
              <w:rPr>
                <w:sz w:val="18"/>
                <w:szCs w:val="18"/>
              </w:rPr>
            </w:pPr>
            <w:r w:rsidRPr="000342CD">
              <w:rPr>
                <w:sz w:val="18"/>
                <w:szCs w:val="18"/>
              </w:rPr>
              <w:t>(Deviation Jul 2025)</w:t>
            </w:r>
          </w:p>
        </w:tc>
      </w:tr>
      <w:tr w:rsidR="008B1B0F" w:rsidRPr="008B1B0F" w14:paraId="00AE65BB" w14:textId="77777777" w:rsidTr="000342CD">
        <w:trPr>
          <w:trHeight w:val="292"/>
        </w:trPr>
        <w:tc>
          <w:tcPr>
            <w:tcW w:w="1435" w:type="dxa"/>
            <w:tcBorders>
              <w:top w:val="single" w:sz="4" w:space="0" w:color="231F20"/>
              <w:left w:val="single" w:sz="4" w:space="0" w:color="231F20"/>
              <w:bottom w:val="single" w:sz="4" w:space="0" w:color="231F20"/>
              <w:right w:val="single" w:sz="4" w:space="0" w:color="231F20"/>
            </w:tcBorders>
          </w:tcPr>
          <w:p w14:paraId="6471079B" w14:textId="77777777" w:rsidR="008B1B0F" w:rsidRPr="000342CD" w:rsidRDefault="008B1B0F" w:rsidP="000342CD">
            <w:pPr>
              <w:pStyle w:val="BodyText"/>
              <w:ind w:right="373"/>
              <w:rPr>
                <w:sz w:val="18"/>
                <w:szCs w:val="18"/>
              </w:rPr>
            </w:pPr>
            <w:r w:rsidRPr="000342CD">
              <w:rPr>
                <w:sz w:val="18"/>
                <w:szCs w:val="18"/>
              </w:rPr>
              <w:t>52.229-6</w:t>
            </w:r>
          </w:p>
        </w:tc>
        <w:tc>
          <w:tcPr>
            <w:tcW w:w="6143" w:type="dxa"/>
            <w:tcBorders>
              <w:top w:val="single" w:sz="4" w:space="0" w:color="231F20"/>
              <w:left w:val="single" w:sz="4" w:space="0" w:color="231F20"/>
              <w:bottom w:val="single" w:sz="4" w:space="0" w:color="231F20"/>
              <w:right w:val="single" w:sz="4" w:space="0" w:color="231F20"/>
            </w:tcBorders>
          </w:tcPr>
          <w:p w14:paraId="5F3DBBEB" w14:textId="77777777" w:rsidR="008B1B0F" w:rsidRPr="000342CD" w:rsidRDefault="008B1B0F" w:rsidP="000342CD">
            <w:pPr>
              <w:pStyle w:val="BodyText"/>
              <w:ind w:right="373"/>
              <w:rPr>
                <w:sz w:val="18"/>
                <w:szCs w:val="18"/>
              </w:rPr>
            </w:pPr>
            <w:r w:rsidRPr="000342CD">
              <w:rPr>
                <w:sz w:val="18"/>
                <w:szCs w:val="18"/>
              </w:rPr>
              <w:t>Taxes-Foreign Fixed-Price Contracts (Feb 2013) (Deviation Jul 2025)</w:t>
            </w:r>
          </w:p>
        </w:tc>
        <w:tc>
          <w:tcPr>
            <w:tcW w:w="2468" w:type="dxa"/>
            <w:tcBorders>
              <w:top w:val="single" w:sz="4" w:space="0" w:color="231F20"/>
              <w:left w:val="single" w:sz="4" w:space="0" w:color="231F20"/>
              <w:bottom w:val="single" w:sz="4" w:space="0" w:color="231F20"/>
              <w:right w:val="single" w:sz="4" w:space="0" w:color="auto"/>
            </w:tcBorders>
          </w:tcPr>
          <w:p w14:paraId="5E5F14D0" w14:textId="77777777" w:rsidR="008B1B0F" w:rsidRPr="000342CD" w:rsidRDefault="008B1B0F" w:rsidP="000342CD">
            <w:pPr>
              <w:pStyle w:val="BodyText"/>
              <w:ind w:right="373"/>
              <w:rPr>
                <w:sz w:val="18"/>
                <w:szCs w:val="18"/>
              </w:rPr>
            </w:pPr>
            <w:r w:rsidRPr="000342CD">
              <w:rPr>
                <w:sz w:val="18"/>
                <w:szCs w:val="18"/>
              </w:rPr>
              <w:t>(Deviation Jul 2025)</w:t>
            </w:r>
          </w:p>
        </w:tc>
      </w:tr>
      <w:tr w:rsidR="008B1B0F" w:rsidRPr="008B1B0F" w14:paraId="21BC7A7C"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3D815535" w14:textId="77777777" w:rsidR="008B1B0F" w:rsidRPr="000342CD" w:rsidRDefault="008B1B0F" w:rsidP="000342CD">
            <w:pPr>
              <w:pStyle w:val="BodyText"/>
              <w:ind w:right="373"/>
              <w:rPr>
                <w:sz w:val="18"/>
                <w:szCs w:val="18"/>
              </w:rPr>
            </w:pPr>
            <w:r w:rsidRPr="000342CD">
              <w:rPr>
                <w:sz w:val="18"/>
                <w:szCs w:val="18"/>
              </w:rPr>
              <w:t>52.232-7</w:t>
            </w:r>
          </w:p>
        </w:tc>
        <w:tc>
          <w:tcPr>
            <w:tcW w:w="6143" w:type="dxa"/>
            <w:tcBorders>
              <w:top w:val="single" w:sz="4" w:space="0" w:color="231F20"/>
              <w:left w:val="single" w:sz="4" w:space="0" w:color="231F20"/>
              <w:bottom w:val="single" w:sz="4" w:space="0" w:color="231F20"/>
              <w:right w:val="single" w:sz="4" w:space="0" w:color="231F20"/>
            </w:tcBorders>
          </w:tcPr>
          <w:p w14:paraId="25AE946B" w14:textId="77777777" w:rsidR="008B1B0F" w:rsidRPr="000342CD" w:rsidRDefault="008B1B0F" w:rsidP="000342CD">
            <w:pPr>
              <w:pStyle w:val="BodyText"/>
              <w:ind w:right="373"/>
              <w:rPr>
                <w:sz w:val="18"/>
                <w:szCs w:val="18"/>
              </w:rPr>
            </w:pPr>
            <w:r w:rsidRPr="000342CD">
              <w:rPr>
                <w:sz w:val="18"/>
                <w:szCs w:val="18"/>
              </w:rPr>
              <w:t>Payments under Time-and-Materials and Labor-Hour Contracts</w:t>
            </w:r>
          </w:p>
        </w:tc>
        <w:tc>
          <w:tcPr>
            <w:tcW w:w="2468" w:type="dxa"/>
            <w:tcBorders>
              <w:top w:val="single" w:sz="4" w:space="0" w:color="231F20"/>
              <w:left w:val="single" w:sz="4" w:space="0" w:color="231F20"/>
              <w:bottom w:val="single" w:sz="4" w:space="0" w:color="231F20"/>
              <w:right w:val="single" w:sz="4" w:space="0" w:color="auto"/>
            </w:tcBorders>
          </w:tcPr>
          <w:p w14:paraId="35809AB9" w14:textId="77777777" w:rsidR="008B1B0F" w:rsidRPr="000342CD" w:rsidRDefault="008B1B0F" w:rsidP="000342CD">
            <w:pPr>
              <w:pStyle w:val="BodyText"/>
              <w:ind w:right="373"/>
              <w:rPr>
                <w:sz w:val="18"/>
                <w:szCs w:val="18"/>
              </w:rPr>
            </w:pPr>
            <w:r w:rsidRPr="000342CD">
              <w:rPr>
                <w:sz w:val="18"/>
                <w:szCs w:val="18"/>
              </w:rPr>
              <w:t>NOV 2021</w:t>
            </w:r>
          </w:p>
        </w:tc>
      </w:tr>
      <w:tr w:rsidR="008B1B0F" w:rsidRPr="008B1B0F" w14:paraId="25AE2278"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56B3A144" w14:textId="77777777" w:rsidR="008B1B0F" w:rsidRPr="000342CD" w:rsidRDefault="008B1B0F" w:rsidP="000342CD">
            <w:pPr>
              <w:pStyle w:val="BodyText"/>
              <w:ind w:right="373"/>
              <w:rPr>
                <w:sz w:val="18"/>
                <w:szCs w:val="18"/>
              </w:rPr>
            </w:pPr>
            <w:r w:rsidRPr="000342CD">
              <w:rPr>
                <w:sz w:val="18"/>
                <w:szCs w:val="18"/>
              </w:rPr>
              <w:t>52.232-40</w:t>
            </w:r>
          </w:p>
        </w:tc>
        <w:tc>
          <w:tcPr>
            <w:tcW w:w="6143" w:type="dxa"/>
            <w:tcBorders>
              <w:top w:val="single" w:sz="4" w:space="0" w:color="231F20"/>
              <w:left w:val="single" w:sz="4" w:space="0" w:color="231F20"/>
              <w:bottom w:val="single" w:sz="4" w:space="0" w:color="231F20"/>
              <w:right w:val="single" w:sz="4" w:space="0" w:color="231F20"/>
            </w:tcBorders>
          </w:tcPr>
          <w:p w14:paraId="443E8CB6" w14:textId="77777777" w:rsidR="008B1B0F" w:rsidRPr="000342CD" w:rsidRDefault="008B1B0F" w:rsidP="000342CD">
            <w:pPr>
              <w:pStyle w:val="BodyText"/>
              <w:ind w:right="373"/>
              <w:rPr>
                <w:sz w:val="18"/>
                <w:szCs w:val="18"/>
              </w:rPr>
            </w:pPr>
            <w:r w:rsidRPr="000342CD">
              <w:rPr>
                <w:sz w:val="18"/>
                <w:szCs w:val="18"/>
              </w:rPr>
              <w:t>Providing Accelerated Payments to Small Business Subcontractors</w:t>
            </w:r>
          </w:p>
        </w:tc>
        <w:tc>
          <w:tcPr>
            <w:tcW w:w="2468" w:type="dxa"/>
            <w:tcBorders>
              <w:top w:val="single" w:sz="4" w:space="0" w:color="231F20"/>
              <w:left w:val="single" w:sz="4" w:space="0" w:color="231F20"/>
              <w:bottom w:val="single" w:sz="4" w:space="0" w:color="231F20"/>
              <w:right w:val="single" w:sz="4" w:space="0" w:color="auto"/>
            </w:tcBorders>
          </w:tcPr>
          <w:p w14:paraId="2EA9083F" w14:textId="77777777" w:rsidR="008B1B0F" w:rsidRPr="000342CD" w:rsidRDefault="008B1B0F" w:rsidP="000342CD">
            <w:pPr>
              <w:pStyle w:val="BodyText"/>
              <w:ind w:right="373"/>
              <w:rPr>
                <w:sz w:val="18"/>
                <w:szCs w:val="18"/>
              </w:rPr>
            </w:pPr>
            <w:r w:rsidRPr="000342CD">
              <w:rPr>
                <w:sz w:val="18"/>
                <w:szCs w:val="18"/>
              </w:rPr>
              <w:t>MAR 2023</w:t>
            </w:r>
          </w:p>
        </w:tc>
      </w:tr>
      <w:tr w:rsidR="008B1B0F" w:rsidRPr="008B1B0F" w14:paraId="7FDDFF79" w14:textId="77777777" w:rsidTr="000342CD">
        <w:trPr>
          <w:trHeight w:val="292"/>
        </w:trPr>
        <w:tc>
          <w:tcPr>
            <w:tcW w:w="1435" w:type="dxa"/>
            <w:tcBorders>
              <w:top w:val="single" w:sz="4" w:space="0" w:color="231F20"/>
              <w:left w:val="single" w:sz="4" w:space="0" w:color="231F20"/>
              <w:bottom w:val="single" w:sz="4" w:space="0" w:color="231F20"/>
              <w:right w:val="single" w:sz="4" w:space="0" w:color="231F20"/>
            </w:tcBorders>
          </w:tcPr>
          <w:p w14:paraId="246D174F" w14:textId="77777777" w:rsidR="008B1B0F" w:rsidRPr="000342CD" w:rsidRDefault="008B1B0F" w:rsidP="000342CD">
            <w:pPr>
              <w:pStyle w:val="BodyText"/>
              <w:ind w:right="373"/>
              <w:rPr>
                <w:sz w:val="18"/>
                <w:szCs w:val="18"/>
              </w:rPr>
            </w:pPr>
            <w:r w:rsidRPr="000342CD">
              <w:rPr>
                <w:sz w:val="18"/>
                <w:szCs w:val="18"/>
              </w:rPr>
              <w:t>52.232-90</w:t>
            </w:r>
          </w:p>
        </w:tc>
        <w:tc>
          <w:tcPr>
            <w:tcW w:w="6143" w:type="dxa"/>
            <w:tcBorders>
              <w:top w:val="single" w:sz="4" w:space="0" w:color="231F20"/>
              <w:left w:val="single" w:sz="4" w:space="0" w:color="231F20"/>
              <w:bottom w:val="single" w:sz="4" w:space="0" w:color="231F20"/>
              <w:right w:val="single" w:sz="4" w:space="0" w:color="231F20"/>
            </w:tcBorders>
          </w:tcPr>
          <w:p w14:paraId="0823F0A5" w14:textId="77777777" w:rsidR="008B1B0F" w:rsidRPr="000342CD" w:rsidRDefault="008B1B0F" w:rsidP="000342CD">
            <w:pPr>
              <w:pStyle w:val="BodyText"/>
              <w:ind w:right="373"/>
              <w:rPr>
                <w:sz w:val="18"/>
                <w:szCs w:val="18"/>
              </w:rPr>
            </w:pPr>
            <w:r w:rsidRPr="000342CD">
              <w:rPr>
                <w:sz w:val="18"/>
                <w:szCs w:val="18"/>
              </w:rPr>
              <w:t>Fast Payment Procedure (52.213-1 (May 2006) (Deviation Nov 2025)</w:t>
            </w:r>
          </w:p>
        </w:tc>
        <w:tc>
          <w:tcPr>
            <w:tcW w:w="2468" w:type="dxa"/>
            <w:tcBorders>
              <w:top w:val="single" w:sz="4" w:space="0" w:color="231F20"/>
              <w:left w:val="single" w:sz="4" w:space="0" w:color="231F20"/>
              <w:bottom w:val="single" w:sz="4" w:space="0" w:color="231F20"/>
              <w:right w:val="single" w:sz="4" w:space="0" w:color="auto"/>
            </w:tcBorders>
          </w:tcPr>
          <w:p w14:paraId="65D38D3B" w14:textId="77777777" w:rsidR="008B1B0F" w:rsidRPr="000342CD" w:rsidRDefault="008B1B0F" w:rsidP="000342CD">
            <w:pPr>
              <w:pStyle w:val="BodyText"/>
              <w:ind w:right="373"/>
              <w:rPr>
                <w:sz w:val="18"/>
                <w:szCs w:val="18"/>
              </w:rPr>
            </w:pPr>
            <w:r w:rsidRPr="000342CD">
              <w:rPr>
                <w:sz w:val="18"/>
                <w:szCs w:val="18"/>
              </w:rPr>
              <w:t>(Deviation Jul 2025)</w:t>
            </w:r>
          </w:p>
        </w:tc>
      </w:tr>
      <w:tr w:rsidR="008B1B0F" w:rsidRPr="008B1B0F" w14:paraId="0B97522B" w14:textId="77777777" w:rsidTr="000342CD">
        <w:trPr>
          <w:trHeight w:val="328"/>
        </w:trPr>
        <w:tc>
          <w:tcPr>
            <w:tcW w:w="1435" w:type="dxa"/>
            <w:tcBorders>
              <w:top w:val="single" w:sz="4" w:space="0" w:color="231F20"/>
              <w:left w:val="single" w:sz="4" w:space="0" w:color="231F20"/>
              <w:bottom w:val="single" w:sz="4" w:space="0" w:color="231F20"/>
              <w:right w:val="single" w:sz="4" w:space="0" w:color="231F20"/>
            </w:tcBorders>
          </w:tcPr>
          <w:p w14:paraId="029ECC82" w14:textId="77777777" w:rsidR="008B1B0F" w:rsidRPr="000342CD" w:rsidRDefault="008B1B0F" w:rsidP="000342CD">
            <w:pPr>
              <w:pStyle w:val="BodyText"/>
              <w:ind w:right="373"/>
              <w:rPr>
                <w:sz w:val="18"/>
                <w:szCs w:val="18"/>
              </w:rPr>
            </w:pPr>
            <w:r w:rsidRPr="000342CD">
              <w:rPr>
                <w:sz w:val="18"/>
                <w:szCs w:val="18"/>
              </w:rPr>
              <w:t>52.233-1</w:t>
            </w:r>
          </w:p>
        </w:tc>
        <w:tc>
          <w:tcPr>
            <w:tcW w:w="6143" w:type="dxa"/>
            <w:tcBorders>
              <w:top w:val="single" w:sz="4" w:space="0" w:color="231F20"/>
              <w:left w:val="single" w:sz="4" w:space="0" w:color="231F20"/>
              <w:bottom w:val="single" w:sz="4" w:space="0" w:color="231F20"/>
              <w:right w:val="single" w:sz="4" w:space="0" w:color="231F20"/>
            </w:tcBorders>
          </w:tcPr>
          <w:p w14:paraId="21183AF8" w14:textId="77777777" w:rsidR="008B1B0F" w:rsidRPr="000342CD" w:rsidRDefault="008B1B0F" w:rsidP="000342CD">
            <w:pPr>
              <w:pStyle w:val="BodyText"/>
              <w:ind w:right="373"/>
              <w:rPr>
                <w:sz w:val="18"/>
                <w:szCs w:val="18"/>
              </w:rPr>
            </w:pPr>
            <w:r w:rsidRPr="000342CD">
              <w:rPr>
                <w:sz w:val="18"/>
                <w:szCs w:val="18"/>
              </w:rPr>
              <w:t>Disputes (May 2014) (Deviation Nov 2025)</w:t>
            </w:r>
          </w:p>
        </w:tc>
        <w:tc>
          <w:tcPr>
            <w:tcW w:w="2468" w:type="dxa"/>
            <w:tcBorders>
              <w:top w:val="single" w:sz="4" w:space="0" w:color="231F20"/>
              <w:left w:val="single" w:sz="4" w:space="0" w:color="231F20"/>
              <w:bottom w:val="single" w:sz="4" w:space="0" w:color="231F20"/>
              <w:right w:val="single" w:sz="4" w:space="0" w:color="auto"/>
            </w:tcBorders>
          </w:tcPr>
          <w:p w14:paraId="399B0839"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5F4539AB"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4737FED5" w14:textId="77777777" w:rsidR="008B1B0F" w:rsidRPr="000342CD" w:rsidRDefault="008B1B0F" w:rsidP="000342CD">
            <w:pPr>
              <w:pStyle w:val="BodyText"/>
              <w:ind w:right="373"/>
              <w:rPr>
                <w:sz w:val="18"/>
                <w:szCs w:val="18"/>
              </w:rPr>
            </w:pPr>
            <w:r w:rsidRPr="000342CD">
              <w:rPr>
                <w:sz w:val="18"/>
                <w:szCs w:val="18"/>
              </w:rPr>
              <w:t>52.233-1</w:t>
            </w:r>
          </w:p>
        </w:tc>
        <w:tc>
          <w:tcPr>
            <w:tcW w:w="6143" w:type="dxa"/>
            <w:tcBorders>
              <w:top w:val="single" w:sz="4" w:space="0" w:color="231F20"/>
              <w:left w:val="single" w:sz="4" w:space="0" w:color="231F20"/>
              <w:bottom w:val="single" w:sz="4" w:space="0" w:color="231F20"/>
              <w:right w:val="single" w:sz="4" w:space="0" w:color="231F20"/>
            </w:tcBorders>
          </w:tcPr>
          <w:p w14:paraId="4A380898" w14:textId="77777777" w:rsidR="008B1B0F" w:rsidRPr="000342CD" w:rsidRDefault="008B1B0F" w:rsidP="000342CD">
            <w:pPr>
              <w:pStyle w:val="BodyText"/>
              <w:ind w:right="373"/>
              <w:rPr>
                <w:sz w:val="18"/>
                <w:szCs w:val="18"/>
              </w:rPr>
            </w:pPr>
            <w:r w:rsidRPr="000342CD">
              <w:rPr>
                <w:sz w:val="18"/>
                <w:szCs w:val="18"/>
              </w:rPr>
              <w:t>Disputes Alternate 1</w:t>
            </w:r>
          </w:p>
        </w:tc>
        <w:tc>
          <w:tcPr>
            <w:tcW w:w="2468" w:type="dxa"/>
            <w:tcBorders>
              <w:top w:val="single" w:sz="4" w:space="0" w:color="231F20"/>
              <w:left w:val="single" w:sz="4" w:space="0" w:color="231F20"/>
              <w:bottom w:val="single" w:sz="4" w:space="0" w:color="231F20"/>
              <w:right w:val="single" w:sz="4" w:space="0" w:color="auto"/>
            </w:tcBorders>
          </w:tcPr>
          <w:p w14:paraId="62AE998A" w14:textId="77777777" w:rsidR="008B1B0F" w:rsidRPr="000342CD" w:rsidRDefault="008B1B0F" w:rsidP="000342CD">
            <w:pPr>
              <w:pStyle w:val="BodyText"/>
              <w:ind w:right="373"/>
              <w:rPr>
                <w:sz w:val="18"/>
                <w:szCs w:val="18"/>
              </w:rPr>
            </w:pPr>
            <w:r w:rsidRPr="000342CD">
              <w:rPr>
                <w:sz w:val="18"/>
                <w:szCs w:val="18"/>
              </w:rPr>
              <w:t>(Dec 1991)</w:t>
            </w:r>
          </w:p>
        </w:tc>
      </w:tr>
      <w:tr w:rsidR="008B1B0F" w:rsidRPr="008B1B0F" w14:paraId="14AB5B50" w14:textId="77777777" w:rsidTr="000342CD">
        <w:trPr>
          <w:trHeight w:val="328"/>
        </w:trPr>
        <w:tc>
          <w:tcPr>
            <w:tcW w:w="1435" w:type="dxa"/>
            <w:tcBorders>
              <w:top w:val="single" w:sz="4" w:space="0" w:color="231F20"/>
              <w:left w:val="single" w:sz="4" w:space="0" w:color="231F20"/>
              <w:bottom w:val="single" w:sz="4" w:space="0" w:color="231F20"/>
              <w:right w:val="single" w:sz="4" w:space="0" w:color="231F20"/>
            </w:tcBorders>
          </w:tcPr>
          <w:p w14:paraId="7DC23C98" w14:textId="77777777" w:rsidR="008B1B0F" w:rsidRPr="000342CD" w:rsidRDefault="008B1B0F" w:rsidP="000342CD">
            <w:pPr>
              <w:pStyle w:val="BodyText"/>
              <w:ind w:right="373"/>
              <w:rPr>
                <w:sz w:val="18"/>
                <w:szCs w:val="18"/>
              </w:rPr>
            </w:pPr>
            <w:r w:rsidRPr="000342CD">
              <w:rPr>
                <w:sz w:val="18"/>
                <w:szCs w:val="18"/>
              </w:rPr>
              <w:t>52.233-3</w:t>
            </w:r>
          </w:p>
        </w:tc>
        <w:tc>
          <w:tcPr>
            <w:tcW w:w="6143" w:type="dxa"/>
            <w:tcBorders>
              <w:top w:val="single" w:sz="4" w:space="0" w:color="231F20"/>
              <w:left w:val="single" w:sz="4" w:space="0" w:color="231F20"/>
              <w:bottom w:val="single" w:sz="4" w:space="0" w:color="231F20"/>
              <w:right w:val="single" w:sz="4" w:space="0" w:color="231F20"/>
            </w:tcBorders>
          </w:tcPr>
          <w:p w14:paraId="1F9B8D81" w14:textId="77777777" w:rsidR="008B1B0F" w:rsidRPr="000342CD" w:rsidRDefault="008B1B0F" w:rsidP="000342CD">
            <w:pPr>
              <w:pStyle w:val="BodyText"/>
              <w:ind w:right="373"/>
              <w:rPr>
                <w:sz w:val="18"/>
                <w:szCs w:val="18"/>
              </w:rPr>
            </w:pPr>
            <w:r w:rsidRPr="000342CD">
              <w:rPr>
                <w:sz w:val="18"/>
                <w:szCs w:val="18"/>
              </w:rPr>
              <w:t>Protest after Award (Aug 1996) (Deviation Nov 2025)</w:t>
            </w:r>
          </w:p>
        </w:tc>
        <w:tc>
          <w:tcPr>
            <w:tcW w:w="2468" w:type="dxa"/>
            <w:tcBorders>
              <w:top w:val="single" w:sz="4" w:space="0" w:color="231F20"/>
              <w:left w:val="single" w:sz="4" w:space="0" w:color="231F20"/>
              <w:bottom w:val="single" w:sz="4" w:space="0" w:color="231F20"/>
              <w:right w:val="single" w:sz="4" w:space="0" w:color="auto"/>
            </w:tcBorders>
          </w:tcPr>
          <w:p w14:paraId="2D905220"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5580E197" w14:textId="77777777" w:rsidTr="000342CD">
        <w:trPr>
          <w:trHeight w:val="481"/>
        </w:trPr>
        <w:tc>
          <w:tcPr>
            <w:tcW w:w="1435" w:type="dxa"/>
            <w:tcBorders>
              <w:top w:val="single" w:sz="4" w:space="0" w:color="231F20"/>
              <w:left w:val="single" w:sz="4" w:space="0" w:color="231F20"/>
              <w:bottom w:val="single" w:sz="4" w:space="0" w:color="231F20"/>
              <w:right w:val="single" w:sz="4" w:space="0" w:color="231F20"/>
            </w:tcBorders>
          </w:tcPr>
          <w:p w14:paraId="0CDABCB2" w14:textId="77777777" w:rsidR="008B1B0F" w:rsidRPr="000342CD" w:rsidRDefault="008B1B0F" w:rsidP="000342CD">
            <w:pPr>
              <w:pStyle w:val="BodyText"/>
              <w:ind w:right="373"/>
              <w:rPr>
                <w:sz w:val="18"/>
                <w:szCs w:val="18"/>
              </w:rPr>
            </w:pPr>
            <w:r w:rsidRPr="000342CD">
              <w:rPr>
                <w:sz w:val="18"/>
                <w:szCs w:val="18"/>
              </w:rPr>
              <w:t>52.233-4</w:t>
            </w:r>
          </w:p>
        </w:tc>
        <w:tc>
          <w:tcPr>
            <w:tcW w:w="6143" w:type="dxa"/>
            <w:tcBorders>
              <w:top w:val="single" w:sz="4" w:space="0" w:color="231F20"/>
              <w:left w:val="single" w:sz="4" w:space="0" w:color="231F20"/>
              <w:bottom w:val="single" w:sz="4" w:space="0" w:color="231F20"/>
              <w:right w:val="single" w:sz="4" w:space="0" w:color="231F20"/>
            </w:tcBorders>
          </w:tcPr>
          <w:p w14:paraId="3E85A7B8" w14:textId="77777777" w:rsidR="008B1B0F" w:rsidRPr="000342CD" w:rsidRDefault="008B1B0F" w:rsidP="000342CD">
            <w:pPr>
              <w:pStyle w:val="BodyText"/>
              <w:ind w:right="373"/>
              <w:rPr>
                <w:sz w:val="18"/>
                <w:szCs w:val="18"/>
              </w:rPr>
            </w:pPr>
            <w:r w:rsidRPr="000342CD">
              <w:rPr>
                <w:sz w:val="18"/>
                <w:szCs w:val="18"/>
              </w:rPr>
              <w:t>Applicable Law for Breach of Contract Claim (Oct 2004) (Deviation Nov 2025)</w:t>
            </w:r>
          </w:p>
        </w:tc>
        <w:tc>
          <w:tcPr>
            <w:tcW w:w="2468" w:type="dxa"/>
            <w:tcBorders>
              <w:top w:val="single" w:sz="4" w:space="0" w:color="231F20"/>
              <w:left w:val="single" w:sz="4" w:space="0" w:color="231F20"/>
              <w:bottom w:val="single" w:sz="4" w:space="0" w:color="231F20"/>
              <w:right w:val="single" w:sz="4" w:space="0" w:color="auto"/>
            </w:tcBorders>
          </w:tcPr>
          <w:p w14:paraId="28801A62"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23A9CEA6"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4C5B3C57" w14:textId="77777777" w:rsidR="008B1B0F" w:rsidRPr="000342CD" w:rsidRDefault="008B1B0F" w:rsidP="000342CD">
            <w:pPr>
              <w:pStyle w:val="BodyText"/>
              <w:ind w:right="373"/>
              <w:rPr>
                <w:sz w:val="18"/>
                <w:szCs w:val="18"/>
              </w:rPr>
            </w:pPr>
            <w:r w:rsidRPr="000342CD">
              <w:rPr>
                <w:sz w:val="18"/>
                <w:szCs w:val="18"/>
              </w:rPr>
              <w:t>52.240-91</w:t>
            </w:r>
          </w:p>
        </w:tc>
        <w:tc>
          <w:tcPr>
            <w:tcW w:w="6143" w:type="dxa"/>
            <w:tcBorders>
              <w:top w:val="single" w:sz="4" w:space="0" w:color="231F20"/>
              <w:left w:val="single" w:sz="4" w:space="0" w:color="231F20"/>
              <w:bottom w:val="single" w:sz="4" w:space="0" w:color="231F20"/>
              <w:right w:val="single" w:sz="4" w:space="0" w:color="231F20"/>
            </w:tcBorders>
          </w:tcPr>
          <w:p w14:paraId="6326B151" w14:textId="77777777" w:rsidR="008B1B0F" w:rsidRPr="000342CD" w:rsidRDefault="008B1B0F" w:rsidP="000342CD">
            <w:pPr>
              <w:pStyle w:val="BodyText"/>
              <w:ind w:right="373"/>
              <w:rPr>
                <w:sz w:val="18"/>
                <w:szCs w:val="18"/>
              </w:rPr>
            </w:pPr>
            <w:r w:rsidRPr="000342CD">
              <w:rPr>
                <w:sz w:val="18"/>
                <w:szCs w:val="18"/>
              </w:rPr>
              <w:t>Security Prohibitions and Exclusions (Nov 2025) (Deviation)</w:t>
            </w:r>
          </w:p>
        </w:tc>
        <w:tc>
          <w:tcPr>
            <w:tcW w:w="2468" w:type="dxa"/>
            <w:tcBorders>
              <w:top w:val="single" w:sz="4" w:space="0" w:color="231F20"/>
              <w:left w:val="single" w:sz="4" w:space="0" w:color="231F20"/>
              <w:bottom w:val="single" w:sz="4" w:space="0" w:color="231F20"/>
              <w:right w:val="single" w:sz="4" w:space="0" w:color="auto"/>
            </w:tcBorders>
          </w:tcPr>
          <w:p w14:paraId="5E6D56DA" w14:textId="77777777" w:rsidR="008B1B0F" w:rsidRPr="000342CD" w:rsidRDefault="008B1B0F" w:rsidP="000342CD">
            <w:pPr>
              <w:pStyle w:val="BodyText"/>
              <w:ind w:right="373"/>
              <w:rPr>
                <w:sz w:val="18"/>
                <w:szCs w:val="18"/>
              </w:rPr>
            </w:pPr>
            <w:r w:rsidRPr="000342CD">
              <w:rPr>
                <w:sz w:val="18"/>
                <w:szCs w:val="18"/>
              </w:rPr>
              <w:t>Nov 2025</w:t>
            </w:r>
          </w:p>
        </w:tc>
      </w:tr>
      <w:tr w:rsidR="008B1B0F" w:rsidRPr="008B1B0F" w14:paraId="4C678E3D"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44698DE5" w14:textId="77777777" w:rsidR="008B1B0F" w:rsidRPr="000342CD" w:rsidRDefault="008B1B0F" w:rsidP="000342CD">
            <w:pPr>
              <w:pStyle w:val="BodyText"/>
              <w:ind w:right="373"/>
              <w:rPr>
                <w:sz w:val="18"/>
                <w:szCs w:val="18"/>
              </w:rPr>
            </w:pPr>
            <w:r w:rsidRPr="000342CD">
              <w:rPr>
                <w:sz w:val="18"/>
                <w:szCs w:val="18"/>
              </w:rPr>
              <w:t>52.240-92</w:t>
            </w:r>
          </w:p>
        </w:tc>
        <w:tc>
          <w:tcPr>
            <w:tcW w:w="6143" w:type="dxa"/>
            <w:tcBorders>
              <w:top w:val="single" w:sz="4" w:space="0" w:color="231F20"/>
              <w:left w:val="single" w:sz="4" w:space="0" w:color="231F20"/>
              <w:bottom w:val="single" w:sz="4" w:space="0" w:color="231F20"/>
              <w:right w:val="single" w:sz="4" w:space="0" w:color="231F20"/>
            </w:tcBorders>
          </w:tcPr>
          <w:p w14:paraId="207570FF" w14:textId="77777777" w:rsidR="008B1B0F" w:rsidRPr="000342CD" w:rsidRDefault="008B1B0F" w:rsidP="000342CD">
            <w:pPr>
              <w:pStyle w:val="BodyText"/>
              <w:ind w:right="373"/>
              <w:rPr>
                <w:sz w:val="18"/>
                <w:szCs w:val="18"/>
              </w:rPr>
            </w:pPr>
            <w:r w:rsidRPr="000342CD">
              <w:rPr>
                <w:sz w:val="18"/>
                <w:szCs w:val="18"/>
              </w:rPr>
              <w:t>Security Requirements (Nov 2025) (Deviation)</w:t>
            </w:r>
          </w:p>
        </w:tc>
        <w:tc>
          <w:tcPr>
            <w:tcW w:w="2468" w:type="dxa"/>
            <w:tcBorders>
              <w:top w:val="single" w:sz="4" w:space="0" w:color="231F20"/>
              <w:left w:val="single" w:sz="4" w:space="0" w:color="231F20"/>
              <w:bottom w:val="single" w:sz="4" w:space="0" w:color="231F20"/>
              <w:right w:val="single" w:sz="4" w:space="0" w:color="auto"/>
            </w:tcBorders>
          </w:tcPr>
          <w:p w14:paraId="547CA234" w14:textId="77777777" w:rsidR="008B1B0F" w:rsidRPr="000342CD" w:rsidRDefault="008B1B0F" w:rsidP="000342CD">
            <w:pPr>
              <w:pStyle w:val="BodyText"/>
              <w:ind w:right="373"/>
              <w:rPr>
                <w:sz w:val="18"/>
                <w:szCs w:val="18"/>
              </w:rPr>
            </w:pPr>
            <w:r w:rsidRPr="000342CD">
              <w:rPr>
                <w:sz w:val="18"/>
                <w:szCs w:val="18"/>
              </w:rPr>
              <w:t>Nov 2025</w:t>
            </w:r>
          </w:p>
        </w:tc>
      </w:tr>
      <w:tr w:rsidR="008B1B0F" w:rsidRPr="008B1B0F" w14:paraId="3DBE27C0" w14:textId="77777777" w:rsidTr="000342CD">
        <w:trPr>
          <w:trHeight w:val="481"/>
        </w:trPr>
        <w:tc>
          <w:tcPr>
            <w:tcW w:w="1435" w:type="dxa"/>
            <w:tcBorders>
              <w:top w:val="single" w:sz="4" w:space="0" w:color="231F20"/>
              <w:left w:val="single" w:sz="4" w:space="0" w:color="231F20"/>
              <w:bottom w:val="single" w:sz="4" w:space="0" w:color="231F20"/>
              <w:right w:val="single" w:sz="4" w:space="0" w:color="231F20"/>
            </w:tcBorders>
          </w:tcPr>
          <w:p w14:paraId="3BC8A2D6" w14:textId="77777777" w:rsidR="008B1B0F" w:rsidRPr="000342CD" w:rsidRDefault="008B1B0F" w:rsidP="000342CD">
            <w:pPr>
              <w:pStyle w:val="BodyText"/>
              <w:ind w:right="373"/>
              <w:rPr>
                <w:sz w:val="18"/>
                <w:szCs w:val="18"/>
              </w:rPr>
            </w:pPr>
            <w:r w:rsidRPr="000342CD">
              <w:rPr>
                <w:sz w:val="18"/>
                <w:szCs w:val="18"/>
              </w:rPr>
              <w:t>52.240-93</w:t>
            </w:r>
          </w:p>
        </w:tc>
        <w:tc>
          <w:tcPr>
            <w:tcW w:w="6143" w:type="dxa"/>
            <w:tcBorders>
              <w:top w:val="single" w:sz="4" w:space="0" w:color="231F20"/>
              <w:left w:val="single" w:sz="4" w:space="0" w:color="231F20"/>
              <w:bottom w:val="single" w:sz="4" w:space="0" w:color="231F20"/>
              <w:right w:val="single" w:sz="4" w:space="0" w:color="231F20"/>
            </w:tcBorders>
          </w:tcPr>
          <w:p w14:paraId="1B1BBC11" w14:textId="77777777" w:rsidR="008B1B0F" w:rsidRPr="000342CD" w:rsidRDefault="008B1B0F" w:rsidP="000342CD">
            <w:pPr>
              <w:pStyle w:val="BodyText"/>
              <w:ind w:right="373"/>
              <w:rPr>
                <w:sz w:val="18"/>
                <w:szCs w:val="18"/>
              </w:rPr>
            </w:pPr>
            <w:r w:rsidRPr="000342CD">
              <w:rPr>
                <w:sz w:val="18"/>
                <w:szCs w:val="18"/>
              </w:rPr>
              <w:t>Basic Safeguarding of Covered Contractor Information Systems (Nov 2025) (Deviation)</w:t>
            </w:r>
          </w:p>
        </w:tc>
        <w:tc>
          <w:tcPr>
            <w:tcW w:w="2468" w:type="dxa"/>
            <w:tcBorders>
              <w:top w:val="single" w:sz="4" w:space="0" w:color="231F20"/>
              <w:left w:val="single" w:sz="4" w:space="0" w:color="231F20"/>
              <w:bottom w:val="single" w:sz="4" w:space="0" w:color="231F20"/>
              <w:right w:val="single" w:sz="4" w:space="0" w:color="auto"/>
            </w:tcBorders>
          </w:tcPr>
          <w:p w14:paraId="120AA73A" w14:textId="77777777" w:rsidR="008B1B0F" w:rsidRPr="000342CD" w:rsidRDefault="008B1B0F" w:rsidP="000342CD">
            <w:pPr>
              <w:pStyle w:val="BodyText"/>
              <w:ind w:right="373"/>
              <w:rPr>
                <w:sz w:val="18"/>
                <w:szCs w:val="18"/>
              </w:rPr>
            </w:pPr>
            <w:r w:rsidRPr="000342CD">
              <w:rPr>
                <w:sz w:val="18"/>
                <w:szCs w:val="18"/>
              </w:rPr>
              <w:t>Nov 2025</w:t>
            </w:r>
          </w:p>
        </w:tc>
      </w:tr>
      <w:tr w:rsidR="008B1B0F" w:rsidRPr="008B1B0F" w14:paraId="3530102E" w14:textId="77777777" w:rsidTr="000342CD">
        <w:trPr>
          <w:trHeight w:val="247"/>
        </w:trPr>
        <w:tc>
          <w:tcPr>
            <w:tcW w:w="1435" w:type="dxa"/>
            <w:tcBorders>
              <w:top w:val="single" w:sz="4" w:space="0" w:color="231F20"/>
              <w:left w:val="single" w:sz="4" w:space="0" w:color="231F20"/>
              <w:bottom w:val="single" w:sz="4" w:space="0" w:color="231F20"/>
              <w:right w:val="single" w:sz="4" w:space="0" w:color="231F20"/>
            </w:tcBorders>
          </w:tcPr>
          <w:p w14:paraId="4307B5C2" w14:textId="77777777" w:rsidR="008B1B0F" w:rsidRPr="000342CD" w:rsidRDefault="008B1B0F" w:rsidP="000342CD">
            <w:pPr>
              <w:pStyle w:val="BodyText"/>
              <w:ind w:right="373"/>
              <w:rPr>
                <w:sz w:val="18"/>
                <w:szCs w:val="18"/>
              </w:rPr>
            </w:pPr>
            <w:r w:rsidRPr="000342CD">
              <w:rPr>
                <w:sz w:val="18"/>
                <w:szCs w:val="18"/>
              </w:rPr>
              <w:t>52.243-1</w:t>
            </w:r>
          </w:p>
        </w:tc>
        <w:tc>
          <w:tcPr>
            <w:tcW w:w="6143" w:type="dxa"/>
            <w:tcBorders>
              <w:top w:val="single" w:sz="4" w:space="0" w:color="231F20"/>
              <w:left w:val="single" w:sz="4" w:space="0" w:color="231F20"/>
              <w:bottom w:val="single" w:sz="4" w:space="0" w:color="231F20"/>
              <w:right w:val="single" w:sz="4" w:space="0" w:color="231F20"/>
            </w:tcBorders>
          </w:tcPr>
          <w:p w14:paraId="19D4B87C" w14:textId="77777777" w:rsidR="008B1B0F" w:rsidRPr="000342CD" w:rsidRDefault="008B1B0F" w:rsidP="000342CD">
            <w:pPr>
              <w:pStyle w:val="BodyText"/>
              <w:ind w:right="373"/>
              <w:rPr>
                <w:sz w:val="18"/>
                <w:szCs w:val="18"/>
              </w:rPr>
            </w:pPr>
            <w:r w:rsidRPr="000342CD">
              <w:rPr>
                <w:sz w:val="18"/>
                <w:szCs w:val="18"/>
              </w:rPr>
              <w:t>Changes-Fixed Price (Aug 1987) (Deviation Jun 2025)</w:t>
            </w:r>
          </w:p>
        </w:tc>
        <w:tc>
          <w:tcPr>
            <w:tcW w:w="2468" w:type="dxa"/>
            <w:tcBorders>
              <w:top w:val="single" w:sz="4" w:space="0" w:color="231F20"/>
              <w:left w:val="single" w:sz="4" w:space="0" w:color="231F20"/>
              <w:bottom w:val="single" w:sz="4" w:space="0" w:color="231F20"/>
              <w:right w:val="single" w:sz="4" w:space="0" w:color="auto"/>
            </w:tcBorders>
          </w:tcPr>
          <w:p w14:paraId="10B61AD5" w14:textId="77777777" w:rsidR="008B1B0F" w:rsidRPr="000342CD" w:rsidRDefault="008B1B0F" w:rsidP="000342CD">
            <w:pPr>
              <w:pStyle w:val="BodyText"/>
              <w:ind w:right="373"/>
              <w:rPr>
                <w:sz w:val="18"/>
                <w:szCs w:val="18"/>
              </w:rPr>
            </w:pPr>
            <w:r w:rsidRPr="000342CD">
              <w:rPr>
                <w:sz w:val="18"/>
                <w:szCs w:val="18"/>
              </w:rPr>
              <w:t>(Deviation Jun 2025)</w:t>
            </w:r>
          </w:p>
        </w:tc>
      </w:tr>
      <w:tr w:rsidR="008B1B0F" w:rsidRPr="008B1B0F" w14:paraId="38929C2C"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0FE99466" w14:textId="77777777" w:rsidR="008B1B0F" w:rsidRPr="000342CD" w:rsidRDefault="008B1B0F" w:rsidP="000342CD">
            <w:pPr>
              <w:pStyle w:val="BodyText"/>
              <w:ind w:right="373"/>
              <w:rPr>
                <w:sz w:val="18"/>
                <w:szCs w:val="18"/>
              </w:rPr>
            </w:pPr>
            <w:r w:rsidRPr="000342CD">
              <w:rPr>
                <w:sz w:val="18"/>
                <w:szCs w:val="18"/>
              </w:rPr>
              <w:t>52.244-5</w:t>
            </w:r>
          </w:p>
        </w:tc>
        <w:tc>
          <w:tcPr>
            <w:tcW w:w="6143" w:type="dxa"/>
            <w:tcBorders>
              <w:top w:val="single" w:sz="4" w:space="0" w:color="231F20"/>
              <w:left w:val="single" w:sz="4" w:space="0" w:color="231F20"/>
              <w:bottom w:val="single" w:sz="4" w:space="0" w:color="231F20"/>
              <w:right w:val="single" w:sz="4" w:space="0" w:color="231F20"/>
            </w:tcBorders>
          </w:tcPr>
          <w:p w14:paraId="0EEEBECF" w14:textId="77777777" w:rsidR="008B1B0F" w:rsidRPr="000342CD" w:rsidRDefault="008B1B0F" w:rsidP="000342CD">
            <w:pPr>
              <w:pStyle w:val="BodyText"/>
              <w:ind w:right="373"/>
              <w:rPr>
                <w:sz w:val="18"/>
                <w:szCs w:val="18"/>
              </w:rPr>
            </w:pPr>
            <w:r w:rsidRPr="000342CD">
              <w:rPr>
                <w:sz w:val="18"/>
                <w:szCs w:val="18"/>
              </w:rPr>
              <w:t>Competition in Subcontracting</w:t>
            </w:r>
          </w:p>
        </w:tc>
        <w:tc>
          <w:tcPr>
            <w:tcW w:w="2468" w:type="dxa"/>
            <w:tcBorders>
              <w:top w:val="single" w:sz="4" w:space="0" w:color="231F20"/>
              <w:left w:val="single" w:sz="4" w:space="0" w:color="231F20"/>
              <w:bottom w:val="single" w:sz="4" w:space="0" w:color="231F20"/>
              <w:right w:val="single" w:sz="4" w:space="0" w:color="auto"/>
            </w:tcBorders>
          </w:tcPr>
          <w:p w14:paraId="781AD60D" w14:textId="77777777" w:rsidR="008B1B0F" w:rsidRPr="000342CD" w:rsidRDefault="008B1B0F" w:rsidP="000342CD">
            <w:pPr>
              <w:pStyle w:val="BodyText"/>
              <w:ind w:right="373"/>
              <w:rPr>
                <w:sz w:val="18"/>
                <w:szCs w:val="18"/>
              </w:rPr>
            </w:pPr>
            <w:r w:rsidRPr="000342CD">
              <w:rPr>
                <w:sz w:val="18"/>
                <w:szCs w:val="18"/>
              </w:rPr>
              <w:t>AUG 2024</w:t>
            </w:r>
          </w:p>
        </w:tc>
      </w:tr>
      <w:tr w:rsidR="008B1B0F" w:rsidRPr="008B1B0F" w14:paraId="7BFB721E"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6B7E09BE" w14:textId="77777777" w:rsidR="008B1B0F" w:rsidRPr="000342CD" w:rsidRDefault="008B1B0F" w:rsidP="000342CD">
            <w:pPr>
              <w:pStyle w:val="BodyText"/>
              <w:ind w:right="373"/>
              <w:rPr>
                <w:sz w:val="18"/>
                <w:szCs w:val="18"/>
              </w:rPr>
            </w:pPr>
            <w:r w:rsidRPr="000342CD">
              <w:rPr>
                <w:sz w:val="18"/>
                <w:szCs w:val="18"/>
              </w:rPr>
              <w:t>52.245-1</w:t>
            </w:r>
          </w:p>
        </w:tc>
        <w:tc>
          <w:tcPr>
            <w:tcW w:w="6143" w:type="dxa"/>
            <w:tcBorders>
              <w:top w:val="single" w:sz="4" w:space="0" w:color="231F20"/>
              <w:left w:val="single" w:sz="4" w:space="0" w:color="231F20"/>
              <w:bottom w:val="single" w:sz="4" w:space="0" w:color="231F20"/>
              <w:right w:val="single" w:sz="4" w:space="0" w:color="231F20"/>
            </w:tcBorders>
          </w:tcPr>
          <w:p w14:paraId="5D489BFB" w14:textId="77777777" w:rsidR="008B1B0F" w:rsidRPr="000342CD" w:rsidRDefault="008B1B0F" w:rsidP="000342CD">
            <w:pPr>
              <w:pStyle w:val="BodyText"/>
              <w:ind w:right="373"/>
              <w:rPr>
                <w:sz w:val="18"/>
                <w:szCs w:val="18"/>
              </w:rPr>
            </w:pPr>
            <w:r w:rsidRPr="000342CD">
              <w:rPr>
                <w:sz w:val="18"/>
                <w:szCs w:val="18"/>
              </w:rPr>
              <w:t>Government Property</w:t>
            </w:r>
          </w:p>
        </w:tc>
        <w:tc>
          <w:tcPr>
            <w:tcW w:w="2468" w:type="dxa"/>
            <w:tcBorders>
              <w:top w:val="single" w:sz="4" w:space="0" w:color="231F20"/>
              <w:left w:val="single" w:sz="4" w:space="0" w:color="231F20"/>
              <w:bottom w:val="single" w:sz="4" w:space="0" w:color="231F20"/>
              <w:right w:val="single" w:sz="4" w:space="0" w:color="auto"/>
            </w:tcBorders>
          </w:tcPr>
          <w:p w14:paraId="4594E3FE" w14:textId="77777777" w:rsidR="008B1B0F" w:rsidRPr="000342CD" w:rsidRDefault="008B1B0F" w:rsidP="000342CD">
            <w:pPr>
              <w:pStyle w:val="BodyText"/>
              <w:ind w:right="373"/>
              <w:rPr>
                <w:sz w:val="18"/>
                <w:szCs w:val="18"/>
              </w:rPr>
            </w:pPr>
            <w:r w:rsidRPr="000342CD">
              <w:rPr>
                <w:sz w:val="18"/>
                <w:szCs w:val="18"/>
              </w:rPr>
              <w:t>SEP 2021</w:t>
            </w:r>
          </w:p>
        </w:tc>
      </w:tr>
      <w:tr w:rsidR="008B1B0F" w:rsidRPr="008B1B0F" w14:paraId="35A984E6" w14:textId="77777777" w:rsidTr="000342CD">
        <w:trPr>
          <w:trHeight w:val="322"/>
        </w:trPr>
        <w:tc>
          <w:tcPr>
            <w:tcW w:w="1435" w:type="dxa"/>
            <w:tcBorders>
              <w:top w:val="single" w:sz="4" w:space="0" w:color="231F20"/>
              <w:left w:val="single" w:sz="4" w:space="0" w:color="231F20"/>
              <w:bottom w:val="single" w:sz="4" w:space="0" w:color="231F20"/>
              <w:right w:val="single" w:sz="4" w:space="0" w:color="231F20"/>
            </w:tcBorders>
          </w:tcPr>
          <w:p w14:paraId="7855E9D9" w14:textId="77777777" w:rsidR="008B1B0F" w:rsidRPr="000342CD" w:rsidRDefault="008B1B0F" w:rsidP="000342CD">
            <w:pPr>
              <w:pStyle w:val="BodyText"/>
              <w:ind w:right="373"/>
              <w:rPr>
                <w:sz w:val="18"/>
                <w:szCs w:val="18"/>
              </w:rPr>
            </w:pPr>
            <w:r w:rsidRPr="000342CD">
              <w:rPr>
                <w:sz w:val="18"/>
                <w:szCs w:val="18"/>
              </w:rPr>
              <w:t>52.247-63</w:t>
            </w:r>
          </w:p>
        </w:tc>
        <w:tc>
          <w:tcPr>
            <w:tcW w:w="6143" w:type="dxa"/>
            <w:tcBorders>
              <w:top w:val="single" w:sz="4" w:space="0" w:color="231F20"/>
              <w:left w:val="single" w:sz="4" w:space="0" w:color="231F20"/>
              <w:bottom w:val="single" w:sz="4" w:space="0" w:color="231F20"/>
              <w:right w:val="single" w:sz="4" w:space="0" w:color="231F20"/>
            </w:tcBorders>
          </w:tcPr>
          <w:p w14:paraId="12F91AE7" w14:textId="77777777" w:rsidR="008B1B0F" w:rsidRPr="000342CD" w:rsidRDefault="008B1B0F" w:rsidP="000342CD">
            <w:pPr>
              <w:pStyle w:val="BodyText"/>
              <w:ind w:right="373"/>
              <w:rPr>
                <w:sz w:val="18"/>
                <w:szCs w:val="18"/>
              </w:rPr>
            </w:pPr>
            <w:r w:rsidRPr="000342CD">
              <w:rPr>
                <w:sz w:val="18"/>
                <w:szCs w:val="18"/>
              </w:rPr>
              <w:t>Preference for U.S.-Flag Air Carriers</w:t>
            </w:r>
          </w:p>
        </w:tc>
        <w:tc>
          <w:tcPr>
            <w:tcW w:w="2468" w:type="dxa"/>
            <w:tcBorders>
              <w:top w:val="single" w:sz="4" w:space="0" w:color="231F20"/>
              <w:left w:val="single" w:sz="4" w:space="0" w:color="231F20"/>
              <w:bottom w:val="single" w:sz="4" w:space="0" w:color="231F20"/>
              <w:right w:val="single" w:sz="4" w:space="0" w:color="auto"/>
            </w:tcBorders>
          </w:tcPr>
          <w:p w14:paraId="7989C723" w14:textId="77777777" w:rsidR="008B1B0F" w:rsidRPr="000342CD" w:rsidRDefault="008B1B0F" w:rsidP="000342CD">
            <w:pPr>
              <w:pStyle w:val="BodyText"/>
              <w:ind w:right="373"/>
              <w:rPr>
                <w:sz w:val="18"/>
                <w:szCs w:val="18"/>
              </w:rPr>
            </w:pPr>
            <w:r w:rsidRPr="000342CD">
              <w:rPr>
                <w:sz w:val="18"/>
                <w:szCs w:val="18"/>
              </w:rPr>
              <w:t>JAN 2025</w:t>
            </w:r>
          </w:p>
        </w:tc>
      </w:tr>
      <w:tr w:rsidR="008B1B0F" w:rsidRPr="008B1B0F" w14:paraId="250316D5" w14:textId="77777777" w:rsidTr="000342CD">
        <w:trPr>
          <w:trHeight w:val="481"/>
        </w:trPr>
        <w:tc>
          <w:tcPr>
            <w:tcW w:w="1435" w:type="dxa"/>
            <w:tcBorders>
              <w:top w:val="single" w:sz="4" w:space="0" w:color="231F20"/>
              <w:left w:val="single" w:sz="4" w:space="0" w:color="231F20"/>
              <w:bottom w:val="single" w:sz="4" w:space="0" w:color="231F20"/>
              <w:right w:val="single" w:sz="4" w:space="0" w:color="231F20"/>
            </w:tcBorders>
          </w:tcPr>
          <w:p w14:paraId="435C36B5" w14:textId="77777777" w:rsidR="008B1B0F" w:rsidRPr="000342CD" w:rsidRDefault="008B1B0F" w:rsidP="000342CD">
            <w:pPr>
              <w:pStyle w:val="BodyText"/>
              <w:ind w:right="373"/>
              <w:rPr>
                <w:sz w:val="18"/>
                <w:szCs w:val="18"/>
              </w:rPr>
            </w:pPr>
            <w:r w:rsidRPr="000342CD">
              <w:rPr>
                <w:sz w:val="18"/>
                <w:szCs w:val="18"/>
              </w:rPr>
              <w:t>52.247-64</w:t>
            </w:r>
          </w:p>
        </w:tc>
        <w:tc>
          <w:tcPr>
            <w:tcW w:w="6143" w:type="dxa"/>
            <w:tcBorders>
              <w:top w:val="single" w:sz="4" w:space="0" w:color="231F20"/>
              <w:left w:val="single" w:sz="4" w:space="0" w:color="231F20"/>
              <w:bottom w:val="single" w:sz="4" w:space="0" w:color="231F20"/>
              <w:right w:val="single" w:sz="4" w:space="0" w:color="231F20"/>
            </w:tcBorders>
          </w:tcPr>
          <w:p w14:paraId="43AB9EB6" w14:textId="77777777" w:rsidR="008B1B0F" w:rsidRPr="000342CD" w:rsidRDefault="008B1B0F" w:rsidP="000342CD">
            <w:pPr>
              <w:pStyle w:val="BodyText"/>
              <w:ind w:right="373"/>
              <w:rPr>
                <w:sz w:val="18"/>
                <w:szCs w:val="18"/>
              </w:rPr>
            </w:pPr>
            <w:r w:rsidRPr="000342CD">
              <w:rPr>
                <w:sz w:val="18"/>
                <w:szCs w:val="18"/>
              </w:rPr>
              <w:t>Preference for Privately Owned U.S.-Flag Commercial Vessels (Nov 2021) (Deviation Nov 2025)</w:t>
            </w:r>
          </w:p>
        </w:tc>
        <w:tc>
          <w:tcPr>
            <w:tcW w:w="2468" w:type="dxa"/>
            <w:tcBorders>
              <w:top w:val="single" w:sz="4" w:space="0" w:color="231F20"/>
              <w:left w:val="single" w:sz="4" w:space="0" w:color="231F20"/>
              <w:bottom w:val="single" w:sz="4" w:space="0" w:color="231F20"/>
              <w:right w:val="single" w:sz="4" w:space="0" w:color="auto"/>
            </w:tcBorders>
          </w:tcPr>
          <w:p w14:paraId="29F4879B" w14:textId="77777777" w:rsidR="008B1B0F" w:rsidRPr="000342CD" w:rsidRDefault="008B1B0F" w:rsidP="000342CD">
            <w:pPr>
              <w:pStyle w:val="BodyText"/>
              <w:ind w:right="373"/>
              <w:rPr>
                <w:sz w:val="18"/>
                <w:szCs w:val="18"/>
              </w:rPr>
            </w:pPr>
            <w:r w:rsidRPr="000342CD">
              <w:rPr>
                <w:sz w:val="18"/>
                <w:szCs w:val="18"/>
              </w:rPr>
              <w:t>(Deviation Nov 2025)</w:t>
            </w:r>
          </w:p>
        </w:tc>
      </w:tr>
      <w:tr w:rsidR="008B1B0F" w:rsidRPr="008B1B0F" w14:paraId="416BBBC4" w14:textId="77777777" w:rsidTr="000342CD">
        <w:trPr>
          <w:trHeight w:val="337"/>
        </w:trPr>
        <w:tc>
          <w:tcPr>
            <w:tcW w:w="1435" w:type="dxa"/>
            <w:tcBorders>
              <w:top w:val="single" w:sz="4" w:space="0" w:color="231F20"/>
              <w:left w:val="single" w:sz="4" w:space="0" w:color="231F20"/>
              <w:bottom w:val="single" w:sz="4" w:space="0" w:color="231F20"/>
              <w:right w:val="single" w:sz="4" w:space="0" w:color="231F20"/>
            </w:tcBorders>
          </w:tcPr>
          <w:p w14:paraId="028FB4D6" w14:textId="77777777" w:rsidR="008B1B0F" w:rsidRPr="000342CD" w:rsidRDefault="008B1B0F" w:rsidP="000342CD">
            <w:pPr>
              <w:pStyle w:val="BodyText"/>
              <w:ind w:right="373"/>
              <w:rPr>
                <w:sz w:val="18"/>
                <w:szCs w:val="18"/>
              </w:rPr>
            </w:pPr>
            <w:r w:rsidRPr="000342CD">
              <w:rPr>
                <w:sz w:val="18"/>
                <w:szCs w:val="18"/>
              </w:rPr>
              <w:t>52.253-1</w:t>
            </w:r>
          </w:p>
        </w:tc>
        <w:tc>
          <w:tcPr>
            <w:tcW w:w="6143" w:type="dxa"/>
            <w:tcBorders>
              <w:top w:val="single" w:sz="4" w:space="0" w:color="231F20"/>
              <w:left w:val="single" w:sz="4" w:space="0" w:color="231F20"/>
              <w:bottom w:val="single" w:sz="4" w:space="0" w:color="231F20"/>
              <w:right w:val="single" w:sz="4" w:space="0" w:color="231F20"/>
            </w:tcBorders>
          </w:tcPr>
          <w:p w14:paraId="5E1925D8" w14:textId="77777777" w:rsidR="008B1B0F" w:rsidRPr="000342CD" w:rsidRDefault="008B1B0F" w:rsidP="000342CD">
            <w:pPr>
              <w:pStyle w:val="BodyText"/>
              <w:ind w:right="373"/>
              <w:rPr>
                <w:sz w:val="18"/>
                <w:szCs w:val="18"/>
              </w:rPr>
            </w:pPr>
            <w:r w:rsidRPr="000342CD">
              <w:rPr>
                <w:sz w:val="18"/>
                <w:szCs w:val="18"/>
              </w:rPr>
              <w:t>Computer Generated Forms (Jan 1991) (Deviation Nov 2025)</w:t>
            </w:r>
          </w:p>
        </w:tc>
        <w:tc>
          <w:tcPr>
            <w:tcW w:w="2468" w:type="dxa"/>
            <w:tcBorders>
              <w:top w:val="single" w:sz="4" w:space="0" w:color="231F20"/>
              <w:left w:val="single" w:sz="4" w:space="0" w:color="231F20"/>
              <w:bottom w:val="single" w:sz="4" w:space="0" w:color="231F20"/>
              <w:right w:val="single" w:sz="4" w:space="0" w:color="auto"/>
            </w:tcBorders>
          </w:tcPr>
          <w:p w14:paraId="05CDC0D7" w14:textId="77777777" w:rsidR="008B1B0F" w:rsidRPr="000342CD" w:rsidRDefault="008B1B0F" w:rsidP="000342CD">
            <w:pPr>
              <w:pStyle w:val="BodyText"/>
              <w:ind w:right="373"/>
              <w:rPr>
                <w:sz w:val="18"/>
                <w:szCs w:val="18"/>
              </w:rPr>
            </w:pPr>
            <w:r w:rsidRPr="000342CD">
              <w:rPr>
                <w:sz w:val="18"/>
                <w:szCs w:val="18"/>
              </w:rPr>
              <w:t>(Deviation Nov 2025)</w:t>
            </w:r>
          </w:p>
        </w:tc>
      </w:tr>
    </w:tbl>
    <w:p w14:paraId="3A91D164" w14:textId="77777777" w:rsidR="008B1B0F" w:rsidRDefault="008B1B0F" w:rsidP="008B1B0F">
      <w:pPr>
        <w:pStyle w:val="BodyText"/>
        <w:ind w:left="459" w:right="373"/>
      </w:pPr>
    </w:p>
    <w:p w14:paraId="240A8663" w14:textId="77777777" w:rsidR="00087C00" w:rsidRPr="004C2DC3" w:rsidRDefault="00087C00" w:rsidP="00087C00">
      <w:pPr>
        <w:pStyle w:val="BodyText"/>
        <w:ind w:left="459" w:right="373"/>
      </w:pPr>
    </w:p>
    <w:p w14:paraId="4EA8DB9D" w14:textId="77777777" w:rsidR="00C71D84" w:rsidRPr="00CB2805" w:rsidRDefault="00C71D84">
      <w:pPr>
        <w:pStyle w:val="BodyText"/>
        <w:spacing w:before="9"/>
        <w:rPr>
          <w:sz w:val="12"/>
          <w:szCs w:val="12"/>
        </w:rPr>
      </w:pPr>
    </w:p>
    <w:p w14:paraId="3EFDF784" w14:textId="77777777" w:rsidR="00C71D84" w:rsidRPr="004C2DC3" w:rsidRDefault="002A0D07">
      <w:pPr>
        <w:pStyle w:val="Heading3"/>
        <w:numPr>
          <w:ilvl w:val="2"/>
          <w:numId w:val="23"/>
        </w:numPr>
      </w:pPr>
      <w:bookmarkStart w:id="81" w:name="I.2.1_Acquisition_of_Commercial_Items"/>
      <w:bookmarkEnd w:id="81"/>
      <w:r w:rsidRPr="004C2DC3">
        <w:t>Acquisition</w:t>
      </w:r>
      <w:r w:rsidRPr="004C2DC3">
        <w:rPr>
          <w:spacing w:val="-12"/>
        </w:rPr>
        <w:t xml:space="preserve"> </w:t>
      </w:r>
      <w:r w:rsidRPr="004C2DC3">
        <w:t>of</w:t>
      </w:r>
      <w:r w:rsidRPr="004C2DC3">
        <w:rPr>
          <w:spacing w:val="-11"/>
        </w:rPr>
        <w:t xml:space="preserve"> </w:t>
      </w:r>
      <w:r w:rsidRPr="004C2DC3">
        <w:t>Commercial</w:t>
      </w:r>
      <w:r w:rsidRPr="004C2DC3">
        <w:rPr>
          <w:spacing w:val="-11"/>
        </w:rPr>
        <w:t xml:space="preserve"> </w:t>
      </w:r>
      <w:r w:rsidRPr="004C2DC3">
        <w:t>Items</w:t>
      </w:r>
    </w:p>
    <w:p w14:paraId="300D68DB" w14:textId="77777777" w:rsidR="00C71D84" w:rsidRPr="004C2DC3" w:rsidRDefault="00C71D84">
      <w:pPr>
        <w:pStyle w:val="BodyText"/>
        <w:rPr>
          <w:b/>
        </w:rPr>
      </w:pPr>
    </w:p>
    <w:p w14:paraId="0D7C749A" w14:textId="77777777" w:rsidR="00C71D84" w:rsidRDefault="002A0D07" w:rsidP="00E109D5">
      <w:pPr>
        <w:pStyle w:val="BodyText"/>
        <w:ind w:left="360" w:right="373"/>
      </w:pPr>
      <w:r w:rsidRPr="004C2DC3">
        <w:t>The following clauses apply only to Orders for the acquisition of supplies or services that meet the definition</w:t>
      </w:r>
      <w:r w:rsidRPr="004C2DC3">
        <w:rPr>
          <w:spacing w:val="-9"/>
        </w:rPr>
        <w:t xml:space="preserve"> </w:t>
      </w:r>
      <w:r w:rsidRPr="004C2DC3">
        <w:t>of</w:t>
      </w:r>
      <w:r w:rsidRPr="004C2DC3">
        <w:rPr>
          <w:spacing w:val="-9"/>
        </w:rPr>
        <w:t xml:space="preserve"> </w:t>
      </w:r>
      <w:r w:rsidRPr="004C2DC3">
        <w:t>commercial</w:t>
      </w:r>
      <w:r w:rsidRPr="004C2DC3">
        <w:rPr>
          <w:spacing w:val="-8"/>
        </w:rPr>
        <w:t xml:space="preserve"> </w:t>
      </w:r>
      <w:r w:rsidRPr="004C2DC3">
        <w:t>items</w:t>
      </w:r>
      <w:r w:rsidRPr="004C2DC3">
        <w:rPr>
          <w:spacing w:val="-8"/>
        </w:rPr>
        <w:t xml:space="preserve"> </w:t>
      </w:r>
      <w:r w:rsidRPr="004C2DC3">
        <w:t>at</w:t>
      </w:r>
      <w:r w:rsidRPr="004C2DC3">
        <w:rPr>
          <w:spacing w:val="-9"/>
        </w:rPr>
        <w:t xml:space="preserve"> </w:t>
      </w:r>
      <w:r w:rsidRPr="004C2DC3">
        <w:t>FAR</w:t>
      </w:r>
      <w:r w:rsidRPr="004C2DC3">
        <w:rPr>
          <w:spacing w:val="-7"/>
        </w:rPr>
        <w:t xml:space="preserve"> </w:t>
      </w:r>
      <w:r w:rsidRPr="004C2DC3">
        <w:t>2.101.</w:t>
      </w:r>
      <w:r w:rsidRPr="004C2DC3">
        <w:rPr>
          <w:spacing w:val="-13"/>
        </w:rPr>
        <w:t xml:space="preserve"> </w:t>
      </w:r>
      <w:r w:rsidRPr="004C2DC3">
        <w:t>The</w:t>
      </w:r>
      <w:r w:rsidRPr="004C2DC3">
        <w:rPr>
          <w:spacing w:val="-7"/>
        </w:rPr>
        <w:t xml:space="preserve"> </w:t>
      </w:r>
      <w:r w:rsidRPr="004C2DC3">
        <w:t>OCO</w:t>
      </w:r>
      <w:r w:rsidRPr="004C2DC3">
        <w:rPr>
          <w:spacing w:val="-5"/>
        </w:rPr>
        <w:t xml:space="preserve"> </w:t>
      </w:r>
      <w:r w:rsidRPr="004C2DC3">
        <w:t>will</w:t>
      </w:r>
      <w:r w:rsidRPr="004C2DC3">
        <w:rPr>
          <w:spacing w:val="-9"/>
        </w:rPr>
        <w:t xml:space="preserve"> </w:t>
      </w:r>
      <w:r w:rsidRPr="004C2DC3">
        <w:t>incorporate</w:t>
      </w:r>
      <w:r w:rsidRPr="004C2DC3">
        <w:rPr>
          <w:spacing w:val="-8"/>
        </w:rPr>
        <w:t xml:space="preserve"> </w:t>
      </w:r>
      <w:r w:rsidRPr="004C2DC3">
        <w:t>them</w:t>
      </w:r>
      <w:r w:rsidRPr="004C2DC3">
        <w:rPr>
          <w:spacing w:val="-9"/>
        </w:rPr>
        <w:t xml:space="preserve"> </w:t>
      </w:r>
      <w:r w:rsidRPr="004C2DC3">
        <w:t>in</w:t>
      </w:r>
      <w:r w:rsidRPr="004C2DC3">
        <w:rPr>
          <w:spacing w:val="-9"/>
        </w:rPr>
        <w:t xml:space="preserve"> </w:t>
      </w:r>
      <w:r w:rsidRPr="004C2DC3">
        <w:t>full</w:t>
      </w:r>
      <w:r w:rsidRPr="004C2DC3">
        <w:rPr>
          <w:spacing w:val="-8"/>
        </w:rPr>
        <w:t xml:space="preserve"> </w:t>
      </w:r>
      <w:r w:rsidRPr="004C2DC3">
        <w:t>text</w:t>
      </w:r>
      <w:r w:rsidRPr="004C2DC3">
        <w:rPr>
          <w:spacing w:val="-9"/>
        </w:rPr>
        <w:t xml:space="preserve"> </w:t>
      </w:r>
      <w:r w:rsidRPr="004C2DC3">
        <w:t>into</w:t>
      </w:r>
      <w:r w:rsidRPr="004C2DC3">
        <w:rPr>
          <w:spacing w:val="-7"/>
        </w:rPr>
        <w:t xml:space="preserve"> </w:t>
      </w:r>
      <w:r w:rsidRPr="004C2DC3">
        <w:t>individual Orders as applicable.</w:t>
      </w:r>
    </w:p>
    <w:p w14:paraId="155A71A6" w14:textId="77777777" w:rsidR="007B0C05" w:rsidRDefault="007B0C05">
      <w:pPr>
        <w:pStyle w:val="BodyText"/>
        <w:ind w:left="460" w:right="373"/>
      </w:pPr>
    </w:p>
    <w:p w14:paraId="1E961500" w14:textId="77777777" w:rsidR="007B0C05" w:rsidRPr="007B0C05" w:rsidRDefault="007B0C05" w:rsidP="007B0C05">
      <w:pPr>
        <w:pStyle w:val="BodyText"/>
        <w:ind w:left="460" w:right="373"/>
      </w:pPr>
    </w:p>
    <w:tbl>
      <w:tblPr>
        <w:tblW w:w="10440" w:type="dxa"/>
        <w:tblInd w:w="72" w:type="dxa"/>
        <w:tblLayout w:type="fixed"/>
        <w:tblCellMar>
          <w:left w:w="0" w:type="dxa"/>
          <w:right w:w="0" w:type="dxa"/>
        </w:tblCellMar>
        <w:tblLook w:val="0000" w:firstRow="0" w:lastRow="0" w:firstColumn="0" w:lastColumn="0" w:noHBand="0" w:noVBand="0"/>
      </w:tblPr>
      <w:tblGrid>
        <w:gridCol w:w="1717"/>
        <w:gridCol w:w="6846"/>
        <w:gridCol w:w="1877"/>
      </w:tblGrid>
      <w:tr w:rsidR="007B0C05" w:rsidRPr="007B0C05" w14:paraId="64D9C122" w14:textId="77777777" w:rsidTr="000342CD">
        <w:trPr>
          <w:trHeight w:val="264"/>
        </w:trPr>
        <w:tc>
          <w:tcPr>
            <w:tcW w:w="1717" w:type="dxa"/>
            <w:tcBorders>
              <w:top w:val="single" w:sz="4" w:space="0" w:color="231F20"/>
              <w:left w:val="single" w:sz="4" w:space="0" w:color="231F20"/>
              <w:bottom w:val="single" w:sz="4" w:space="0" w:color="231F20"/>
              <w:right w:val="single" w:sz="4" w:space="0" w:color="231F20"/>
            </w:tcBorders>
          </w:tcPr>
          <w:p w14:paraId="7EB05A2B" w14:textId="77777777" w:rsidR="007B0C05" w:rsidRPr="007B0C05" w:rsidRDefault="007B0C05" w:rsidP="007B0C05">
            <w:pPr>
              <w:pStyle w:val="BodyText"/>
              <w:ind w:left="460" w:right="373"/>
              <w:rPr>
                <w:b/>
                <w:bCs/>
              </w:rPr>
            </w:pPr>
            <w:r w:rsidRPr="007B0C05">
              <w:rPr>
                <w:b/>
                <w:bCs/>
              </w:rPr>
              <w:t>FAR Clause</w:t>
            </w:r>
          </w:p>
        </w:tc>
        <w:tc>
          <w:tcPr>
            <w:tcW w:w="6846" w:type="dxa"/>
            <w:tcBorders>
              <w:top w:val="single" w:sz="4" w:space="0" w:color="231F20"/>
              <w:left w:val="single" w:sz="4" w:space="0" w:color="231F20"/>
              <w:bottom w:val="single" w:sz="4" w:space="0" w:color="231F20"/>
              <w:right w:val="single" w:sz="4" w:space="0" w:color="231F20"/>
            </w:tcBorders>
          </w:tcPr>
          <w:p w14:paraId="4E80142A" w14:textId="77777777" w:rsidR="007B0C05" w:rsidRPr="007B0C05" w:rsidRDefault="007B0C05" w:rsidP="007B0C05">
            <w:pPr>
              <w:pStyle w:val="BodyText"/>
              <w:ind w:left="460" w:right="373"/>
              <w:rPr>
                <w:b/>
                <w:bCs/>
              </w:rPr>
            </w:pPr>
            <w:r w:rsidRPr="007B0C05">
              <w:rPr>
                <w:b/>
                <w:bCs/>
              </w:rPr>
              <w:t>Title</w:t>
            </w:r>
          </w:p>
        </w:tc>
        <w:tc>
          <w:tcPr>
            <w:tcW w:w="1877" w:type="dxa"/>
            <w:tcBorders>
              <w:top w:val="single" w:sz="4" w:space="0" w:color="231F20"/>
              <w:left w:val="single" w:sz="4" w:space="0" w:color="231F20"/>
              <w:bottom w:val="single" w:sz="4" w:space="0" w:color="231F20"/>
              <w:right w:val="single" w:sz="4" w:space="0" w:color="231F20"/>
            </w:tcBorders>
          </w:tcPr>
          <w:p w14:paraId="22926281" w14:textId="77777777" w:rsidR="007B0C05" w:rsidRPr="007B0C05" w:rsidRDefault="007B0C05" w:rsidP="007B0C05">
            <w:pPr>
              <w:pStyle w:val="BodyText"/>
              <w:ind w:left="460" w:right="373"/>
              <w:rPr>
                <w:b/>
                <w:bCs/>
              </w:rPr>
            </w:pPr>
            <w:r w:rsidRPr="007B0C05">
              <w:rPr>
                <w:b/>
                <w:bCs/>
              </w:rPr>
              <w:t>Date</w:t>
            </w:r>
          </w:p>
        </w:tc>
      </w:tr>
      <w:tr w:rsidR="007B0C05" w:rsidRPr="007B0C05" w14:paraId="48EC9D62" w14:textId="77777777" w:rsidTr="000342CD">
        <w:trPr>
          <w:trHeight w:val="459"/>
        </w:trPr>
        <w:tc>
          <w:tcPr>
            <w:tcW w:w="1717" w:type="dxa"/>
            <w:tcBorders>
              <w:top w:val="single" w:sz="4" w:space="0" w:color="231F20"/>
              <w:left w:val="single" w:sz="4" w:space="0" w:color="231F20"/>
              <w:bottom w:val="single" w:sz="4" w:space="0" w:color="231F20"/>
              <w:right w:val="single" w:sz="4" w:space="0" w:color="231F20"/>
            </w:tcBorders>
          </w:tcPr>
          <w:p w14:paraId="10D32021" w14:textId="60BBB2FA" w:rsidR="007B0C05" w:rsidRPr="007B0C05" w:rsidRDefault="007B0C05" w:rsidP="000342CD">
            <w:pPr>
              <w:pStyle w:val="BodyText"/>
              <w:ind w:right="373"/>
            </w:pPr>
            <w:r>
              <w:t>5</w:t>
            </w:r>
            <w:r w:rsidRPr="007B0C05">
              <w:t>2.212-4</w:t>
            </w:r>
          </w:p>
        </w:tc>
        <w:tc>
          <w:tcPr>
            <w:tcW w:w="6846" w:type="dxa"/>
            <w:tcBorders>
              <w:top w:val="single" w:sz="4" w:space="0" w:color="231F20"/>
              <w:left w:val="single" w:sz="4" w:space="0" w:color="231F20"/>
              <w:bottom w:val="single" w:sz="4" w:space="0" w:color="231F20"/>
              <w:right w:val="single" w:sz="4" w:space="0" w:color="231F20"/>
            </w:tcBorders>
          </w:tcPr>
          <w:p w14:paraId="0E843F40" w14:textId="77777777" w:rsidR="007B0C05" w:rsidRPr="007B0C05" w:rsidRDefault="007B0C05" w:rsidP="000342CD">
            <w:pPr>
              <w:pStyle w:val="BodyText"/>
              <w:ind w:right="373"/>
            </w:pPr>
            <w:r w:rsidRPr="007B0C05">
              <w:t>Terms and Conditions—Commercial Products and Commercial Services (Nov 2023) (Deviation Nov 2025)</w:t>
            </w:r>
          </w:p>
        </w:tc>
        <w:tc>
          <w:tcPr>
            <w:tcW w:w="1877" w:type="dxa"/>
            <w:tcBorders>
              <w:top w:val="single" w:sz="4" w:space="0" w:color="231F20"/>
              <w:left w:val="single" w:sz="4" w:space="0" w:color="231F20"/>
              <w:bottom w:val="single" w:sz="4" w:space="0" w:color="231F20"/>
              <w:right w:val="single" w:sz="4" w:space="0" w:color="231F20"/>
            </w:tcBorders>
          </w:tcPr>
          <w:p w14:paraId="027B22A4" w14:textId="77777777" w:rsidR="007B0C05" w:rsidRPr="007B0C05" w:rsidRDefault="007B0C05" w:rsidP="000342CD">
            <w:pPr>
              <w:pStyle w:val="BodyText"/>
              <w:ind w:right="373"/>
            </w:pPr>
            <w:r w:rsidRPr="007B0C05">
              <w:t>(Deviation Nov 2025)</w:t>
            </w:r>
          </w:p>
        </w:tc>
      </w:tr>
      <w:tr w:rsidR="007B0C05" w:rsidRPr="007B0C05" w14:paraId="50B8307B" w14:textId="77777777" w:rsidTr="000342CD">
        <w:trPr>
          <w:trHeight w:val="459"/>
        </w:trPr>
        <w:tc>
          <w:tcPr>
            <w:tcW w:w="1717" w:type="dxa"/>
            <w:tcBorders>
              <w:top w:val="single" w:sz="4" w:space="0" w:color="231F20"/>
              <w:left w:val="single" w:sz="4" w:space="0" w:color="231F20"/>
              <w:bottom w:val="single" w:sz="4" w:space="0" w:color="231F20"/>
              <w:right w:val="single" w:sz="4" w:space="0" w:color="231F20"/>
            </w:tcBorders>
          </w:tcPr>
          <w:p w14:paraId="385E8E19" w14:textId="77777777" w:rsidR="007B0C05" w:rsidRPr="007B0C05" w:rsidRDefault="007B0C05" w:rsidP="000342CD">
            <w:pPr>
              <w:pStyle w:val="BodyText"/>
              <w:ind w:right="373"/>
            </w:pPr>
            <w:r w:rsidRPr="007B0C05">
              <w:t>52.212-5</w:t>
            </w:r>
          </w:p>
        </w:tc>
        <w:tc>
          <w:tcPr>
            <w:tcW w:w="6846" w:type="dxa"/>
            <w:tcBorders>
              <w:top w:val="single" w:sz="4" w:space="0" w:color="231F20"/>
              <w:left w:val="single" w:sz="4" w:space="0" w:color="231F20"/>
              <w:bottom w:val="single" w:sz="4" w:space="0" w:color="231F20"/>
              <w:right w:val="single" w:sz="4" w:space="0" w:color="231F20"/>
            </w:tcBorders>
          </w:tcPr>
          <w:p w14:paraId="1E7E293B" w14:textId="77777777" w:rsidR="007B0C05" w:rsidRPr="007B0C05" w:rsidRDefault="007B0C05" w:rsidP="000342CD">
            <w:pPr>
              <w:pStyle w:val="BodyText"/>
              <w:ind w:right="373"/>
            </w:pPr>
            <w:r w:rsidRPr="007B0C05">
              <w:t xml:space="preserve">Contract Terms and Conditions Required </w:t>
            </w:r>
            <w:proofErr w:type="gramStart"/>
            <w:r w:rsidRPr="007B0C05">
              <w:t>To</w:t>
            </w:r>
            <w:proofErr w:type="gramEnd"/>
            <w:r w:rsidRPr="007B0C05">
              <w:t xml:space="preserve"> Implement Statutes or Executive Orders—Commercial Products and Commercial Service (Nov 2025)</w:t>
            </w:r>
          </w:p>
        </w:tc>
        <w:tc>
          <w:tcPr>
            <w:tcW w:w="1877" w:type="dxa"/>
            <w:tcBorders>
              <w:top w:val="single" w:sz="4" w:space="0" w:color="231F20"/>
              <w:left w:val="single" w:sz="4" w:space="0" w:color="231F20"/>
              <w:bottom w:val="single" w:sz="4" w:space="0" w:color="231F20"/>
              <w:right w:val="single" w:sz="4" w:space="0" w:color="231F20"/>
            </w:tcBorders>
          </w:tcPr>
          <w:p w14:paraId="69006F3C" w14:textId="77777777" w:rsidR="007B0C05" w:rsidRPr="007B0C05" w:rsidRDefault="007B0C05" w:rsidP="000342CD">
            <w:pPr>
              <w:pStyle w:val="BodyText"/>
              <w:ind w:right="373"/>
            </w:pPr>
            <w:r w:rsidRPr="007B0C05">
              <w:t>Nov 2025</w:t>
            </w:r>
          </w:p>
        </w:tc>
      </w:tr>
      <w:tr w:rsidR="007B0C05" w:rsidRPr="007B0C05" w14:paraId="441D849C" w14:textId="77777777" w:rsidTr="000342CD">
        <w:trPr>
          <w:trHeight w:val="528"/>
        </w:trPr>
        <w:tc>
          <w:tcPr>
            <w:tcW w:w="1717" w:type="dxa"/>
            <w:tcBorders>
              <w:top w:val="single" w:sz="4" w:space="0" w:color="231F20"/>
              <w:left w:val="single" w:sz="4" w:space="0" w:color="231F20"/>
              <w:bottom w:val="single" w:sz="4" w:space="0" w:color="231F20"/>
              <w:right w:val="single" w:sz="4" w:space="0" w:color="231F20"/>
            </w:tcBorders>
          </w:tcPr>
          <w:p w14:paraId="45F9A153" w14:textId="0049EA79" w:rsidR="007B0C05" w:rsidRPr="007B0C05" w:rsidRDefault="007B0C05" w:rsidP="000342CD">
            <w:pPr>
              <w:pStyle w:val="BodyText"/>
              <w:ind w:right="373"/>
            </w:pPr>
            <w:r w:rsidRPr="007B0C05">
              <w:t>GSAM/R</w:t>
            </w:r>
            <w:r>
              <w:t xml:space="preserve"> </w:t>
            </w:r>
            <w:r w:rsidRPr="007B0C05">
              <w:t>552.212-4</w:t>
            </w:r>
          </w:p>
        </w:tc>
        <w:tc>
          <w:tcPr>
            <w:tcW w:w="6846" w:type="dxa"/>
            <w:tcBorders>
              <w:top w:val="single" w:sz="4" w:space="0" w:color="231F20"/>
              <w:left w:val="single" w:sz="4" w:space="0" w:color="231F20"/>
              <w:bottom w:val="single" w:sz="4" w:space="0" w:color="231F20"/>
              <w:right w:val="single" w:sz="4" w:space="0" w:color="231F20"/>
            </w:tcBorders>
          </w:tcPr>
          <w:p w14:paraId="14AED89A" w14:textId="77777777" w:rsidR="007B0C05" w:rsidRPr="007B0C05" w:rsidRDefault="007B0C05" w:rsidP="000342CD">
            <w:pPr>
              <w:pStyle w:val="BodyText"/>
              <w:ind w:right="373"/>
            </w:pPr>
            <w:r w:rsidRPr="007B0C05">
              <w:t>Contract Terms and Conditions—Commercial Products and Commercial Services (DEVIATION FAR 52.212-4) (Jan 2023)</w:t>
            </w:r>
          </w:p>
        </w:tc>
        <w:tc>
          <w:tcPr>
            <w:tcW w:w="1877" w:type="dxa"/>
            <w:tcBorders>
              <w:top w:val="single" w:sz="4" w:space="0" w:color="231F20"/>
              <w:left w:val="single" w:sz="4" w:space="0" w:color="231F20"/>
              <w:bottom w:val="single" w:sz="4" w:space="0" w:color="231F20"/>
              <w:right w:val="single" w:sz="4" w:space="0" w:color="231F20"/>
            </w:tcBorders>
          </w:tcPr>
          <w:p w14:paraId="12B8518F" w14:textId="77777777" w:rsidR="007B0C05" w:rsidRPr="007B0C05" w:rsidRDefault="007B0C05" w:rsidP="000342CD">
            <w:pPr>
              <w:pStyle w:val="BodyText"/>
              <w:ind w:right="373"/>
            </w:pPr>
            <w:r w:rsidRPr="007B0C05">
              <w:t>Jan 2023</w:t>
            </w:r>
          </w:p>
        </w:tc>
      </w:tr>
    </w:tbl>
    <w:p w14:paraId="35C2D24F" w14:textId="77777777" w:rsidR="007B0C05" w:rsidRPr="004C2DC3" w:rsidRDefault="007B0C05">
      <w:pPr>
        <w:pStyle w:val="BodyText"/>
        <w:ind w:left="460" w:right="373"/>
      </w:pPr>
    </w:p>
    <w:p w14:paraId="7A91DFA7" w14:textId="6325AF9A" w:rsidR="00544D89" w:rsidRDefault="00544D89">
      <w:pPr>
        <w:rPr>
          <w:sz w:val="20"/>
          <w:szCs w:val="20"/>
        </w:rPr>
      </w:pPr>
      <w:r>
        <w:br w:type="page"/>
      </w:r>
    </w:p>
    <w:p w14:paraId="569F8094" w14:textId="77777777" w:rsidR="00C71D84" w:rsidRPr="004C2DC3" w:rsidRDefault="00C71D84">
      <w:pPr>
        <w:pStyle w:val="BodyText"/>
        <w:spacing w:before="11"/>
      </w:pPr>
    </w:p>
    <w:p w14:paraId="4014A2E1" w14:textId="67A11748" w:rsidR="00C71D84" w:rsidRPr="004C2DC3" w:rsidRDefault="002A0D07">
      <w:pPr>
        <w:pStyle w:val="Heading3"/>
        <w:numPr>
          <w:ilvl w:val="2"/>
          <w:numId w:val="23"/>
        </w:numPr>
      </w:pPr>
      <w:bookmarkStart w:id="82" w:name="I.2.2_General_Services_Administration_Re"/>
      <w:bookmarkEnd w:id="82"/>
      <w:r w:rsidRPr="004C2DC3">
        <w:t>General Services</w:t>
      </w:r>
      <w:r w:rsidRPr="004C2DC3">
        <w:rPr>
          <w:spacing w:val="-5"/>
        </w:rPr>
        <w:t xml:space="preserve"> </w:t>
      </w:r>
      <w:r w:rsidRPr="004C2DC3">
        <w:t>Administration</w:t>
      </w:r>
      <w:r w:rsidRPr="004C2DC3">
        <w:rPr>
          <w:spacing w:val="3"/>
        </w:rPr>
        <w:t xml:space="preserve"> </w:t>
      </w:r>
      <w:r w:rsidRPr="004C2DC3">
        <w:t>Regulations</w:t>
      </w:r>
      <w:r w:rsidRPr="004C2DC3">
        <w:rPr>
          <w:spacing w:val="14"/>
        </w:rPr>
        <w:t xml:space="preserve"> </w:t>
      </w:r>
      <w:r w:rsidRPr="004C2DC3">
        <w:t>(GSAR),</w:t>
      </w:r>
      <w:r w:rsidRPr="004C2DC3">
        <w:rPr>
          <w:spacing w:val="1"/>
        </w:rPr>
        <w:t xml:space="preserve"> </w:t>
      </w:r>
      <w:r w:rsidRPr="004C2DC3">
        <w:t>Incorporated</w:t>
      </w:r>
      <w:r w:rsidRPr="004C2DC3">
        <w:rPr>
          <w:spacing w:val="3"/>
        </w:rPr>
        <w:t xml:space="preserve"> </w:t>
      </w:r>
      <w:r w:rsidR="00191BBC" w:rsidRPr="004C2DC3">
        <w:t>b</w:t>
      </w:r>
      <w:r w:rsidRPr="004C2DC3">
        <w:t>y</w:t>
      </w:r>
      <w:r w:rsidRPr="004C2DC3">
        <w:rPr>
          <w:spacing w:val="5"/>
        </w:rPr>
        <w:t xml:space="preserve"> </w:t>
      </w:r>
      <w:r w:rsidRPr="004C2DC3">
        <w:t>Reference</w:t>
      </w:r>
    </w:p>
    <w:p w14:paraId="72B967E7" w14:textId="77777777" w:rsidR="00C71D84" w:rsidRPr="004C2DC3" w:rsidRDefault="00C71D84">
      <w:pPr>
        <w:pStyle w:val="BodyText"/>
        <w:spacing w:before="1"/>
        <w:rPr>
          <w:b/>
        </w:rPr>
      </w:pPr>
    </w:p>
    <w:p w14:paraId="4DD404C6" w14:textId="77777777" w:rsidR="00C71D84" w:rsidRDefault="002A0D07">
      <w:pPr>
        <w:pStyle w:val="BodyText"/>
        <w:ind w:left="460" w:right="361"/>
      </w:pPr>
      <w:r w:rsidRPr="004C2DC3">
        <w:t>This contract incorporates one or more clauses by reference, with the same force and effect as if they were</w:t>
      </w:r>
      <w:r w:rsidRPr="004C2DC3">
        <w:rPr>
          <w:spacing w:val="-6"/>
        </w:rPr>
        <w:t xml:space="preserve"> </w:t>
      </w:r>
      <w:r w:rsidRPr="004C2DC3">
        <w:t>given</w:t>
      </w:r>
      <w:r w:rsidRPr="004C2DC3">
        <w:rPr>
          <w:spacing w:val="-6"/>
        </w:rPr>
        <w:t xml:space="preserve"> </w:t>
      </w:r>
      <w:r w:rsidRPr="004C2DC3">
        <w:t>in</w:t>
      </w:r>
      <w:r w:rsidRPr="004C2DC3">
        <w:rPr>
          <w:spacing w:val="-6"/>
        </w:rPr>
        <w:t xml:space="preserve"> </w:t>
      </w:r>
      <w:r w:rsidRPr="004C2DC3">
        <w:t>full</w:t>
      </w:r>
      <w:r w:rsidRPr="004C2DC3">
        <w:rPr>
          <w:spacing w:val="-5"/>
        </w:rPr>
        <w:t xml:space="preserve"> </w:t>
      </w:r>
      <w:r w:rsidRPr="004C2DC3">
        <w:t>text.</w:t>
      </w:r>
      <w:r w:rsidRPr="004C2DC3">
        <w:rPr>
          <w:spacing w:val="-7"/>
        </w:rPr>
        <w:t xml:space="preserve"> </w:t>
      </w:r>
      <w:r w:rsidRPr="004C2DC3">
        <w:t>Upon</w:t>
      </w:r>
      <w:r w:rsidRPr="004C2DC3">
        <w:rPr>
          <w:spacing w:val="-6"/>
        </w:rPr>
        <w:t xml:space="preserve"> </w:t>
      </w:r>
      <w:r w:rsidRPr="004C2DC3">
        <w:t>request,</w:t>
      </w:r>
      <w:r w:rsidRPr="004C2DC3">
        <w:rPr>
          <w:spacing w:val="-7"/>
        </w:rPr>
        <w:t xml:space="preserve"> </w:t>
      </w:r>
      <w:r w:rsidRPr="004C2DC3">
        <w:t>the</w:t>
      </w:r>
      <w:r w:rsidRPr="004C2DC3">
        <w:rPr>
          <w:spacing w:val="-5"/>
        </w:rPr>
        <w:t xml:space="preserve"> </w:t>
      </w:r>
      <w:r w:rsidRPr="004C2DC3">
        <w:t>Contracting</w:t>
      </w:r>
      <w:r w:rsidRPr="004C2DC3">
        <w:rPr>
          <w:spacing w:val="-4"/>
        </w:rPr>
        <w:t xml:space="preserve"> </w:t>
      </w:r>
      <w:r w:rsidRPr="004C2DC3">
        <w:t>Officer</w:t>
      </w:r>
      <w:r w:rsidRPr="004C2DC3">
        <w:rPr>
          <w:spacing w:val="-5"/>
        </w:rPr>
        <w:t xml:space="preserve"> </w:t>
      </w:r>
      <w:r w:rsidRPr="004C2DC3">
        <w:t>will</w:t>
      </w:r>
      <w:r w:rsidRPr="004C2DC3">
        <w:rPr>
          <w:spacing w:val="-4"/>
        </w:rPr>
        <w:t xml:space="preserve"> </w:t>
      </w:r>
      <w:r w:rsidRPr="004C2DC3">
        <w:t>make</w:t>
      </w:r>
      <w:r w:rsidRPr="004C2DC3">
        <w:rPr>
          <w:spacing w:val="-4"/>
        </w:rPr>
        <w:t xml:space="preserve"> </w:t>
      </w:r>
      <w:r w:rsidRPr="004C2DC3">
        <w:t>their</w:t>
      </w:r>
      <w:r w:rsidRPr="004C2DC3">
        <w:rPr>
          <w:spacing w:val="-3"/>
        </w:rPr>
        <w:t xml:space="preserve"> </w:t>
      </w:r>
      <w:r w:rsidRPr="004C2DC3">
        <w:t>full</w:t>
      </w:r>
      <w:r w:rsidRPr="004C2DC3">
        <w:rPr>
          <w:spacing w:val="-4"/>
        </w:rPr>
        <w:t xml:space="preserve"> </w:t>
      </w:r>
      <w:r w:rsidRPr="004C2DC3">
        <w:t>text</w:t>
      </w:r>
      <w:r w:rsidRPr="004C2DC3">
        <w:rPr>
          <w:spacing w:val="-4"/>
        </w:rPr>
        <w:t xml:space="preserve"> </w:t>
      </w:r>
      <w:r w:rsidRPr="004C2DC3">
        <w:t>available.</w:t>
      </w:r>
      <w:r w:rsidRPr="004C2DC3">
        <w:rPr>
          <w:spacing w:val="-4"/>
        </w:rPr>
        <w:t xml:space="preserve"> </w:t>
      </w:r>
      <w:r w:rsidRPr="004C2DC3">
        <w:t>Also,</w:t>
      </w:r>
      <w:r w:rsidRPr="004C2DC3">
        <w:rPr>
          <w:spacing w:val="-4"/>
        </w:rPr>
        <w:t xml:space="preserve"> </w:t>
      </w:r>
      <w:r w:rsidRPr="004C2DC3">
        <w:t>the</w:t>
      </w:r>
      <w:r w:rsidRPr="004C2DC3">
        <w:rPr>
          <w:spacing w:val="-4"/>
        </w:rPr>
        <w:t xml:space="preserve"> </w:t>
      </w:r>
      <w:r w:rsidRPr="004C2DC3">
        <w:t>full text of a clause may be accessed electronically at this address: https:/</w:t>
      </w:r>
      <w:hyperlink r:id="rId36">
        <w:r w:rsidRPr="004C2DC3">
          <w:t>/www.acquisition.gov/</w:t>
        </w:r>
      </w:hyperlink>
    </w:p>
    <w:p w14:paraId="65F1FAAC" w14:textId="77777777" w:rsidR="007B0C05" w:rsidRDefault="007B0C05">
      <w:pPr>
        <w:pStyle w:val="BodyText"/>
        <w:ind w:left="460" w:right="361"/>
      </w:pPr>
    </w:p>
    <w:tbl>
      <w:tblPr>
        <w:tblW w:w="10148" w:type="dxa"/>
        <w:tblInd w:w="162" w:type="dxa"/>
        <w:tblLayout w:type="fixed"/>
        <w:tblCellMar>
          <w:left w:w="0" w:type="dxa"/>
          <w:right w:w="0" w:type="dxa"/>
        </w:tblCellMar>
        <w:tblLook w:val="0000" w:firstRow="0" w:lastRow="0" w:firstColumn="0" w:lastColumn="0" w:noHBand="0" w:noVBand="0"/>
      </w:tblPr>
      <w:tblGrid>
        <w:gridCol w:w="1913"/>
        <w:gridCol w:w="6200"/>
        <w:gridCol w:w="2035"/>
      </w:tblGrid>
      <w:tr w:rsidR="007B0C05" w:rsidRPr="007B0C05" w14:paraId="6D7C834B" w14:textId="77777777" w:rsidTr="000342CD">
        <w:trPr>
          <w:trHeight w:val="264"/>
        </w:trPr>
        <w:tc>
          <w:tcPr>
            <w:tcW w:w="1913" w:type="dxa"/>
            <w:tcBorders>
              <w:top w:val="single" w:sz="4" w:space="0" w:color="231F20"/>
              <w:left w:val="single" w:sz="4" w:space="0" w:color="231F20"/>
              <w:bottom w:val="single" w:sz="4" w:space="0" w:color="231F20"/>
              <w:right w:val="single" w:sz="4" w:space="0" w:color="231F20"/>
            </w:tcBorders>
          </w:tcPr>
          <w:p w14:paraId="5D7351C5" w14:textId="5525B277" w:rsidR="007B0C05" w:rsidRPr="007B0C05" w:rsidRDefault="007B0C05" w:rsidP="000342CD">
            <w:pPr>
              <w:pStyle w:val="BodyText"/>
              <w:ind w:right="361"/>
              <w:jc w:val="center"/>
              <w:rPr>
                <w:b/>
                <w:bCs/>
              </w:rPr>
            </w:pPr>
            <w:r>
              <w:rPr>
                <w:b/>
                <w:bCs/>
              </w:rPr>
              <w:t xml:space="preserve"> </w:t>
            </w:r>
            <w:r w:rsidRPr="007B0C05">
              <w:rPr>
                <w:b/>
                <w:bCs/>
              </w:rPr>
              <w:t>GSAM/R clause</w:t>
            </w:r>
          </w:p>
        </w:tc>
        <w:tc>
          <w:tcPr>
            <w:tcW w:w="6200" w:type="dxa"/>
            <w:tcBorders>
              <w:top w:val="single" w:sz="4" w:space="0" w:color="231F20"/>
              <w:left w:val="single" w:sz="4" w:space="0" w:color="231F20"/>
              <w:bottom w:val="single" w:sz="4" w:space="0" w:color="231F20"/>
              <w:right w:val="single" w:sz="4" w:space="0" w:color="231F20"/>
            </w:tcBorders>
          </w:tcPr>
          <w:p w14:paraId="2C14ECC7" w14:textId="77777777" w:rsidR="007B0C05" w:rsidRPr="007B0C05" w:rsidRDefault="007B0C05" w:rsidP="000342CD">
            <w:pPr>
              <w:pStyle w:val="BodyText"/>
              <w:ind w:left="460" w:right="361"/>
              <w:jc w:val="center"/>
              <w:rPr>
                <w:b/>
                <w:bCs/>
              </w:rPr>
            </w:pPr>
            <w:r w:rsidRPr="007B0C05">
              <w:rPr>
                <w:b/>
                <w:bCs/>
              </w:rPr>
              <w:t>Title</w:t>
            </w:r>
          </w:p>
        </w:tc>
        <w:tc>
          <w:tcPr>
            <w:tcW w:w="2035" w:type="dxa"/>
            <w:tcBorders>
              <w:top w:val="single" w:sz="4" w:space="0" w:color="231F20"/>
              <w:left w:val="single" w:sz="4" w:space="0" w:color="231F20"/>
              <w:bottom w:val="single" w:sz="4" w:space="0" w:color="231F20"/>
              <w:right w:val="single" w:sz="4" w:space="0" w:color="auto"/>
            </w:tcBorders>
          </w:tcPr>
          <w:p w14:paraId="39CC4B96" w14:textId="77777777" w:rsidR="007B0C05" w:rsidRPr="007B0C05" w:rsidRDefault="007B0C05" w:rsidP="000342CD">
            <w:pPr>
              <w:pStyle w:val="BodyText"/>
              <w:ind w:right="361"/>
              <w:jc w:val="center"/>
              <w:rPr>
                <w:b/>
                <w:bCs/>
              </w:rPr>
            </w:pPr>
            <w:r w:rsidRPr="007B0C05">
              <w:rPr>
                <w:b/>
                <w:bCs/>
              </w:rPr>
              <w:t>Date</w:t>
            </w:r>
          </w:p>
        </w:tc>
      </w:tr>
      <w:tr w:rsidR="007B0C05" w:rsidRPr="007B0C05" w14:paraId="24FBC121" w14:textId="77777777" w:rsidTr="000342CD">
        <w:trPr>
          <w:trHeight w:val="263"/>
        </w:trPr>
        <w:tc>
          <w:tcPr>
            <w:tcW w:w="1913" w:type="dxa"/>
            <w:tcBorders>
              <w:top w:val="single" w:sz="4" w:space="0" w:color="231F20"/>
              <w:left w:val="single" w:sz="4" w:space="0" w:color="231F20"/>
              <w:bottom w:val="single" w:sz="4" w:space="0" w:color="231F20"/>
              <w:right w:val="single" w:sz="4" w:space="0" w:color="231F20"/>
            </w:tcBorders>
          </w:tcPr>
          <w:p w14:paraId="5CC5D13A" w14:textId="77777777" w:rsidR="007B0C05" w:rsidRPr="007B0C05" w:rsidRDefault="007B0C05" w:rsidP="000342CD">
            <w:pPr>
              <w:pStyle w:val="BodyText"/>
              <w:ind w:right="361"/>
            </w:pPr>
            <w:r w:rsidRPr="007B0C05">
              <w:t>552.203-71</w:t>
            </w:r>
          </w:p>
        </w:tc>
        <w:tc>
          <w:tcPr>
            <w:tcW w:w="6200" w:type="dxa"/>
            <w:tcBorders>
              <w:top w:val="single" w:sz="4" w:space="0" w:color="231F20"/>
              <w:left w:val="single" w:sz="4" w:space="0" w:color="231F20"/>
              <w:bottom w:val="single" w:sz="4" w:space="0" w:color="231F20"/>
              <w:right w:val="single" w:sz="4" w:space="0" w:color="231F20"/>
            </w:tcBorders>
          </w:tcPr>
          <w:p w14:paraId="2BF87703" w14:textId="77777777" w:rsidR="007B0C05" w:rsidRPr="007B0C05" w:rsidRDefault="007B0C05" w:rsidP="000342CD">
            <w:pPr>
              <w:pStyle w:val="BodyText"/>
              <w:ind w:right="361"/>
            </w:pPr>
            <w:r w:rsidRPr="007B0C05">
              <w:t>Restriction on Advertising</w:t>
            </w:r>
          </w:p>
        </w:tc>
        <w:tc>
          <w:tcPr>
            <w:tcW w:w="2035" w:type="dxa"/>
            <w:tcBorders>
              <w:top w:val="single" w:sz="4" w:space="0" w:color="231F20"/>
              <w:left w:val="single" w:sz="4" w:space="0" w:color="231F20"/>
              <w:bottom w:val="single" w:sz="4" w:space="0" w:color="231F20"/>
              <w:right w:val="single" w:sz="4" w:space="0" w:color="auto"/>
            </w:tcBorders>
          </w:tcPr>
          <w:p w14:paraId="75FA78DE" w14:textId="77777777" w:rsidR="007B0C05" w:rsidRPr="007B0C05" w:rsidRDefault="007B0C05" w:rsidP="007B0C05">
            <w:pPr>
              <w:pStyle w:val="BodyText"/>
              <w:ind w:left="460" w:right="361"/>
            </w:pPr>
            <w:r w:rsidRPr="007B0C05">
              <w:t>Sep 1999</w:t>
            </w:r>
          </w:p>
        </w:tc>
      </w:tr>
      <w:tr w:rsidR="007B0C05" w:rsidRPr="007B0C05" w14:paraId="0EE45C6D" w14:textId="77777777" w:rsidTr="000342CD">
        <w:trPr>
          <w:trHeight w:val="264"/>
        </w:trPr>
        <w:tc>
          <w:tcPr>
            <w:tcW w:w="1913" w:type="dxa"/>
            <w:tcBorders>
              <w:top w:val="single" w:sz="4" w:space="0" w:color="231F20"/>
              <w:left w:val="single" w:sz="4" w:space="0" w:color="231F20"/>
              <w:bottom w:val="single" w:sz="4" w:space="0" w:color="231F20"/>
              <w:right w:val="single" w:sz="4" w:space="0" w:color="231F20"/>
            </w:tcBorders>
          </w:tcPr>
          <w:p w14:paraId="692CD8CA" w14:textId="77777777" w:rsidR="007B0C05" w:rsidRPr="007B0C05" w:rsidRDefault="007B0C05" w:rsidP="000342CD">
            <w:pPr>
              <w:pStyle w:val="BodyText"/>
              <w:ind w:right="361"/>
            </w:pPr>
            <w:r w:rsidRPr="007B0C05">
              <w:t>552.204-9</w:t>
            </w:r>
          </w:p>
        </w:tc>
        <w:tc>
          <w:tcPr>
            <w:tcW w:w="6200" w:type="dxa"/>
            <w:tcBorders>
              <w:top w:val="single" w:sz="4" w:space="0" w:color="231F20"/>
              <w:left w:val="single" w:sz="4" w:space="0" w:color="231F20"/>
              <w:bottom w:val="single" w:sz="4" w:space="0" w:color="231F20"/>
              <w:right w:val="single" w:sz="4" w:space="0" w:color="231F20"/>
            </w:tcBorders>
          </w:tcPr>
          <w:p w14:paraId="7885BA5C" w14:textId="77777777" w:rsidR="007B0C05" w:rsidRPr="007B0C05" w:rsidRDefault="007B0C05" w:rsidP="000342CD">
            <w:pPr>
              <w:pStyle w:val="BodyText"/>
              <w:ind w:right="361"/>
            </w:pPr>
            <w:r w:rsidRPr="007B0C05">
              <w:t>Personal Identity Verification Requirements</w:t>
            </w:r>
          </w:p>
        </w:tc>
        <w:tc>
          <w:tcPr>
            <w:tcW w:w="2035" w:type="dxa"/>
            <w:tcBorders>
              <w:top w:val="single" w:sz="4" w:space="0" w:color="231F20"/>
              <w:left w:val="single" w:sz="4" w:space="0" w:color="231F20"/>
              <w:bottom w:val="single" w:sz="4" w:space="0" w:color="231F20"/>
              <w:right w:val="single" w:sz="4" w:space="0" w:color="auto"/>
            </w:tcBorders>
          </w:tcPr>
          <w:p w14:paraId="3D4B5ABA" w14:textId="77777777" w:rsidR="007B0C05" w:rsidRPr="007B0C05" w:rsidRDefault="007B0C05" w:rsidP="007B0C05">
            <w:pPr>
              <w:pStyle w:val="BodyText"/>
              <w:ind w:left="460" w:right="361"/>
            </w:pPr>
            <w:r w:rsidRPr="007B0C05">
              <w:t>APR 2023</w:t>
            </w:r>
          </w:p>
        </w:tc>
      </w:tr>
      <w:tr w:rsidR="007B0C05" w:rsidRPr="007B0C05" w14:paraId="7BFEFC9E" w14:textId="77777777" w:rsidTr="000342CD">
        <w:trPr>
          <w:trHeight w:val="264"/>
        </w:trPr>
        <w:tc>
          <w:tcPr>
            <w:tcW w:w="1913" w:type="dxa"/>
            <w:tcBorders>
              <w:top w:val="single" w:sz="4" w:space="0" w:color="231F20"/>
              <w:left w:val="single" w:sz="4" w:space="0" w:color="231F20"/>
              <w:bottom w:val="single" w:sz="4" w:space="0" w:color="231F20"/>
              <w:right w:val="single" w:sz="4" w:space="0" w:color="231F20"/>
            </w:tcBorders>
          </w:tcPr>
          <w:p w14:paraId="69BA86AE" w14:textId="77777777" w:rsidR="007B0C05" w:rsidRPr="007B0C05" w:rsidRDefault="007B0C05" w:rsidP="000342CD">
            <w:pPr>
              <w:pStyle w:val="BodyText"/>
              <w:ind w:right="361"/>
            </w:pPr>
            <w:r w:rsidRPr="007B0C05">
              <w:t>552.215-70</w:t>
            </w:r>
          </w:p>
        </w:tc>
        <w:tc>
          <w:tcPr>
            <w:tcW w:w="6200" w:type="dxa"/>
            <w:tcBorders>
              <w:top w:val="single" w:sz="4" w:space="0" w:color="231F20"/>
              <w:left w:val="single" w:sz="4" w:space="0" w:color="231F20"/>
              <w:bottom w:val="single" w:sz="4" w:space="0" w:color="231F20"/>
              <w:right w:val="single" w:sz="4" w:space="0" w:color="231F20"/>
            </w:tcBorders>
          </w:tcPr>
          <w:p w14:paraId="33CDAD2F" w14:textId="77777777" w:rsidR="007B0C05" w:rsidRPr="007B0C05" w:rsidRDefault="007B0C05" w:rsidP="000342CD">
            <w:pPr>
              <w:pStyle w:val="BodyText"/>
              <w:ind w:right="361"/>
            </w:pPr>
            <w:r w:rsidRPr="007B0C05">
              <w:t>Reserved</w:t>
            </w:r>
          </w:p>
        </w:tc>
        <w:tc>
          <w:tcPr>
            <w:tcW w:w="2035" w:type="dxa"/>
            <w:tcBorders>
              <w:top w:val="single" w:sz="4" w:space="0" w:color="231F20"/>
              <w:left w:val="single" w:sz="4" w:space="0" w:color="231F20"/>
              <w:bottom w:val="single" w:sz="4" w:space="0" w:color="231F20"/>
              <w:right w:val="single" w:sz="4" w:space="0" w:color="auto"/>
            </w:tcBorders>
          </w:tcPr>
          <w:p w14:paraId="7479B418" w14:textId="77777777" w:rsidR="007B0C05" w:rsidRPr="007B0C05" w:rsidRDefault="007B0C05" w:rsidP="007B0C05">
            <w:pPr>
              <w:pStyle w:val="BodyText"/>
              <w:ind w:left="460" w:right="361"/>
            </w:pPr>
          </w:p>
        </w:tc>
      </w:tr>
      <w:tr w:rsidR="007B0C05" w:rsidRPr="007B0C05" w14:paraId="7DD32A5C" w14:textId="77777777" w:rsidTr="000342CD">
        <w:trPr>
          <w:trHeight w:val="264"/>
        </w:trPr>
        <w:tc>
          <w:tcPr>
            <w:tcW w:w="1913" w:type="dxa"/>
            <w:tcBorders>
              <w:top w:val="single" w:sz="4" w:space="0" w:color="231F20"/>
              <w:left w:val="single" w:sz="4" w:space="0" w:color="231F20"/>
              <w:bottom w:val="single" w:sz="4" w:space="0" w:color="231F20"/>
              <w:right w:val="single" w:sz="4" w:space="0" w:color="231F20"/>
            </w:tcBorders>
          </w:tcPr>
          <w:p w14:paraId="002E3C01" w14:textId="77777777" w:rsidR="007B0C05" w:rsidRPr="007B0C05" w:rsidRDefault="007B0C05" w:rsidP="000342CD">
            <w:pPr>
              <w:pStyle w:val="BodyText"/>
              <w:ind w:right="361"/>
            </w:pPr>
            <w:r w:rsidRPr="007B0C05">
              <w:t>552.232-23</w:t>
            </w:r>
          </w:p>
        </w:tc>
        <w:tc>
          <w:tcPr>
            <w:tcW w:w="6200" w:type="dxa"/>
            <w:tcBorders>
              <w:top w:val="single" w:sz="4" w:space="0" w:color="231F20"/>
              <w:left w:val="single" w:sz="4" w:space="0" w:color="231F20"/>
              <w:bottom w:val="single" w:sz="4" w:space="0" w:color="231F20"/>
              <w:right w:val="single" w:sz="4" w:space="0" w:color="231F20"/>
            </w:tcBorders>
          </w:tcPr>
          <w:p w14:paraId="08C0968F" w14:textId="77777777" w:rsidR="007B0C05" w:rsidRPr="007B0C05" w:rsidRDefault="007B0C05" w:rsidP="000342CD">
            <w:pPr>
              <w:pStyle w:val="BodyText"/>
              <w:ind w:right="361"/>
            </w:pPr>
            <w:r w:rsidRPr="007B0C05">
              <w:t>Assignment of Claims</w:t>
            </w:r>
          </w:p>
        </w:tc>
        <w:tc>
          <w:tcPr>
            <w:tcW w:w="2035" w:type="dxa"/>
            <w:tcBorders>
              <w:top w:val="single" w:sz="4" w:space="0" w:color="231F20"/>
              <w:left w:val="single" w:sz="4" w:space="0" w:color="231F20"/>
              <w:bottom w:val="single" w:sz="4" w:space="0" w:color="231F20"/>
              <w:right w:val="single" w:sz="4" w:space="0" w:color="auto"/>
            </w:tcBorders>
          </w:tcPr>
          <w:p w14:paraId="5F5C9529" w14:textId="77777777" w:rsidR="007B0C05" w:rsidRPr="007B0C05" w:rsidRDefault="007B0C05" w:rsidP="007B0C05">
            <w:pPr>
              <w:pStyle w:val="BodyText"/>
              <w:ind w:left="460" w:right="361"/>
            </w:pPr>
            <w:r w:rsidRPr="007B0C05">
              <w:t>Sep 1999</w:t>
            </w:r>
          </w:p>
        </w:tc>
      </w:tr>
      <w:tr w:rsidR="007B0C05" w:rsidRPr="007B0C05" w14:paraId="1C1C98BC" w14:textId="77777777" w:rsidTr="000342CD">
        <w:trPr>
          <w:trHeight w:val="310"/>
        </w:trPr>
        <w:tc>
          <w:tcPr>
            <w:tcW w:w="1913" w:type="dxa"/>
            <w:tcBorders>
              <w:top w:val="single" w:sz="4" w:space="0" w:color="231F20"/>
              <w:left w:val="single" w:sz="4" w:space="0" w:color="231F20"/>
              <w:bottom w:val="single" w:sz="4" w:space="0" w:color="231F20"/>
              <w:right w:val="single" w:sz="4" w:space="0" w:color="231F20"/>
            </w:tcBorders>
          </w:tcPr>
          <w:p w14:paraId="290D1298" w14:textId="77777777" w:rsidR="007B0C05" w:rsidRPr="007B0C05" w:rsidRDefault="007B0C05" w:rsidP="000342CD">
            <w:pPr>
              <w:pStyle w:val="BodyText"/>
              <w:ind w:right="361"/>
            </w:pPr>
            <w:r w:rsidRPr="007B0C05">
              <w:t>552.229-71</w:t>
            </w:r>
          </w:p>
        </w:tc>
        <w:tc>
          <w:tcPr>
            <w:tcW w:w="6200" w:type="dxa"/>
            <w:tcBorders>
              <w:top w:val="single" w:sz="4" w:space="0" w:color="231F20"/>
              <w:left w:val="single" w:sz="4" w:space="0" w:color="231F20"/>
              <w:bottom w:val="single" w:sz="4" w:space="0" w:color="231F20"/>
              <w:right w:val="single" w:sz="4" w:space="0" w:color="231F20"/>
            </w:tcBorders>
          </w:tcPr>
          <w:p w14:paraId="758F1EC4" w14:textId="77777777" w:rsidR="007B0C05" w:rsidRPr="007B0C05" w:rsidRDefault="007B0C05" w:rsidP="000342CD">
            <w:pPr>
              <w:pStyle w:val="BodyText"/>
              <w:ind w:right="361"/>
            </w:pPr>
            <w:r w:rsidRPr="007B0C05">
              <w:t>Federal Excise Tax—DC Government</w:t>
            </w:r>
          </w:p>
        </w:tc>
        <w:tc>
          <w:tcPr>
            <w:tcW w:w="2035" w:type="dxa"/>
            <w:tcBorders>
              <w:top w:val="single" w:sz="4" w:space="0" w:color="231F20"/>
              <w:left w:val="single" w:sz="4" w:space="0" w:color="231F20"/>
              <w:bottom w:val="single" w:sz="4" w:space="0" w:color="231F20"/>
              <w:right w:val="single" w:sz="4" w:space="0" w:color="auto"/>
            </w:tcBorders>
          </w:tcPr>
          <w:p w14:paraId="0E9C4555" w14:textId="77777777" w:rsidR="007B0C05" w:rsidRPr="007B0C05" w:rsidRDefault="007B0C05" w:rsidP="007B0C05">
            <w:pPr>
              <w:pStyle w:val="BodyText"/>
              <w:ind w:left="460" w:right="361"/>
            </w:pPr>
            <w:r w:rsidRPr="007B0C05">
              <w:t>Sep 1999</w:t>
            </w:r>
          </w:p>
        </w:tc>
      </w:tr>
      <w:tr w:rsidR="007B0C05" w:rsidRPr="007B0C05" w14:paraId="008C021F" w14:textId="77777777" w:rsidTr="000342CD">
        <w:trPr>
          <w:trHeight w:val="264"/>
        </w:trPr>
        <w:tc>
          <w:tcPr>
            <w:tcW w:w="1913" w:type="dxa"/>
            <w:tcBorders>
              <w:top w:val="single" w:sz="4" w:space="0" w:color="231F20"/>
              <w:left w:val="single" w:sz="4" w:space="0" w:color="231F20"/>
              <w:bottom w:val="single" w:sz="4" w:space="0" w:color="231F20"/>
              <w:right w:val="single" w:sz="4" w:space="0" w:color="231F20"/>
            </w:tcBorders>
          </w:tcPr>
          <w:p w14:paraId="101C2962" w14:textId="77777777" w:rsidR="007B0C05" w:rsidRPr="007B0C05" w:rsidRDefault="007B0C05" w:rsidP="000342CD">
            <w:pPr>
              <w:pStyle w:val="BodyText"/>
              <w:ind w:right="361"/>
            </w:pPr>
            <w:r w:rsidRPr="007B0C05">
              <w:t>552.232-78</w:t>
            </w:r>
          </w:p>
        </w:tc>
        <w:tc>
          <w:tcPr>
            <w:tcW w:w="6200" w:type="dxa"/>
            <w:tcBorders>
              <w:top w:val="single" w:sz="4" w:space="0" w:color="231F20"/>
              <w:left w:val="single" w:sz="4" w:space="0" w:color="231F20"/>
              <w:bottom w:val="single" w:sz="4" w:space="0" w:color="231F20"/>
              <w:right w:val="single" w:sz="4" w:space="0" w:color="231F20"/>
            </w:tcBorders>
          </w:tcPr>
          <w:p w14:paraId="236C5A36" w14:textId="77777777" w:rsidR="007B0C05" w:rsidRPr="007B0C05" w:rsidRDefault="007B0C05" w:rsidP="000342CD">
            <w:pPr>
              <w:pStyle w:val="BodyText"/>
              <w:ind w:right="361"/>
            </w:pPr>
            <w:r w:rsidRPr="007B0C05">
              <w:t>Commercial Supplier Agreements – Unenforceable Clauses</w:t>
            </w:r>
          </w:p>
        </w:tc>
        <w:tc>
          <w:tcPr>
            <w:tcW w:w="2035" w:type="dxa"/>
            <w:tcBorders>
              <w:top w:val="single" w:sz="4" w:space="0" w:color="231F20"/>
              <w:left w:val="single" w:sz="4" w:space="0" w:color="231F20"/>
              <w:bottom w:val="single" w:sz="4" w:space="0" w:color="231F20"/>
              <w:right w:val="single" w:sz="4" w:space="0" w:color="auto"/>
            </w:tcBorders>
          </w:tcPr>
          <w:p w14:paraId="0ECD99A5" w14:textId="77777777" w:rsidR="007B0C05" w:rsidRPr="007B0C05" w:rsidRDefault="007B0C05" w:rsidP="007B0C05">
            <w:pPr>
              <w:pStyle w:val="BodyText"/>
              <w:ind w:left="460" w:right="361"/>
            </w:pPr>
            <w:r w:rsidRPr="007B0C05">
              <w:t>Feb 2018</w:t>
            </w:r>
          </w:p>
        </w:tc>
      </w:tr>
    </w:tbl>
    <w:p w14:paraId="5C114596" w14:textId="77777777" w:rsidR="007B0C05" w:rsidRPr="004C2DC3" w:rsidRDefault="007B0C05">
      <w:pPr>
        <w:pStyle w:val="BodyText"/>
        <w:ind w:left="460" w:right="361"/>
      </w:pPr>
    </w:p>
    <w:p w14:paraId="59C80382" w14:textId="77777777" w:rsidR="00C71D84" w:rsidRPr="004C2DC3" w:rsidRDefault="00C71D84">
      <w:pPr>
        <w:pStyle w:val="BodyText"/>
        <w:spacing w:before="6"/>
      </w:pPr>
    </w:p>
    <w:p w14:paraId="5BA8FAF0" w14:textId="77777777" w:rsidR="00C71D84" w:rsidRPr="004C2DC3" w:rsidRDefault="00C71D84">
      <w:pPr>
        <w:pStyle w:val="BodyText"/>
        <w:spacing w:before="4"/>
      </w:pPr>
    </w:p>
    <w:p w14:paraId="508BE0C5" w14:textId="77777777" w:rsidR="006865F5" w:rsidRPr="000342CD" w:rsidRDefault="006865F5">
      <w:pPr>
        <w:pStyle w:val="Heading2"/>
        <w:numPr>
          <w:ilvl w:val="1"/>
          <w:numId w:val="23"/>
        </w:numPr>
        <w:ind w:hanging="821"/>
        <w:rPr>
          <w:b w:val="0"/>
          <w:bCs/>
        </w:rPr>
      </w:pPr>
      <w:r w:rsidRPr="006865F5">
        <w:rPr>
          <w:bCs/>
          <w:i/>
          <w:iCs/>
        </w:rPr>
        <w:t>Reserved</w:t>
      </w:r>
    </w:p>
    <w:p w14:paraId="4D2BEEB6" w14:textId="55FF041C" w:rsidR="00C71D84" w:rsidRPr="004C2DC3" w:rsidRDefault="00C24E62">
      <w:pPr>
        <w:pStyle w:val="BodyText"/>
        <w:spacing w:before="11"/>
      </w:pPr>
      <w:r>
        <w:t xml:space="preserve"> </w:t>
      </w:r>
    </w:p>
    <w:p w14:paraId="29718E64" w14:textId="77777777" w:rsidR="00C71D84" w:rsidRPr="004C2DC3" w:rsidRDefault="002A0D07">
      <w:pPr>
        <w:pStyle w:val="Heading2"/>
        <w:numPr>
          <w:ilvl w:val="1"/>
          <w:numId w:val="23"/>
        </w:numPr>
        <w:ind w:hanging="821"/>
        <w:rPr>
          <w:b w:val="0"/>
          <w:bCs/>
        </w:rPr>
      </w:pPr>
      <w:bookmarkStart w:id="83" w:name="I.4_FAR_52.216-18_Ordering_(Aug_2020)"/>
      <w:bookmarkEnd w:id="83"/>
      <w:r w:rsidRPr="004C2DC3">
        <w:rPr>
          <w:bCs/>
        </w:rPr>
        <w:t>FAR</w:t>
      </w:r>
      <w:r w:rsidRPr="004C2DC3">
        <w:rPr>
          <w:bCs/>
          <w:spacing w:val="-13"/>
        </w:rPr>
        <w:t xml:space="preserve"> </w:t>
      </w:r>
      <w:r w:rsidRPr="004C2DC3">
        <w:rPr>
          <w:bCs/>
        </w:rPr>
        <w:t>52.216-18</w:t>
      </w:r>
      <w:r w:rsidRPr="004C2DC3">
        <w:rPr>
          <w:bCs/>
          <w:spacing w:val="-12"/>
        </w:rPr>
        <w:t xml:space="preserve"> </w:t>
      </w:r>
      <w:r w:rsidRPr="004C2DC3">
        <w:rPr>
          <w:bCs/>
        </w:rPr>
        <w:t>Ordering</w:t>
      </w:r>
      <w:r w:rsidRPr="004C2DC3">
        <w:rPr>
          <w:bCs/>
          <w:spacing w:val="-13"/>
        </w:rPr>
        <w:t xml:space="preserve"> </w:t>
      </w:r>
      <w:r w:rsidRPr="004C2DC3">
        <w:rPr>
          <w:bCs/>
        </w:rPr>
        <w:t>(Aug</w:t>
      </w:r>
      <w:r w:rsidRPr="004C2DC3">
        <w:rPr>
          <w:bCs/>
          <w:spacing w:val="-11"/>
        </w:rPr>
        <w:t xml:space="preserve"> </w:t>
      </w:r>
      <w:r w:rsidRPr="004C2DC3">
        <w:rPr>
          <w:bCs/>
        </w:rPr>
        <w:t>2020)</w:t>
      </w:r>
    </w:p>
    <w:p w14:paraId="047056BE" w14:textId="77777777" w:rsidR="00C71D84" w:rsidRPr="004C2DC3" w:rsidRDefault="00C71D84">
      <w:pPr>
        <w:pStyle w:val="BodyText"/>
        <w:spacing w:before="9"/>
        <w:rPr>
          <w:b/>
        </w:rPr>
      </w:pPr>
    </w:p>
    <w:p w14:paraId="64BC6447" w14:textId="77777777" w:rsidR="00C71D84" w:rsidRPr="004C2DC3" w:rsidRDefault="002A0D07">
      <w:pPr>
        <w:pStyle w:val="ListParagraph"/>
        <w:numPr>
          <w:ilvl w:val="0"/>
          <w:numId w:val="9"/>
        </w:numPr>
        <w:tabs>
          <w:tab w:val="left" w:pos="1033"/>
        </w:tabs>
        <w:ind w:right="433" w:firstLine="285"/>
        <w:rPr>
          <w:sz w:val="20"/>
          <w:szCs w:val="20"/>
        </w:rPr>
      </w:pPr>
      <w:r w:rsidRPr="004C2DC3">
        <w:rPr>
          <w:sz w:val="20"/>
          <w:szCs w:val="20"/>
        </w:rPr>
        <w:t>Any supplies and services to be furnished under this contract shall be ordered by issuance of delivery</w:t>
      </w:r>
      <w:r w:rsidRPr="004C2DC3">
        <w:rPr>
          <w:spacing w:val="-8"/>
          <w:sz w:val="20"/>
          <w:szCs w:val="20"/>
        </w:rPr>
        <w:t xml:space="preserve"> </w:t>
      </w:r>
      <w:r w:rsidRPr="004C2DC3">
        <w:rPr>
          <w:sz w:val="20"/>
          <w:szCs w:val="20"/>
        </w:rPr>
        <w:t>orders</w:t>
      </w:r>
      <w:r w:rsidRPr="004C2DC3">
        <w:rPr>
          <w:spacing w:val="-8"/>
          <w:sz w:val="20"/>
          <w:szCs w:val="20"/>
        </w:rPr>
        <w:t xml:space="preserve"> </w:t>
      </w:r>
      <w:r w:rsidRPr="004C2DC3">
        <w:rPr>
          <w:sz w:val="20"/>
          <w:szCs w:val="20"/>
        </w:rPr>
        <w:t>or</w:t>
      </w:r>
      <w:r w:rsidRPr="004C2DC3">
        <w:rPr>
          <w:spacing w:val="-8"/>
          <w:sz w:val="20"/>
          <w:szCs w:val="20"/>
        </w:rPr>
        <w:t xml:space="preserve"> </w:t>
      </w:r>
      <w:r w:rsidRPr="004C2DC3">
        <w:rPr>
          <w:sz w:val="20"/>
          <w:szCs w:val="20"/>
        </w:rPr>
        <w:t>task</w:t>
      </w:r>
      <w:r w:rsidRPr="004C2DC3">
        <w:rPr>
          <w:spacing w:val="-8"/>
          <w:sz w:val="20"/>
          <w:szCs w:val="20"/>
        </w:rPr>
        <w:t xml:space="preserve"> </w:t>
      </w:r>
      <w:r w:rsidRPr="004C2DC3">
        <w:rPr>
          <w:sz w:val="20"/>
          <w:szCs w:val="20"/>
        </w:rPr>
        <w:t>orders</w:t>
      </w:r>
      <w:r w:rsidRPr="004C2DC3">
        <w:rPr>
          <w:spacing w:val="-8"/>
          <w:sz w:val="20"/>
          <w:szCs w:val="20"/>
        </w:rPr>
        <w:t xml:space="preserve"> </w:t>
      </w:r>
      <w:r w:rsidRPr="004C2DC3">
        <w:rPr>
          <w:sz w:val="20"/>
          <w:szCs w:val="20"/>
        </w:rPr>
        <w:t>by</w:t>
      </w:r>
      <w:r w:rsidRPr="004C2DC3">
        <w:rPr>
          <w:spacing w:val="-8"/>
          <w:sz w:val="20"/>
          <w:szCs w:val="20"/>
        </w:rPr>
        <w:t xml:space="preserve"> </w:t>
      </w:r>
      <w:r w:rsidRPr="004C2DC3">
        <w:rPr>
          <w:sz w:val="20"/>
          <w:szCs w:val="20"/>
        </w:rPr>
        <w:t>the</w:t>
      </w:r>
      <w:r w:rsidRPr="004C2DC3">
        <w:rPr>
          <w:spacing w:val="-8"/>
          <w:sz w:val="20"/>
          <w:szCs w:val="20"/>
        </w:rPr>
        <w:t xml:space="preserve"> </w:t>
      </w:r>
      <w:r w:rsidRPr="004C2DC3">
        <w:rPr>
          <w:sz w:val="20"/>
          <w:szCs w:val="20"/>
        </w:rPr>
        <w:t>individuals</w:t>
      </w:r>
      <w:r w:rsidRPr="004C2DC3">
        <w:rPr>
          <w:spacing w:val="-8"/>
          <w:sz w:val="20"/>
          <w:szCs w:val="20"/>
        </w:rPr>
        <w:t xml:space="preserve"> </w:t>
      </w:r>
      <w:r w:rsidRPr="004C2DC3">
        <w:rPr>
          <w:sz w:val="20"/>
          <w:szCs w:val="20"/>
        </w:rPr>
        <w:t>or</w:t>
      </w:r>
      <w:r w:rsidRPr="004C2DC3">
        <w:rPr>
          <w:spacing w:val="-8"/>
          <w:sz w:val="20"/>
          <w:szCs w:val="20"/>
        </w:rPr>
        <w:t xml:space="preserve"> </w:t>
      </w:r>
      <w:r w:rsidRPr="004C2DC3">
        <w:rPr>
          <w:sz w:val="20"/>
          <w:szCs w:val="20"/>
        </w:rPr>
        <w:t>activities</w:t>
      </w:r>
      <w:r w:rsidRPr="004C2DC3">
        <w:rPr>
          <w:spacing w:val="-8"/>
          <w:sz w:val="20"/>
          <w:szCs w:val="20"/>
        </w:rPr>
        <w:t xml:space="preserve"> </w:t>
      </w:r>
      <w:r w:rsidRPr="004C2DC3">
        <w:rPr>
          <w:sz w:val="20"/>
          <w:szCs w:val="20"/>
        </w:rPr>
        <w:t>designated</w:t>
      </w:r>
      <w:r w:rsidRPr="004C2DC3">
        <w:rPr>
          <w:spacing w:val="-9"/>
          <w:sz w:val="20"/>
          <w:szCs w:val="20"/>
        </w:rPr>
        <w:t xml:space="preserve"> </w:t>
      </w:r>
      <w:r w:rsidRPr="004C2DC3">
        <w:rPr>
          <w:sz w:val="20"/>
          <w:szCs w:val="20"/>
        </w:rPr>
        <w:t>in</w:t>
      </w:r>
      <w:r w:rsidRPr="004C2DC3">
        <w:rPr>
          <w:spacing w:val="-8"/>
          <w:sz w:val="20"/>
          <w:szCs w:val="20"/>
        </w:rPr>
        <w:t xml:space="preserve"> </w:t>
      </w:r>
      <w:r w:rsidRPr="004C2DC3">
        <w:rPr>
          <w:sz w:val="20"/>
          <w:szCs w:val="20"/>
        </w:rPr>
        <w:t>the</w:t>
      </w:r>
      <w:r w:rsidRPr="004C2DC3">
        <w:rPr>
          <w:spacing w:val="-8"/>
          <w:sz w:val="20"/>
          <w:szCs w:val="20"/>
        </w:rPr>
        <w:t xml:space="preserve"> </w:t>
      </w:r>
      <w:r w:rsidRPr="004C2DC3">
        <w:rPr>
          <w:sz w:val="20"/>
          <w:szCs w:val="20"/>
        </w:rPr>
        <w:t>Schedule.</w:t>
      </w:r>
      <w:r w:rsidRPr="004C2DC3">
        <w:rPr>
          <w:spacing w:val="-8"/>
          <w:sz w:val="20"/>
          <w:szCs w:val="20"/>
        </w:rPr>
        <w:t xml:space="preserve"> </w:t>
      </w:r>
      <w:r w:rsidRPr="004C2DC3">
        <w:rPr>
          <w:sz w:val="20"/>
          <w:szCs w:val="20"/>
        </w:rPr>
        <w:t>Such</w:t>
      </w:r>
      <w:r w:rsidRPr="004C2DC3">
        <w:rPr>
          <w:spacing w:val="-8"/>
          <w:sz w:val="20"/>
          <w:szCs w:val="20"/>
        </w:rPr>
        <w:t xml:space="preserve"> </w:t>
      </w:r>
      <w:r w:rsidRPr="004C2DC3">
        <w:rPr>
          <w:sz w:val="20"/>
          <w:szCs w:val="20"/>
        </w:rPr>
        <w:t>orders</w:t>
      </w:r>
      <w:r w:rsidRPr="004C2DC3">
        <w:rPr>
          <w:spacing w:val="-8"/>
          <w:sz w:val="20"/>
          <w:szCs w:val="20"/>
        </w:rPr>
        <w:t xml:space="preserve"> </w:t>
      </w:r>
      <w:r w:rsidRPr="004C2DC3">
        <w:rPr>
          <w:sz w:val="20"/>
          <w:szCs w:val="20"/>
        </w:rPr>
        <w:t>may be issued during the Master Contract Ordering Period as outlined in F.2.</w:t>
      </w:r>
    </w:p>
    <w:p w14:paraId="2A5FECE8" w14:textId="77777777" w:rsidR="00C71D84" w:rsidRPr="004C2DC3" w:rsidRDefault="00C71D84">
      <w:pPr>
        <w:pStyle w:val="BodyText"/>
        <w:spacing w:before="11"/>
      </w:pPr>
    </w:p>
    <w:p w14:paraId="3D105673" w14:textId="77777777" w:rsidR="00C71D84" w:rsidRPr="004C2DC3" w:rsidRDefault="002A0D07">
      <w:pPr>
        <w:pStyle w:val="ListParagraph"/>
        <w:numPr>
          <w:ilvl w:val="0"/>
          <w:numId w:val="9"/>
        </w:numPr>
        <w:tabs>
          <w:tab w:val="left" w:pos="1032"/>
        </w:tabs>
        <w:ind w:left="459" w:right="777" w:firstLine="285"/>
        <w:rPr>
          <w:sz w:val="20"/>
          <w:szCs w:val="20"/>
        </w:rPr>
      </w:pPr>
      <w:r w:rsidRPr="004C2DC3">
        <w:rPr>
          <w:sz w:val="20"/>
          <w:szCs w:val="20"/>
        </w:rPr>
        <w:t>All</w:t>
      </w:r>
      <w:r w:rsidRPr="004C2DC3">
        <w:rPr>
          <w:spacing w:val="-3"/>
          <w:sz w:val="20"/>
          <w:szCs w:val="20"/>
        </w:rPr>
        <w:t xml:space="preserve"> </w:t>
      </w:r>
      <w:r w:rsidRPr="004C2DC3">
        <w:rPr>
          <w:sz w:val="20"/>
          <w:szCs w:val="20"/>
        </w:rPr>
        <w:t>delivery</w:t>
      </w:r>
      <w:r w:rsidRPr="004C2DC3">
        <w:rPr>
          <w:spacing w:val="-2"/>
          <w:sz w:val="20"/>
          <w:szCs w:val="20"/>
        </w:rPr>
        <w:t xml:space="preserve"> </w:t>
      </w:r>
      <w:r w:rsidRPr="004C2DC3">
        <w:rPr>
          <w:sz w:val="20"/>
          <w:szCs w:val="20"/>
        </w:rPr>
        <w:t>orders</w:t>
      </w:r>
      <w:r w:rsidRPr="004C2DC3">
        <w:rPr>
          <w:spacing w:val="-2"/>
          <w:sz w:val="20"/>
          <w:szCs w:val="20"/>
        </w:rPr>
        <w:t xml:space="preserve"> </w:t>
      </w:r>
      <w:r w:rsidRPr="004C2DC3">
        <w:rPr>
          <w:sz w:val="20"/>
          <w:szCs w:val="20"/>
        </w:rPr>
        <w:t>or</w:t>
      </w:r>
      <w:r w:rsidRPr="004C2DC3">
        <w:rPr>
          <w:spacing w:val="-2"/>
          <w:sz w:val="20"/>
          <w:szCs w:val="20"/>
        </w:rPr>
        <w:t xml:space="preserve"> </w:t>
      </w:r>
      <w:r w:rsidRPr="004C2DC3">
        <w:rPr>
          <w:sz w:val="20"/>
          <w:szCs w:val="20"/>
        </w:rPr>
        <w:t>task</w:t>
      </w:r>
      <w:r w:rsidRPr="004C2DC3">
        <w:rPr>
          <w:spacing w:val="-2"/>
          <w:sz w:val="20"/>
          <w:szCs w:val="20"/>
        </w:rPr>
        <w:t xml:space="preserve"> </w:t>
      </w:r>
      <w:r w:rsidRPr="004C2DC3">
        <w:rPr>
          <w:sz w:val="20"/>
          <w:szCs w:val="20"/>
        </w:rPr>
        <w:t>orders</w:t>
      </w:r>
      <w:r w:rsidRPr="004C2DC3">
        <w:rPr>
          <w:spacing w:val="-2"/>
          <w:sz w:val="20"/>
          <w:szCs w:val="20"/>
        </w:rPr>
        <w:t xml:space="preserve"> </w:t>
      </w:r>
      <w:r w:rsidRPr="004C2DC3">
        <w:rPr>
          <w:sz w:val="20"/>
          <w:szCs w:val="20"/>
        </w:rPr>
        <w:t>are</w:t>
      </w:r>
      <w:r w:rsidRPr="004C2DC3">
        <w:rPr>
          <w:spacing w:val="-3"/>
          <w:sz w:val="20"/>
          <w:szCs w:val="20"/>
        </w:rPr>
        <w:t xml:space="preserve"> </w:t>
      </w:r>
      <w:r w:rsidRPr="004C2DC3">
        <w:rPr>
          <w:sz w:val="20"/>
          <w:szCs w:val="20"/>
        </w:rPr>
        <w:t>subject</w:t>
      </w:r>
      <w:r w:rsidRPr="004C2DC3">
        <w:rPr>
          <w:spacing w:val="-3"/>
          <w:sz w:val="20"/>
          <w:szCs w:val="20"/>
        </w:rPr>
        <w:t xml:space="preserve"> </w:t>
      </w:r>
      <w:r w:rsidRPr="004C2DC3">
        <w:rPr>
          <w:sz w:val="20"/>
          <w:szCs w:val="20"/>
        </w:rPr>
        <w:t>to</w:t>
      </w:r>
      <w:r w:rsidRPr="004C2DC3">
        <w:rPr>
          <w:spacing w:val="-3"/>
          <w:sz w:val="20"/>
          <w:szCs w:val="20"/>
        </w:rPr>
        <w:t xml:space="preserve"> </w:t>
      </w:r>
      <w:r w:rsidRPr="004C2DC3">
        <w:rPr>
          <w:sz w:val="20"/>
          <w:szCs w:val="20"/>
        </w:rPr>
        <w:t>the</w:t>
      </w:r>
      <w:r w:rsidRPr="004C2DC3">
        <w:rPr>
          <w:spacing w:val="-3"/>
          <w:sz w:val="20"/>
          <w:szCs w:val="20"/>
        </w:rPr>
        <w:t xml:space="preserve"> </w:t>
      </w:r>
      <w:r w:rsidRPr="004C2DC3">
        <w:rPr>
          <w:sz w:val="20"/>
          <w:szCs w:val="20"/>
        </w:rPr>
        <w:t>terms</w:t>
      </w:r>
      <w:r w:rsidRPr="004C2DC3">
        <w:rPr>
          <w:spacing w:val="-2"/>
          <w:sz w:val="20"/>
          <w:szCs w:val="20"/>
        </w:rPr>
        <w:t xml:space="preserve"> </w:t>
      </w:r>
      <w:r w:rsidRPr="004C2DC3">
        <w:rPr>
          <w:sz w:val="20"/>
          <w:szCs w:val="20"/>
        </w:rPr>
        <w:t>and</w:t>
      </w:r>
      <w:r w:rsidRPr="004C2DC3">
        <w:rPr>
          <w:spacing w:val="-4"/>
          <w:sz w:val="20"/>
          <w:szCs w:val="20"/>
        </w:rPr>
        <w:t xml:space="preserve"> </w:t>
      </w:r>
      <w:r w:rsidRPr="004C2DC3">
        <w:rPr>
          <w:sz w:val="20"/>
          <w:szCs w:val="20"/>
        </w:rPr>
        <w:t>conditions</w:t>
      </w:r>
      <w:r w:rsidRPr="004C2DC3">
        <w:rPr>
          <w:spacing w:val="-2"/>
          <w:sz w:val="20"/>
          <w:szCs w:val="20"/>
        </w:rPr>
        <w:t xml:space="preserve"> </w:t>
      </w:r>
      <w:r w:rsidRPr="004C2DC3">
        <w:rPr>
          <w:sz w:val="20"/>
          <w:szCs w:val="20"/>
        </w:rPr>
        <w:t>of</w:t>
      </w:r>
      <w:r w:rsidRPr="004C2DC3">
        <w:rPr>
          <w:spacing w:val="-3"/>
          <w:sz w:val="20"/>
          <w:szCs w:val="20"/>
        </w:rPr>
        <w:t xml:space="preserve"> </w:t>
      </w:r>
      <w:r w:rsidRPr="004C2DC3">
        <w:rPr>
          <w:sz w:val="20"/>
          <w:szCs w:val="20"/>
        </w:rPr>
        <w:t>this</w:t>
      </w:r>
      <w:r w:rsidRPr="004C2DC3">
        <w:rPr>
          <w:spacing w:val="-2"/>
          <w:sz w:val="20"/>
          <w:szCs w:val="20"/>
        </w:rPr>
        <w:t xml:space="preserve"> </w:t>
      </w:r>
      <w:r w:rsidRPr="004C2DC3">
        <w:rPr>
          <w:sz w:val="20"/>
          <w:szCs w:val="20"/>
        </w:rPr>
        <w:t>contract.</w:t>
      </w:r>
      <w:r w:rsidRPr="004C2DC3">
        <w:rPr>
          <w:spacing w:val="-3"/>
          <w:sz w:val="20"/>
          <w:szCs w:val="20"/>
        </w:rPr>
        <w:t xml:space="preserve"> </w:t>
      </w:r>
      <w:r w:rsidRPr="004C2DC3">
        <w:rPr>
          <w:sz w:val="20"/>
          <w:szCs w:val="20"/>
        </w:rPr>
        <w:t>In</w:t>
      </w:r>
      <w:r w:rsidRPr="004C2DC3">
        <w:rPr>
          <w:spacing w:val="-3"/>
          <w:sz w:val="20"/>
          <w:szCs w:val="20"/>
        </w:rPr>
        <w:t xml:space="preserve"> </w:t>
      </w:r>
      <w:r w:rsidRPr="004C2DC3">
        <w:rPr>
          <w:sz w:val="20"/>
          <w:szCs w:val="20"/>
        </w:rPr>
        <w:t xml:space="preserve">the event of conflict between a delivery order or task order and this contract, the contract shall </w:t>
      </w:r>
      <w:proofErr w:type="gramStart"/>
      <w:r w:rsidRPr="004C2DC3">
        <w:rPr>
          <w:sz w:val="20"/>
          <w:szCs w:val="20"/>
        </w:rPr>
        <w:t>control</w:t>
      </w:r>
      <w:proofErr w:type="gramEnd"/>
      <w:r w:rsidRPr="004C2DC3">
        <w:rPr>
          <w:sz w:val="20"/>
          <w:szCs w:val="20"/>
        </w:rPr>
        <w:t>.</w:t>
      </w:r>
    </w:p>
    <w:p w14:paraId="36D14F45" w14:textId="77777777" w:rsidR="00C71D84" w:rsidRPr="004C2DC3" w:rsidRDefault="00C71D84">
      <w:pPr>
        <w:pStyle w:val="BodyText"/>
        <w:spacing w:before="11"/>
      </w:pPr>
    </w:p>
    <w:p w14:paraId="16DAED93" w14:textId="77777777" w:rsidR="00C71D84" w:rsidRPr="004C2DC3" w:rsidRDefault="002A0D07">
      <w:pPr>
        <w:pStyle w:val="ListParagraph"/>
        <w:numPr>
          <w:ilvl w:val="0"/>
          <w:numId w:val="9"/>
        </w:numPr>
        <w:tabs>
          <w:tab w:val="left" w:pos="1020"/>
        </w:tabs>
        <w:ind w:left="1020" w:hanging="277"/>
        <w:rPr>
          <w:sz w:val="20"/>
          <w:szCs w:val="20"/>
        </w:rPr>
      </w:pPr>
      <w:r w:rsidRPr="004C2DC3">
        <w:rPr>
          <w:sz w:val="20"/>
          <w:szCs w:val="20"/>
        </w:rPr>
        <w:t>A</w:t>
      </w:r>
      <w:r w:rsidRPr="004C2DC3">
        <w:rPr>
          <w:spacing w:val="-16"/>
          <w:sz w:val="20"/>
          <w:szCs w:val="20"/>
        </w:rPr>
        <w:t xml:space="preserve"> </w:t>
      </w:r>
      <w:r w:rsidRPr="004C2DC3">
        <w:rPr>
          <w:sz w:val="20"/>
          <w:szCs w:val="20"/>
        </w:rPr>
        <w:t>delivery</w:t>
      </w:r>
      <w:r w:rsidRPr="004C2DC3">
        <w:rPr>
          <w:spacing w:val="-13"/>
          <w:sz w:val="20"/>
          <w:szCs w:val="20"/>
        </w:rPr>
        <w:t xml:space="preserve"> </w:t>
      </w:r>
      <w:r w:rsidRPr="004C2DC3">
        <w:rPr>
          <w:sz w:val="20"/>
          <w:szCs w:val="20"/>
        </w:rPr>
        <w:t>order</w:t>
      </w:r>
      <w:r w:rsidRPr="004C2DC3">
        <w:rPr>
          <w:spacing w:val="-8"/>
          <w:sz w:val="20"/>
          <w:szCs w:val="20"/>
        </w:rPr>
        <w:t xml:space="preserve"> </w:t>
      </w:r>
      <w:r w:rsidRPr="004C2DC3">
        <w:rPr>
          <w:sz w:val="20"/>
          <w:szCs w:val="20"/>
        </w:rPr>
        <w:t>or</w:t>
      </w:r>
      <w:r w:rsidRPr="004C2DC3">
        <w:rPr>
          <w:spacing w:val="-9"/>
          <w:sz w:val="20"/>
          <w:szCs w:val="20"/>
        </w:rPr>
        <w:t xml:space="preserve"> </w:t>
      </w:r>
      <w:r w:rsidRPr="004C2DC3">
        <w:rPr>
          <w:sz w:val="20"/>
          <w:szCs w:val="20"/>
        </w:rPr>
        <w:t>task</w:t>
      </w:r>
      <w:r w:rsidRPr="004C2DC3">
        <w:rPr>
          <w:spacing w:val="-9"/>
          <w:sz w:val="20"/>
          <w:szCs w:val="20"/>
        </w:rPr>
        <w:t xml:space="preserve"> </w:t>
      </w:r>
      <w:r w:rsidRPr="004C2DC3">
        <w:rPr>
          <w:sz w:val="20"/>
          <w:szCs w:val="20"/>
        </w:rPr>
        <w:t>order</w:t>
      </w:r>
      <w:r w:rsidRPr="004C2DC3">
        <w:rPr>
          <w:spacing w:val="-8"/>
          <w:sz w:val="20"/>
          <w:szCs w:val="20"/>
        </w:rPr>
        <w:t xml:space="preserve"> </w:t>
      </w:r>
      <w:r w:rsidRPr="004C2DC3">
        <w:rPr>
          <w:sz w:val="20"/>
          <w:szCs w:val="20"/>
        </w:rPr>
        <w:t>is</w:t>
      </w:r>
      <w:r w:rsidRPr="004C2DC3">
        <w:rPr>
          <w:spacing w:val="-9"/>
          <w:sz w:val="20"/>
          <w:szCs w:val="20"/>
        </w:rPr>
        <w:t xml:space="preserve"> </w:t>
      </w:r>
      <w:r w:rsidRPr="004C2DC3">
        <w:rPr>
          <w:sz w:val="20"/>
          <w:szCs w:val="20"/>
        </w:rPr>
        <w:t>considered</w:t>
      </w:r>
      <w:r w:rsidRPr="004C2DC3">
        <w:rPr>
          <w:spacing w:val="-10"/>
          <w:sz w:val="20"/>
          <w:szCs w:val="20"/>
        </w:rPr>
        <w:t xml:space="preserve"> </w:t>
      </w:r>
      <w:r w:rsidRPr="004C2DC3">
        <w:rPr>
          <w:sz w:val="20"/>
          <w:szCs w:val="20"/>
        </w:rPr>
        <w:t>“issued”</w:t>
      </w:r>
      <w:r w:rsidRPr="004C2DC3">
        <w:rPr>
          <w:spacing w:val="14"/>
          <w:sz w:val="20"/>
          <w:szCs w:val="20"/>
        </w:rPr>
        <w:t xml:space="preserve"> </w:t>
      </w:r>
      <w:r w:rsidRPr="004C2DC3">
        <w:rPr>
          <w:spacing w:val="-2"/>
          <w:sz w:val="20"/>
          <w:szCs w:val="20"/>
        </w:rPr>
        <w:t>when—</w:t>
      </w:r>
    </w:p>
    <w:p w14:paraId="67D8DC45" w14:textId="77777777" w:rsidR="00C71D84" w:rsidRPr="004C2DC3" w:rsidRDefault="00C71D84">
      <w:pPr>
        <w:pStyle w:val="BodyText"/>
        <w:spacing w:before="9"/>
      </w:pPr>
    </w:p>
    <w:p w14:paraId="058721EE" w14:textId="77777777" w:rsidR="00C71D84" w:rsidRPr="004C2DC3" w:rsidRDefault="002A0D07">
      <w:pPr>
        <w:pStyle w:val="ListParagraph"/>
        <w:numPr>
          <w:ilvl w:val="1"/>
          <w:numId w:val="9"/>
        </w:numPr>
        <w:tabs>
          <w:tab w:val="left" w:pos="1297"/>
        </w:tabs>
        <w:ind w:right="774" w:firstLine="539"/>
        <w:rPr>
          <w:sz w:val="20"/>
          <w:szCs w:val="20"/>
        </w:rPr>
      </w:pPr>
      <w:r w:rsidRPr="004C2DC3">
        <w:rPr>
          <w:sz w:val="20"/>
          <w:szCs w:val="20"/>
        </w:rPr>
        <w:t>If</w:t>
      </w:r>
      <w:r w:rsidRPr="004C2DC3">
        <w:rPr>
          <w:spacing w:val="-9"/>
          <w:sz w:val="20"/>
          <w:szCs w:val="20"/>
        </w:rPr>
        <w:t xml:space="preserve"> </w:t>
      </w:r>
      <w:r w:rsidRPr="004C2DC3">
        <w:rPr>
          <w:sz w:val="20"/>
          <w:szCs w:val="20"/>
        </w:rPr>
        <w:t>sent</w:t>
      </w:r>
      <w:r w:rsidRPr="004C2DC3">
        <w:rPr>
          <w:spacing w:val="-8"/>
          <w:sz w:val="20"/>
          <w:szCs w:val="20"/>
        </w:rPr>
        <w:t xml:space="preserve"> </w:t>
      </w:r>
      <w:r w:rsidRPr="004C2DC3">
        <w:rPr>
          <w:sz w:val="20"/>
          <w:szCs w:val="20"/>
        </w:rPr>
        <w:t>by</w:t>
      </w:r>
      <w:r w:rsidRPr="004C2DC3">
        <w:rPr>
          <w:spacing w:val="-7"/>
          <w:sz w:val="20"/>
          <w:szCs w:val="20"/>
        </w:rPr>
        <w:t xml:space="preserve"> </w:t>
      </w:r>
      <w:r w:rsidRPr="004C2DC3">
        <w:rPr>
          <w:sz w:val="20"/>
          <w:szCs w:val="20"/>
        </w:rPr>
        <w:t>mail</w:t>
      </w:r>
      <w:r w:rsidRPr="004C2DC3">
        <w:rPr>
          <w:spacing w:val="-10"/>
          <w:sz w:val="20"/>
          <w:szCs w:val="20"/>
        </w:rPr>
        <w:t xml:space="preserve"> </w:t>
      </w:r>
      <w:r w:rsidRPr="004C2DC3">
        <w:rPr>
          <w:sz w:val="20"/>
          <w:szCs w:val="20"/>
        </w:rPr>
        <w:t>(includes</w:t>
      </w:r>
      <w:r w:rsidRPr="004C2DC3">
        <w:rPr>
          <w:spacing w:val="-7"/>
          <w:sz w:val="20"/>
          <w:szCs w:val="20"/>
        </w:rPr>
        <w:t xml:space="preserve"> </w:t>
      </w:r>
      <w:r w:rsidRPr="004C2DC3">
        <w:rPr>
          <w:sz w:val="20"/>
          <w:szCs w:val="20"/>
        </w:rPr>
        <w:t>transmittal</w:t>
      </w:r>
      <w:r w:rsidRPr="004C2DC3">
        <w:rPr>
          <w:spacing w:val="-8"/>
          <w:sz w:val="20"/>
          <w:szCs w:val="20"/>
        </w:rPr>
        <w:t xml:space="preserve"> </w:t>
      </w:r>
      <w:r w:rsidRPr="004C2DC3">
        <w:rPr>
          <w:sz w:val="20"/>
          <w:szCs w:val="20"/>
        </w:rPr>
        <w:t>by</w:t>
      </w:r>
      <w:r w:rsidRPr="004C2DC3">
        <w:rPr>
          <w:spacing w:val="-7"/>
          <w:sz w:val="20"/>
          <w:szCs w:val="20"/>
        </w:rPr>
        <w:t xml:space="preserve"> </w:t>
      </w:r>
      <w:r w:rsidRPr="004C2DC3">
        <w:rPr>
          <w:sz w:val="20"/>
          <w:szCs w:val="20"/>
        </w:rPr>
        <w:t>U.S.</w:t>
      </w:r>
      <w:r w:rsidRPr="004C2DC3">
        <w:rPr>
          <w:spacing w:val="-9"/>
          <w:sz w:val="20"/>
          <w:szCs w:val="20"/>
        </w:rPr>
        <w:t xml:space="preserve"> </w:t>
      </w:r>
      <w:r w:rsidRPr="004C2DC3">
        <w:rPr>
          <w:sz w:val="20"/>
          <w:szCs w:val="20"/>
        </w:rPr>
        <w:t>mail</w:t>
      </w:r>
      <w:r w:rsidRPr="004C2DC3">
        <w:rPr>
          <w:spacing w:val="-8"/>
          <w:sz w:val="20"/>
          <w:szCs w:val="20"/>
        </w:rPr>
        <w:t xml:space="preserve"> </w:t>
      </w:r>
      <w:r w:rsidRPr="004C2DC3">
        <w:rPr>
          <w:sz w:val="20"/>
          <w:szCs w:val="20"/>
        </w:rPr>
        <w:t>or</w:t>
      </w:r>
      <w:r w:rsidRPr="004C2DC3">
        <w:rPr>
          <w:spacing w:val="-7"/>
          <w:sz w:val="20"/>
          <w:szCs w:val="20"/>
        </w:rPr>
        <w:t xml:space="preserve"> </w:t>
      </w:r>
      <w:r w:rsidRPr="004C2DC3">
        <w:rPr>
          <w:sz w:val="20"/>
          <w:szCs w:val="20"/>
        </w:rPr>
        <w:t>private</w:t>
      </w:r>
      <w:r w:rsidRPr="004C2DC3">
        <w:rPr>
          <w:spacing w:val="-8"/>
          <w:sz w:val="20"/>
          <w:szCs w:val="20"/>
        </w:rPr>
        <w:t xml:space="preserve"> </w:t>
      </w:r>
      <w:r w:rsidRPr="004C2DC3">
        <w:rPr>
          <w:sz w:val="20"/>
          <w:szCs w:val="20"/>
        </w:rPr>
        <w:t>delivery</w:t>
      </w:r>
      <w:r w:rsidRPr="004C2DC3">
        <w:rPr>
          <w:spacing w:val="-8"/>
          <w:sz w:val="20"/>
          <w:szCs w:val="20"/>
        </w:rPr>
        <w:t xml:space="preserve"> </w:t>
      </w:r>
      <w:r w:rsidRPr="004C2DC3">
        <w:rPr>
          <w:sz w:val="20"/>
          <w:szCs w:val="20"/>
        </w:rPr>
        <w:t>service),</w:t>
      </w:r>
      <w:r w:rsidRPr="004C2DC3">
        <w:rPr>
          <w:spacing w:val="-8"/>
          <w:sz w:val="20"/>
          <w:szCs w:val="20"/>
        </w:rPr>
        <w:t xml:space="preserve"> </w:t>
      </w:r>
      <w:r w:rsidRPr="004C2DC3">
        <w:rPr>
          <w:sz w:val="20"/>
          <w:szCs w:val="20"/>
        </w:rPr>
        <w:t>the</w:t>
      </w:r>
      <w:r w:rsidRPr="004C2DC3">
        <w:rPr>
          <w:spacing w:val="-7"/>
          <w:sz w:val="20"/>
          <w:szCs w:val="20"/>
        </w:rPr>
        <w:t xml:space="preserve"> </w:t>
      </w:r>
      <w:r w:rsidRPr="004C2DC3">
        <w:rPr>
          <w:sz w:val="20"/>
          <w:szCs w:val="20"/>
        </w:rPr>
        <w:t>Government deposits the order in the mail;</w:t>
      </w:r>
    </w:p>
    <w:p w14:paraId="2C2D594A" w14:textId="77777777" w:rsidR="00C71D84" w:rsidRPr="004C2DC3" w:rsidRDefault="00C71D84">
      <w:pPr>
        <w:pStyle w:val="BodyText"/>
      </w:pPr>
    </w:p>
    <w:p w14:paraId="62C73DB4" w14:textId="77777777" w:rsidR="00C71D84" w:rsidRPr="004C2DC3" w:rsidRDefault="002A0D07">
      <w:pPr>
        <w:pStyle w:val="ListParagraph"/>
        <w:numPr>
          <w:ilvl w:val="1"/>
          <w:numId w:val="9"/>
        </w:numPr>
        <w:tabs>
          <w:tab w:val="left" w:pos="1297"/>
        </w:tabs>
        <w:ind w:left="1297" w:hanging="299"/>
        <w:rPr>
          <w:sz w:val="20"/>
          <w:szCs w:val="20"/>
        </w:rPr>
      </w:pPr>
      <w:r w:rsidRPr="004C2DC3">
        <w:rPr>
          <w:sz w:val="20"/>
          <w:szCs w:val="20"/>
        </w:rPr>
        <w:t>If</w:t>
      </w:r>
      <w:r w:rsidRPr="004C2DC3">
        <w:rPr>
          <w:spacing w:val="-11"/>
          <w:sz w:val="20"/>
          <w:szCs w:val="20"/>
        </w:rPr>
        <w:t xml:space="preserve"> </w:t>
      </w:r>
      <w:r w:rsidRPr="004C2DC3">
        <w:rPr>
          <w:sz w:val="20"/>
          <w:szCs w:val="20"/>
        </w:rPr>
        <w:t>sent</w:t>
      </w:r>
      <w:r w:rsidRPr="004C2DC3">
        <w:rPr>
          <w:spacing w:val="-8"/>
          <w:sz w:val="20"/>
          <w:szCs w:val="20"/>
        </w:rPr>
        <w:t xml:space="preserve"> </w:t>
      </w:r>
      <w:r w:rsidRPr="004C2DC3">
        <w:rPr>
          <w:sz w:val="20"/>
          <w:szCs w:val="20"/>
        </w:rPr>
        <w:t>by</w:t>
      </w:r>
      <w:r w:rsidRPr="004C2DC3">
        <w:rPr>
          <w:spacing w:val="-7"/>
          <w:sz w:val="20"/>
          <w:szCs w:val="20"/>
        </w:rPr>
        <w:t xml:space="preserve"> </w:t>
      </w:r>
      <w:r w:rsidRPr="004C2DC3">
        <w:rPr>
          <w:sz w:val="20"/>
          <w:szCs w:val="20"/>
        </w:rPr>
        <w:t>fax,</w:t>
      </w:r>
      <w:r w:rsidRPr="004C2DC3">
        <w:rPr>
          <w:spacing w:val="-8"/>
          <w:sz w:val="20"/>
          <w:szCs w:val="20"/>
        </w:rPr>
        <w:t xml:space="preserve"> </w:t>
      </w:r>
      <w:r w:rsidRPr="004C2DC3">
        <w:rPr>
          <w:sz w:val="20"/>
          <w:szCs w:val="20"/>
        </w:rPr>
        <w:t>the</w:t>
      </w:r>
      <w:r w:rsidRPr="004C2DC3">
        <w:rPr>
          <w:spacing w:val="-7"/>
          <w:sz w:val="20"/>
          <w:szCs w:val="20"/>
        </w:rPr>
        <w:t xml:space="preserve"> </w:t>
      </w:r>
      <w:r w:rsidRPr="004C2DC3">
        <w:rPr>
          <w:sz w:val="20"/>
          <w:szCs w:val="20"/>
        </w:rPr>
        <w:t>Government</w:t>
      </w:r>
      <w:r w:rsidRPr="004C2DC3">
        <w:rPr>
          <w:spacing w:val="-8"/>
          <w:sz w:val="20"/>
          <w:szCs w:val="20"/>
        </w:rPr>
        <w:t xml:space="preserve"> </w:t>
      </w:r>
      <w:r w:rsidRPr="004C2DC3">
        <w:rPr>
          <w:sz w:val="20"/>
          <w:szCs w:val="20"/>
        </w:rPr>
        <w:t>transmits</w:t>
      </w:r>
      <w:r w:rsidRPr="004C2DC3">
        <w:rPr>
          <w:spacing w:val="-7"/>
          <w:sz w:val="20"/>
          <w:szCs w:val="20"/>
        </w:rPr>
        <w:t xml:space="preserve"> </w:t>
      </w:r>
      <w:r w:rsidRPr="004C2DC3">
        <w:rPr>
          <w:sz w:val="20"/>
          <w:szCs w:val="20"/>
        </w:rPr>
        <w:t>the</w:t>
      </w:r>
      <w:r w:rsidRPr="004C2DC3">
        <w:rPr>
          <w:spacing w:val="-8"/>
          <w:sz w:val="20"/>
          <w:szCs w:val="20"/>
        </w:rPr>
        <w:t xml:space="preserve"> </w:t>
      </w:r>
      <w:r w:rsidRPr="004C2DC3">
        <w:rPr>
          <w:sz w:val="20"/>
          <w:szCs w:val="20"/>
        </w:rPr>
        <w:t>order</w:t>
      </w:r>
      <w:r w:rsidRPr="004C2DC3">
        <w:rPr>
          <w:spacing w:val="-7"/>
          <w:sz w:val="20"/>
          <w:szCs w:val="20"/>
        </w:rPr>
        <w:t xml:space="preserve"> </w:t>
      </w:r>
      <w:r w:rsidRPr="004C2DC3">
        <w:rPr>
          <w:sz w:val="20"/>
          <w:szCs w:val="20"/>
        </w:rPr>
        <w:t>to</w:t>
      </w:r>
      <w:r w:rsidRPr="004C2DC3">
        <w:rPr>
          <w:spacing w:val="-6"/>
          <w:sz w:val="20"/>
          <w:szCs w:val="20"/>
        </w:rPr>
        <w:t xml:space="preserve"> </w:t>
      </w:r>
      <w:r w:rsidRPr="004C2DC3">
        <w:rPr>
          <w:sz w:val="20"/>
          <w:szCs w:val="20"/>
        </w:rPr>
        <w:t>the</w:t>
      </w:r>
      <w:r w:rsidRPr="004C2DC3">
        <w:rPr>
          <w:spacing w:val="-8"/>
          <w:sz w:val="20"/>
          <w:szCs w:val="20"/>
        </w:rPr>
        <w:t xml:space="preserve"> </w:t>
      </w:r>
      <w:r w:rsidRPr="004C2DC3">
        <w:rPr>
          <w:sz w:val="20"/>
          <w:szCs w:val="20"/>
        </w:rPr>
        <w:t>Contractor's</w:t>
      </w:r>
      <w:r w:rsidRPr="004C2DC3">
        <w:rPr>
          <w:spacing w:val="-7"/>
          <w:sz w:val="20"/>
          <w:szCs w:val="20"/>
        </w:rPr>
        <w:t xml:space="preserve"> </w:t>
      </w:r>
      <w:r w:rsidRPr="004C2DC3">
        <w:rPr>
          <w:sz w:val="20"/>
          <w:szCs w:val="20"/>
        </w:rPr>
        <w:t>fax</w:t>
      </w:r>
      <w:r w:rsidRPr="004C2DC3">
        <w:rPr>
          <w:spacing w:val="-7"/>
          <w:sz w:val="20"/>
          <w:szCs w:val="20"/>
        </w:rPr>
        <w:t xml:space="preserve"> </w:t>
      </w:r>
      <w:r w:rsidRPr="004C2DC3">
        <w:rPr>
          <w:sz w:val="20"/>
          <w:szCs w:val="20"/>
        </w:rPr>
        <w:t>number;</w:t>
      </w:r>
      <w:r w:rsidRPr="004C2DC3">
        <w:rPr>
          <w:spacing w:val="-8"/>
          <w:sz w:val="20"/>
          <w:szCs w:val="20"/>
        </w:rPr>
        <w:t xml:space="preserve"> </w:t>
      </w:r>
      <w:r w:rsidRPr="004C2DC3">
        <w:rPr>
          <w:spacing w:val="-5"/>
          <w:sz w:val="20"/>
          <w:szCs w:val="20"/>
        </w:rPr>
        <w:t>or</w:t>
      </w:r>
    </w:p>
    <w:p w14:paraId="109709B8" w14:textId="77777777" w:rsidR="00C71D84" w:rsidRPr="004C2DC3" w:rsidRDefault="00C71D84">
      <w:pPr>
        <w:pStyle w:val="BodyText"/>
        <w:spacing w:before="9"/>
      </w:pPr>
    </w:p>
    <w:p w14:paraId="0D5C9DD5" w14:textId="77777777" w:rsidR="00C71D84" w:rsidRPr="004C2DC3" w:rsidRDefault="002A0D07">
      <w:pPr>
        <w:pStyle w:val="ListParagraph"/>
        <w:numPr>
          <w:ilvl w:val="1"/>
          <w:numId w:val="9"/>
        </w:numPr>
        <w:tabs>
          <w:tab w:val="left" w:pos="1297"/>
        </w:tabs>
        <w:ind w:left="1297" w:hanging="299"/>
        <w:rPr>
          <w:sz w:val="20"/>
          <w:szCs w:val="20"/>
        </w:rPr>
      </w:pPr>
      <w:r w:rsidRPr="004C2DC3">
        <w:rPr>
          <w:sz w:val="20"/>
          <w:szCs w:val="20"/>
        </w:rPr>
        <w:t>If</w:t>
      </w:r>
      <w:r w:rsidRPr="004C2DC3">
        <w:rPr>
          <w:spacing w:val="-14"/>
          <w:sz w:val="20"/>
          <w:szCs w:val="20"/>
        </w:rPr>
        <w:t xml:space="preserve"> </w:t>
      </w:r>
      <w:r w:rsidRPr="004C2DC3">
        <w:rPr>
          <w:sz w:val="20"/>
          <w:szCs w:val="20"/>
        </w:rPr>
        <w:t>sent</w:t>
      </w:r>
      <w:r w:rsidRPr="004C2DC3">
        <w:rPr>
          <w:spacing w:val="-14"/>
          <w:sz w:val="20"/>
          <w:szCs w:val="20"/>
        </w:rPr>
        <w:t xml:space="preserve"> </w:t>
      </w:r>
      <w:r w:rsidRPr="004C2DC3">
        <w:rPr>
          <w:sz w:val="20"/>
          <w:szCs w:val="20"/>
        </w:rPr>
        <w:t>electronically,</w:t>
      </w:r>
      <w:r w:rsidRPr="004C2DC3">
        <w:rPr>
          <w:spacing w:val="-14"/>
          <w:sz w:val="20"/>
          <w:szCs w:val="20"/>
        </w:rPr>
        <w:t xml:space="preserve"> </w:t>
      </w:r>
      <w:r w:rsidRPr="004C2DC3">
        <w:rPr>
          <w:sz w:val="20"/>
          <w:szCs w:val="20"/>
        </w:rPr>
        <w:t>the</w:t>
      </w:r>
      <w:r w:rsidRPr="004C2DC3">
        <w:rPr>
          <w:spacing w:val="-13"/>
          <w:sz w:val="20"/>
          <w:szCs w:val="20"/>
        </w:rPr>
        <w:t xml:space="preserve"> </w:t>
      </w:r>
      <w:r w:rsidRPr="004C2DC3">
        <w:rPr>
          <w:sz w:val="20"/>
          <w:szCs w:val="20"/>
        </w:rPr>
        <w:t>Government</w:t>
      </w:r>
      <w:r w:rsidRPr="004C2DC3">
        <w:rPr>
          <w:spacing w:val="-13"/>
          <w:sz w:val="20"/>
          <w:szCs w:val="20"/>
        </w:rPr>
        <w:t xml:space="preserve"> </w:t>
      </w:r>
      <w:r w:rsidRPr="004C2DC3">
        <w:rPr>
          <w:spacing w:val="-2"/>
          <w:sz w:val="20"/>
          <w:szCs w:val="20"/>
        </w:rPr>
        <w:t>either—</w:t>
      </w:r>
    </w:p>
    <w:p w14:paraId="351F9A85" w14:textId="77777777" w:rsidR="00C71D84" w:rsidRPr="004C2DC3" w:rsidRDefault="00C71D84">
      <w:pPr>
        <w:pStyle w:val="BodyText"/>
        <w:spacing w:before="11"/>
      </w:pPr>
    </w:p>
    <w:p w14:paraId="1877A541" w14:textId="77777777" w:rsidR="00C71D84" w:rsidRPr="004C2DC3" w:rsidRDefault="002A0D07">
      <w:pPr>
        <w:pStyle w:val="ListParagraph"/>
        <w:numPr>
          <w:ilvl w:val="2"/>
          <w:numId w:val="9"/>
        </w:numPr>
        <w:tabs>
          <w:tab w:val="left" w:pos="1591"/>
        </w:tabs>
        <w:ind w:right="561" w:firstLine="900"/>
        <w:rPr>
          <w:sz w:val="20"/>
          <w:szCs w:val="20"/>
        </w:rPr>
      </w:pPr>
      <w:r w:rsidRPr="004C2DC3">
        <w:rPr>
          <w:sz w:val="20"/>
          <w:szCs w:val="20"/>
        </w:rPr>
        <w:t>Posts</w:t>
      </w:r>
      <w:r w:rsidRPr="004C2DC3">
        <w:rPr>
          <w:spacing w:val="-7"/>
          <w:sz w:val="20"/>
          <w:szCs w:val="20"/>
        </w:rPr>
        <w:t xml:space="preserve"> </w:t>
      </w:r>
      <w:r w:rsidRPr="004C2DC3">
        <w:rPr>
          <w:sz w:val="20"/>
          <w:szCs w:val="20"/>
        </w:rPr>
        <w:t>a</w:t>
      </w:r>
      <w:r w:rsidRPr="004C2DC3">
        <w:rPr>
          <w:spacing w:val="-7"/>
          <w:sz w:val="20"/>
          <w:szCs w:val="20"/>
        </w:rPr>
        <w:t xml:space="preserve"> </w:t>
      </w:r>
      <w:r w:rsidRPr="004C2DC3">
        <w:rPr>
          <w:sz w:val="20"/>
          <w:szCs w:val="20"/>
        </w:rPr>
        <w:t>copy</w:t>
      </w:r>
      <w:r w:rsidRPr="004C2DC3">
        <w:rPr>
          <w:spacing w:val="-8"/>
          <w:sz w:val="20"/>
          <w:szCs w:val="20"/>
        </w:rPr>
        <w:t xml:space="preserve"> </w:t>
      </w:r>
      <w:r w:rsidRPr="004C2DC3">
        <w:rPr>
          <w:sz w:val="20"/>
          <w:szCs w:val="20"/>
        </w:rPr>
        <w:t>of</w:t>
      </w:r>
      <w:r w:rsidRPr="004C2DC3">
        <w:rPr>
          <w:spacing w:val="-7"/>
          <w:sz w:val="20"/>
          <w:szCs w:val="20"/>
        </w:rPr>
        <w:t xml:space="preserve"> </w:t>
      </w:r>
      <w:r w:rsidRPr="004C2DC3">
        <w:rPr>
          <w:sz w:val="20"/>
          <w:szCs w:val="20"/>
        </w:rPr>
        <w:t>the</w:t>
      </w:r>
      <w:r w:rsidRPr="004C2DC3">
        <w:rPr>
          <w:spacing w:val="-7"/>
          <w:sz w:val="20"/>
          <w:szCs w:val="20"/>
        </w:rPr>
        <w:t xml:space="preserve"> </w:t>
      </w:r>
      <w:r w:rsidRPr="004C2DC3">
        <w:rPr>
          <w:sz w:val="20"/>
          <w:szCs w:val="20"/>
        </w:rPr>
        <w:t>delivery</w:t>
      </w:r>
      <w:r w:rsidRPr="004C2DC3">
        <w:rPr>
          <w:spacing w:val="-6"/>
          <w:sz w:val="20"/>
          <w:szCs w:val="20"/>
        </w:rPr>
        <w:t xml:space="preserve"> </w:t>
      </w:r>
      <w:r w:rsidRPr="004C2DC3">
        <w:rPr>
          <w:sz w:val="20"/>
          <w:szCs w:val="20"/>
        </w:rPr>
        <w:t>order</w:t>
      </w:r>
      <w:r w:rsidRPr="004C2DC3">
        <w:rPr>
          <w:spacing w:val="-7"/>
          <w:sz w:val="20"/>
          <w:szCs w:val="20"/>
        </w:rPr>
        <w:t xml:space="preserve"> </w:t>
      </w:r>
      <w:r w:rsidRPr="004C2DC3">
        <w:rPr>
          <w:sz w:val="20"/>
          <w:szCs w:val="20"/>
        </w:rPr>
        <w:t>or</w:t>
      </w:r>
      <w:r w:rsidRPr="004C2DC3">
        <w:rPr>
          <w:spacing w:val="-6"/>
          <w:sz w:val="20"/>
          <w:szCs w:val="20"/>
        </w:rPr>
        <w:t xml:space="preserve"> </w:t>
      </w:r>
      <w:r w:rsidRPr="004C2DC3">
        <w:rPr>
          <w:sz w:val="20"/>
          <w:szCs w:val="20"/>
        </w:rPr>
        <w:t>task</w:t>
      </w:r>
      <w:r w:rsidRPr="004C2DC3">
        <w:rPr>
          <w:spacing w:val="-7"/>
          <w:sz w:val="20"/>
          <w:szCs w:val="20"/>
        </w:rPr>
        <w:t xml:space="preserve"> </w:t>
      </w:r>
      <w:r w:rsidRPr="004C2DC3">
        <w:rPr>
          <w:sz w:val="20"/>
          <w:szCs w:val="20"/>
        </w:rPr>
        <w:t>order</w:t>
      </w:r>
      <w:r w:rsidRPr="004C2DC3">
        <w:rPr>
          <w:spacing w:val="-6"/>
          <w:sz w:val="20"/>
          <w:szCs w:val="20"/>
        </w:rPr>
        <w:t xml:space="preserve"> </w:t>
      </w:r>
      <w:r w:rsidRPr="004C2DC3">
        <w:rPr>
          <w:sz w:val="20"/>
          <w:szCs w:val="20"/>
        </w:rPr>
        <w:t>to</w:t>
      </w:r>
      <w:r w:rsidRPr="004C2DC3">
        <w:rPr>
          <w:spacing w:val="-8"/>
          <w:sz w:val="20"/>
          <w:szCs w:val="20"/>
        </w:rPr>
        <w:t xml:space="preserve"> </w:t>
      </w:r>
      <w:r w:rsidRPr="004C2DC3">
        <w:rPr>
          <w:sz w:val="20"/>
          <w:szCs w:val="20"/>
        </w:rPr>
        <w:t>a</w:t>
      </w:r>
      <w:r w:rsidRPr="004C2DC3">
        <w:rPr>
          <w:spacing w:val="-6"/>
          <w:sz w:val="20"/>
          <w:szCs w:val="20"/>
        </w:rPr>
        <w:t xml:space="preserve"> </w:t>
      </w:r>
      <w:proofErr w:type="gramStart"/>
      <w:r w:rsidRPr="004C2DC3">
        <w:rPr>
          <w:sz w:val="20"/>
          <w:szCs w:val="20"/>
        </w:rPr>
        <w:t>Government</w:t>
      </w:r>
      <w:proofErr w:type="gramEnd"/>
      <w:r w:rsidRPr="004C2DC3">
        <w:rPr>
          <w:spacing w:val="-8"/>
          <w:sz w:val="20"/>
          <w:szCs w:val="20"/>
        </w:rPr>
        <w:t xml:space="preserve"> </w:t>
      </w:r>
      <w:r w:rsidRPr="004C2DC3">
        <w:rPr>
          <w:sz w:val="20"/>
          <w:szCs w:val="20"/>
        </w:rPr>
        <w:t>document</w:t>
      </w:r>
      <w:r w:rsidRPr="004C2DC3">
        <w:rPr>
          <w:spacing w:val="-7"/>
          <w:sz w:val="20"/>
          <w:szCs w:val="20"/>
        </w:rPr>
        <w:t xml:space="preserve"> </w:t>
      </w:r>
      <w:r w:rsidRPr="004C2DC3">
        <w:rPr>
          <w:sz w:val="20"/>
          <w:szCs w:val="20"/>
        </w:rPr>
        <w:t>access</w:t>
      </w:r>
      <w:r w:rsidRPr="004C2DC3">
        <w:rPr>
          <w:spacing w:val="-8"/>
          <w:sz w:val="20"/>
          <w:szCs w:val="20"/>
        </w:rPr>
        <w:t xml:space="preserve"> </w:t>
      </w:r>
      <w:r w:rsidRPr="004C2DC3">
        <w:rPr>
          <w:sz w:val="20"/>
          <w:szCs w:val="20"/>
        </w:rPr>
        <w:t>system, and notice is sent to the Contractor; or</w:t>
      </w:r>
    </w:p>
    <w:p w14:paraId="410B6649" w14:textId="77777777" w:rsidR="00C71D84" w:rsidRPr="004C2DC3" w:rsidRDefault="002A0D07">
      <w:pPr>
        <w:pStyle w:val="ListParagraph"/>
        <w:numPr>
          <w:ilvl w:val="2"/>
          <w:numId w:val="9"/>
        </w:numPr>
        <w:tabs>
          <w:tab w:val="left" w:pos="1633"/>
        </w:tabs>
        <w:spacing w:line="230" w:lineRule="exact"/>
        <w:ind w:left="1633" w:hanging="275"/>
        <w:rPr>
          <w:sz w:val="20"/>
          <w:szCs w:val="20"/>
        </w:rPr>
      </w:pPr>
      <w:r w:rsidRPr="004C2DC3">
        <w:rPr>
          <w:sz w:val="20"/>
          <w:szCs w:val="20"/>
        </w:rPr>
        <w:t>Distributes</w:t>
      </w:r>
      <w:r w:rsidRPr="004C2DC3">
        <w:rPr>
          <w:spacing w:val="-11"/>
          <w:sz w:val="20"/>
          <w:szCs w:val="20"/>
        </w:rPr>
        <w:t xml:space="preserve"> </w:t>
      </w:r>
      <w:r w:rsidRPr="004C2DC3">
        <w:rPr>
          <w:sz w:val="20"/>
          <w:szCs w:val="20"/>
        </w:rPr>
        <w:t>the</w:t>
      </w:r>
      <w:r w:rsidRPr="004C2DC3">
        <w:rPr>
          <w:spacing w:val="-9"/>
          <w:sz w:val="20"/>
          <w:szCs w:val="20"/>
        </w:rPr>
        <w:t xml:space="preserve"> </w:t>
      </w:r>
      <w:r w:rsidRPr="004C2DC3">
        <w:rPr>
          <w:sz w:val="20"/>
          <w:szCs w:val="20"/>
        </w:rPr>
        <w:t>delivery</w:t>
      </w:r>
      <w:r w:rsidRPr="004C2DC3">
        <w:rPr>
          <w:spacing w:val="-8"/>
          <w:sz w:val="20"/>
          <w:szCs w:val="20"/>
        </w:rPr>
        <w:t xml:space="preserve"> </w:t>
      </w:r>
      <w:r w:rsidRPr="004C2DC3">
        <w:rPr>
          <w:sz w:val="20"/>
          <w:szCs w:val="20"/>
        </w:rPr>
        <w:t>order</w:t>
      </w:r>
      <w:r w:rsidRPr="004C2DC3">
        <w:rPr>
          <w:spacing w:val="-9"/>
          <w:sz w:val="20"/>
          <w:szCs w:val="20"/>
        </w:rPr>
        <w:t xml:space="preserve"> </w:t>
      </w:r>
      <w:r w:rsidRPr="004C2DC3">
        <w:rPr>
          <w:sz w:val="20"/>
          <w:szCs w:val="20"/>
        </w:rPr>
        <w:t>or</w:t>
      </w:r>
      <w:r w:rsidRPr="004C2DC3">
        <w:rPr>
          <w:spacing w:val="-8"/>
          <w:sz w:val="20"/>
          <w:szCs w:val="20"/>
        </w:rPr>
        <w:t xml:space="preserve"> </w:t>
      </w:r>
      <w:r w:rsidRPr="004C2DC3">
        <w:rPr>
          <w:sz w:val="20"/>
          <w:szCs w:val="20"/>
        </w:rPr>
        <w:t>task</w:t>
      </w:r>
      <w:r w:rsidRPr="004C2DC3">
        <w:rPr>
          <w:spacing w:val="-9"/>
          <w:sz w:val="20"/>
          <w:szCs w:val="20"/>
        </w:rPr>
        <w:t xml:space="preserve"> </w:t>
      </w:r>
      <w:r w:rsidRPr="004C2DC3">
        <w:rPr>
          <w:sz w:val="20"/>
          <w:szCs w:val="20"/>
        </w:rPr>
        <w:t>order</w:t>
      </w:r>
      <w:r w:rsidRPr="004C2DC3">
        <w:rPr>
          <w:spacing w:val="-8"/>
          <w:sz w:val="20"/>
          <w:szCs w:val="20"/>
        </w:rPr>
        <w:t xml:space="preserve"> </w:t>
      </w:r>
      <w:r w:rsidRPr="004C2DC3">
        <w:rPr>
          <w:sz w:val="20"/>
          <w:szCs w:val="20"/>
        </w:rPr>
        <w:t>via</w:t>
      </w:r>
      <w:r w:rsidRPr="004C2DC3">
        <w:rPr>
          <w:spacing w:val="-9"/>
          <w:sz w:val="20"/>
          <w:szCs w:val="20"/>
        </w:rPr>
        <w:t xml:space="preserve"> </w:t>
      </w:r>
      <w:r w:rsidRPr="004C2DC3">
        <w:rPr>
          <w:sz w:val="20"/>
          <w:szCs w:val="20"/>
        </w:rPr>
        <w:t>email</w:t>
      </w:r>
      <w:r w:rsidRPr="004C2DC3">
        <w:rPr>
          <w:spacing w:val="-9"/>
          <w:sz w:val="20"/>
          <w:szCs w:val="20"/>
        </w:rPr>
        <w:t xml:space="preserve"> </w:t>
      </w:r>
      <w:r w:rsidRPr="004C2DC3">
        <w:rPr>
          <w:sz w:val="20"/>
          <w:szCs w:val="20"/>
        </w:rPr>
        <w:t>to</w:t>
      </w:r>
      <w:r w:rsidRPr="004C2DC3">
        <w:rPr>
          <w:spacing w:val="-8"/>
          <w:sz w:val="20"/>
          <w:szCs w:val="20"/>
        </w:rPr>
        <w:t xml:space="preserve"> </w:t>
      </w:r>
      <w:r w:rsidRPr="004C2DC3">
        <w:rPr>
          <w:sz w:val="20"/>
          <w:szCs w:val="20"/>
        </w:rPr>
        <w:t>the</w:t>
      </w:r>
      <w:r w:rsidRPr="004C2DC3">
        <w:rPr>
          <w:spacing w:val="-9"/>
          <w:sz w:val="20"/>
          <w:szCs w:val="20"/>
        </w:rPr>
        <w:t xml:space="preserve"> </w:t>
      </w:r>
      <w:r w:rsidRPr="004C2DC3">
        <w:rPr>
          <w:sz w:val="20"/>
          <w:szCs w:val="20"/>
        </w:rPr>
        <w:t>Contractor's</w:t>
      </w:r>
      <w:r w:rsidRPr="004C2DC3">
        <w:rPr>
          <w:spacing w:val="-9"/>
          <w:sz w:val="20"/>
          <w:szCs w:val="20"/>
        </w:rPr>
        <w:t xml:space="preserve"> </w:t>
      </w:r>
      <w:r w:rsidRPr="004C2DC3">
        <w:rPr>
          <w:sz w:val="20"/>
          <w:szCs w:val="20"/>
        </w:rPr>
        <w:t>email</w:t>
      </w:r>
      <w:r w:rsidRPr="004C2DC3">
        <w:rPr>
          <w:spacing w:val="-8"/>
          <w:sz w:val="20"/>
          <w:szCs w:val="20"/>
        </w:rPr>
        <w:t xml:space="preserve"> </w:t>
      </w:r>
      <w:r w:rsidRPr="004C2DC3">
        <w:rPr>
          <w:spacing w:val="-2"/>
          <w:sz w:val="20"/>
          <w:szCs w:val="20"/>
        </w:rPr>
        <w:t>address.</w:t>
      </w:r>
    </w:p>
    <w:p w14:paraId="6D5FD6C8" w14:textId="77777777" w:rsidR="00C71D84" w:rsidRPr="004C2DC3" w:rsidRDefault="00C71D84">
      <w:pPr>
        <w:pStyle w:val="BodyText"/>
        <w:spacing w:before="10"/>
      </w:pPr>
    </w:p>
    <w:p w14:paraId="10BFB5D0" w14:textId="77777777" w:rsidR="00C71D84" w:rsidRPr="004C2DC3" w:rsidRDefault="002A0D07">
      <w:pPr>
        <w:pStyle w:val="ListParagraph"/>
        <w:numPr>
          <w:ilvl w:val="0"/>
          <w:numId w:val="9"/>
        </w:numPr>
        <w:tabs>
          <w:tab w:val="left" w:pos="1043"/>
        </w:tabs>
        <w:ind w:left="459" w:right="505" w:firstLine="285"/>
        <w:rPr>
          <w:sz w:val="20"/>
          <w:szCs w:val="20"/>
        </w:rPr>
      </w:pPr>
      <w:r w:rsidRPr="004C2DC3">
        <w:rPr>
          <w:sz w:val="20"/>
          <w:szCs w:val="20"/>
        </w:rPr>
        <w:t>Orders</w:t>
      </w:r>
      <w:r w:rsidRPr="004C2DC3">
        <w:rPr>
          <w:spacing w:val="-7"/>
          <w:sz w:val="20"/>
          <w:szCs w:val="20"/>
        </w:rPr>
        <w:t xml:space="preserve"> </w:t>
      </w:r>
      <w:r w:rsidRPr="004C2DC3">
        <w:rPr>
          <w:sz w:val="20"/>
          <w:szCs w:val="20"/>
        </w:rPr>
        <w:t>may</w:t>
      </w:r>
      <w:r w:rsidRPr="004C2DC3">
        <w:rPr>
          <w:spacing w:val="-7"/>
          <w:sz w:val="20"/>
          <w:szCs w:val="20"/>
        </w:rPr>
        <w:t xml:space="preserve"> </w:t>
      </w:r>
      <w:r w:rsidRPr="004C2DC3">
        <w:rPr>
          <w:sz w:val="20"/>
          <w:szCs w:val="20"/>
        </w:rPr>
        <w:t>be</w:t>
      </w:r>
      <w:r w:rsidRPr="004C2DC3">
        <w:rPr>
          <w:spacing w:val="-6"/>
          <w:sz w:val="20"/>
          <w:szCs w:val="20"/>
        </w:rPr>
        <w:t xml:space="preserve"> </w:t>
      </w:r>
      <w:r w:rsidRPr="004C2DC3">
        <w:rPr>
          <w:sz w:val="20"/>
          <w:szCs w:val="20"/>
        </w:rPr>
        <w:t>issued</w:t>
      </w:r>
      <w:r w:rsidRPr="004C2DC3">
        <w:rPr>
          <w:spacing w:val="-7"/>
          <w:sz w:val="20"/>
          <w:szCs w:val="20"/>
        </w:rPr>
        <w:t xml:space="preserve"> </w:t>
      </w:r>
      <w:r w:rsidRPr="004C2DC3">
        <w:rPr>
          <w:sz w:val="20"/>
          <w:szCs w:val="20"/>
        </w:rPr>
        <w:t>by</w:t>
      </w:r>
      <w:r w:rsidRPr="004C2DC3">
        <w:rPr>
          <w:spacing w:val="-7"/>
          <w:sz w:val="20"/>
          <w:szCs w:val="20"/>
        </w:rPr>
        <w:t xml:space="preserve"> </w:t>
      </w:r>
      <w:r w:rsidRPr="004C2DC3">
        <w:rPr>
          <w:sz w:val="20"/>
          <w:szCs w:val="20"/>
        </w:rPr>
        <w:t>methods</w:t>
      </w:r>
      <w:r w:rsidRPr="004C2DC3">
        <w:rPr>
          <w:spacing w:val="-6"/>
          <w:sz w:val="20"/>
          <w:szCs w:val="20"/>
        </w:rPr>
        <w:t xml:space="preserve"> </w:t>
      </w:r>
      <w:r w:rsidRPr="004C2DC3">
        <w:rPr>
          <w:sz w:val="20"/>
          <w:szCs w:val="20"/>
        </w:rPr>
        <w:t>other</w:t>
      </w:r>
      <w:r w:rsidRPr="004C2DC3">
        <w:rPr>
          <w:spacing w:val="-7"/>
          <w:sz w:val="20"/>
          <w:szCs w:val="20"/>
        </w:rPr>
        <w:t xml:space="preserve"> </w:t>
      </w:r>
      <w:r w:rsidRPr="004C2DC3">
        <w:rPr>
          <w:sz w:val="20"/>
          <w:szCs w:val="20"/>
        </w:rPr>
        <w:t>than</w:t>
      </w:r>
      <w:r w:rsidRPr="004C2DC3">
        <w:rPr>
          <w:spacing w:val="-6"/>
          <w:sz w:val="20"/>
          <w:szCs w:val="20"/>
        </w:rPr>
        <w:t xml:space="preserve"> </w:t>
      </w:r>
      <w:r w:rsidRPr="004C2DC3">
        <w:rPr>
          <w:sz w:val="20"/>
          <w:szCs w:val="20"/>
        </w:rPr>
        <w:t>those</w:t>
      </w:r>
      <w:r w:rsidRPr="004C2DC3">
        <w:rPr>
          <w:spacing w:val="-7"/>
          <w:sz w:val="20"/>
          <w:szCs w:val="20"/>
        </w:rPr>
        <w:t xml:space="preserve"> </w:t>
      </w:r>
      <w:r w:rsidRPr="004C2DC3">
        <w:rPr>
          <w:sz w:val="20"/>
          <w:szCs w:val="20"/>
        </w:rPr>
        <w:t>enumerated</w:t>
      </w:r>
      <w:r w:rsidRPr="004C2DC3">
        <w:rPr>
          <w:spacing w:val="-8"/>
          <w:sz w:val="20"/>
          <w:szCs w:val="20"/>
        </w:rPr>
        <w:t xml:space="preserve"> </w:t>
      </w:r>
      <w:r w:rsidRPr="004C2DC3">
        <w:rPr>
          <w:sz w:val="20"/>
          <w:szCs w:val="20"/>
        </w:rPr>
        <w:t>in</w:t>
      </w:r>
      <w:r w:rsidRPr="004C2DC3">
        <w:rPr>
          <w:spacing w:val="-7"/>
          <w:sz w:val="20"/>
          <w:szCs w:val="20"/>
        </w:rPr>
        <w:t xml:space="preserve"> </w:t>
      </w:r>
      <w:r w:rsidRPr="004C2DC3">
        <w:rPr>
          <w:sz w:val="20"/>
          <w:szCs w:val="20"/>
        </w:rPr>
        <w:t>this</w:t>
      </w:r>
      <w:r w:rsidRPr="004C2DC3">
        <w:rPr>
          <w:spacing w:val="-7"/>
          <w:sz w:val="20"/>
          <w:szCs w:val="20"/>
        </w:rPr>
        <w:t xml:space="preserve"> </w:t>
      </w:r>
      <w:r w:rsidRPr="004C2DC3">
        <w:rPr>
          <w:sz w:val="20"/>
          <w:szCs w:val="20"/>
        </w:rPr>
        <w:t>clause</w:t>
      </w:r>
      <w:r w:rsidRPr="004C2DC3">
        <w:rPr>
          <w:spacing w:val="-6"/>
          <w:sz w:val="20"/>
          <w:szCs w:val="20"/>
        </w:rPr>
        <w:t xml:space="preserve"> </w:t>
      </w:r>
      <w:r w:rsidRPr="004C2DC3">
        <w:rPr>
          <w:sz w:val="20"/>
          <w:szCs w:val="20"/>
        </w:rPr>
        <w:t>only</w:t>
      </w:r>
      <w:r w:rsidRPr="004C2DC3">
        <w:rPr>
          <w:spacing w:val="-7"/>
          <w:sz w:val="20"/>
          <w:szCs w:val="20"/>
        </w:rPr>
        <w:t xml:space="preserve"> </w:t>
      </w:r>
      <w:r w:rsidRPr="004C2DC3">
        <w:rPr>
          <w:sz w:val="20"/>
          <w:szCs w:val="20"/>
        </w:rPr>
        <w:t>if</w:t>
      </w:r>
      <w:r w:rsidRPr="004C2DC3">
        <w:rPr>
          <w:spacing w:val="-8"/>
          <w:sz w:val="20"/>
          <w:szCs w:val="20"/>
        </w:rPr>
        <w:t xml:space="preserve"> </w:t>
      </w:r>
      <w:r w:rsidRPr="004C2DC3">
        <w:rPr>
          <w:sz w:val="20"/>
          <w:szCs w:val="20"/>
        </w:rPr>
        <w:t>authorized</w:t>
      </w:r>
      <w:r w:rsidRPr="004C2DC3">
        <w:rPr>
          <w:spacing w:val="-7"/>
          <w:sz w:val="20"/>
          <w:szCs w:val="20"/>
        </w:rPr>
        <w:t xml:space="preserve"> </w:t>
      </w:r>
      <w:r w:rsidRPr="004C2DC3">
        <w:rPr>
          <w:sz w:val="20"/>
          <w:szCs w:val="20"/>
        </w:rPr>
        <w:t>in the contract.</w:t>
      </w:r>
    </w:p>
    <w:p w14:paraId="25AEA97B" w14:textId="77777777" w:rsidR="00C71D84" w:rsidRPr="004C2DC3" w:rsidRDefault="00C71D84">
      <w:pPr>
        <w:pStyle w:val="BodyText"/>
        <w:spacing w:before="8"/>
      </w:pPr>
    </w:p>
    <w:p w14:paraId="38A8A103" w14:textId="5EE66AD4" w:rsidR="00C71D84" w:rsidRPr="004C2DC3" w:rsidRDefault="002A0D07">
      <w:pPr>
        <w:pStyle w:val="BodyText"/>
        <w:ind w:left="1899" w:right="1760"/>
        <w:jc w:val="center"/>
      </w:pPr>
      <w:r w:rsidRPr="004C2DC3">
        <w:t>(End</w:t>
      </w:r>
      <w:r w:rsidRPr="004C2DC3">
        <w:rPr>
          <w:spacing w:val="-8"/>
        </w:rPr>
        <w:t xml:space="preserve"> </w:t>
      </w:r>
      <w:r w:rsidRPr="004C2DC3">
        <w:t>of</w:t>
      </w:r>
      <w:r w:rsidRPr="004C2DC3">
        <w:rPr>
          <w:spacing w:val="-6"/>
        </w:rPr>
        <w:t xml:space="preserve"> </w:t>
      </w:r>
      <w:r w:rsidR="00CB2805">
        <w:rPr>
          <w:spacing w:val="-2"/>
        </w:rPr>
        <w:t>C</w:t>
      </w:r>
      <w:r w:rsidRPr="004C2DC3">
        <w:rPr>
          <w:spacing w:val="-2"/>
        </w:rPr>
        <w:t>lause)</w:t>
      </w:r>
    </w:p>
    <w:p w14:paraId="3835B4F3" w14:textId="77777777" w:rsidR="00C71D84" w:rsidRPr="004C2DC3" w:rsidRDefault="00C71D84">
      <w:pPr>
        <w:jc w:val="center"/>
        <w:rPr>
          <w:sz w:val="20"/>
          <w:szCs w:val="20"/>
        </w:rPr>
        <w:sectPr w:rsidR="00C71D84" w:rsidRPr="004C2DC3">
          <w:pgSz w:w="12240" w:h="15840"/>
          <w:pgMar w:top="1120" w:right="1120" w:bottom="280" w:left="980" w:header="884" w:footer="0" w:gutter="0"/>
          <w:cols w:space="720"/>
        </w:sectPr>
      </w:pPr>
    </w:p>
    <w:p w14:paraId="70AE648C" w14:textId="5B4CD592" w:rsidR="00C71D84" w:rsidRPr="004C2DC3" w:rsidRDefault="002A0D07">
      <w:pPr>
        <w:pStyle w:val="Heading2"/>
        <w:numPr>
          <w:ilvl w:val="1"/>
          <w:numId w:val="23"/>
        </w:numPr>
        <w:ind w:hanging="821"/>
        <w:rPr>
          <w:b w:val="0"/>
          <w:bCs/>
        </w:rPr>
      </w:pPr>
      <w:r w:rsidRPr="004C2DC3">
        <w:rPr>
          <w:bCs/>
        </w:rPr>
        <w:lastRenderedPageBreak/>
        <w:t>FAR</w:t>
      </w:r>
      <w:r w:rsidRPr="004C2DC3">
        <w:rPr>
          <w:bCs/>
          <w:spacing w:val="-15"/>
        </w:rPr>
        <w:t xml:space="preserve"> </w:t>
      </w:r>
      <w:r w:rsidRPr="004C2DC3">
        <w:rPr>
          <w:bCs/>
        </w:rPr>
        <w:t>52.216-19</w:t>
      </w:r>
      <w:r w:rsidRPr="004C2DC3">
        <w:rPr>
          <w:bCs/>
          <w:spacing w:val="-12"/>
        </w:rPr>
        <w:t xml:space="preserve"> </w:t>
      </w:r>
      <w:r w:rsidRPr="004C2DC3">
        <w:rPr>
          <w:bCs/>
        </w:rPr>
        <w:t>Order</w:t>
      </w:r>
      <w:r w:rsidRPr="004C2DC3">
        <w:rPr>
          <w:bCs/>
          <w:spacing w:val="-13"/>
        </w:rPr>
        <w:t xml:space="preserve"> </w:t>
      </w:r>
      <w:r w:rsidRPr="004C2DC3">
        <w:rPr>
          <w:bCs/>
        </w:rPr>
        <w:t>Limitations</w:t>
      </w:r>
      <w:r w:rsidRPr="004C2DC3">
        <w:rPr>
          <w:bCs/>
          <w:spacing w:val="-11"/>
        </w:rPr>
        <w:t xml:space="preserve"> </w:t>
      </w:r>
      <w:r w:rsidRPr="004C2DC3">
        <w:rPr>
          <w:bCs/>
        </w:rPr>
        <w:t>(Oct</w:t>
      </w:r>
      <w:r w:rsidRPr="004C2DC3">
        <w:rPr>
          <w:bCs/>
          <w:spacing w:val="-12"/>
        </w:rPr>
        <w:t xml:space="preserve"> </w:t>
      </w:r>
      <w:r w:rsidRPr="004C2DC3">
        <w:rPr>
          <w:bCs/>
        </w:rPr>
        <w:t>1995)</w:t>
      </w:r>
    </w:p>
    <w:p w14:paraId="6D543C8D" w14:textId="77777777" w:rsidR="00C71D84" w:rsidRPr="004C2DC3" w:rsidRDefault="00C71D84">
      <w:pPr>
        <w:pStyle w:val="BodyText"/>
        <w:spacing w:before="2"/>
        <w:rPr>
          <w:b/>
        </w:rPr>
      </w:pPr>
    </w:p>
    <w:p w14:paraId="53A3EA6D" w14:textId="0A876090" w:rsidR="00C71D84" w:rsidRPr="004C2DC3" w:rsidRDefault="002A0D07">
      <w:pPr>
        <w:pStyle w:val="ListParagraph"/>
        <w:numPr>
          <w:ilvl w:val="0"/>
          <w:numId w:val="8"/>
        </w:numPr>
        <w:tabs>
          <w:tab w:val="left" w:pos="1043"/>
        </w:tabs>
        <w:spacing w:before="1"/>
        <w:ind w:right="388" w:firstLine="285"/>
        <w:jc w:val="both"/>
        <w:rPr>
          <w:sz w:val="20"/>
          <w:szCs w:val="20"/>
        </w:rPr>
      </w:pPr>
      <w:r w:rsidRPr="004C2DC3">
        <w:rPr>
          <w:i/>
          <w:sz w:val="20"/>
          <w:szCs w:val="20"/>
        </w:rPr>
        <w:t>Minimum order</w:t>
      </w:r>
      <w:r w:rsidRPr="004C2DC3">
        <w:rPr>
          <w:sz w:val="20"/>
          <w:szCs w:val="20"/>
        </w:rPr>
        <w:t>. When the Government requires supplies or services covered by this contract in</w:t>
      </w:r>
      <w:r w:rsidRPr="004C2DC3">
        <w:rPr>
          <w:spacing w:val="80"/>
          <w:sz w:val="20"/>
          <w:szCs w:val="20"/>
        </w:rPr>
        <w:t xml:space="preserve"> </w:t>
      </w:r>
      <w:r w:rsidRPr="004C2DC3">
        <w:rPr>
          <w:sz w:val="20"/>
          <w:szCs w:val="20"/>
        </w:rPr>
        <w:t>an amount of less than $3,500, the Government is not obligated to purchase, nor is the Contractor obligated</w:t>
      </w:r>
      <w:r w:rsidR="00CB2805">
        <w:rPr>
          <w:sz w:val="20"/>
          <w:szCs w:val="20"/>
        </w:rPr>
        <w:t xml:space="preserve"> </w:t>
      </w:r>
      <w:r w:rsidRPr="004C2DC3">
        <w:rPr>
          <w:sz w:val="20"/>
          <w:szCs w:val="20"/>
        </w:rPr>
        <w:t>to furnish, those supplies or services under the contract.</w:t>
      </w:r>
    </w:p>
    <w:p w14:paraId="52654584" w14:textId="77777777" w:rsidR="00C71D84" w:rsidRPr="004C2DC3" w:rsidRDefault="00C71D84">
      <w:pPr>
        <w:pStyle w:val="BodyText"/>
        <w:spacing w:before="1"/>
      </w:pPr>
    </w:p>
    <w:p w14:paraId="1228C4B4" w14:textId="77777777" w:rsidR="00C71D84" w:rsidRPr="004C2DC3" w:rsidRDefault="002A0D07">
      <w:pPr>
        <w:pStyle w:val="ListParagraph"/>
        <w:numPr>
          <w:ilvl w:val="0"/>
          <w:numId w:val="8"/>
        </w:numPr>
        <w:tabs>
          <w:tab w:val="left" w:pos="1043"/>
        </w:tabs>
        <w:ind w:left="1043" w:hanging="299"/>
        <w:rPr>
          <w:sz w:val="20"/>
          <w:szCs w:val="20"/>
        </w:rPr>
      </w:pPr>
      <w:r w:rsidRPr="004C2DC3">
        <w:rPr>
          <w:i/>
          <w:sz w:val="20"/>
          <w:szCs w:val="20"/>
        </w:rPr>
        <w:t>Maximum</w:t>
      </w:r>
      <w:r w:rsidRPr="004C2DC3">
        <w:rPr>
          <w:i/>
          <w:spacing w:val="-10"/>
          <w:sz w:val="20"/>
          <w:szCs w:val="20"/>
        </w:rPr>
        <w:t xml:space="preserve"> </w:t>
      </w:r>
      <w:r w:rsidRPr="004C2DC3">
        <w:rPr>
          <w:i/>
          <w:sz w:val="20"/>
          <w:szCs w:val="20"/>
        </w:rPr>
        <w:t>order</w:t>
      </w:r>
      <w:r w:rsidRPr="004C2DC3">
        <w:rPr>
          <w:sz w:val="20"/>
          <w:szCs w:val="20"/>
        </w:rPr>
        <w:t>.</w:t>
      </w:r>
      <w:r w:rsidRPr="004C2DC3">
        <w:rPr>
          <w:spacing w:val="-12"/>
          <w:sz w:val="20"/>
          <w:szCs w:val="20"/>
        </w:rPr>
        <w:t xml:space="preserve"> </w:t>
      </w:r>
      <w:r w:rsidRPr="004C2DC3">
        <w:rPr>
          <w:sz w:val="20"/>
          <w:szCs w:val="20"/>
        </w:rPr>
        <w:t>The</w:t>
      </w:r>
      <w:r w:rsidRPr="004C2DC3">
        <w:rPr>
          <w:spacing w:val="-8"/>
          <w:sz w:val="20"/>
          <w:szCs w:val="20"/>
        </w:rPr>
        <w:t xml:space="preserve"> </w:t>
      </w:r>
      <w:r w:rsidRPr="004C2DC3">
        <w:rPr>
          <w:sz w:val="20"/>
          <w:szCs w:val="20"/>
        </w:rPr>
        <w:t>Contractor</w:t>
      </w:r>
      <w:r w:rsidRPr="004C2DC3">
        <w:rPr>
          <w:spacing w:val="-7"/>
          <w:sz w:val="20"/>
          <w:szCs w:val="20"/>
        </w:rPr>
        <w:t xml:space="preserve"> </w:t>
      </w:r>
      <w:r w:rsidRPr="004C2DC3">
        <w:rPr>
          <w:sz w:val="20"/>
          <w:szCs w:val="20"/>
        </w:rPr>
        <w:t>is</w:t>
      </w:r>
      <w:r w:rsidRPr="004C2DC3">
        <w:rPr>
          <w:spacing w:val="-8"/>
          <w:sz w:val="20"/>
          <w:szCs w:val="20"/>
        </w:rPr>
        <w:t xml:space="preserve"> </w:t>
      </w:r>
      <w:r w:rsidRPr="004C2DC3">
        <w:rPr>
          <w:sz w:val="20"/>
          <w:szCs w:val="20"/>
        </w:rPr>
        <w:t>not</w:t>
      </w:r>
      <w:r w:rsidRPr="004C2DC3">
        <w:rPr>
          <w:spacing w:val="-9"/>
          <w:sz w:val="20"/>
          <w:szCs w:val="20"/>
        </w:rPr>
        <w:t xml:space="preserve"> </w:t>
      </w:r>
      <w:r w:rsidRPr="004C2DC3">
        <w:rPr>
          <w:sz w:val="20"/>
          <w:szCs w:val="20"/>
        </w:rPr>
        <w:t>obligated</w:t>
      </w:r>
      <w:r w:rsidRPr="004C2DC3">
        <w:rPr>
          <w:spacing w:val="-5"/>
          <w:sz w:val="20"/>
          <w:szCs w:val="20"/>
        </w:rPr>
        <w:t xml:space="preserve"> </w:t>
      </w:r>
      <w:r w:rsidRPr="004C2DC3">
        <w:rPr>
          <w:sz w:val="20"/>
          <w:szCs w:val="20"/>
        </w:rPr>
        <w:t>to</w:t>
      </w:r>
      <w:r w:rsidRPr="004C2DC3">
        <w:rPr>
          <w:spacing w:val="-8"/>
          <w:sz w:val="20"/>
          <w:szCs w:val="20"/>
        </w:rPr>
        <w:t xml:space="preserve"> </w:t>
      </w:r>
      <w:r w:rsidRPr="004C2DC3">
        <w:rPr>
          <w:spacing w:val="-2"/>
          <w:sz w:val="20"/>
          <w:szCs w:val="20"/>
        </w:rPr>
        <w:t>honor-</w:t>
      </w:r>
    </w:p>
    <w:p w14:paraId="410EE882" w14:textId="77777777" w:rsidR="00C71D84" w:rsidRPr="004C2DC3" w:rsidRDefault="00C71D84">
      <w:pPr>
        <w:pStyle w:val="BodyText"/>
        <w:spacing w:before="1"/>
      </w:pPr>
    </w:p>
    <w:p w14:paraId="73FAA920" w14:textId="77777777" w:rsidR="00C71D84" w:rsidRPr="004C2DC3" w:rsidRDefault="002A0D07">
      <w:pPr>
        <w:pStyle w:val="ListParagraph"/>
        <w:numPr>
          <w:ilvl w:val="1"/>
          <w:numId w:val="8"/>
        </w:numPr>
        <w:tabs>
          <w:tab w:val="left" w:pos="1302"/>
        </w:tabs>
        <w:ind w:left="1302" w:hanging="288"/>
        <w:rPr>
          <w:sz w:val="20"/>
          <w:szCs w:val="20"/>
        </w:rPr>
      </w:pPr>
      <w:r w:rsidRPr="004C2DC3">
        <w:rPr>
          <w:sz w:val="20"/>
          <w:szCs w:val="20"/>
        </w:rPr>
        <w:t>Any</w:t>
      </w:r>
      <w:r w:rsidRPr="004C2DC3">
        <w:rPr>
          <w:spacing w:val="-8"/>
          <w:sz w:val="20"/>
          <w:szCs w:val="20"/>
        </w:rPr>
        <w:t xml:space="preserve"> </w:t>
      </w:r>
      <w:r w:rsidRPr="004C2DC3">
        <w:rPr>
          <w:sz w:val="20"/>
          <w:szCs w:val="20"/>
        </w:rPr>
        <w:t>order</w:t>
      </w:r>
      <w:r w:rsidRPr="004C2DC3">
        <w:rPr>
          <w:spacing w:val="-6"/>
          <w:sz w:val="20"/>
          <w:szCs w:val="20"/>
        </w:rPr>
        <w:t xml:space="preserve"> </w:t>
      </w:r>
      <w:r w:rsidRPr="004C2DC3">
        <w:rPr>
          <w:sz w:val="20"/>
          <w:szCs w:val="20"/>
        </w:rPr>
        <w:t>for</w:t>
      </w:r>
      <w:r w:rsidRPr="004C2DC3">
        <w:rPr>
          <w:spacing w:val="-6"/>
          <w:sz w:val="20"/>
          <w:szCs w:val="20"/>
        </w:rPr>
        <w:t xml:space="preserve"> </w:t>
      </w:r>
      <w:r w:rsidRPr="004C2DC3">
        <w:rPr>
          <w:sz w:val="20"/>
          <w:szCs w:val="20"/>
        </w:rPr>
        <w:t>a</w:t>
      </w:r>
      <w:r w:rsidRPr="004C2DC3">
        <w:rPr>
          <w:spacing w:val="-6"/>
          <w:sz w:val="20"/>
          <w:szCs w:val="20"/>
        </w:rPr>
        <w:t xml:space="preserve"> </w:t>
      </w:r>
      <w:r w:rsidRPr="004C2DC3">
        <w:rPr>
          <w:sz w:val="20"/>
          <w:szCs w:val="20"/>
        </w:rPr>
        <w:t>single</w:t>
      </w:r>
      <w:r w:rsidRPr="004C2DC3">
        <w:rPr>
          <w:spacing w:val="-5"/>
          <w:sz w:val="20"/>
          <w:szCs w:val="20"/>
        </w:rPr>
        <w:t xml:space="preserve"> </w:t>
      </w:r>
      <w:r w:rsidRPr="004C2DC3">
        <w:rPr>
          <w:sz w:val="20"/>
          <w:szCs w:val="20"/>
        </w:rPr>
        <w:t>item</w:t>
      </w:r>
      <w:r w:rsidRPr="004C2DC3">
        <w:rPr>
          <w:spacing w:val="-7"/>
          <w:sz w:val="20"/>
          <w:szCs w:val="20"/>
        </w:rPr>
        <w:t xml:space="preserve"> </w:t>
      </w:r>
      <w:proofErr w:type="gramStart"/>
      <w:r w:rsidRPr="004C2DC3">
        <w:rPr>
          <w:sz w:val="20"/>
          <w:szCs w:val="20"/>
        </w:rPr>
        <w:t>in</w:t>
      </w:r>
      <w:r w:rsidRPr="004C2DC3">
        <w:rPr>
          <w:spacing w:val="-6"/>
          <w:sz w:val="20"/>
          <w:szCs w:val="20"/>
        </w:rPr>
        <w:t xml:space="preserve"> </w:t>
      </w:r>
      <w:r w:rsidRPr="004C2DC3">
        <w:rPr>
          <w:sz w:val="20"/>
          <w:szCs w:val="20"/>
        </w:rPr>
        <w:t>excess</w:t>
      </w:r>
      <w:r w:rsidRPr="004C2DC3">
        <w:rPr>
          <w:spacing w:val="-6"/>
          <w:sz w:val="20"/>
          <w:szCs w:val="20"/>
        </w:rPr>
        <w:t xml:space="preserve"> </w:t>
      </w:r>
      <w:r w:rsidRPr="004C2DC3">
        <w:rPr>
          <w:sz w:val="20"/>
          <w:szCs w:val="20"/>
        </w:rPr>
        <w:t>of</w:t>
      </w:r>
      <w:proofErr w:type="gramEnd"/>
      <w:r w:rsidRPr="004C2DC3">
        <w:rPr>
          <w:spacing w:val="-7"/>
          <w:sz w:val="20"/>
          <w:szCs w:val="20"/>
        </w:rPr>
        <w:t xml:space="preserve"> </w:t>
      </w:r>
      <w:r w:rsidRPr="004C2DC3">
        <w:rPr>
          <w:sz w:val="20"/>
          <w:szCs w:val="20"/>
        </w:rPr>
        <w:t>$500</w:t>
      </w:r>
      <w:r w:rsidRPr="004C2DC3">
        <w:rPr>
          <w:spacing w:val="4"/>
          <w:sz w:val="20"/>
          <w:szCs w:val="20"/>
        </w:rPr>
        <w:t xml:space="preserve"> </w:t>
      </w:r>
      <w:r w:rsidRPr="004C2DC3">
        <w:rPr>
          <w:spacing w:val="-2"/>
          <w:sz w:val="20"/>
          <w:szCs w:val="20"/>
        </w:rPr>
        <w:t>million;</w:t>
      </w:r>
    </w:p>
    <w:p w14:paraId="72373206" w14:textId="77777777" w:rsidR="00C71D84" w:rsidRPr="004C2DC3" w:rsidRDefault="00C71D84">
      <w:pPr>
        <w:pStyle w:val="BodyText"/>
        <w:spacing w:before="2"/>
      </w:pPr>
    </w:p>
    <w:p w14:paraId="4A8704B1" w14:textId="77777777" w:rsidR="00C71D84" w:rsidRPr="004C2DC3" w:rsidRDefault="002A0D07">
      <w:pPr>
        <w:pStyle w:val="ListParagraph"/>
        <w:numPr>
          <w:ilvl w:val="1"/>
          <w:numId w:val="8"/>
        </w:numPr>
        <w:tabs>
          <w:tab w:val="left" w:pos="1310"/>
        </w:tabs>
        <w:ind w:left="1310" w:hanging="289"/>
        <w:rPr>
          <w:sz w:val="20"/>
          <w:szCs w:val="20"/>
        </w:rPr>
      </w:pPr>
      <w:r w:rsidRPr="004C2DC3">
        <w:rPr>
          <w:sz w:val="20"/>
          <w:szCs w:val="20"/>
        </w:rPr>
        <w:t>Any</w:t>
      </w:r>
      <w:r w:rsidRPr="004C2DC3">
        <w:rPr>
          <w:spacing w:val="-8"/>
          <w:sz w:val="20"/>
          <w:szCs w:val="20"/>
        </w:rPr>
        <w:t xml:space="preserve"> </w:t>
      </w:r>
      <w:r w:rsidRPr="004C2DC3">
        <w:rPr>
          <w:sz w:val="20"/>
          <w:szCs w:val="20"/>
        </w:rPr>
        <w:t>order</w:t>
      </w:r>
      <w:r w:rsidRPr="004C2DC3">
        <w:rPr>
          <w:spacing w:val="-6"/>
          <w:sz w:val="20"/>
          <w:szCs w:val="20"/>
        </w:rPr>
        <w:t xml:space="preserve"> </w:t>
      </w:r>
      <w:r w:rsidRPr="004C2DC3">
        <w:rPr>
          <w:sz w:val="20"/>
          <w:szCs w:val="20"/>
        </w:rPr>
        <w:t>for</w:t>
      </w:r>
      <w:r w:rsidRPr="004C2DC3">
        <w:rPr>
          <w:spacing w:val="-8"/>
          <w:sz w:val="20"/>
          <w:szCs w:val="20"/>
        </w:rPr>
        <w:t xml:space="preserve"> </w:t>
      </w:r>
      <w:r w:rsidRPr="004C2DC3">
        <w:rPr>
          <w:sz w:val="20"/>
          <w:szCs w:val="20"/>
        </w:rPr>
        <w:t>a</w:t>
      </w:r>
      <w:r w:rsidRPr="004C2DC3">
        <w:rPr>
          <w:spacing w:val="-6"/>
          <w:sz w:val="20"/>
          <w:szCs w:val="20"/>
        </w:rPr>
        <w:t xml:space="preserve"> </w:t>
      </w:r>
      <w:r w:rsidRPr="004C2DC3">
        <w:rPr>
          <w:sz w:val="20"/>
          <w:szCs w:val="20"/>
        </w:rPr>
        <w:t>combination</w:t>
      </w:r>
      <w:r w:rsidRPr="004C2DC3">
        <w:rPr>
          <w:spacing w:val="-6"/>
          <w:sz w:val="20"/>
          <w:szCs w:val="20"/>
        </w:rPr>
        <w:t xml:space="preserve"> </w:t>
      </w:r>
      <w:r w:rsidRPr="004C2DC3">
        <w:rPr>
          <w:sz w:val="20"/>
          <w:szCs w:val="20"/>
        </w:rPr>
        <w:t>of</w:t>
      </w:r>
      <w:r w:rsidRPr="004C2DC3">
        <w:rPr>
          <w:spacing w:val="-8"/>
          <w:sz w:val="20"/>
          <w:szCs w:val="20"/>
        </w:rPr>
        <w:t xml:space="preserve"> </w:t>
      </w:r>
      <w:r w:rsidRPr="004C2DC3">
        <w:rPr>
          <w:sz w:val="20"/>
          <w:szCs w:val="20"/>
        </w:rPr>
        <w:t>items</w:t>
      </w:r>
      <w:r w:rsidRPr="004C2DC3">
        <w:rPr>
          <w:spacing w:val="-6"/>
          <w:sz w:val="20"/>
          <w:szCs w:val="20"/>
        </w:rPr>
        <w:t xml:space="preserve"> </w:t>
      </w:r>
      <w:proofErr w:type="gramStart"/>
      <w:r w:rsidRPr="004C2DC3">
        <w:rPr>
          <w:sz w:val="20"/>
          <w:szCs w:val="20"/>
        </w:rPr>
        <w:t>in</w:t>
      </w:r>
      <w:r w:rsidRPr="004C2DC3">
        <w:rPr>
          <w:spacing w:val="-8"/>
          <w:sz w:val="20"/>
          <w:szCs w:val="20"/>
        </w:rPr>
        <w:t xml:space="preserve"> </w:t>
      </w:r>
      <w:r w:rsidRPr="004C2DC3">
        <w:rPr>
          <w:sz w:val="20"/>
          <w:szCs w:val="20"/>
        </w:rPr>
        <w:t>excess</w:t>
      </w:r>
      <w:r w:rsidRPr="004C2DC3">
        <w:rPr>
          <w:spacing w:val="3"/>
          <w:sz w:val="20"/>
          <w:szCs w:val="20"/>
        </w:rPr>
        <w:t xml:space="preserve"> </w:t>
      </w:r>
      <w:r w:rsidRPr="004C2DC3">
        <w:rPr>
          <w:sz w:val="20"/>
          <w:szCs w:val="20"/>
        </w:rPr>
        <w:t>of</w:t>
      </w:r>
      <w:proofErr w:type="gramEnd"/>
      <w:r w:rsidRPr="004C2DC3">
        <w:rPr>
          <w:spacing w:val="-8"/>
          <w:sz w:val="20"/>
          <w:szCs w:val="20"/>
        </w:rPr>
        <w:t xml:space="preserve"> </w:t>
      </w:r>
      <w:r w:rsidRPr="004C2DC3">
        <w:rPr>
          <w:sz w:val="20"/>
          <w:szCs w:val="20"/>
        </w:rPr>
        <w:t>$500</w:t>
      </w:r>
      <w:r w:rsidRPr="004C2DC3">
        <w:rPr>
          <w:spacing w:val="-6"/>
          <w:sz w:val="20"/>
          <w:szCs w:val="20"/>
        </w:rPr>
        <w:t xml:space="preserve"> </w:t>
      </w:r>
      <w:r w:rsidRPr="004C2DC3">
        <w:rPr>
          <w:sz w:val="20"/>
          <w:szCs w:val="20"/>
        </w:rPr>
        <w:t>million;</w:t>
      </w:r>
      <w:r w:rsidRPr="004C2DC3">
        <w:rPr>
          <w:spacing w:val="-7"/>
          <w:sz w:val="20"/>
          <w:szCs w:val="20"/>
        </w:rPr>
        <w:t xml:space="preserve"> </w:t>
      </w:r>
      <w:r w:rsidRPr="004C2DC3">
        <w:rPr>
          <w:spacing w:val="-5"/>
          <w:sz w:val="20"/>
          <w:szCs w:val="20"/>
        </w:rPr>
        <w:t>or</w:t>
      </w:r>
    </w:p>
    <w:p w14:paraId="38CBE586" w14:textId="77777777" w:rsidR="00C71D84" w:rsidRPr="004C2DC3" w:rsidRDefault="00C71D84">
      <w:pPr>
        <w:pStyle w:val="BodyText"/>
        <w:spacing w:before="1"/>
      </w:pPr>
    </w:p>
    <w:p w14:paraId="01311CC0" w14:textId="77777777" w:rsidR="00C71D84" w:rsidRPr="004C2DC3" w:rsidRDefault="002A0D07">
      <w:pPr>
        <w:pStyle w:val="ListParagraph"/>
        <w:numPr>
          <w:ilvl w:val="1"/>
          <w:numId w:val="8"/>
        </w:numPr>
        <w:tabs>
          <w:tab w:val="left" w:pos="1310"/>
        </w:tabs>
        <w:ind w:left="460" w:right="712" w:firstLine="562"/>
        <w:rPr>
          <w:sz w:val="20"/>
          <w:szCs w:val="20"/>
        </w:rPr>
      </w:pPr>
      <w:r w:rsidRPr="004C2DC3">
        <w:rPr>
          <w:sz w:val="20"/>
          <w:szCs w:val="20"/>
        </w:rPr>
        <w:t>A</w:t>
      </w:r>
      <w:r w:rsidRPr="004C2DC3">
        <w:rPr>
          <w:spacing w:val="-8"/>
          <w:sz w:val="20"/>
          <w:szCs w:val="20"/>
        </w:rPr>
        <w:t xml:space="preserve"> </w:t>
      </w:r>
      <w:r w:rsidRPr="004C2DC3">
        <w:rPr>
          <w:sz w:val="20"/>
          <w:szCs w:val="20"/>
        </w:rPr>
        <w:t>series</w:t>
      </w:r>
      <w:r w:rsidRPr="004C2DC3">
        <w:rPr>
          <w:spacing w:val="-7"/>
          <w:sz w:val="20"/>
          <w:szCs w:val="20"/>
        </w:rPr>
        <w:t xml:space="preserve"> </w:t>
      </w:r>
      <w:r w:rsidRPr="004C2DC3">
        <w:rPr>
          <w:sz w:val="20"/>
          <w:szCs w:val="20"/>
        </w:rPr>
        <w:t>of</w:t>
      </w:r>
      <w:r w:rsidRPr="004C2DC3">
        <w:rPr>
          <w:spacing w:val="-8"/>
          <w:sz w:val="20"/>
          <w:szCs w:val="20"/>
        </w:rPr>
        <w:t xml:space="preserve"> </w:t>
      </w:r>
      <w:r w:rsidRPr="004C2DC3">
        <w:rPr>
          <w:sz w:val="20"/>
          <w:szCs w:val="20"/>
        </w:rPr>
        <w:t>orders</w:t>
      </w:r>
      <w:r w:rsidRPr="004C2DC3">
        <w:rPr>
          <w:spacing w:val="-7"/>
          <w:sz w:val="20"/>
          <w:szCs w:val="20"/>
        </w:rPr>
        <w:t xml:space="preserve"> </w:t>
      </w:r>
      <w:r w:rsidRPr="004C2DC3">
        <w:rPr>
          <w:sz w:val="20"/>
          <w:szCs w:val="20"/>
        </w:rPr>
        <w:t>from</w:t>
      </w:r>
      <w:r w:rsidRPr="004C2DC3">
        <w:rPr>
          <w:spacing w:val="-7"/>
          <w:sz w:val="20"/>
          <w:szCs w:val="20"/>
        </w:rPr>
        <w:t xml:space="preserve"> </w:t>
      </w:r>
      <w:r w:rsidRPr="004C2DC3">
        <w:rPr>
          <w:sz w:val="20"/>
          <w:szCs w:val="20"/>
        </w:rPr>
        <w:t>the</w:t>
      </w:r>
      <w:r w:rsidRPr="004C2DC3">
        <w:rPr>
          <w:spacing w:val="-7"/>
          <w:sz w:val="20"/>
          <w:szCs w:val="20"/>
        </w:rPr>
        <w:t xml:space="preserve"> </w:t>
      </w:r>
      <w:r w:rsidRPr="004C2DC3">
        <w:rPr>
          <w:sz w:val="20"/>
          <w:szCs w:val="20"/>
        </w:rPr>
        <w:t>same</w:t>
      </w:r>
      <w:r w:rsidRPr="004C2DC3">
        <w:rPr>
          <w:spacing w:val="-7"/>
          <w:sz w:val="20"/>
          <w:szCs w:val="20"/>
        </w:rPr>
        <w:t xml:space="preserve"> </w:t>
      </w:r>
      <w:r w:rsidRPr="004C2DC3">
        <w:rPr>
          <w:sz w:val="20"/>
          <w:szCs w:val="20"/>
        </w:rPr>
        <w:t>ordering</w:t>
      </w:r>
      <w:r w:rsidRPr="004C2DC3">
        <w:rPr>
          <w:spacing w:val="-7"/>
          <w:sz w:val="20"/>
          <w:szCs w:val="20"/>
        </w:rPr>
        <w:t xml:space="preserve"> </w:t>
      </w:r>
      <w:r w:rsidRPr="004C2DC3">
        <w:rPr>
          <w:sz w:val="20"/>
          <w:szCs w:val="20"/>
        </w:rPr>
        <w:t>office</w:t>
      </w:r>
      <w:r w:rsidRPr="004C2DC3">
        <w:rPr>
          <w:spacing w:val="-7"/>
          <w:sz w:val="20"/>
          <w:szCs w:val="20"/>
        </w:rPr>
        <w:t xml:space="preserve"> </w:t>
      </w:r>
      <w:r w:rsidRPr="004C2DC3">
        <w:rPr>
          <w:sz w:val="20"/>
          <w:szCs w:val="20"/>
        </w:rPr>
        <w:t>within</w:t>
      </w:r>
      <w:r w:rsidRPr="004C2DC3">
        <w:rPr>
          <w:spacing w:val="-6"/>
          <w:sz w:val="20"/>
          <w:szCs w:val="20"/>
        </w:rPr>
        <w:t xml:space="preserve"> </w:t>
      </w:r>
      <w:r w:rsidRPr="004C2DC3">
        <w:rPr>
          <w:sz w:val="20"/>
          <w:szCs w:val="20"/>
        </w:rPr>
        <w:t>3</w:t>
      </w:r>
      <w:r w:rsidRPr="004C2DC3">
        <w:rPr>
          <w:spacing w:val="-8"/>
          <w:sz w:val="20"/>
          <w:szCs w:val="20"/>
        </w:rPr>
        <w:t xml:space="preserve"> </w:t>
      </w:r>
      <w:r w:rsidRPr="004C2DC3">
        <w:rPr>
          <w:sz w:val="20"/>
          <w:szCs w:val="20"/>
        </w:rPr>
        <w:t>days</w:t>
      </w:r>
      <w:r w:rsidRPr="004C2DC3">
        <w:rPr>
          <w:spacing w:val="-4"/>
          <w:sz w:val="20"/>
          <w:szCs w:val="20"/>
        </w:rPr>
        <w:t xml:space="preserve"> </w:t>
      </w:r>
      <w:r w:rsidRPr="004C2DC3">
        <w:rPr>
          <w:sz w:val="20"/>
          <w:szCs w:val="20"/>
        </w:rPr>
        <w:t>that</w:t>
      </w:r>
      <w:r w:rsidRPr="004C2DC3">
        <w:rPr>
          <w:spacing w:val="-5"/>
          <w:sz w:val="20"/>
          <w:szCs w:val="20"/>
        </w:rPr>
        <w:t xml:space="preserve"> </w:t>
      </w:r>
      <w:r w:rsidRPr="004C2DC3">
        <w:rPr>
          <w:sz w:val="20"/>
          <w:szCs w:val="20"/>
        </w:rPr>
        <w:t>together</w:t>
      </w:r>
      <w:r w:rsidRPr="004C2DC3">
        <w:rPr>
          <w:spacing w:val="-4"/>
          <w:sz w:val="20"/>
          <w:szCs w:val="20"/>
        </w:rPr>
        <w:t xml:space="preserve"> </w:t>
      </w:r>
      <w:r w:rsidRPr="004C2DC3">
        <w:rPr>
          <w:sz w:val="20"/>
          <w:szCs w:val="20"/>
        </w:rPr>
        <w:t>call</w:t>
      </w:r>
      <w:r w:rsidRPr="004C2DC3">
        <w:rPr>
          <w:spacing w:val="-5"/>
          <w:sz w:val="20"/>
          <w:szCs w:val="20"/>
        </w:rPr>
        <w:t xml:space="preserve"> </w:t>
      </w:r>
      <w:r w:rsidRPr="004C2DC3">
        <w:rPr>
          <w:sz w:val="20"/>
          <w:szCs w:val="20"/>
        </w:rPr>
        <w:t>for</w:t>
      </w:r>
      <w:r w:rsidRPr="004C2DC3">
        <w:rPr>
          <w:spacing w:val="-4"/>
          <w:sz w:val="20"/>
          <w:szCs w:val="20"/>
        </w:rPr>
        <w:t xml:space="preserve"> </w:t>
      </w:r>
      <w:r w:rsidRPr="004C2DC3">
        <w:rPr>
          <w:sz w:val="20"/>
          <w:szCs w:val="20"/>
        </w:rPr>
        <w:t>quantities exceeding the limitation in paragraph (b)(1) or (2) of this section.</w:t>
      </w:r>
    </w:p>
    <w:p w14:paraId="5428A7C6" w14:textId="77777777" w:rsidR="00C71D84" w:rsidRPr="004C2DC3" w:rsidRDefault="00C71D84">
      <w:pPr>
        <w:pStyle w:val="BodyText"/>
        <w:spacing w:before="1"/>
      </w:pPr>
    </w:p>
    <w:p w14:paraId="36B92F59" w14:textId="77777777" w:rsidR="00C71D84" w:rsidRPr="004C2DC3" w:rsidRDefault="002A0D07">
      <w:pPr>
        <w:pStyle w:val="ListParagraph"/>
        <w:numPr>
          <w:ilvl w:val="0"/>
          <w:numId w:val="8"/>
        </w:numPr>
        <w:tabs>
          <w:tab w:val="left" w:pos="1033"/>
        </w:tabs>
        <w:ind w:left="460" w:right="431" w:firstLine="285"/>
        <w:rPr>
          <w:sz w:val="20"/>
          <w:szCs w:val="20"/>
        </w:rPr>
      </w:pPr>
      <w:r w:rsidRPr="004C2DC3">
        <w:rPr>
          <w:sz w:val="20"/>
          <w:szCs w:val="20"/>
        </w:rPr>
        <w:t>If</w:t>
      </w:r>
      <w:r w:rsidRPr="004C2DC3">
        <w:rPr>
          <w:spacing w:val="-9"/>
          <w:sz w:val="20"/>
          <w:szCs w:val="20"/>
        </w:rPr>
        <w:t xml:space="preserve"> </w:t>
      </w:r>
      <w:r w:rsidRPr="004C2DC3">
        <w:rPr>
          <w:sz w:val="20"/>
          <w:szCs w:val="20"/>
        </w:rPr>
        <w:t>this</w:t>
      </w:r>
      <w:r w:rsidRPr="004C2DC3">
        <w:rPr>
          <w:spacing w:val="-8"/>
          <w:sz w:val="20"/>
          <w:szCs w:val="20"/>
        </w:rPr>
        <w:t xml:space="preserve"> </w:t>
      </w:r>
      <w:r w:rsidRPr="004C2DC3">
        <w:rPr>
          <w:sz w:val="20"/>
          <w:szCs w:val="20"/>
        </w:rPr>
        <w:t>is</w:t>
      </w:r>
      <w:r w:rsidRPr="004C2DC3">
        <w:rPr>
          <w:spacing w:val="-7"/>
          <w:sz w:val="20"/>
          <w:szCs w:val="20"/>
        </w:rPr>
        <w:t xml:space="preserve"> </w:t>
      </w:r>
      <w:r w:rsidRPr="004C2DC3">
        <w:rPr>
          <w:sz w:val="20"/>
          <w:szCs w:val="20"/>
        </w:rPr>
        <w:t>a</w:t>
      </w:r>
      <w:r w:rsidRPr="004C2DC3">
        <w:rPr>
          <w:spacing w:val="-9"/>
          <w:sz w:val="20"/>
          <w:szCs w:val="20"/>
        </w:rPr>
        <w:t xml:space="preserve"> </w:t>
      </w:r>
      <w:r w:rsidRPr="004C2DC3">
        <w:rPr>
          <w:sz w:val="20"/>
          <w:szCs w:val="20"/>
        </w:rPr>
        <w:t>requirements</w:t>
      </w:r>
      <w:r w:rsidRPr="004C2DC3">
        <w:rPr>
          <w:spacing w:val="-10"/>
          <w:sz w:val="20"/>
          <w:szCs w:val="20"/>
        </w:rPr>
        <w:t xml:space="preserve"> </w:t>
      </w:r>
      <w:r w:rsidRPr="004C2DC3">
        <w:rPr>
          <w:sz w:val="20"/>
          <w:szCs w:val="20"/>
        </w:rPr>
        <w:t>contract</w:t>
      </w:r>
      <w:r w:rsidRPr="004C2DC3">
        <w:rPr>
          <w:spacing w:val="-9"/>
          <w:sz w:val="20"/>
          <w:szCs w:val="20"/>
        </w:rPr>
        <w:t xml:space="preserve"> </w:t>
      </w:r>
      <w:r w:rsidRPr="004C2DC3">
        <w:rPr>
          <w:sz w:val="20"/>
          <w:szCs w:val="20"/>
        </w:rPr>
        <w:t>(</w:t>
      </w:r>
      <w:r w:rsidRPr="004C2DC3">
        <w:rPr>
          <w:i/>
          <w:sz w:val="20"/>
          <w:szCs w:val="20"/>
        </w:rPr>
        <w:t>i.e.,</w:t>
      </w:r>
      <w:r w:rsidRPr="004C2DC3">
        <w:rPr>
          <w:i/>
          <w:spacing w:val="-9"/>
          <w:sz w:val="20"/>
          <w:szCs w:val="20"/>
        </w:rPr>
        <w:t xml:space="preserve"> </w:t>
      </w:r>
      <w:r w:rsidRPr="004C2DC3">
        <w:rPr>
          <w:sz w:val="20"/>
          <w:szCs w:val="20"/>
        </w:rPr>
        <w:t>includes</w:t>
      </w:r>
      <w:r w:rsidRPr="004C2DC3">
        <w:rPr>
          <w:spacing w:val="-7"/>
          <w:sz w:val="20"/>
          <w:szCs w:val="20"/>
        </w:rPr>
        <w:t xml:space="preserve"> </w:t>
      </w:r>
      <w:r w:rsidRPr="004C2DC3">
        <w:rPr>
          <w:sz w:val="20"/>
          <w:szCs w:val="20"/>
        </w:rPr>
        <w:t>the</w:t>
      </w:r>
      <w:r w:rsidRPr="004C2DC3">
        <w:rPr>
          <w:spacing w:val="-10"/>
          <w:sz w:val="20"/>
          <w:szCs w:val="20"/>
        </w:rPr>
        <w:t xml:space="preserve"> </w:t>
      </w:r>
      <w:r w:rsidRPr="004C2DC3">
        <w:rPr>
          <w:sz w:val="20"/>
          <w:szCs w:val="20"/>
        </w:rPr>
        <w:t>Requirements</w:t>
      </w:r>
      <w:r w:rsidRPr="004C2DC3">
        <w:rPr>
          <w:spacing w:val="-8"/>
          <w:sz w:val="20"/>
          <w:szCs w:val="20"/>
        </w:rPr>
        <w:t xml:space="preserve"> </w:t>
      </w:r>
      <w:r w:rsidRPr="004C2DC3">
        <w:rPr>
          <w:sz w:val="20"/>
          <w:szCs w:val="20"/>
        </w:rPr>
        <w:t>clause</w:t>
      </w:r>
      <w:r w:rsidRPr="004C2DC3">
        <w:rPr>
          <w:spacing w:val="-8"/>
          <w:sz w:val="20"/>
          <w:szCs w:val="20"/>
        </w:rPr>
        <w:t xml:space="preserve"> </w:t>
      </w:r>
      <w:r w:rsidRPr="004C2DC3">
        <w:rPr>
          <w:sz w:val="20"/>
          <w:szCs w:val="20"/>
        </w:rPr>
        <w:t>at</w:t>
      </w:r>
      <w:r w:rsidRPr="004C2DC3">
        <w:rPr>
          <w:spacing w:val="-9"/>
          <w:sz w:val="20"/>
          <w:szCs w:val="20"/>
        </w:rPr>
        <w:t xml:space="preserve"> </w:t>
      </w:r>
      <w:r w:rsidRPr="004C2DC3">
        <w:rPr>
          <w:sz w:val="20"/>
          <w:szCs w:val="20"/>
        </w:rPr>
        <w:t>subsection</w:t>
      </w:r>
      <w:r w:rsidRPr="004C2DC3">
        <w:rPr>
          <w:spacing w:val="-9"/>
          <w:sz w:val="20"/>
          <w:szCs w:val="20"/>
        </w:rPr>
        <w:t xml:space="preserve"> </w:t>
      </w:r>
      <w:hyperlink r:id="rId37" w:anchor="i1058745">
        <w:r w:rsidRPr="004C2DC3">
          <w:rPr>
            <w:color w:val="0F60AD"/>
            <w:sz w:val="20"/>
            <w:szCs w:val="20"/>
            <w:u w:val="thick" w:color="0F60AD"/>
          </w:rPr>
          <w:t>52.216-21</w:t>
        </w:r>
      </w:hyperlink>
      <w:r w:rsidRPr="004C2DC3">
        <w:rPr>
          <w:color w:val="0F60AD"/>
          <w:spacing w:val="-9"/>
          <w:sz w:val="20"/>
          <w:szCs w:val="20"/>
        </w:rPr>
        <w:t xml:space="preserve"> </w:t>
      </w:r>
      <w:r w:rsidRPr="004C2DC3">
        <w:rPr>
          <w:sz w:val="20"/>
          <w:szCs w:val="20"/>
        </w:rPr>
        <w:t>of the Federal Acquisition Regulation (FAR)), the Government is not required to order a part of any one requirement</w:t>
      </w:r>
      <w:r w:rsidRPr="004C2DC3">
        <w:rPr>
          <w:spacing w:val="-3"/>
          <w:sz w:val="20"/>
          <w:szCs w:val="20"/>
        </w:rPr>
        <w:t xml:space="preserve"> </w:t>
      </w:r>
      <w:r w:rsidRPr="004C2DC3">
        <w:rPr>
          <w:sz w:val="20"/>
          <w:szCs w:val="20"/>
        </w:rPr>
        <w:t>from</w:t>
      </w:r>
      <w:r w:rsidRPr="004C2DC3">
        <w:rPr>
          <w:spacing w:val="-2"/>
          <w:sz w:val="20"/>
          <w:szCs w:val="20"/>
        </w:rPr>
        <w:t xml:space="preserve"> </w:t>
      </w:r>
      <w:r w:rsidRPr="004C2DC3">
        <w:rPr>
          <w:sz w:val="20"/>
          <w:szCs w:val="20"/>
        </w:rPr>
        <w:t>the</w:t>
      </w:r>
      <w:r w:rsidRPr="004C2DC3">
        <w:rPr>
          <w:spacing w:val="-3"/>
          <w:sz w:val="20"/>
          <w:szCs w:val="20"/>
        </w:rPr>
        <w:t xml:space="preserve"> </w:t>
      </w:r>
      <w:r w:rsidRPr="004C2DC3">
        <w:rPr>
          <w:sz w:val="20"/>
          <w:szCs w:val="20"/>
        </w:rPr>
        <w:t>Contractor</w:t>
      </w:r>
      <w:r w:rsidRPr="004C2DC3">
        <w:rPr>
          <w:spacing w:val="-1"/>
          <w:sz w:val="20"/>
          <w:szCs w:val="20"/>
        </w:rPr>
        <w:t xml:space="preserve"> </w:t>
      </w:r>
      <w:r w:rsidRPr="004C2DC3">
        <w:rPr>
          <w:sz w:val="20"/>
          <w:szCs w:val="20"/>
        </w:rPr>
        <w:t>if</w:t>
      </w:r>
      <w:r w:rsidRPr="004C2DC3">
        <w:rPr>
          <w:spacing w:val="-2"/>
          <w:sz w:val="20"/>
          <w:szCs w:val="20"/>
        </w:rPr>
        <w:t xml:space="preserve"> </w:t>
      </w:r>
      <w:r w:rsidRPr="004C2DC3">
        <w:rPr>
          <w:sz w:val="20"/>
          <w:szCs w:val="20"/>
        </w:rPr>
        <w:t>that</w:t>
      </w:r>
      <w:r w:rsidRPr="004C2DC3">
        <w:rPr>
          <w:spacing w:val="-2"/>
          <w:sz w:val="20"/>
          <w:szCs w:val="20"/>
        </w:rPr>
        <w:t xml:space="preserve"> </w:t>
      </w:r>
      <w:r w:rsidRPr="004C2DC3">
        <w:rPr>
          <w:sz w:val="20"/>
          <w:szCs w:val="20"/>
        </w:rPr>
        <w:t>requirement</w:t>
      </w:r>
      <w:r w:rsidRPr="004C2DC3">
        <w:rPr>
          <w:spacing w:val="-3"/>
          <w:sz w:val="20"/>
          <w:szCs w:val="20"/>
        </w:rPr>
        <w:t xml:space="preserve"> </w:t>
      </w:r>
      <w:r w:rsidRPr="004C2DC3">
        <w:rPr>
          <w:sz w:val="20"/>
          <w:szCs w:val="20"/>
        </w:rPr>
        <w:t>exceeds</w:t>
      </w:r>
      <w:r w:rsidRPr="004C2DC3">
        <w:rPr>
          <w:spacing w:val="-1"/>
          <w:sz w:val="20"/>
          <w:szCs w:val="20"/>
        </w:rPr>
        <w:t xml:space="preserve"> </w:t>
      </w:r>
      <w:r w:rsidRPr="004C2DC3">
        <w:rPr>
          <w:sz w:val="20"/>
          <w:szCs w:val="20"/>
        </w:rPr>
        <w:t>the</w:t>
      </w:r>
      <w:r w:rsidRPr="004C2DC3">
        <w:rPr>
          <w:spacing w:val="-2"/>
          <w:sz w:val="20"/>
          <w:szCs w:val="20"/>
        </w:rPr>
        <w:t xml:space="preserve"> </w:t>
      </w:r>
      <w:r w:rsidRPr="004C2DC3">
        <w:rPr>
          <w:sz w:val="20"/>
          <w:szCs w:val="20"/>
        </w:rPr>
        <w:t>maximum-order</w:t>
      </w:r>
      <w:r w:rsidRPr="004C2DC3">
        <w:rPr>
          <w:spacing w:val="-1"/>
          <w:sz w:val="20"/>
          <w:szCs w:val="20"/>
        </w:rPr>
        <w:t xml:space="preserve"> </w:t>
      </w:r>
      <w:r w:rsidRPr="004C2DC3">
        <w:rPr>
          <w:sz w:val="20"/>
          <w:szCs w:val="20"/>
        </w:rPr>
        <w:t>limitations</w:t>
      </w:r>
      <w:r w:rsidRPr="004C2DC3">
        <w:rPr>
          <w:spacing w:val="-1"/>
          <w:sz w:val="20"/>
          <w:szCs w:val="20"/>
        </w:rPr>
        <w:t xml:space="preserve"> </w:t>
      </w:r>
      <w:r w:rsidRPr="004C2DC3">
        <w:rPr>
          <w:sz w:val="20"/>
          <w:szCs w:val="20"/>
        </w:rPr>
        <w:t>in</w:t>
      </w:r>
      <w:r w:rsidRPr="004C2DC3">
        <w:rPr>
          <w:spacing w:val="-2"/>
          <w:sz w:val="20"/>
          <w:szCs w:val="20"/>
        </w:rPr>
        <w:t xml:space="preserve"> </w:t>
      </w:r>
      <w:r w:rsidRPr="004C2DC3">
        <w:rPr>
          <w:sz w:val="20"/>
          <w:szCs w:val="20"/>
        </w:rPr>
        <w:t>paragraph</w:t>
      </w:r>
    </w:p>
    <w:p w14:paraId="795A3528" w14:textId="77777777" w:rsidR="00C71D84" w:rsidRPr="004C2DC3" w:rsidRDefault="002A0D07">
      <w:pPr>
        <w:pStyle w:val="BodyText"/>
        <w:ind w:left="460"/>
      </w:pPr>
      <w:r w:rsidRPr="004C2DC3">
        <w:t>(b)</w:t>
      </w:r>
      <w:r w:rsidRPr="004C2DC3">
        <w:rPr>
          <w:spacing w:val="-8"/>
        </w:rPr>
        <w:t xml:space="preserve"> </w:t>
      </w:r>
      <w:r w:rsidRPr="004C2DC3">
        <w:t>of</w:t>
      </w:r>
      <w:r w:rsidRPr="004C2DC3">
        <w:rPr>
          <w:spacing w:val="-6"/>
        </w:rPr>
        <w:t xml:space="preserve"> </w:t>
      </w:r>
      <w:r w:rsidRPr="004C2DC3">
        <w:t>this</w:t>
      </w:r>
      <w:r w:rsidRPr="004C2DC3">
        <w:rPr>
          <w:spacing w:val="-6"/>
        </w:rPr>
        <w:t xml:space="preserve"> </w:t>
      </w:r>
      <w:r w:rsidRPr="004C2DC3">
        <w:rPr>
          <w:spacing w:val="-2"/>
        </w:rPr>
        <w:t>section.</w:t>
      </w:r>
    </w:p>
    <w:p w14:paraId="14B638D8" w14:textId="77777777" w:rsidR="00C71D84" w:rsidRPr="004C2DC3" w:rsidRDefault="00C71D84">
      <w:pPr>
        <w:pStyle w:val="BodyText"/>
        <w:spacing w:before="3"/>
      </w:pPr>
    </w:p>
    <w:p w14:paraId="2DAF6CF1" w14:textId="77777777" w:rsidR="00C71D84" w:rsidRPr="004C2DC3" w:rsidRDefault="002A0D07">
      <w:pPr>
        <w:pStyle w:val="ListParagraph"/>
        <w:numPr>
          <w:ilvl w:val="0"/>
          <w:numId w:val="8"/>
        </w:numPr>
        <w:tabs>
          <w:tab w:val="left" w:pos="1043"/>
        </w:tabs>
        <w:ind w:left="460" w:right="412" w:firstLine="285"/>
        <w:rPr>
          <w:sz w:val="20"/>
          <w:szCs w:val="20"/>
        </w:rPr>
      </w:pPr>
      <w:r w:rsidRPr="004C2DC3">
        <w:rPr>
          <w:sz w:val="20"/>
          <w:szCs w:val="20"/>
        </w:rPr>
        <w:t>Notwithstanding paragraphs(b) and (c) of this section, the Contractor shall honor any order exceeding</w:t>
      </w:r>
      <w:r w:rsidRPr="004C2DC3">
        <w:rPr>
          <w:spacing w:val="-3"/>
          <w:sz w:val="20"/>
          <w:szCs w:val="20"/>
        </w:rPr>
        <w:t xml:space="preserve"> </w:t>
      </w:r>
      <w:r w:rsidRPr="004C2DC3">
        <w:rPr>
          <w:sz w:val="20"/>
          <w:szCs w:val="20"/>
        </w:rPr>
        <w:t>the</w:t>
      </w:r>
      <w:r w:rsidRPr="004C2DC3">
        <w:rPr>
          <w:spacing w:val="-3"/>
          <w:sz w:val="20"/>
          <w:szCs w:val="20"/>
        </w:rPr>
        <w:t xml:space="preserve"> </w:t>
      </w:r>
      <w:r w:rsidRPr="004C2DC3">
        <w:rPr>
          <w:sz w:val="20"/>
          <w:szCs w:val="20"/>
        </w:rPr>
        <w:t>maximum</w:t>
      </w:r>
      <w:r w:rsidRPr="004C2DC3">
        <w:rPr>
          <w:spacing w:val="-3"/>
          <w:sz w:val="20"/>
          <w:szCs w:val="20"/>
        </w:rPr>
        <w:t xml:space="preserve"> </w:t>
      </w:r>
      <w:r w:rsidRPr="004C2DC3">
        <w:rPr>
          <w:sz w:val="20"/>
          <w:szCs w:val="20"/>
        </w:rPr>
        <w:t>order</w:t>
      </w:r>
      <w:r w:rsidRPr="004C2DC3">
        <w:rPr>
          <w:spacing w:val="-3"/>
          <w:sz w:val="20"/>
          <w:szCs w:val="20"/>
        </w:rPr>
        <w:t xml:space="preserve"> </w:t>
      </w:r>
      <w:r w:rsidRPr="004C2DC3">
        <w:rPr>
          <w:sz w:val="20"/>
          <w:szCs w:val="20"/>
        </w:rPr>
        <w:t>limitations</w:t>
      </w:r>
      <w:r w:rsidRPr="004C2DC3">
        <w:rPr>
          <w:spacing w:val="-2"/>
          <w:sz w:val="20"/>
          <w:szCs w:val="20"/>
        </w:rPr>
        <w:t xml:space="preserve"> </w:t>
      </w:r>
      <w:r w:rsidRPr="004C2DC3">
        <w:rPr>
          <w:sz w:val="20"/>
          <w:szCs w:val="20"/>
        </w:rPr>
        <w:t>in</w:t>
      </w:r>
      <w:r w:rsidRPr="004C2DC3">
        <w:rPr>
          <w:spacing w:val="-3"/>
          <w:sz w:val="20"/>
          <w:szCs w:val="20"/>
        </w:rPr>
        <w:t xml:space="preserve"> </w:t>
      </w:r>
      <w:r w:rsidRPr="004C2DC3">
        <w:rPr>
          <w:sz w:val="20"/>
          <w:szCs w:val="20"/>
        </w:rPr>
        <w:t>paragraph</w:t>
      </w:r>
      <w:r w:rsidRPr="004C2DC3">
        <w:rPr>
          <w:spacing w:val="-3"/>
          <w:sz w:val="20"/>
          <w:szCs w:val="20"/>
        </w:rPr>
        <w:t xml:space="preserve"> </w:t>
      </w:r>
      <w:r w:rsidRPr="004C2DC3">
        <w:rPr>
          <w:sz w:val="20"/>
          <w:szCs w:val="20"/>
        </w:rPr>
        <w:t>(b),</w:t>
      </w:r>
      <w:r w:rsidRPr="004C2DC3">
        <w:rPr>
          <w:spacing w:val="-3"/>
          <w:sz w:val="20"/>
          <w:szCs w:val="20"/>
        </w:rPr>
        <w:t xml:space="preserve"> </w:t>
      </w:r>
      <w:r w:rsidRPr="004C2DC3">
        <w:rPr>
          <w:sz w:val="20"/>
          <w:szCs w:val="20"/>
        </w:rPr>
        <w:t>unless</w:t>
      </w:r>
      <w:r w:rsidRPr="004C2DC3">
        <w:rPr>
          <w:spacing w:val="-2"/>
          <w:sz w:val="20"/>
          <w:szCs w:val="20"/>
        </w:rPr>
        <w:t xml:space="preserve"> </w:t>
      </w:r>
      <w:r w:rsidRPr="004C2DC3">
        <w:rPr>
          <w:sz w:val="20"/>
          <w:szCs w:val="20"/>
        </w:rPr>
        <w:t>that</w:t>
      </w:r>
      <w:r w:rsidRPr="004C2DC3">
        <w:rPr>
          <w:spacing w:val="-3"/>
          <w:sz w:val="20"/>
          <w:szCs w:val="20"/>
        </w:rPr>
        <w:t xml:space="preserve"> </w:t>
      </w:r>
      <w:r w:rsidRPr="004C2DC3">
        <w:rPr>
          <w:sz w:val="20"/>
          <w:szCs w:val="20"/>
        </w:rPr>
        <w:t>order</w:t>
      </w:r>
      <w:r w:rsidRPr="004C2DC3">
        <w:rPr>
          <w:spacing w:val="-2"/>
          <w:sz w:val="20"/>
          <w:szCs w:val="20"/>
        </w:rPr>
        <w:t xml:space="preserve"> </w:t>
      </w:r>
      <w:r w:rsidRPr="004C2DC3">
        <w:rPr>
          <w:sz w:val="20"/>
          <w:szCs w:val="20"/>
        </w:rPr>
        <w:t>(or</w:t>
      </w:r>
      <w:r w:rsidRPr="004C2DC3">
        <w:rPr>
          <w:spacing w:val="-4"/>
          <w:sz w:val="20"/>
          <w:szCs w:val="20"/>
        </w:rPr>
        <w:t xml:space="preserve"> </w:t>
      </w:r>
      <w:r w:rsidRPr="004C2DC3">
        <w:rPr>
          <w:sz w:val="20"/>
          <w:szCs w:val="20"/>
        </w:rPr>
        <w:t>orders)</w:t>
      </w:r>
      <w:r w:rsidRPr="004C2DC3">
        <w:rPr>
          <w:spacing w:val="-2"/>
          <w:sz w:val="20"/>
          <w:szCs w:val="20"/>
        </w:rPr>
        <w:t xml:space="preserve"> </w:t>
      </w:r>
      <w:r w:rsidRPr="004C2DC3">
        <w:rPr>
          <w:sz w:val="20"/>
          <w:szCs w:val="20"/>
        </w:rPr>
        <w:t>is</w:t>
      </w:r>
      <w:r w:rsidRPr="004C2DC3">
        <w:rPr>
          <w:spacing w:val="-3"/>
          <w:sz w:val="20"/>
          <w:szCs w:val="20"/>
        </w:rPr>
        <w:t xml:space="preserve"> </w:t>
      </w:r>
      <w:r w:rsidRPr="004C2DC3">
        <w:rPr>
          <w:sz w:val="20"/>
          <w:szCs w:val="20"/>
        </w:rPr>
        <w:t>returned</w:t>
      </w:r>
      <w:r w:rsidRPr="004C2DC3">
        <w:rPr>
          <w:spacing w:val="-3"/>
          <w:sz w:val="20"/>
          <w:szCs w:val="20"/>
        </w:rPr>
        <w:t xml:space="preserve"> </w:t>
      </w:r>
      <w:r w:rsidRPr="004C2DC3">
        <w:rPr>
          <w:sz w:val="20"/>
          <w:szCs w:val="20"/>
        </w:rPr>
        <w:t>to</w:t>
      </w:r>
      <w:r w:rsidRPr="004C2DC3">
        <w:rPr>
          <w:spacing w:val="-3"/>
          <w:sz w:val="20"/>
          <w:szCs w:val="20"/>
        </w:rPr>
        <w:t xml:space="preserve"> </w:t>
      </w:r>
      <w:r w:rsidRPr="004C2DC3">
        <w:rPr>
          <w:sz w:val="20"/>
          <w:szCs w:val="20"/>
        </w:rPr>
        <w:t>the ordering</w:t>
      </w:r>
      <w:r w:rsidRPr="004C2DC3">
        <w:rPr>
          <w:spacing w:val="-9"/>
          <w:sz w:val="20"/>
          <w:szCs w:val="20"/>
        </w:rPr>
        <w:t xml:space="preserve"> </w:t>
      </w:r>
      <w:r w:rsidRPr="004C2DC3">
        <w:rPr>
          <w:sz w:val="20"/>
          <w:szCs w:val="20"/>
        </w:rPr>
        <w:t>office</w:t>
      </w:r>
      <w:r w:rsidRPr="004C2DC3">
        <w:rPr>
          <w:spacing w:val="-7"/>
          <w:sz w:val="20"/>
          <w:szCs w:val="20"/>
        </w:rPr>
        <w:t xml:space="preserve"> </w:t>
      </w:r>
      <w:r w:rsidRPr="004C2DC3">
        <w:rPr>
          <w:sz w:val="20"/>
          <w:szCs w:val="20"/>
        </w:rPr>
        <w:t>within</w:t>
      </w:r>
      <w:r w:rsidRPr="004C2DC3">
        <w:rPr>
          <w:spacing w:val="-7"/>
          <w:sz w:val="20"/>
          <w:szCs w:val="20"/>
        </w:rPr>
        <w:t xml:space="preserve"> </w:t>
      </w:r>
      <w:r w:rsidRPr="004C2DC3">
        <w:rPr>
          <w:sz w:val="20"/>
          <w:szCs w:val="20"/>
        </w:rPr>
        <w:t>1</w:t>
      </w:r>
      <w:r w:rsidRPr="004C2DC3">
        <w:rPr>
          <w:spacing w:val="-7"/>
          <w:sz w:val="20"/>
          <w:szCs w:val="20"/>
        </w:rPr>
        <w:t xml:space="preserve"> </w:t>
      </w:r>
      <w:r w:rsidRPr="004C2DC3">
        <w:rPr>
          <w:sz w:val="20"/>
          <w:szCs w:val="20"/>
        </w:rPr>
        <w:t>day</w:t>
      </w:r>
      <w:r w:rsidRPr="004C2DC3">
        <w:rPr>
          <w:spacing w:val="-8"/>
          <w:sz w:val="20"/>
          <w:szCs w:val="20"/>
        </w:rPr>
        <w:t xml:space="preserve"> </w:t>
      </w:r>
      <w:r w:rsidRPr="004C2DC3">
        <w:rPr>
          <w:sz w:val="20"/>
          <w:szCs w:val="20"/>
        </w:rPr>
        <w:t>after</w:t>
      </w:r>
      <w:r w:rsidRPr="004C2DC3">
        <w:rPr>
          <w:spacing w:val="-7"/>
          <w:sz w:val="20"/>
          <w:szCs w:val="20"/>
        </w:rPr>
        <w:t xml:space="preserve"> </w:t>
      </w:r>
      <w:r w:rsidRPr="004C2DC3">
        <w:rPr>
          <w:sz w:val="20"/>
          <w:szCs w:val="20"/>
        </w:rPr>
        <w:t>issuance,</w:t>
      </w:r>
      <w:r w:rsidRPr="004C2DC3">
        <w:rPr>
          <w:spacing w:val="-8"/>
          <w:sz w:val="20"/>
          <w:szCs w:val="20"/>
        </w:rPr>
        <w:t xml:space="preserve"> </w:t>
      </w:r>
      <w:r w:rsidRPr="004C2DC3">
        <w:rPr>
          <w:sz w:val="20"/>
          <w:szCs w:val="20"/>
        </w:rPr>
        <w:t>with</w:t>
      </w:r>
      <w:r w:rsidRPr="004C2DC3">
        <w:rPr>
          <w:spacing w:val="-7"/>
          <w:sz w:val="20"/>
          <w:szCs w:val="20"/>
        </w:rPr>
        <w:t xml:space="preserve"> </w:t>
      </w:r>
      <w:r w:rsidRPr="004C2DC3">
        <w:rPr>
          <w:sz w:val="20"/>
          <w:szCs w:val="20"/>
        </w:rPr>
        <w:t>written</w:t>
      </w:r>
      <w:r w:rsidRPr="004C2DC3">
        <w:rPr>
          <w:spacing w:val="-8"/>
          <w:sz w:val="20"/>
          <w:szCs w:val="20"/>
        </w:rPr>
        <w:t xml:space="preserve"> </w:t>
      </w:r>
      <w:r w:rsidRPr="004C2DC3">
        <w:rPr>
          <w:sz w:val="20"/>
          <w:szCs w:val="20"/>
        </w:rPr>
        <w:t>notice</w:t>
      </w:r>
      <w:r w:rsidRPr="004C2DC3">
        <w:rPr>
          <w:spacing w:val="-9"/>
          <w:sz w:val="20"/>
          <w:szCs w:val="20"/>
        </w:rPr>
        <w:t xml:space="preserve"> </w:t>
      </w:r>
      <w:r w:rsidRPr="004C2DC3">
        <w:rPr>
          <w:sz w:val="20"/>
          <w:szCs w:val="20"/>
        </w:rPr>
        <w:t>stating</w:t>
      </w:r>
      <w:r w:rsidRPr="004C2DC3">
        <w:rPr>
          <w:spacing w:val="-9"/>
          <w:sz w:val="20"/>
          <w:szCs w:val="20"/>
        </w:rPr>
        <w:t xml:space="preserve"> </w:t>
      </w:r>
      <w:r w:rsidRPr="004C2DC3">
        <w:rPr>
          <w:sz w:val="20"/>
          <w:szCs w:val="20"/>
        </w:rPr>
        <w:t>the</w:t>
      </w:r>
      <w:r w:rsidRPr="004C2DC3">
        <w:rPr>
          <w:spacing w:val="-7"/>
          <w:sz w:val="20"/>
          <w:szCs w:val="20"/>
        </w:rPr>
        <w:t xml:space="preserve"> </w:t>
      </w:r>
      <w:r w:rsidRPr="004C2DC3">
        <w:rPr>
          <w:sz w:val="20"/>
          <w:szCs w:val="20"/>
        </w:rPr>
        <w:t>Contractor’s</w:t>
      </w:r>
      <w:r w:rsidRPr="004C2DC3">
        <w:rPr>
          <w:spacing w:val="-7"/>
          <w:sz w:val="20"/>
          <w:szCs w:val="20"/>
        </w:rPr>
        <w:t xml:space="preserve"> </w:t>
      </w:r>
      <w:r w:rsidRPr="004C2DC3">
        <w:rPr>
          <w:sz w:val="20"/>
          <w:szCs w:val="20"/>
        </w:rPr>
        <w:t>intent</w:t>
      </w:r>
      <w:r w:rsidRPr="004C2DC3">
        <w:rPr>
          <w:spacing w:val="-8"/>
          <w:sz w:val="20"/>
          <w:szCs w:val="20"/>
        </w:rPr>
        <w:t xml:space="preserve"> </w:t>
      </w:r>
      <w:r w:rsidRPr="004C2DC3">
        <w:rPr>
          <w:sz w:val="20"/>
          <w:szCs w:val="20"/>
        </w:rPr>
        <w:t>not</w:t>
      </w:r>
      <w:r w:rsidRPr="004C2DC3">
        <w:rPr>
          <w:spacing w:val="-9"/>
          <w:sz w:val="20"/>
          <w:szCs w:val="20"/>
        </w:rPr>
        <w:t xml:space="preserve"> </w:t>
      </w:r>
      <w:r w:rsidRPr="004C2DC3">
        <w:rPr>
          <w:sz w:val="20"/>
          <w:szCs w:val="20"/>
        </w:rPr>
        <w:t>to</w:t>
      </w:r>
      <w:r w:rsidRPr="004C2DC3">
        <w:rPr>
          <w:spacing w:val="-7"/>
          <w:sz w:val="20"/>
          <w:szCs w:val="20"/>
        </w:rPr>
        <w:t xml:space="preserve"> </w:t>
      </w:r>
      <w:r w:rsidRPr="004C2DC3">
        <w:rPr>
          <w:sz w:val="20"/>
          <w:szCs w:val="20"/>
        </w:rPr>
        <w:t>ship</w:t>
      </w:r>
      <w:r w:rsidRPr="004C2DC3">
        <w:rPr>
          <w:spacing w:val="-8"/>
          <w:sz w:val="20"/>
          <w:szCs w:val="20"/>
        </w:rPr>
        <w:t xml:space="preserve"> </w:t>
      </w:r>
      <w:r w:rsidRPr="004C2DC3">
        <w:rPr>
          <w:sz w:val="20"/>
          <w:szCs w:val="20"/>
        </w:rPr>
        <w:t>the item (or items) called for and the reasons. Upon receiving this notice, the Government may acquire the supplies or services from another source.</w:t>
      </w:r>
    </w:p>
    <w:p w14:paraId="3DF3356A" w14:textId="77777777" w:rsidR="00C71D84" w:rsidRPr="004C2DC3" w:rsidRDefault="00C71D84">
      <w:pPr>
        <w:pStyle w:val="BodyText"/>
        <w:spacing w:before="1"/>
      </w:pPr>
    </w:p>
    <w:p w14:paraId="3654F182" w14:textId="501636D1" w:rsidR="00C71D84" w:rsidRDefault="002A0D07">
      <w:pPr>
        <w:pStyle w:val="BodyText"/>
        <w:ind w:left="1901" w:right="1476"/>
        <w:jc w:val="center"/>
        <w:rPr>
          <w:spacing w:val="-2"/>
        </w:rPr>
      </w:pPr>
      <w:r w:rsidRPr="004C2DC3">
        <w:t>(End</w:t>
      </w:r>
      <w:r w:rsidRPr="004C2DC3">
        <w:rPr>
          <w:spacing w:val="-8"/>
        </w:rPr>
        <w:t xml:space="preserve"> </w:t>
      </w:r>
      <w:r w:rsidRPr="004C2DC3">
        <w:t>of</w:t>
      </w:r>
      <w:r w:rsidRPr="004C2DC3">
        <w:rPr>
          <w:spacing w:val="-6"/>
        </w:rPr>
        <w:t xml:space="preserve"> </w:t>
      </w:r>
      <w:r w:rsidR="00CB2805">
        <w:rPr>
          <w:spacing w:val="-2"/>
        </w:rPr>
        <w:t>C</w:t>
      </w:r>
      <w:r w:rsidRPr="004C2DC3">
        <w:rPr>
          <w:spacing w:val="-2"/>
        </w:rPr>
        <w:t>lause)</w:t>
      </w:r>
    </w:p>
    <w:p w14:paraId="600BA279" w14:textId="77777777" w:rsidR="00D91729" w:rsidRPr="004C2DC3" w:rsidRDefault="00D91729">
      <w:pPr>
        <w:pStyle w:val="BodyText"/>
        <w:ind w:left="1901" w:right="1476"/>
        <w:jc w:val="center"/>
      </w:pPr>
    </w:p>
    <w:p w14:paraId="73C1E56F" w14:textId="77777777" w:rsidR="00C71D84" w:rsidRPr="004C2DC3" w:rsidRDefault="00C71D84">
      <w:pPr>
        <w:pStyle w:val="BodyText"/>
        <w:spacing w:before="1"/>
      </w:pPr>
    </w:p>
    <w:p w14:paraId="708BD206" w14:textId="4122083C" w:rsidR="00C71D84" w:rsidRPr="000342CD" w:rsidRDefault="006865F5">
      <w:pPr>
        <w:pStyle w:val="Heading2"/>
        <w:numPr>
          <w:ilvl w:val="1"/>
          <w:numId w:val="23"/>
        </w:numPr>
        <w:ind w:hanging="821"/>
        <w:rPr>
          <w:rFonts w:ascii="ArialMT" w:eastAsiaTheme="minorHAnsi" w:hAnsi="ArialMT" w:cs="ArialMT"/>
          <w:b w:val="0"/>
          <w:spacing w:val="0"/>
        </w:rPr>
      </w:pPr>
      <w:bookmarkStart w:id="84" w:name="I.6_FAR_52.216-22_Indefinite_Quantity_(O"/>
      <w:bookmarkEnd w:id="84"/>
      <w:r>
        <w:rPr>
          <w:bCs/>
        </w:rPr>
        <w:t xml:space="preserve">I.6 </w:t>
      </w:r>
      <w:r>
        <w:rPr>
          <w:rFonts w:ascii="ArialMT" w:eastAsiaTheme="minorHAnsi" w:hAnsi="ArialMT" w:cs="ArialMT"/>
        </w:rPr>
        <w:t xml:space="preserve">FAR 52.216-22 Indefinite Quantity (Oct </w:t>
      </w:r>
      <w:proofErr w:type="gramStart"/>
      <w:r>
        <w:rPr>
          <w:rFonts w:ascii="ArialMT" w:eastAsiaTheme="minorHAnsi" w:hAnsi="ArialMT" w:cs="ArialMT"/>
        </w:rPr>
        <w:t>1995)</w:t>
      </w:r>
      <w:r w:rsidRPr="000342CD">
        <w:rPr>
          <w:rFonts w:ascii="ArialMT" w:eastAsiaTheme="minorHAnsi" w:hAnsi="ArialMT" w:cs="ArialMT"/>
          <w:b w:val="0"/>
          <w:spacing w:val="0"/>
          <w:sz w:val="22"/>
          <w:szCs w:val="22"/>
        </w:rPr>
        <w:t>(</w:t>
      </w:r>
      <w:proofErr w:type="gramEnd"/>
      <w:r w:rsidRPr="000342CD">
        <w:rPr>
          <w:rFonts w:ascii="ArialMT" w:eastAsiaTheme="minorHAnsi" w:hAnsi="ArialMT" w:cs="ArialMT"/>
          <w:b w:val="0"/>
          <w:spacing w:val="0"/>
          <w:sz w:val="22"/>
          <w:szCs w:val="22"/>
        </w:rPr>
        <w:t>Deviation Nov 2025)</w:t>
      </w:r>
    </w:p>
    <w:p w14:paraId="3F053660" w14:textId="77777777" w:rsidR="00C71D84" w:rsidRPr="004C2DC3" w:rsidRDefault="00C71D84">
      <w:pPr>
        <w:pStyle w:val="BodyText"/>
        <w:spacing w:before="2"/>
        <w:rPr>
          <w:b/>
        </w:rPr>
      </w:pPr>
    </w:p>
    <w:p w14:paraId="782AA283" w14:textId="77777777" w:rsidR="006865F5" w:rsidRPr="000342CD" w:rsidRDefault="006865F5" w:rsidP="000342CD">
      <w:pPr>
        <w:tabs>
          <w:tab w:val="left" w:pos="1039"/>
        </w:tabs>
        <w:ind w:right="779"/>
        <w:jc w:val="center"/>
        <w:rPr>
          <w:b/>
          <w:bCs/>
          <w:sz w:val="20"/>
          <w:szCs w:val="20"/>
        </w:rPr>
      </w:pPr>
      <w:r w:rsidRPr="000342CD">
        <w:rPr>
          <w:b/>
          <w:bCs/>
          <w:sz w:val="20"/>
          <w:szCs w:val="20"/>
        </w:rPr>
        <w:t>INDEFINITE QUANTITY (DEVIATION DATE)</w:t>
      </w:r>
    </w:p>
    <w:p w14:paraId="73976D2A" w14:textId="37C4F695" w:rsidR="006865F5" w:rsidRPr="000342CD" w:rsidRDefault="006865F5" w:rsidP="00E109D5">
      <w:pPr>
        <w:tabs>
          <w:tab w:val="left" w:pos="1039"/>
        </w:tabs>
        <w:ind w:left="360" w:right="779"/>
        <w:rPr>
          <w:sz w:val="20"/>
          <w:szCs w:val="20"/>
        </w:rPr>
      </w:pPr>
      <w:r w:rsidRPr="000342CD">
        <w:rPr>
          <w:sz w:val="20"/>
          <w:szCs w:val="20"/>
        </w:rPr>
        <w:t xml:space="preserve">(a) This is an indefinite-quantity contract for the </w:t>
      </w:r>
      <w:proofErr w:type="gramStart"/>
      <w:r w:rsidRPr="000342CD">
        <w:rPr>
          <w:sz w:val="20"/>
          <w:szCs w:val="20"/>
        </w:rPr>
        <w:t>supplies</w:t>
      </w:r>
      <w:proofErr w:type="gramEnd"/>
      <w:r w:rsidRPr="000342CD">
        <w:rPr>
          <w:sz w:val="20"/>
          <w:szCs w:val="20"/>
        </w:rPr>
        <w:t xml:space="preserve"> or services specified, and effective for the period stated, in the</w:t>
      </w:r>
      <w:r>
        <w:rPr>
          <w:sz w:val="20"/>
          <w:szCs w:val="20"/>
        </w:rPr>
        <w:t xml:space="preserve"> </w:t>
      </w:r>
      <w:r w:rsidRPr="000342CD">
        <w:rPr>
          <w:sz w:val="20"/>
          <w:szCs w:val="20"/>
        </w:rPr>
        <w:t>Schedule. The quantities of supplies and services specified in the Schedule are estimates only and are not purchased</w:t>
      </w:r>
      <w:r>
        <w:rPr>
          <w:sz w:val="20"/>
          <w:szCs w:val="20"/>
        </w:rPr>
        <w:t xml:space="preserve"> </w:t>
      </w:r>
      <w:r w:rsidRPr="000342CD">
        <w:rPr>
          <w:sz w:val="20"/>
          <w:szCs w:val="20"/>
        </w:rPr>
        <w:t>by this contract.</w:t>
      </w:r>
    </w:p>
    <w:p w14:paraId="355DC6EE" w14:textId="370784A4" w:rsidR="006865F5" w:rsidRPr="000342CD" w:rsidRDefault="006865F5" w:rsidP="00E109D5">
      <w:pPr>
        <w:tabs>
          <w:tab w:val="left" w:pos="1039"/>
        </w:tabs>
        <w:ind w:left="360" w:right="779"/>
        <w:rPr>
          <w:sz w:val="20"/>
          <w:szCs w:val="20"/>
        </w:rPr>
      </w:pPr>
      <w:r w:rsidRPr="000342CD">
        <w:rPr>
          <w:sz w:val="20"/>
          <w:szCs w:val="20"/>
        </w:rPr>
        <w:t xml:space="preserve">(b) Delivery or performance shall be made only as authorized by orders issued in accordance with the Ordering </w:t>
      </w:r>
      <w:proofErr w:type="spellStart"/>
      <w:proofErr w:type="gramStart"/>
      <w:r w:rsidRPr="000342CD">
        <w:rPr>
          <w:sz w:val="20"/>
          <w:szCs w:val="20"/>
        </w:rPr>
        <w:t>clause.The</w:t>
      </w:r>
      <w:proofErr w:type="spellEnd"/>
      <w:proofErr w:type="gramEnd"/>
      <w:r w:rsidRPr="000342CD">
        <w:rPr>
          <w:sz w:val="20"/>
          <w:szCs w:val="20"/>
        </w:rPr>
        <w:t xml:space="preserve"> Contractor shall furnish to the Government, when and if ordered, the supplies or services specified in the Schedule</w:t>
      </w:r>
      <w:r>
        <w:rPr>
          <w:sz w:val="20"/>
          <w:szCs w:val="20"/>
        </w:rPr>
        <w:t xml:space="preserve"> </w:t>
      </w:r>
      <w:r w:rsidRPr="000342CD">
        <w:rPr>
          <w:sz w:val="20"/>
          <w:szCs w:val="20"/>
        </w:rPr>
        <w:t>up to and including the quantity designated in the Schedule as the "maximum." The Government shall order at least</w:t>
      </w:r>
      <w:r>
        <w:rPr>
          <w:sz w:val="20"/>
          <w:szCs w:val="20"/>
        </w:rPr>
        <w:t xml:space="preserve"> </w:t>
      </w:r>
      <w:r w:rsidRPr="000342CD">
        <w:rPr>
          <w:sz w:val="20"/>
          <w:szCs w:val="20"/>
        </w:rPr>
        <w:t>the quantity of supplies or services designated in the Schedule as the "minimum."</w:t>
      </w:r>
    </w:p>
    <w:p w14:paraId="308FB328" w14:textId="17971CA2" w:rsidR="006865F5" w:rsidRPr="000342CD" w:rsidRDefault="006865F5" w:rsidP="00E109D5">
      <w:pPr>
        <w:tabs>
          <w:tab w:val="left" w:pos="1039"/>
        </w:tabs>
        <w:ind w:left="360" w:right="779"/>
        <w:rPr>
          <w:sz w:val="20"/>
          <w:szCs w:val="20"/>
        </w:rPr>
      </w:pPr>
      <w:r w:rsidRPr="000342CD">
        <w:rPr>
          <w:sz w:val="20"/>
          <w:szCs w:val="20"/>
        </w:rPr>
        <w:t>(c) Except for any limitations on quantities in the Order Limitations clause or in the Schedule, there is no limit on the</w:t>
      </w:r>
      <w:r>
        <w:rPr>
          <w:sz w:val="20"/>
          <w:szCs w:val="20"/>
        </w:rPr>
        <w:t xml:space="preserve"> </w:t>
      </w:r>
      <w:r w:rsidRPr="000342CD">
        <w:rPr>
          <w:sz w:val="20"/>
          <w:szCs w:val="20"/>
        </w:rPr>
        <w:t>number of orders that may be issued. The Government may issue orders requiring delivery to multiple destinations or</w:t>
      </w:r>
      <w:r>
        <w:rPr>
          <w:sz w:val="20"/>
          <w:szCs w:val="20"/>
        </w:rPr>
        <w:t xml:space="preserve"> </w:t>
      </w:r>
      <w:r w:rsidRPr="000342CD">
        <w:rPr>
          <w:sz w:val="20"/>
          <w:szCs w:val="20"/>
        </w:rPr>
        <w:t>performance at multiple locations.</w:t>
      </w:r>
    </w:p>
    <w:p w14:paraId="7059AE7C" w14:textId="45AA07E9" w:rsidR="006865F5" w:rsidRDefault="006865F5" w:rsidP="00E109D5">
      <w:pPr>
        <w:tabs>
          <w:tab w:val="left" w:pos="1039"/>
        </w:tabs>
        <w:ind w:left="360" w:right="779"/>
        <w:rPr>
          <w:i/>
          <w:iCs/>
          <w:sz w:val="20"/>
          <w:szCs w:val="20"/>
        </w:rPr>
      </w:pPr>
      <w:r w:rsidRPr="000342CD">
        <w:rPr>
          <w:sz w:val="20"/>
          <w:szCs w:val="20"/>
        </w:rPr>
        <w:t>(d) Any order issued during the ordering period of this contract and not completed within that period shall be completed</w:t>
      </w:r>
      <w:r>
        <w:rPr>
          <w:sz w:val="20"/>
          <w:szCs w:val="20"/>
        </w:rPr>
        <w:t xml:space="preserve"> </w:t>
      </w:r>
      <w:r w:rsidRPr="000342CD">
        <w:rPr>
          <w:sz w:val="20"/>
          <w:szCs w:val="20"/>
        </w:rPr>
        <w:t>by the Contractor within the time specified in the order, which may include order options to be exercised after the</w:t>
      </w:r>
      <w:r>
        <w:rPr>
          <w:sz w:val="20"/>
          <w:szCs w:val="20"/>
        </w:rPr>
        <w:t xml:space="preserve"> </w:t>
      </w:r>
      <w:r w:rsidRPr="000342CD">
        <w:rPr>
          <w:sz w:val="20"/>
          <w:szCs w:val="20"/>
        </w:rPr>
        <w:t>ordering period of this contract but before the end of the period of performance of the order. The contract shall govern</w:t>
      </w:r>
      <w:r>
        <w:rPr>
          <w:sz w:val="20"/>
          <w:szCs w:val="20"/>
        </w:rPr>
        <w:t xml:space="preserve"> </w:t>
      </w:r>
      <w:r w:rsidRPr="000342CD">
        <w:rPr>
          <w:sz w:val="20"/>
          <w:szCs w:val="20"/>
        </w:rPr>
        <w:t>the Contractor's and Government's rights and obligations with respect to that order, including options exercised, to the</w:t>
      </w:r>
      <w:r>
        <w:rPr>
          <w:sz w:val="20"/>
          <w:szCs w:val="20"/>
        </w:rPr>
        <w:t xml:space="preserve"> </w:t>
      </w:r>
      <w:r w:rsidRPr="000342CD">
        <w:rPr>
          <w:sz w:val="20"/>
          <w:szCs w:val="20"/>
        </w:rPr>
        <w:t>same extent as if the order were completed during the contract's ordering period; provided, that the Contractor shall</w:t>
      </w:r>
      <w:r>
        <w:rPr>
          <w:sz w:val="20"/>
          <w:szCs w:val="20"/>
        </w:rPr>
        <w:t xml:space="preserve"> </w:t>
      </w:r>
      <w:r w:rsidRPr="000342CD">
        <w:rPr>
          <w:sz w:val="20"/>
          <w:szCs w:val="20"/>
        </w:rPr>
        <w:t xml:space="preserve">not be required to make any deliveries under this contract after </w:t>
      </w:r>
      <w:r w:rsidRPr="000342CD">
        <w:rPr>
          <w:i/>
          <w:iCs/>
          <w:sz w:val="20"/>
          <w:szCs w:val="20"/>
        </w:rPr>
        <w:t>_______________ [insert date].</w:t>
      </w:r>
    </w:p>
    <w:p w14:paraId="6101D0A0" w14:textId="77777777" w:rsidR="006865F5" w:rsidRPr="000342CD" w:rsidRDefault="006865F5" w:rsidP="000342CD">
      <w:pPr>
        <w:tabs>
          <w:tab w:val="left" w:pos="1039"/>
        </w:tabs>
        <w:ind w:right="779"/>
        <w:rPr>
          <w:sz w:val="20"/>
          <w:szCs w:val="20"/>
        </w:rPr>
      </w:pPr>
    </w:p>
    <w:p w14:paraId="4AB97A23" w14:textId="77777777" w:rsidR="006865F5" w:rsidRDefault="006865F5" w:rsidP="000342CD">
      <w:pPr>
        <w:pStyle w:val="ListParagraph"/>
        <w:tabs>
          <w:tab w:val="left" w:pos="1039"/>
        </w:tabs>
        <w:ind w:left="744" w:right="779" w:firstLine="0"/>
        <w:jc w:val="center"/>
        <w:rPr>
          <w:sz w:val="20"/>
          <w:szCs w:val="20"/>
        </w:rPr>
      </w:pPr>
      <w:r w:rsidRPr="006865F5">
        <w:rPr>
          <w:sz w:val="20"/>
          <w:szCs w:val="20"/>
        </w:rPr>
        <w:t>(End of clause)</w:t>
      </w:r>
    </w:p>
    <w:p w14:paraId="0398A01F" w14:textId="77777777" w:rsidR="006865F5" w:rsidRDefault="006865F5" w:rsidP="000342CD">
      <w:pPr>
        <w:pStyle w:val="ListParagraph"/>
        <w:tabs>
          <w:tab w:val="left" w:pos="1039"/>
        </w:tabs>
        <w:ind w:left="744" w:right="779" w:firstLine="0"/>
        <w:rPr>
          <w:sz w:val="20"/>
          <w:szCs w:val="20"/>
        </w:rPr>
      </w:pPr>
    </w:p>
    <w:p w14:paraId="6F161629" w14:textId="77777777" w:rsidR="00AB328E" w:rsidRDefault="00AB328E" w:rsidP="00AB328E">
      <w:pPr>
        <w:pStyle w:val="BodyText"/>
        <w:spacing w:before="1"/>
        <w:ind w:left="1901" w:right="1474"/>
        <w:jc w:val="center"/>
      </w:pPr>
    </w:p>
    <w:p w14:paraId="55672625" w14:textId="67DFA0E6" w:rsidR="00C71D84" w:rsidRPr="004C2DC3" w:rsidRDefault="006865F5" w:rsidP="00E109D5">
      <w:pPr>
        <w:pStyle w:val="Heading2"/>
        <w:numPr>
          <w:ilvl w:val="0"/>
          <w:numId w:val="0"/>
        </w:numPr>
        <w:ind w:left="360"/>
        <w:rPr>
          <w:b w:val="0"/>
          <w:bCs/>
        </w:rPr>
      </w:pPr>
      <w:bookmarkStart w:id="85" w:name="I.7_FAR_52.216-32_Task-Order_and_Deliver"/>
      <w:bookmarkEnd w:id="85"/>
      <w:r>
        <w:rPr>
          <w:bCs/>
        </w:rPr>
        <w:t xml:space="preserve">I.7 </w:t>
      </w:r>
      <w:r w:rsidR="002A0D07" w:rsidRPr="004C2DC3">
        <w:rPr>
          <w:bCs/>
        </w:rPr>
        <w:t>FAR</w:t>
      </w:r>
      <w:r w:rsidR="002A0D07" w:rsidRPr="004C2DC3">
        <w:rPr>
          <w:bCs/>
          <w:spacing w:val="-16"/>
        </w:rPr>
        <w:t xml:space="preserve"> </w:t>
      </w:r>
      <w:r w:rsidR="002A0D07" w:rsidRPr="004C2DC3">
        <w:rPr>
          <w:bCs/>
        </w:rPr>
        <w:t>52.216-32</w:t>
      </w:r>
      <w:r w:rsidR="002A0D07" w:rsidRPr="004C2DC3">
        <w:rPr>
          <w:bCs/>
          <w:spacing w:val="-14"/>
        </w:rPr>
        <w:t xml:space="preserve"> </w:t>
      </w:r>
      <w:r w:rsidR="002A0D07" w:rsidRPr="004C2DC3">
        <w:rPr>
          <w:bCs/>
        </w:rPr>
        <w:t>Task-Order</w:t>
      </w:r>
      <w:r w:rsidR="002A0D07" w:rsidRPr="004C2DC3">
        <w:rPr>
          <w:bCs/>
          <w:spacing w:val="-14"/>
        </w:rPr>
        <w:t xml:space="preserve"> </w:t>
      </w:r>
      <w:r w:rsidR="002A0D07" w:rsidRPr="004C2DC3">
        <w:rPr>
          <w:bCs/>
        </w:rPr>
        <w:t>and</w:t>
      </w:r>
      <w:r w:rsidR="002A0D07" w:rsidRPr="004C2DC3">
        <w:rPr>
          <w:bCs/>
          <w:spacing w:val="-14"/>
        </w:rPr>
        <w:t xml:space="preserve"> </w:t>
      </w:r>
      <w:r w:rsidR="002A0D07" w:rsidRPr="004C2DC3">
        <w:rPr>
          <w:bCs/>
        </w:rPr>
        <w:t>Delivery-Order</w:t>
      </w:r>
      <w:r w:rsidR="002A0D07" w:rsidRPr="004C2DC3">
        <w:rPr>
          <w:bCs/>
          <w:spacing w:val="-13"/>
        </w:rPr>
        <w:t xml:space="preserve"> </w:t>
      </w:r>
      <w:r w:rsidR="002A0D07" w:rsidRPr="004C2DC3">
        <w:rPr>
          <w:bCs/>
        </w:rPr>
        <w:t>Ombudsman</w:t>
      </w:r>
      <w:r w:rsidR="002A0D07" w:rsidRPr="004C2DC3">
        <w:rPr>
          <w:bCs/>
          <w:spacing w:val="-12"/>
        </w:rPr>
        <w:t xml:space="preserve"> </w:t>
      </w:r>
      <w:r w:rsidR="002A0D07" w:rsidRPr="004C2DC3">
        <w:rPr>
          <w:bCs/>
        </w:rPr>
        <w:t>(Sep</w:t>
      </w:r>
      <w:r w:rsidR="002A0D07" w:rsidRPr="004C2DC3">
        <w:rPr>
          <w:bCs/>
          <w:spacing w:val="-13"/>
        </w:rPr>
        <w:t xml:space="preserve"> </w:t>
      </w:r>
      <w:r w:rsidR="002A0D07" w:rsidRPr="004C2DC3">
        <w:rPr>
          <w:bCs/>
        </w:rPr>
        <w:t>2019)</w:t>
      </w:r>
      <w:r w:rsidR="002A0D07" w:rsidRPr="004C2DC3">
        <w:rPr>
          <w:bCs/>
          <w:spacing w:val="-12"/>
        </w:rPr>
        <w:t xml:space="preserve"> </w:t>
      </w:r>
      <w:r w:rsidR="002A0D07" w:rsidRPr="004C2DC3">
        <w:rPr>
          <w:bCs/>
        </w:rPr>
        <w:t>-</w:t>
      </w:r>
      <w:r w:rsidR="002A0D07" w:rsidRPr="004C2DC3">
        <w:rPr>
          <w:bCs/>
          <w:spacing w:val="-15"/>
        </w:rPr>
        <w:t xml:space="preserve"> </w:t>
      </w:r>
      <w:r w:rsidR="002A0D07" w:rsidRPr="004C2DC3">
        <w:rPr>
          <w:bCs/>
        </w:rPr>
        <w:t>Alternate</w:t>
      </w:r>
      <w:r w:rsidR="002A0D07" w:rsidRPr="004C2DC3">
        <w:rPr>
          <w:bCs/>
          <w:spacing w:val="-13"/>
        </w:rPr>
        <w:t xml:space="preserve"> </w:t>
      </w:r>
      <w:r w:rsidR="002A0D07" w:rsidRPr="004C2DC3">
        <w:rPr>
          <w:bCs/>
        </w:rPr>
        <w:t>I</w:t>
      </w:r>
      <w:r w:rsidR="002A0D07" w:rsidRPr="004C2DC3">
        <w:rPr>
          <w:bCs/>
          <w:spacing w:val="-13"/>
        </w:rPr>
        <w:t xml:space="preserve"> </w:t>
      </w:r>
      <w:r w:rsidR="002A0D07" w:rsidRPr="004C2DC3">
        <w:rPr>
          <w:bCs/>
        </w:rPr>
        <w:t>(Sep2019)</w:t>
      </w:r>
    </w:p>
    <w:p w14:paraId="712F3C6B" w14:textId="77777777" w:rsidR="00C71D84" w:rsidRPr="004C2DC3" w:rsidRDefault="00C71D84">
      <w:pPr>
        <w:pStyle w:val="BodyText"/>
        <w:spacing w:before="11"/>
        <w:rPr>
          <w:b/>
        </w:rPr>
      </w:pPr>
    </w:p>
    <w:p w14:paraId="7363313E" w14:textId="549E093F" w:rsidR="00C71D84" w:rsidRPr="004C2DC3" w:rsidRDefault="002A0D07">
      <w:pPr>
        <w:pStyle w:val="ListParagraph"/>
        <w:numPr>
          <w:ilvl w:val="0"/>
          <w:numId w:val="7"/>
        </w:numPr>
        <w:tabs>
          <w:tab w:val="left" w:pos="1044"/>
        </w:tabs>
        <w:spacing w:before="94"/>
        <w:ind w:left="459" w:right="264" w:firstLine="285"/>
        <w:rPr>
          <w:sz w:val="20"/>
          <w:szCs w:val="20"/>
        </w:rPr>
      </w:pPr>
      <w:r w:rsidRPr="004C2DC3">
        <w:rPr>
          <w:sz w:val="20"/>
          <w:szCs w:val="20"/>
        </w:rPr>
        <w:t>In</w:t>
      </w:r>
      <w:r w:rsidRPr="00CB2805">
        <w:rPr>
          <w:spacing w:val="-7"/>
          <w:sz w:val="20"/>
          <w:szCs w:val="20"/>
        </w:rPr>
        <w:t xml:space="preserve"> </w:t>
      </w:r>
      <w:r w:rsidRPr="004C2DC3">
        <w:rPr>
          <w:sz w:val="20"/>
          <w:szCs w:val="20"/>
        </w:rPr>
        <w:t>accordance</w:t>
      </w:r>
      <w:r w:rsidRPr="00CB2805">
        <w:rPr>
          <w:spacing w:val="-7"/>
          <w:sz w:val="20"/>
          <w:szCs w:val="20"/>
        </w:rPr>
        <w:t xml:space="preserve"> </w:t>
      </w:r>
      <w:r w:rsidRPr="004C2DC3">
        <w:rPr>
          <w:sz w:val="20"/>
          <w:szCs w:val="20"/>
        </w:rPr>
        <w:t>with</w:t>
      </w:r>
      <w:r w:rsidRPr="00CB2805">
        <w:rPr>
          <w:spacing w:val="-7"/>
          <w:sz w:val="20"/>
          <w:szCs w:val="20"/>
        </w:rPr>
        <w:t xml:space="preserve"> </w:t>
      </w:r>
      <w:r w:rsidRPr="004C2DC3">
        <w:rPr>
          <w:sz w:val="20"/>
          <w:szCs w:val="20"/>
        </w:rPr>
        <w:t>41</w:t>
      </w:r>
      <w:r w:rsidRPr="00CB2805">
        <w:rPr>
          <w:spacing w:val="-7"/>
          <w:sz w:val="20"/>
          <w:szCs w:val="20"/>
        </w:rPr>
        <w:t xml:space="preserve"> </w:t>
      </w:r>
      <w:r w:rsidRPr="004C2DC3">
        <w:rPr>
          <w:sz w:val="20"/>
          <w:szCs w:val="20"/>
        </w:rPr>
        <w:t>U.S.C.</w:t>
      </w:r>
      <w:r w:rsidRPr="00CB2805">
        <w:rPr>
          <w:spacing w:val="-8"/>
          <w:sz w:val="20"/>
          <w:szCs w:val="20"/>
        </w:rPr>
        <w:t xml:space="preserve"> </w:t>
      </w:r>
      <w:r w:rsidRPr="004C2DC3">
        <w:rPr>
          <w:sz w:val="20"/>
          <w:szCs w:val="20"/>
        </w:rPr>
        <w:t>4106(g),</w:t>
      </w:r>
      <w:r w:rsidRPr="00CB2805">
        <w:rPr>
          <w:spacing w:val="-8"/>
          <w:sz w:val="20"/>
          <w:szCs w:val="20"/>
        </w:rPr>
        <w:t xml:space="preserve"> </w:t>
      </w:r>
      <w:r w:rsidRPr="004C2DC3">
        <w:rPr>
          <w:sz w:val="20"/>
          <w:szCs w:val="20"/>
        </w:rPr>
        <w:t>the</w:t>
      </w:r>
      <w:r w:rsidRPr="00CB2805">
        <w:rPr>
          <w:spacing w:val="-5"/>
          <w:sz w:val="20"/>
          <w:szCs w:val="20"/>
        </w:rPr>
        <w:t xml:space="preserve"> </w:t>
      </w:r>
      <w:r w:rsidRPr="004C2DC3">
        <w:rPr>
          <w:sz w:val="20"/>
          <w:szCs w:val="20"/>
        </w:rPr>
        <w:t>Agency</w:t>
      </w:r>
      <w:r w:rsidRPr="00CB2805">
        <w:rPr>
          <w:spacing w:val="-5"/>
          <w:sz w:val="20"/>
          <w:szCs w:val="20"/>
        </w:rPr>
        <w:t xml:space="preserve"> </w:t>
      </w:r>
      <w:r w:rsidRPr="004C2DC3">
        <w:rPr>
          <w:sz w:val="20"/>
          <w:szCs w:val="20"/>
        </w:rPr>
        <w:t>has</w:t>
      </w:r>
      <w:r w:rsidRPr="00CB2805">
        <w:rPr>
          <w:spacing w:val="-5"/>
          <w:sz w:val="20"/>
          <w:szCs w:val="20"/>
        </w:rPr>
        <w:t xml:space="preserve"> </w:t>
      </w:r>
      <w:r w:rsidRPr="004C2DC3">
        <w:rPr>
          <w:sz w:val="20"/>
          <w:szCs w:val="20"/>
        </w:rPr>
        <w:t>designated</w:t>
      </w:r>
      <w:r w:rsidRPr="00CB2805">
        <w:rPr>
          <w:spacing w:val="-6"/>
          <w:sz w:val="20"/>
          <w:szCs w:val="20"/>
        </w:rPr>
        <w:t xml:space="preserve"> </w:t>
      </w:r>
      <w:r w:rsidRPr="004C2DC3">
        <w:rPr>
          <w:sz w:val="20"/>
          <w:szCs w:val="20"/>
        </w:rPr>
        <w:t>the</w:t>
      </w:r>
      <w:r w:rsidRPr="00CB2805">
        <w:rPr>
          <w:spacing w:val="-5"/>
          <w:sz w:val="20"/>
          <w:szCs w:val="20"/>
        </w:rPr>
        <w:t xml:space="preserve"> </w:t>
      </w:r>
      <w:r w:rsidRPr="004C2DC3">
        <w:rPr>
          <w:sz w:val="20"/>
          <w:szCs w:val="20"/>
        </w:rPr>
        <w:t>following</w:t>
      </w:r>
      <w:r w:rsidRPr="00CB2805">
        <w:rPr>
          <w:spacing w:val="-5"/>
          <w:sz w:val="20"/>
          <w:szCs w:val="20"/>
        </w:rPr>
        <w:t xml:space="preserve"> </w:t>
      </w:r>
      <w:r w:rsidRPr="004C2DC3">
        <w:rPr>
          <w:sz w:val="20"/>
          <w:szCs w:val="20"/>
        </w:rPr>
        <w:t>task-order</w:t>
      </w:r>
      <w:r w:rsidRPr="00CB2805">
        <w:rPr>
          <w:spacing w:val="-5"/>
          <w:sz w:val="20"/>
          <w:szCs w:val="20"/>
        </w:rPr>
        <w:t xml:space="preserve"> </w:t>
      </w:r>
      <w:r w:rsidRPr="004C2DC3">
        <w:rPr>
          <w:sz w:val="20"/>
          <w:szCs w:val="20"/>
        </w:rPr>
        <w:t>and delivery-order Ombudsman for this contract. The Ombudsman must review complaints from the</w:t>
      </w:r>
      <w:r w:rsidR="00CB2805">
        <w:rPr>
          <w:sz w:val="20"/>
          <w:szCs w:val="20"/>
        </w:rPr>
        <w:t xml:space="preserve"> </w:t>
      </w:r>
      <w:r w:rsidRPr="004C2DC3">
        <w:rPr>
          <w:sz w:val="20"/>
          <w:szCs w:val="20"/>
        </w:rPr>
        <w:t>Contractor</w:t>
      </w:r>
      <w:r w:rsidRPr="00CB2805">
        <w:rPr>
          <w:spacing w:val="-3"/>
          <w:sz w:val="20"/>
          <w:szCs w:val="20"/>
        </w:rPr>
        <w:t xml:space="preserve"> </w:t>
      </w:r>
      <w:r w:rsidRPr="004C2DC3">
        <w:rPr>
          <w:sz w:val="20"/>
          <w:szCs w:val="20"/>
        </w:rPr>
        <w:t>concerning</w:t>
      </w:r>
      <w:r w:rsidRPr="00CB2805">
        <w:rPr>
          <w:spacing w:val="-4"/>
          <w:sz w:val="20"/>
          <w:szCs w:val="20"/>
        </w:rPr>
        <w:t xml:space="preserve"> </w:t>
      </w:r>
      <w:r w:rsidRPr="004C2DC3">
        <w:rPr>
          <w:sz w:val="20"/>
          <w:szCs w:val="20"/>
        </w:rPr>
        <w:t>all</w:t>
      </w:r>
      <w:r w:rsidRPr="00CB2805">
        <w:rPr>
          <w:spacing w:val="-4"/>
          <w:sz w:val="20"/>
          <w:szCs w:val="20"/>
        </w:rPr>
        <w:t xml:space="preserve"> </w:t>
      </w:r>
      <w:r w:rsidRPr="004C2DC3">
        <w:rPr>
          <w:sz w:val="20"/>
          <w:szCs w:val="20"/>
        </w:rPr>
        <w:t>task-order</w:t>
      </w:r>
      <w:r w:rsidRPr="00CB2805">
        <w:rPr>
          <w:spacing w:val="-3"/>
          <w:sz w:val="20"/>
          <w:szCs w:val="20"/>
        </w:rPr>
        <w:t xml:space="preserve"> </w:t>
      </w:r>
      <w:r w:rsidRPr="004C2DC3">
        <w:rPr>
          <w:sz w:val="20"/>
          <w:szCs w:val="20"/>
        </w:rPr>
        <w:t>and</w:t>
      </w:r>
      <w:r w:rsidRPr="00CB2805">
        <w:rPr>
          <w:spacing w:val="-4"/>
          <w:sz w:val="20"/>
          <w:szCs w:val="20"/>
        </w:rPr>
        <w:t xml:space="preserve"> </w:t>
      </w:r>
      <w:r w:rsidRPr="004C2DC3">
        <w:rPr>
          <w:sz w:val="20"/>
          <w:szCs w:val="20"/>
        </w:rPr>
        <w:t>delivery-order</w:t>
      </w:r>
      <w:r w:rsidRPr="00CB2805">
        <w:rPr>
          <w:spacing w:val="-3"/>
          <w:sz w:val="20"/>
          <w:szCs w:val="20"/>
        </w:rPr>
        <w:t xml:space="preserve"> </w:t>
      </w:r>
      <w:r w:rsidRPr="004C2DC3">
        <w:rPr>
          <w:sz w:val="20"/>
          <w:szCs w:val="20"/>
        </w:rPr>
        <w:t>actions</w:t>
      </w:r>
      <w:r w:rsidRPr="00CB2805">
        <w:rPr>
          <w:spacing w:val="-3"/>
          <w:sz w:val="20"/>
          <w:szCs w:val="20"/>
        </w:rPr>
        <w:t xml:space="preserve"> </w:t>
      </w:r>
      <w:r w:rsidRPr="004C2DC3">
        <w:rPr>
          <w:sz w:val="20"/>
          <w:szCs w:val="20"/>
        </w:rPr>
        <w:t>for</w:t>
      </w:r>
      <w:r w:rsidRPr="00CB2805">
        <w:rPr>
          <w:spacing w:val="-3"/>
          <w:sz w:val="20"/>
          <w:szCs w:val="20"/>
        </w:rPr>
        <w:t xml:space="preserve"> </w:t>
      </w:r>
      <w:r w:rsidRPr="004C2DC3">
        <w:rPr>
          <w:sz w:val="20"/>
          <w:szCs w:val="20"/>
        </w:rPr>
        <w:t>this</w:t>
      </w:r>
      <w:r w:rsidRPr="00CB2805">
        <w:rPr>
          <w:spacing w:val="-3"/>
          <w:sz w:val="20"/>
          <w:szCs w:val="20"/>
        </w:rPr>
        <w:t xml:space="preserve"> </w:t>
      </w:r>
      <w:r w:rsidRPr="004C2DC3">
        <w:rPr>
          <w:sz w:val="20"/>
          <w:szCs w:val="20"/>
        </w:rPr>
        <w:t>contract</w:t>
      </w:r>
      <w:r w:rsidRPr="00CB2805">
        <w:rPr>
          <w:spacing w:val="-4"/>
          <w:sz w:val="20"/>
          <w:szCs w:val="20"/>
        </w:rPr>
        <w:t xml:space="preserve"> </w:t>
      </w:r>
      <w:r w:rsidRPr="004C2DC3">
        <w:rPr>
          <w:sz w:val="20"/>
          <w:szCs w:val="20"/>
        </w:rPr>
        <w:t>and</w:t>
      </w:r>
      <w:r w:rsidRPr="00CB2805">
        <w:rPr>
          <w:spacing w:val="-4"/>
          <w:sz w:val="20"/>
          <w:szCs w:val="20"/>
        </w:rPr>
        <w:t xml:space="preserve"> </w:t>
      </w:r>
      <w:r w:rsidRPr="004C2DC3">
        <w:rPr>
          <w:sz w:val="20"/>
          <w:szCs w:val="20"/>
        </w:rPr>
        <w:t>ensure</w:t>
      </w:r>
      <w:r w:rsidRPr="00CB2805">
        <w:rPr>
          <w:spacing w:val="-4"/>
          <w:sz w:val="20"/>
          <w:szCs w:val="20"/>
        </w:rPr>
        <w:t xml:space="preserve"> </w:t>
      </w:r>
      <w:r w:rsidRPr="004C2DC3">
        <w:rPr>
          <w:sz w:val="20"/>
          <w:szCs w:val="20"/>
        </w:rPr>
        <w:t>the</w:t>
      </w:r>
      <w:r w:rsidRPr="00CB2805">
        <w:rPr>
          <w:spacing w:val="-4"/>
          <w:sz w:val="20"/>
          <w:szCs w:val="20"/>
        </w:rPr>
        <w:t xml:space="preserve"> </w:t>
      </w:r>
      <w:r w:rsidRPr="004C2DC3">
        <w:rPr>
          <w:sz w:val="20"/>
          <w:szCs w:val="20"/>
        </w:rPr>
        <w:t>Contractor is</w:t>
      </w:r>
      <w:r w:rsidRPr="00CB2805">
        <w:rPr>
          <w:spacing w:val="-4"/>
          <w:sz w:val="20"/>
          <w:szCs w:val="20"/>
        </w:rPr>
        <w:t xml:space="preserve"> </w:t>
      </w:r>
      <w:r w:rsidRPr="004C2DC3">
        <w:rPr>
          <w:sz w:val="20"/>
          <w:szCs w:val="20"/>
        </w:rPr>
        <w:t>afforded</w:t>
      </w:r>
      <w:r w:rsidRPr="00CB2805">
        <w:rPr>
          <w:spacing w:val="-4"/>
          <w:sz w:val="20"/>
          <w:szCs w:val="20"/>
        </w:rPr>
        <w:t xml:space="preserve"> </w:t>
      </w:r>
      <w:r w:rsidRPr="004C2DC3">
        <w:rPr>
          <w:sz w:val="20"/>
          <w:szCs w:val="20"/>
        </w:rPr>
        <w:t>a</w:t>
      </w:r>
      <w:r w:rsidRPr="00CB2805">
        <w:rPr>
          <w:spacing w:val="-4"/>
          <w:sz w:val="20"/>
          <w:szCs w:val="20"/>
        </w:rPr>
        <w:t xml:space="preserve"> </w:t>
      </w:r>
      <w:r w:rsidRPr="004C2DC3">
        <w:rPr>
          <w:sz w:val="20"/>
          <w:szCs w:val="20"/>
        </w:rPr>
        <w:t>fair</w:t>
      </w:r>
      <w:r w:rsidRPr="00CB2805">
        <w:rPr>
          <w:spacing w:val="-3"/>
          <w:sz w:val="20"/>
          <w:szCs w:val="20"/>
        </w:rPr>
        <w:t xml:space="preserve"> </w:t>
      </w:r>
      <w:r w:rsidRPr="004C2DC3">
        <w:rPr>
          <w:sz w:val="20"/>
          <w:szCs w:val="20"/>
        </w:rPr>
        <w:t>opportunity</w:t>
      </w:r>
      <w:r w:rsidRPr="00CB2805">
        <w:rPr>
          <w:spacing w:val="-3"/>
          <w:sz w:val="20"/>
          <w:szCs w:val="20"/>
        </w:rPr>
        <w:t xml:space="preserve"> </w:t>
      </w:r>
      <w:r w:rsidRPr="004C2DC3">
        <w:rPr>
          <w:sz w:val="20"/>
          <w:szCs w:val="20"/>
        </w:rPr>
        <w:t>for</w:t>
      </w:r>
      <w:r w:rsidRPr="00CB2805">
        <w:rPr>
          <w:spacing w:val="-4"/>
          <w:sz w:val="20"/>
          <w:szCs w:val="20"/>
        </w:rPr>
        <w:t xml:space="preserve"> </w:t>
      </w:r>
      <w:r w:rsidRPr="004C2DC3">
        <w:rPr>
          <w:sz w:val="20"/>
          <w:szCs w:val="20"/>
        </w:rPr>
        <w:t>consideration</w:t>
      </w:r>
      <w:r w:rsidRPr="00CB2805">
        <w:rPr>
          <w:spacing w:val="-4"/>
          <w:sz w:val="20"/>
          <w:szCs w:val="20"/>
        </w:rPr>
        <w:t xml:space="preserve"> </w:t>
      </w:r>
      <w:r w:rsidRPr="004C2DC3">
        <w:rPr>
          <w:sz w:val="20"/>
          <w:szCs w:val="20"/>
        </w:rPr>
        <w:t>in</w:t>
      </w:r>
      <w:r w:rsidRPr="00CB2805">
        <w:rPr>
          <w:spacing w:val="-4"/>
          <w:sz w:val="20"/>
          <w:szCs w:val="20"/>
        </w:rPr>
        <w:t xml:space="preserve"> </w:t>
      </w:r>
      <w:r w:rsidRPr="004C2DC3">
        <w:rPr>
          <w:sz w:val="20"/>
          <w:szCs w:val="20"/>
        </w:rPr>
        <w:t>the</w:t>
      </w:r>
      <w:r w:rsidRPr="00CB2805">
        <w:rPr>
          <w:spacing w:val="-4"/>
          <w:sz w:val="20"/>
          <w:szCs w:val="20"/>
        </w:rPr>
        <w:t xml:space="preserve"> </w:t>
      </w:r>
      <w:r w:rsidRPr="004C2DC3">
        <w:rPr>
          <w:sz w:val="20"/>
          <w:szCs w:val="20"/>
        </w:rPr>
        <w:t>award</w:t>
      </w:r>
      <w:r w:rsidRPr="00CB2805">
        <w:rPr>
          <w:spacing w:val="-4"/>
          <w:sz w:val="20"/>
          <w:szCs w:val="20"/>
        </w:rPr>
        <w:t xml:space="preserve"> </w:t>
      </w:r>
      <w:r w:rsidRPr="004C2DC3">
        <w:rPr>
          <w:sz w:val="20"/>
          <w:szCs w:val="20"/>
        </w:rPr>
        <w:t>of</w:t>
      </w:r>
      <w:r w:rsidRPr="00CB2805">
        <w:rPr>
          <w:spacing w:val="-4"/>
          <w:sz w:val="20"/>
          <w:szCs w:val="20"/>
        </w:rPr>
        <w:t xml:space="preserve"> </w:t>
      </w:r>
      <w:proofErr w:type="gramStart"/>
      <w:r w:rsidRPr="004C2DC3">
        <w:rPr>
          <w:sz w:val="20"/>
          <w:szCs w:val="20"/>
        </w:rPr>
        <w:t>orders,</w:t>
      </w:r>
      <w:proofErr w:type="gramEnd"/>
      <w:r w:rsidRPr="00CB2805">
        <w:rPr>
          <w:spacing w:val="-5"/>
          <w:sz w:val="20"/>
          <w:szCs w:val="20"/>
        </w:rPr>
        <w:t xml:space="preserve"> </w:t>
      </w:r>
      <w:r w:rsidRPr="004C2DC3">
        <w:rPr>
          <w:sz w:val="20"/>
          <w:szCs w:val="20"/>
        </w:rPr>
        <w:t>consistent</w:t>
      </w:r>
      <w:r w:rsidRPr="00CB2805">
        <w:rPr>
          <w:spacing w:val="-5"/>
          <w:sz w:val="20"/>
          <w:szCs w:val="20"/>
        </w:rPr>
        <w:t xml:space="preserve"> </w:t>
      </w:r>
      <w:r w:rsidRPr="004C2DC3">
        <w:rPr>
          <w:sz w:val="20"/>
          <w:szCs w:val="20"/>
        </w:rPr>
        <w:t>with</w:t>
      </w:r>
      <w:r w:rsidRPr="00CB2805">
        <w:rPr>
          <w:spacing w:val="-4"/>
          <w:sz w:val="20"/>
          <w:szCs w:val="20"/>
        </w:rPr>
        <w:t xml:space="preserve"> </w:t>
      </w:r>
      <w:r w:rsidRPr="004C2DC3">
        <w:rPr>
          <w:sz w:val="20"/>
          <w:szCs w:val="20"/>
        </w:rPr>
        <w:t>the</w:t>
      </w:r>
      <w:r w:rsidRPr="00CB2805">
        <w:rPr>
          <w:spacing w:val="-3"/>
          <w:sz w:val="20"/>
          <w:szCs w:val="20"/>
        </w:rPr>
        <w:t xml:space="preserve"> </w:t>
      </w:r>
      <w:r w:rsidRPr="004C2DC3">
        <w:rPr>
          <w:sz w:val="20"/>
          <w:szCs w:val="20"/>
        </w:rPr>
        <w:t>procedures</w:t>
      </w:r>
      <w:r w:rsidRPr="00CB2805">
        <w:rPr>
          <w:spacing w:val="-3"/>
          <w:sz w:val="20"/>
          <w:szCs w:val="20"/>
        </w:rPr>
        <w:t xml:space="preserve"> </w:t>
      </w:r>
      <w:r w:rsidRPr="004C2DC3">
        <w:rPr>
          <w:sz w:val="20"/>
          <w:szCs w:val="20"/>
        </w:rPr>
        <w:t>in</w:t>
      </w:r>
      <w:r w:rsidRPr="00CB2805">
        <w:rPr>
          <w:spacing w:val="-5"/>
          <w:sz w:val="20"/>
          <w:szCs w:val="20"/>
        </w:rPr>
        <w:t xml:space="preserve"> </w:t>
      </w:r>
      <w:r w:rsidRPr="004C2DC3">
        <w:rPr>
          <w:sz w:val="20"/>
          <w:szCs w:val="20"/>
        </w:rPr>
        <w:t xml:space="preserve">the contract. </w:t>
      </w:r>
      <w:r w:rsidRPr="004C2DC3">
        <w:rPr>
          <w:sz w:val="20"/>
          <w:szCs w:val="20"/>
        </w:rPr>
        <w:lastRenderedPageBreak/>
        <w:t xml:space="preserve">The GSA Procurement Ombudsman is located at the General Services Administration, Office of Governmentwide Policy (OGP), Office of Acquisition Policy (MV). Contact information for the GSA Procurement Ombudsman can be found at: </w:t>
      </w:r>
      <w:hyperlink r:id="rId38">
        <w:r w:rsidRPr="004C2DC3">
          <w:rPr>
            <w:sz w:val="20"/>
            <w:szCs w:val="20"/>
          </w:rPr>
          <w:t>http://www.gsa.gov/ombudsman.</w:t>
        </w:r>
      </w:hyperlink>
    </w:p>
    <w:p w14:paraId="3F651D1F" w14:textId="77777777" w:rsidR="00C71D84" w:rsidRPr="004C2DC3" w:rsidRDefault="00C71D84">
      <w:pPr>
        <w:pStyle w:val="BodyText"/>
        <w:spacing w:before="3"/>
      </w:pPr>
    </w:p>
    <w:p w14:paraId="251B0302" w14:textId="77777777" w:rsidR="00C71D84" w:rsidRPr="004C2DC3" w:rsidRDefault="002A0D07">
      <w:pPr>
        <w:pStyle w:val="ListParagraph"/>
        <w:numPr>
          <w:ilvl w:val="0"/>
          <w:numId w:val="7"/>
        </w:numPr>
        <w:tabs>
          <w:tab w:val="left" w:pos="1044"/>
        </w:tabs>
        <w:ind w:right="879" w:firstLine="285"/>
        <w:rPr>
          <w:sz w:val="20"/>
          <w:szCs w:val="20"/>
        </w:rPr>
      </w:pPr>
      <w:r w:rsidRPr="004C2DC3">
        <w:rPr>
          <w:sz w:val="20"/>
          <w:szCs w:val="20"/>
        </w:rPr>
        <w:t>Consulting</w:t>
      </w:r>
      <w:r w:rsidRPr="004C2DC3">
        <w:rPr>
          <w:spacing w:val="-9"/>
          <w:sz w:val="20"/>
          <w:szCs w:val="20"/>
        </w:rPr>
        <w:t xml:space="preserve"> </w:t>
      </w:r>
      <w:r w:rsidRPr="004C2DC3">
        <w:rPr>
          <w:sz w:val="20"/>
          <w:szCs w:val="20"/>
        </w:rPr>
        <w:t>an</w:t>
      </w:r>
      <w:r w:rsidRPr="004C2DC3">
        <w:rPr>
          <w:spacing w:val="-9"/>
          <w:sz w:val="20"/>
          <w:szCs w:val="20"/>
        </w:rPr>
        <w:t xml:space="preserve"> </w:t>
      </w:r>
      <w:r w:rsidRPr="004C2DC3">
        <w:rPr>
          <w:sz w:val="20"/>
          <w:szCs w:val="20"/>
        </w:rPr>
        <w:t>ombudsman</w:t>
      </w:r>
      <w:r w:rsidRPr="004C2DC3">
        <w:rPr>
          <w:spacing w:val="-9"/>
          <w:sz w:val="20"/>
          <w:szCs w:val="20"/>
        </w:rPr>
        <w:t xml:space="preserve"> </w:t>
      </w:r>
      <w:r w:rsidRPr="004C2DC3">
        <w:rPr>
          <w:sz w:val="20"/>
          <w:szCs w:val="20"/>
        </w:rPr>
        <w:t>does</w:t>
      </w:r>
      <w:r w:rsidRPr="004C2DC3">
        <w:rPr>
          <w:spacing w:val="-7"/>
          <w:sz w:val="20"/>
          <w:szCs w:val="20"/>
        </w:rPr>
        <w:t xml:space="preserve"> </w:t>
      </w:r>
      <w:r w:rsidRPr="004C2DC3">
        <w:rPr>
          <w:sz w:val="20"/>
          <w:szCs w:val="20"/>
        </w:rPr>
        <w:t>not</w:t>
      </w:r>
      <w:r w:rsidRPr="004C2DC3">
        <w:rPr>
          <w:spacing w:val="-8"/>
          <w:sz w:val="20"/>
          <w:szCs w:val="20"/>
        </w:rPr>
        <w:t xml:space="preserve"> </w:t>
      </w:r>
      <w:r w:rsidRPr="004C2DC3">
        <w:rPr>
          <w:sz w:val="20"/>
          <w:szCs w:val="20"/>
        </w:rPr>
        <w:t>alter</w:t>
      </w:r>
      <w:r w:rsidRPr="004C2DC3">
        <w:rPr>
          <w:spacing w:val="-8"/>
          <w:sz w:val="20"/>
          <w:szCs w:val="20"/>
        </w:rPr>
        <w:t xml:space="preserve"> </w:t>
      </w:r>
      <w:r w:rsidRPr="004C2DC3">
        <w:rPr>
          <w:sz w:val="20"/>
          <w:szCs w:val="20"/>
        </w:rPr>
        <w:t>or</w:t>
      </w:r>
      <w:r w:rsidRPr="004C2DC3">
        <w:rPr>
          <w:spacing w:val="-7"/>
          <w:sz w:val="20"/>
          <w:szCs w:val="20"/>
        </w:rPr>
        <w:t xml:space="preserve"> </w:t>
      </w:r>
      <w:r w:rsidRPr="004C2DC3">
        <w:rPr>
          <w:sz w:val="20"/>
          <w:szCs w:val="20"/>
        </w:rPr>
        <w:t>postpone</w:t>
      </w:r>
      <w:r w:rsidRPr="004C2DC3">
        <w:rPr>
          <w:spacing w:val="-8"/>
          <w:sz w:val="20"/>
          <w:szCs w:val="20"/>
        </w:rPr>
        <w:t xml:space="preserve"> </w:t>
      </w:r>
      <w:r w:rsidRPr="004C2DC3">
        <w:rPr>
          <w:sz w:val="20"/>
          <w:szCs w:val="20"/>
        </w:rPr>
        <w:t>the</w:t>
      </w:r>
      <w:r w:rsidRPr="004C2DC3">
        <w:rPr>
          <w:spacing w:val="-8"/>
          <w:sz w:val="20"/>
          <w:szCs w:val="20"/>
        </w:rPr>
        <w:t xml:space="preserve"> </w:t>
      </w:r>
      <w:r w:rsidRPr="004C2DC3">
        <w:rPr>
          <w:sz w:val="20"/>
          <w:szCs w:val="20"/>
        </w:rPr>
        <w:t>timeline</w:t>
      </w:r>
      <w:r w:rsidRPr="004C2DC3">
        <w:rPr>
          <w:spacing w:val="-7"/>
          <w:sz w:val="20"/>
          <w:szCs w:val="20"/>
        </w:rPr>
        <w:t xml:space="preserve"> </w:t>
      </w:r>
      <w:r w:rsidRPr="004C2DC3">
        <w:rPr>
          <w:sz w:val="20"/>
          <w:szCs w:val="20"/>
        </w:rPr>
        <w:t>for</w:t>
      </w:r>
      <w:r w:rsidRPr="004C2DC3">
        <w:rPr>
          <w:spacing w:val="-7"/>
          <w:sz w:val="20"/>
          <w:szCs w:val="20"/>
        </w:rPr>
        <w:t xml:space="preserve"> </w:t>
      </w:r>
      <w:r w:rsidRPr="004C2DC3">
        <w:rPr>
          <w:sz w:val="20"/>
          <w:szCs w:val="20"/>
        </w:rPr>
        <w:t>any</w:t>
      </w:r>
      <w:r w:rsidRPr="004C2DC3">
        <w:rPr>
          <w:spacing w:val="-8"/>
          <w:sz w:val="20"/>
          <w:szCs w:val="20"/>
        </w:rPr>
        <w:t xml:space="preserve"> </w:t>
      </w:r>
      <w:r w:rsidRPr="004C2DC3">
        <w:rPr>
          <w:sz w:val="20"/>
          <w:szCs w:val="20"/>
        </w:rPr>
        <w:t>other</w:t>
      </w:r>
      <w:r w:rsidRPr="004C2DC3">
        <w:rPr>
          <w:spacing w:val="-9"/>
          <w:sz w:val="20"/>
          <w:szCs w:val="20"/>
        </w:rPr>
        <w:t xml:space="preserve"> </w:t>
      </w:r>
      <w:r w:rsidRPr="004C2DC3">
        <w:rPr>
          <w:sz w:val="20"/>
          <w:szCs w:val="20"/>
        </w:rPr>
        <w:t>process</w:t>
      </w:r>
      <w:r w:rsidRPr="004C2DC3">
        <w:rPr>
          <w:spacing w:val="-7"/>
          <w:sz w:val="20"/>
          <w:szCs w:val="20"/>
        </w:rPr>
        <w:t xml:space="preserve"> </w:t>
      </w:r>
      <w:r w:rsidRPr="004C2DC3">
        <w:rPr>
          <w:sz w:val="20"/>
          <w:szCs w:val="20"/>
        </w:rPr>
        <w:t xml:space="preserve">(e.g., </w:t>
      </w:r>
      <w:r w:rsidRPr="004C2DC3">
        <w:rPr>
          <w:spacing w:val="-2"/>
          <w:sz w:val="20"/>
          <w:szCs w:val="20"/>
        </w:rPr>
        <w:t>protests).</w:t>
      </w:r>
    </w:p>
    <w:p w14:paraId="184F27EA" w14:textId="77777777" w:rsidR="00C71D84" w:rsidRPr="004C2DC3" w:rsidRDefault="00C71D84">
      <w:pPr>
        <w:pStyle w:val="BodyText"/>
        <w:spacing w:before="1"/>
      </w:pPr>
    </w:p>
    <w:p w14:paraId="2FBAFAB9" w14:textId="77777777" w:rsidR="00C71D84" w:rsidRPr="004C2DC3" w:rsidRDefault="002A0D07">
      <w:pPr>
        <w:pStyle w:val="ListParagraph"/>
        <w:numPr>
          <w:ilvl w:val="0"/>
          <w:numId w:val="7"/>
        </w:numPr>
        <w:tabs>
          <w:tab w:val="left" w:pos="1033"/>
        </w:tabs>
        <w:ind w:right="464" w:firstLine="285"/>
        <w:rPr>
          <w:sz w:val="20"/>
          <w:szCs w:val="20"/>
        </w:rPr>
      </w:pPr>
      <w:r w:rsidRPr="004C2DC3">
        <w:rPr>
          <w:sz w:val="20"/>
          <w:szCs w:val="20"/>
        </w:rPr>
        <w:t>Before consulting with the Ombudsman, the Contractor is encouraged to first address complaints with</w:t>
      </w:r>
      <w:r w:rsidRPr="004C2DC3">
        <w:rPr>
          <w:spacing w:val="-10"/>
          <w:sz w:val="20"/>
          <w:szCs w:val="20"/>
        </w:rPr>
        <w:t xml:space="preserve"> </w:t>
      </w:r>
      <w:r w:rsidRPr="004C2DC3">
        <w:rPr>
          <w:sz w:val="20"/>
          <w:szCs w:val="20"/>
        </w:rPr>
        <w:t>the</w:t>
      </w:r>
      <w:r w:rsidRPr="004C2DC3">
        <w:rPr>
          <w:spacing w:val="-10"/>
          <w:sz w:val="20"/>
          <w:szCs w:val="20"/>
        </w:rPr>
        <w:t xml:space="preserve"> </w:t>
      </w:r>
      <w:r w:rsidRPr="004C2DC3">
        <w:rPr>
          <w:sz w:val="20"/>
          <w:szCs w:val="20"/>
        </w:rPr>
        <w:t>Contracting</w:t>
      </w:r>
      <w:r w:rsidRPr="004C2DC3">
        <w:rPr>
          <w:spacing w:val="-9"/>
          <w:sz w:val="20"/>
          <w:szCs w:val="20"/>
        </w:rPr>
        <w:t xml:space="preserve"> </w:t>
      </w:r>
      <w:r w:rsidRPr="004C2DC3">
        <w:rPr>
          <w:sz w:val="20"/>
          <w:szCs w:val="20"/>
        </w:rPr>
        <w:t>Officer</w:t>
      </w:r>
      <w:r w:rsidRPr="004C2DC3">
        <w:rPr>
          <w:spacing w:val="-11"/>
          <w:sz w:val="20"/>
          <w:szCs w:val="20"/>
        </w:rPr>
        <w:t xml:space="preserve"> </w:t>
      </w:r>
      <w:r w:rsidRPr="004C2DC3">
        <w:rPr>
          <w:sz w:val="20"/>
          <w:szCs w:val="20"/>
        </w:rPr>
        <w:t>for</w:t>
      </w:r>
      <w:r w:rsidRPr="004C2DC3">
        <w:rPr>
          <w:spacing w:val="-8"/>
          <w:sz w:val="20"/>
          <w:szCs w:val="20"/>
        </w:rPr>
        <w:t xml:space="preserve"> </w:t>
      </w:r>
      <w:r w:rsidRPr="004C2DC3">
        <w:rPr>
          <w:sz w:val="20"/>
          <w:szCs w:val="20"/>
        </w:rPr>
        <w:t>resolution.</w:t>
      </w:r>
      <w:r w:rsidRPr="004C2DC3">
        <w:rPr>
          <w:spacing w:val="-11"/>
          <w:sz w:val="20"/>
          <w:szCs w:val="20"/>
        </w:rPr>
        <w:t xml:space="preserve"> </w:t>
      </w:r>
      <w:r w:rsidRPr="004C2DC3">
        <w:rPr>
          <w:sz w:val="20"/>
          <w:szCs w:val="20"/>
        </w:rPr>
        <w:t>When</w:t>
      </w:r>
      <w:r w:rsidRPr="004C2DC3">
        <w:rPr>
          <w:spacing w:val="-9"/>
          <w:sz w:val="20"/>
          <w:szCs w:val="20"/>
        </w:rPr>
        <w:t xml:space="preserve"> </w:t>
      </w:r>
      <w:r w:rsidRPr="004C2DC3">
        <w:rPr>
          <w:sz w:val="20"/>
          <w:szCs w:val="20"/>
        </w:rPr>
        <w:t>requested</w:t>
      </w:r>
      <w:r w:rsidRPr="004C2DC3">
        <w:rPr>
          <w:spacing w:val="-10"/>
          <w:sz w:val="20"/>
          <w:szCs w:val="20"/>
        </w:rPr>
        <w:t xml:space="preserve"> </w:t>
      </w:r>
      <w:r w:rsidRPr="004C2DC3">
        <w:rPr>
          <w:sz w:val="20"/>
          <w:szCs w:val="20"/>
        </w:rPr>
        <w:t>by</w:t>
      </w:r>
      <w:r w:rsidRPr="004C2DC3">
        <w:rPr>
          <w:spacing w:val="-8"/>
          <w:sz w:val="20"/>
          <w:szCs w:val="20"/>
        </w:rPr>
        <w:t xml:space="preserve"> </w:t>
      </w:r>
      <w:r w:rsidRPr="004C2DC3">
        <w:rPr>
          <w:sz w:val="20"/>
          <w:szCs w:val="20"/>
        </w:rPr>
        <w:t>the</w:t>
      </w:r>
      <w:r w:rsidRPr="004C2DC3">
        <w:rPr>
          <w:spacing w:val="-10"/>
          <w:sz w:val="20"/>
          <w:szCs w:val="20"/>
        </w:rPr>
        <w:t xml:space="preserve"> </w:t>
      </w:r>
      <w:r w:rsidRPr="004C2DC3">
        <w:rPr>
          <w:sz w:val="20"/>
          <w:szCs w:val="20"/>
        </w:rPr>
        <w:t>Contractor,</w:t>
      </w:r>
      <w:r w:rsidRPr="004C2DC3">
        <w:rPr>
          <w:spacing w:val="-9"/>
          <w:sz w:val="20"/>
          <w:szCs w:val="20"/>
        </w:rPr>
        <w:t xml:space="preserve"> </w:t>
      </w:r>
      <w:r w:rsidRPr="004C2DC3">
        <w:rPr>
          <w:sz w:val="20"/>
          <w:szCs w:val="20"/>
        </w:rPr>
        <w:t>the</w:t>
      </w:r>
      <w:r w:rsidRPr="004C2DC3">
        <w:rPr>
          <w:spacing w:val="-11"/>
          <w:sz w:val="20"/>
          <w:szCs w:val="20"/>
        </w:rPr>
        <w:t xml:space="preserve"> </w:t>
      </w:r>
      <w:r w:rsidRPr="004C2DC3">
        <w:rPr>
          <w:sz w:val="20"/>
          <w:szCs w:val="20"/>
        </w:rPr>
        <w:t>Ombudsman</w:t>
      </w:r>
      <w:r w:rsidRPr="004C2DC3">
        <w:rPr>
          <w:spacing w:val="-10"/>
          <w:sz w:val="20"/>
          <w:szCs w:val="20"/>
        </w:rPr>
        <w:t xml:space="preserve"> </w:t>
      </w:r>
      <w:r w:rsidRPr="004C2DC3">
        <w:rPr>
          <w:sz w:val="20"/>
          <w:szCs w:val="20"/>
        </w:rPr>
        <w:t>may</w:t>
      </w:r>
      <w:r w:rsidRPr="004C2DC3">
        <w:rPr>
          <w:spacing w:val="-9"/>
          <w:sz w:val="20"/>
          <w:szCs w:val="20"/>
        </w:rPr>
        <w:t xml:space="preserve"> </w:t>
      </w:r>
      <w:r w:rsidRPr="004C2DC3">
        <w:rPr>
          <w:sz w:val="20"/>
          <w:szCs w:val="20"/>
        </w:rPr>
        <w:t>keep the identity of the concerned party or entity confidential, unless prohibited by law or agency procedure.</w:t>
      </w:r>
    </w:p>
    <w:p w14:paraId="33316652" w14:textId="77777777" w:rsidR="00C71D84" w:rsidRPr="004C2DC3" w:rsidRDefault="00C71D84">
      <w:pPr>
        <w:pStyle w:val="BodyText"/>
        <w:spacing w:before="11"/>
      </w:pPr>
    </w:p>
    <w:p w14:paraId="092F2CD6" w14:textId="77777777" w:rsidR="00C71D84" w:rsidRPr="004C2DC3" w:rsidRDefault="002A0D07">
      <w:pPr>
        <w:pStyle w:val="ListParagraph"/>
        <w:numPr>
          <w:ilvl w:val="0"/>
          <w:numId w:val="7"/>
        </w:numPr>
        <w:tabs>
          <w:tab w:val="left" w:pos="1043"/>
        </w:tabs>
        <w:ind w:left="1043" w:hanging="299"/>
        <w:rPr>
          <w:sz w:val="20"/>
          <w:szCs w:val="20"/>
        </w:rPr>
      </w:pPr>
      <w:r w:rsidRPr="004C2DC3">
        <w:rPr>
          <w:sz w:val="20"/>
          <w:szCs w:val="20"/>
        </w:rPr>
        <w:t>Contracts</w:t>
      </w:r>
      <w:r w:rsidRPr="004C2DC3">
        <w:rPr>
          <w:spacing w:val="-11"/>
          <w:sz w:val="20"/>
          <w:szCs w:val="20"/>
        </w:rPr>
        <w:t xml:space="preserve"> </w:t>
      </w:r>
      <w:r w:rsidRPr="004C2DC3">
        <w:rPr>
          <w:sz w:val="20"/>
          <w:szCs w:val="20"/>
        </w:rPr>
        <w:t>used</w:t>
      </w:r>
      <w:r w:rsidRPr="004C2DC3">
        <w:rPr>
          <w:spacing w:val="-10"/>
          <w:sz w:val="20"/>
          <w:szCs w:val="20"/>
        </w:rPr>
        <w:t xml:space="preserve"> </w:t>
      </w:r>
      <w:r w:rsidRPr="004C2DC3">
        <w:rPr>
          <w:sz w:val="20"/>
          <w:szCs w:val="20"/>
        </w:rPr>
        <w:t>by</w:t>
      </w:r>
      <w:r w:rsidRPr="004C2DC3">
        <w:rPr>
          <w:spacing w:val="-10"/>
          <w:sz w:val="20"/>
          <w:szCs w:val="20"/>
        </w:rPr>
        <w:t xml:space="preserve"> </w:t>
      </w:r>
      <w:r w:rsidRPr="004C2DC3">
        <w:rPr>
          <w:sz w:val="20"/>
          <w:szCs w:val="20"/>
        </w:rPr>
        <w:t>multiple</w:t>
      </w:r>
      <w:r w:rsidRPr="004C2DC3">
        <w:rPr>
          <w:spacing w:val="-10"/>
          <w:sz w:val="20"/>
          <w:szCs w:val="20"/>
        </w:rPr>
        <w:t xml:space="preserve"> </w:t>
      </w:r>
      <w:r w:rsidRPr="004C2DC3">
        <w:rPr>
          <w:spacing w:val="-2"/>
          <w:sz w:val="20"/>
          <w:szCs w:val="20"/>
        </w:rPr>
        <w:t>agencies.</w:t>
      </w:r>
    </w:p>
    <w:p w14:paraId="71D7C76F" w14:textId="77777777" w:rsidR="00C71D84" w:rsidRPr="004C2DC3" w:rsidRDefault="00C71D84">
      <w:pPr>
        <w:pStyle w:val="BodyText"/>
        <w:spacing w:before="5"/>
      </w:pPr>
    </w:p>
    <w:p w14:paraId="7E0AE847" w14:textId="77777777" w:rsidR="00C71D84" w:rsidRPr="004C2DC3" w:rsidRDefault="002A0D07">
      <w:pPr>
        <w:pStyle w:val="ListParagraph"/>
        <w:numPr>
          <w:ilvl w:val="1"/>
          <w:numId w:val="7"/>
        </w:numPr>
        <w:tabs>
          <w:tab w:val="left" w:pos="1475"/>
        </w:tabs>
        <w:ind w:right="510" w:firstLine="720"/>
        <w:rPr>
          <w:sz w:val="20"/>
          <w:szCs w:val="20"/>
        </w:rPr>
      </w:pPr>
      <w:r w:rsidRPr="004C2DC3">
        <w:rPr>
          <w:sz w:val="20"/>
          <w:szCs w:val="20"/>
        </w:rPr>
        <w:t>This</w:t>
      </w:r>
      <w:r w:rsidRPr="004C2DC3">
        <w:rPr>
          <w:spacing w:val="-2"/>
          <w:sz w:val="20"/>
          <w:szCs w:val="20"/>
        </w:rPr>
        <w:t xml:space="preserve"> </w:t>
      </w:r>
      <w:r w:rsidRPr="004C2DC3">
        <w:rPr>
          <w:sz w:val="20"/>
          <w:szCs w:val="20"/>
        </w:rPr>
        <w:t>is</w:t>
      </w:r>
      <w:r w:rsidRPr="004C2DC3">
        <w:rPr>
          <w:spacing w:val="-3"/>
          <w:sz w:val="20"/>
          <w:szCs w:val="20"/>
        </w:rPr>
        <w:t xml:space="preserve"> </w:t>
      </w:r>
      <w:r w:rsidRPr="004C2DC3">
        <w:rPr>
          <w:sz w:val="20"/>
          <w:szCs w:val="20"/>
        </w:rPr>
        <w:t>a</w:t>
      </w:r>
      <w:r w:rsidRPr="004C2DC3">
        <w:rPr>
          <w:spacing w:val="-3"/>
          <w:sz w:val="20"/>
          <w:szCs w:val="20"/>
        </w:rPr>
        <w:t xml:space="preserve"> </w:t>
      </w:r>
      <w:r w:rsidRPr="004C2DC3">
        <w:rPr>
          <w:sz w:val="20"/>
          <w:szCs w:val="20"/>
        </w:rPr>
        <w:t>contract</w:t>
      </w:r>
      <w:r w:rsidRPr="004C2DC3">
        <w:rPr>
          <w:spacing w:val="-3"/>
          <w:sz w:val="20"/>
          <w:szCs w:val="20"/>
        </w:rPr>
        <w:t xml:space="preserve"> </w:t>
      </w:r>
      <w:r w:rsidRPr="004C2DC3">
        <w:rPr>
          <w:sz w:val="20"/>
          <w:szCs w:val="20"/>
        </w:rPr>
        <w:t>that</w:t>
      </w:r>
      <w:r w:rsidRPr="004C2DC3">
        <w:rPr>
          <w:spacing w:val="-3"/>
          <w:sz w:val="20"/>
          <w:szCs w:val="20"/>
        </w:rPr>
        <w:t xml:space="preserve"> </w:t>
      </w:r>
      <w:r w:rsidRPr="004C2DC3">
        <w:rPr>
          <w:sz w:val="20"/>
          <w:szCs w:val="20"/>
        </w:rPr>
        <w:t>is</w:t>
      </w:r>
      <w:r w:rsidRPr="004C2DC3">
        <w:rPr>
          <w:spacing w:val="-3"/>
          <w:sz w:val="20"/>
          <w:szCs w:val="20"/>
        </w:rPr>
        <w:t xml:space="preserve"> </w:t>
      </w:r>
      <w:r w:rsidRPr="004C2DC3">
        <w:rPr>
          <w:sz w:val="20"/>
          <w:szCs w:val="20"/>
        </w:rPr>
        <w:t>used</w:t>
      </w:r>
      <w:r w:rsidRPr="004C2DC3">
        <w:rPr>
          <w:spacing w:val="-3"/>
          <w:sz w:val="20"/>
          <w:szCs w:val="20"/>
        </w:rPr>
        <w:t xml:space="preserve"> </w:t>
      </w:r>
      <w:r w:rsidRPr="004C2DC3">
        <w:rPr>
          <w:sz w:val="20"/>
          <w:szCs w:val="20"/>
        </w:rPr>
        <w:t>by</w:t>
      </w:r>
      <w:r w:rsidRPr="004C2DC3">
        <w:rPr>
          <w:spacing w:val="-2"/>
          <w:sz w:val="20"/>
          <w:szCs w:val="20"/>
        </w:rPr>
        <w:t xml:space="preserve"> </w:t>
      </w:r>
      <w:r w:rsidRPr="004C2DC3">
        <w:rPr>
          <w:sz w:val="20"/>
          <w:szCs w:val="20"/>
        </w:rPr>
        <w:t>multiple</w:t>
      </w:r>
      <w:r w:rsidRPr="004C2DC3">
        <w:rPr>
          <w:spacing w:val="-3"/>
          <w:sz w:val="20"/>
          <w:szCs w:val="20"/>
        </w:rPr>
        <w:t xml:space="preserve"> </w:t>
      </w:r>
      <w:r w:rsidRPr="004C2DC3">
        <w:rPr>
          <w:sz w:val="20"/>
          <w:szCs w:val="20"/>
        </w:rPr>
        <w:t>agencies.</w:t>
      </w:r>
      <w:r w:rsidRPr="004C2DC3">
        <w:rPr>
          <w:spacing w:val="-3"/>
          <w:sz w:val="20"/>
          <w:szCs w:val="20"/>
        </w:rPr>
        <w:t xml:space="preserve"> </w:t>
      </w:r>
      <w:r w:rsidRPr="004C2DC3">
        <w:rPr>
          <w:sz w:val="20"/>
          <w:szCs w:val="20"/>
        </w:rPr>
        <w:t>Complaints</w:t>
      </w:r>
      <w:r w:rsidRPr="004C2DC3">
        <w:rPr>
          <w:spacing w:val="-2"/>
          <w:sz w:val="20"/>
          <w:szCs w:val="20"/>
        </w:rPr>
        <w:t xml:space="preserve"> </w:t>
      </w:r>
      <w:r w:rsidRPr="004C2DC3">
        <w:rPr>
          <w:sz w:val="20"/>
          <w:szCs w:val="20"/>
        </w:rPr>
        <w:t>from</w:t>
      </w:r>
      <w:r w:rsidRPr="004C2DC3">
        <w:rPr>
          <w:spacing w:val="-3"/>
          <w:sz w:val="20"/>
          <w:szCs w:val="20"/>
        </w:rPr>
        <w:t xml:space="preserve"> </w:t>
      </w:r>
      <w:r w:rsidRPr="004C2DC3">
        <w:rPr>
          <w:sz w:val="20"/>
          <w:szCs w:val="20"/>
        </w:rPr>
        <w:t>Contractors</w:t>
      </w:r>
      <w:r w:rsidRPr="004C2DC3">
        <w:rPr>
          <w:spacing w:val="-2"/>
          <w:sz w:val="20"/>
          <w:szCs w:val="20"/>
        </w:rPr>
        <w:t xml:space="preserve"> </w:t>
      </w:r>
      <w:r w:rsidRPr="004C2DC3">
        <w:rPr>
          <w:sz w:val="20"/>
          <w:szCs w:val="20"/>
        </w:rPr>
        <w:t>concerning orders placed under contracts used by multiple agencies are primarily reviewed by the task-order and delivery-order Ombudsman for the ordering activity.</w:t>
      </w:r>
    </w:p>
    <w:p w14:paraId="037DEED9" w14:textId="77777777" w:rsidR="00C71D84" w:rsidRPr="004C2DC3" w:rsidRDefault="00C71D84">
      <w:pPr>
        <w:pStyle w:val="BodyText"/>
        <w:spacing w:before="3"/>
      </w:pPr>
    </w:p>
    <w:p w14:paraId="1140A279" w14:textId="77777777" w:rsidR="00C71D84" w:rsidRPr="004C2DC3" w:rsidRDefault="002A0D07">
      <w:pPr>
        <w:pStyle w:val="ListParagraph"/>
        <w:numPr>
          <w:ilvl w:val="1"/>
          <w:numId w:val="7"/>
        </w:numPr>
        <w:tabs>
          <w:tab w:val="left" w:pos="1475"/>
        </w:tabs>
        <w:spacing w:before="1"/>
        <w:ind w:right="457" w:firstLine="720"/>
        <w:rPr>
          <w:sz w:val="20"/>
          <w:szCs w:val="20"/>
        </w:rPr>
      </w:pPr>
      <w:r w:rsidRPr="004C2DC3">
        <w:rPr>
          <w:sz w:val="20"/>
          <w:szCs w:val="20"/>
        </w:rPr>
        <w:t>The</w:t>
      </w:r>
      <w:r w:rsidRPr="004C2DC3">
        <w:rPr>
          <w:spacing w:val="-4"/>
          <w:sz w:val="20"/>
          <w:szCs w:val="20"/>
        </w:rPr>
        <w:t xml:space="preserve"> </w:t>
      </w:r>
      <w:r w:rsidRPr="004C2DC3">
        <w:rPr>
          <w:sz w:val="20"/>
          <w:szCs w:val="20"/>
        </w:rPr>
        <w:t>ordering</w:t>
      </w:r>
      <w:r w:rsidRPr="004C2DC3">
        <w:rPr>
          <w:spacing w:val="-5"/>
          <w:sz w:val="20"/>
          <w:szCs w:val="20"/>
        </w:rPr>
        <w:t xml:space="preserve"> </w:t>
      </w:r>
      <w:r w:rsidRPr="004C2DC3">
        <w:rPr>
          <w:sz w:val="20"/>
          <w:szCs w:val="20"/>
        </w:rPr>
        <w:t>activity</w:t>
      </w:r>
      <w:r w:rsidRPr="004C2DC3">
        <w:rPr>
          <w:spacing w:val="-3"/>
          <w:sz w:val="20"/>
          <w:szCs w:val="20"/>
        </w:rPr>
        <w:t xml:space="preserve"> </w:t>
      </w:r>
      <w:r w:rsidRPr="004C2DC3">
        <w:rPr>
          <w:sz w:val="20"/>
          <w:szCs w:val="20"/>
        </w:rPr>
        <w:t>has</w:t>
      </w:r>
      <w:r w:rsidRPr="004C2DC3">
        <w:rPr>
          <w:spacing w:val="-3"/>
          <w:sz w:val="20"/>
          <w:szCs w:val="20"/>
        </w:rPr>
        <w:t xml:space="preserve"> </w:t>
      </w:r>
      <w:r w:rsidRPr="004C2DC3">
        <w:rPr>
          <w:sz w:val="20"/>
          <w:szCs w:val="20"/>
        </w:rPr>
        <w:t>designated</w:t>
      </w:r>
      <w:r w:rsidRPr="004C2DC3">
        <w:rPr>
          <w:spacing w:val="-4"/>
          <w:sz w:val="20"/>
          <w:szCs w:val="20"/>
        </w:rPr>
        <w:t xml:space="preserve"> </w:t>
      </w:r>
      <w:r w:rsidRPr="004C2DC3">
        <w:rPr>
          <w:sz w:val="20"/>
          <w:szCs w:val="20"/>
        </w:rPr>
        <w:t>the</w:t>
      </w:r>
      <w:r w:rsidRPr="004C2DC3">
        <w:rPr>
          <w:spacing w:val="-5"/>
          <w:sz w:val="20"/>
          <w:szCs w:val="20"/>
        </w:rPr>
        <w:t xml:space="preserve"> </w:t>
      </w:r>
      <w:r w:rsidRPr="004C2DC3">
        <w:rPr>
          <w:sz w:val="20"/>
          <w:szCs w:val="20"/>
        </w:rPr>
        <w:t>following</w:t>
      </w:r>
      <w:r w:rsidRPr="004C2DC3">
        <w:rPr>
          <w:spacing w:val="-4"/>
          <w:sz w:val="20"/>
          <w:szCs w:val="20"/>
        </w:rPr>
        <w:t xml:space="preserve"> </w:t>
      </w:r>
      <w:r w:rsidRPr="004C2DC3">
        <w:rPr>
          <w:sz w:val="20"/>
          <w:szCs w:val="20"/>
        </w:rPr>
        <w:t>task-order</w:t>
      </w:r>
      <w:r w:rsidRPr="004C2DC3">
        <w:rPr>
          <w:spacing w:val="-3"/>
          <w:sz w:val="20"/>
          <w:szCs w:val="20"/>
        </w:rPr>
        <w:t xml:space="preserve"> </w:t>
      </w:r>
      <w:r w:rsidRPr="004C2DC3">
        <w:rPr>
          <w:sz w:val="20"/>
          <w:szCs w:val="20"/>
        </w:rPr>
        <w:t>and</w:t>
      </w:r>
      <w:r w:rsidRPr="004C2DC3">
        <w:rPr>
          <w:spacing w:val="-4"/>
          <w:sz w:val="20"/>
          <w:szCs w:val="20"/>
        </w:rPr>
        <w:t xml:space="preserve"> </w:t>
      </w:r>
      <w:r w:rsidRPr="004C2DC3">
        <w:rPr>
          <w:sz w:val="20"/>
          <w:szCs w:val="20"/>
        </w:rPr>
        <w:t>delivery-order</w:t>
      </w:r>
      <w:r w:rsidRPr="004C2DC3">
        <w:rPr>
          <w:spacing w:val="-5"/>
          <w:sz w:val="20"/>
          <w:szCs w:val="20"/>
        </w:rPr>
        <w:t xml:space="preserve"> </w:t>
      </w:r>
      <w:r w:rsidRPr="004C2DC3">
        <w:rPr>
          <w:sz w:val="20"/>
          <w:szCs w:val="20"/>
        </w:rPr>
        <w:t>Ombudsman for this order: [The ordering activity's contracting officer to insert the name, address, telephone number, and email address for the ordering activity's Ombudsman or provide the URL address where this information may be found.]</w:t>
      </w:r>
    </w:p>
    <w:p w14:paraId="77A5B2CD" w14:textId="77777777" w:rsidR="00C71D84" w:rsidRPr="004C2DC3" w:rsidRDefault="00C71D84">
      <w:pPr>
        <w:pStyle w:val="BodyText"/>
        <w:spacing w:before="5"/>
      </w:pPr>
    </w:p>
    <w:p w14:paraId="2AC9612E" w14:textId="77777777" w:rsidR="00C71D84" w:rsidRPr="004C2DC3" w:rsidRDefault="002A0D07">
      <w:pPr>
        <w:pStyle w:val="ListParagraph"/>
        <w:numPr>
          <w:ilvl w:val="1"/>
          <w:numId w:val="7"/>
        </w:numPr>
        <w:tabs>
          <w:tab w:val="left" w:pos="1478"/>
        </w:tabs>
        <w:ind w:right="408" w:firstLine="720"/>
        <w:rPr>
          <w:sz w:val="20"/>
          <w:szCs w:val="20"/>
        </w:rPr>
      </w:pPr>
      <w:r w:rsidRPr="004C2DC3">
        <w:rPr>
          <w:sz w:val="20"/>
          <w:szCs w:val="20"/>
        </w:rPr>
        <w:t>Before</w:t>
      </w:r>
      <w:r w:rsidRPr="004C2DC3">
        <w:rPr>
          <w:spacing w:val="-4"/>
          <w:sz w:val="20"/>
          <w:szCs w:val="20"/>
        </w:rPr>
        <w:t xml:space="preserve"> </w:t>
      </w:r>
      <w:r w:rsidRPr="004C2DC3">
        <w:rPr>
          <w:sz w:val="20"/>
          <w:szCs w:val="20"/>
        </w:rPr>
        <w:t>consulting</w:t>
      </w:r>
      <w:r w:rsidRPr="004C2DC3">
        <w:rPr>
          <w:spacing w:val="-4"/>
          <w:sz w:val="20"/>
          <w:szCs w:val="20"/>
        </w:rPr>
        <w:t xml:space="preserve"> </w:t>
      </w:r>
      <w:r w:rsidRPr="004C2DC3">
        <w:rPr>
          <w:sz w:val="20"/>
          <w:szCs w:val="20"/>
        </w:rPr>
        <w:t>with</w:t>
      </w:r>
      <w:r w:rsidRPr="004C2DC3">
        <w:rPr>
          <w:spacing w:val="-4"/>
          <w:sz w:val="20"/>
          <w:szCs w:val="20"/>
        </w:rPr>
        <w:t xml:space="preserve"> </w:t>
      </w:r>
      <w:r w:rsidRPr="004C2DC3">
        <w:rPr>
          <w:sz w:val="20"/>
          <w:szCs w:val="20"/>
        </w:rPr>
        <w:t>the</w:t>
      </w:r>
      <w:r w:rsidRPr="004C2DC3">
        <w:rPr>
          <w:spacing w:val="-4"/>
          <w:sz w:val="20"/>
          <w:szCs w:val="20"/>
        </w:rPr>
        <w:t xml:space="preserve"> </w:t>
      </w:r>
      <w:r w:rsidRPr="004C2DC3">
        <w:rPr>
          <w:sz w:val="20"/>
          <w:szCs w:val="20"/>
        </w:rPr>
        <w:t>task-order</w:t>
      </w:r>
      <w:r w:rsidRPr="004C2DC3">
        <w:rPr>
          <w:spacing w:val="-3"/>
          <w:sz w:val="20"/>
          <w:szCs w:val="20"/>
        </w:rPr>
        <w:t xml:space="preserve"> </w:t>
      </w:r>
      <w:r w:rsidRPr="004C2DC3">
        <w:rPr>
          <w:sz w:val="20"/>
          <w:szCs w:val="20"/>
        </w:rPr>
        <w:t>and</w:t>
      </w:r>
      <w:r w:rsidRPr="004C2DC3">
        <w:rPr>
          <w:spacing w:val="-4"/>
          <w:sz w:val="20"/>
          <w:szCs w:val="20"/>
        </w:rPr>
        <w:t xml:space="preserve"> </w:t>
      </w:r>
      <w:r w:rsidRPr="004C2DC3">
        <w:rPr>
          <w:sz w:val="20"/>
          <w:szCs w:val="20"/>
        </w:rPr>
        <w:t>delivery-order</w:t>
      </w:r>
      <w:r w:rsidRPr="004C2DC3">
        <w:rPr>
          <w:spacing w:val="-3"/>
          <w:sz w:val="20"/>
          <w:szCs w:val="20"/>
        </w:rPr>
        <w:t xml:space="preserve"> </w:t>
      </w:r>
      <w:r w:rsidRPr="004C2DC3">
        <w:rPr>
          <w:sz w:val="20"/>
          <w:szCs w:val="20"/>
        </w:rPr>
        <w:t>Ombudsman</w:t>
      </w:r>
      <w:r w:rsidRPr="004C2DC3">
        <w:rPr>
          <w:spacing w:val="-4"/>
          <w:sz w:val="20"/>
          <w:szCs w:val="20"/>
        </w:rPr>
        <w:t xml:space="preserve"> </w:t>
      </w:r>
      <w:r w:rsidRPr="004C2DC3">
        <w:rPr>
          <w:sz w:val="20"/>
          <w:szCs w:val="20"/>
        </w:rPr>
        <w:t>for</w:t>
      </w:r>
      <w:r w:rsidRPr="004C2DC3">
        <w:rPr>
          <w:spacing w:val="-3"/>
          <w:sz w:val="20"/>
          <w:szCs w:val="20"/>
        </w:rPr>
        <w:t xml:space="preserve"> </w:t>
      </w:r>
      <w:r w:rsidRPr="004C2DC3">
        <w:rPr>
          <w:sz w:val="20"/>
          <w:szCs w:val="20"/>
        </w:rPr>
        <w:t>the</w:t>
      </w:r>
      <w:r w:rsidRPr="004C2DC3">
        <w:rPr>
          <w:spacing w:val="-4"/>
          <w:sz w:val="20"/>
          <w:szCs w:val="20"/>
        </w:rPr>
        <w:t xml:space="preserve"> </w:t>
      </w:r>
      <w:r w:rsidRPr="004C2DC3">
        <w:rPr>
          <w:sz w:val="20"/>
          <w:szCs w:val="20"/>
        </w:rPr>
        <w:t>ordering</w:t>
      </w:r>
      <w:r w:rsidRPr="004C2DC3">
        <w:rPr>
          <w:spacing w:val="-4"/>
          <w:sz w:val="20"/>
          <w:szCs w:val="20"/>
        </w:rPr>
        <w:t xml:space="preserve"> </w:t>
      </w:r>
      <w:r w:rsidRPr="004C2DC3">
        <w:rPr>
          <w:sz w:val="20"/>
          <w:szCs w:val="20"/>
        </w:rPr>
        <w:t>activity, the</w:t>
      </w:r>
      <w:r w:rsidRPr="004C2DC3">
        <w:rPr>
          <w:spacing w:val="-7"/>
          <w:sz w:val="20"/>
          <w:szCs w:val="20"/>
        </w:rPr>
        <w:t xml:space="preserve"> </w:t>
      </w:r>
      <w:r w:rsidRPr="004C2DC3">
        <w:rPr>
          <w:sz w:val="20"/>
          <w:szCs w:val="20"/>
        </w:rPr>
        <w:t>Contractor</w:t>
      </w:r>
      <w:r w:rsidRPr="004C2DC3">
        <w:rPr>
          <w:spacing w:val="-5"/>
          <w:sz w:val="20"/>
          <w:szCs w:val="20"/>
        </w:rPr>
        <w:t xml:space="preserve"> </w:t>
      </w:r>
      <w:r w:rsidRPr="004C2DC3">
        <w:rPr>
          <w:sz w:val="20"/>
          <w:szCs w:val="20"/>
        </w:rPr>
        <w:t>is</w:t>
      </w:r>
      <w:r w:rsidRPr="004C2DC3">
        <w:rPr>
          <w:spacing w:val="-5"/>
          <w:sz w:val="20"/>
          <w:szCs w:val="20"/>
        </w:rPr>
        <w:t xml:space="preserve"> </w:t>
      </w:r>
      <w:r w:rsidRPr="004C2DC3">
        <w:rPr>
          <w:sz w:val="20"/>
          <w:szCs w:val="20"/>
        </w:rPr>
        <w:t>encouraged</w:t>
      </w:r>
      <w:r w:rsidRPr="004C2DC3">
        <w:rPr>
          <w:spacing w:val="-7"/>
          <w:sz w:val="20"/>
          <w:szCs w:val="20"/>
        </w:rPr>
        <w:t xml:space="preserve"> </w:t>
      </w:r>
      <w:r w:rsidRPr="004C2DC3">
        <w:rPr>
          <w:sz w:val="20"/>
          <w:szCs w:val="20"/>
        </w:rPr>
        <w:t>to</w:t>
      </w:r>
      <w:r w:rsidRPr="004C2DC3">
        <w:rPr>
          <w:spacing w:val="-6"/>
          <w:sz w:val="20"/>
          <w:szCs w:val="20"/>
        </w:rPr>
        <w:t xml:space="preserve"> </w:t>
      </w:r>
      <w:r w:rsidRPr="004C2DC3">
        <w:rPr>
          <w:sz w:val="20"/>
          <w:szCs w:val="20"/>
        </w:rPr>
        <w:t>first</w:t>
      </w:r>
      <w:r w:rsidRPr="004C2DC3">
        <w:rPr>
          <w:spacing w:val="-6"/>
          <w:sz w:val="20"/>
          <w:szCs w:val="20"/>
        </w:rPr>
        <w:t xml:space="preserve"> </w:t>
      </w:r>
      <w:r w:rsidRPr="004C2DC3">
        <w:rPr>
          <w:sz w:val="20"/>
          <w:szCs w:val="20"/>
        </w:rPr>
        <w:t>address</w:t>
      </w:r>
      <w:r w:rsidRPr="004C2DC3">
        <w:rPr>
          <w:spacing w:val="-6"/>
          <w:sz w:val="20"/>
          <w:szCs w:val="20"/>
        </w:rPr>
        <w:t xml:space="preserve"> </w:t>
      </w:r>
      <w:r w:rsidRPr="004C2DC3">
        <w:rPr>
          <w:sz w:val="20"/>
          <w:szCs w:val="20"/>
        </w:rPr>
        <w:t>complaints</w:t>
      </w:r>
      <w:r w:rsidRPr="004C2DC3">
        <w:rPr>
          <w:spacing w:val="-5"/>
          <w:sz w:val="20"/>
          <w:szCs w:val="20"/>
        </w:rPr>
        <w:t xml:space="preserve"> </w:t>
      </w:r>
      <w:r w:rsidRPr="004C2DC3">
        <w:rPr>
          <w:sz w:val="20"/>
          <w:szCs w:val="20"/>
        </w:rPr>
        <w:t>with</w:t>
      </w:r>
      <w:r w:rsidRPr="004C2DC3">
        <w:rPr>
          <w:spacing w:val="-6"/>
          <w:sz w:val="20"/>
          <w:szCs w:val="20"/>
        </w:rPr>
        <w:t xml:space="preserve"> </w:t>
      </w:r>
      <w:r w:rsidRPr="004C2DC3">
        <w:rPr>
          <w:sz w:val="20"/>
          <w:szCs w:val="20"/>
        </w:rPr>
        <w:t>the</w:t>
      </w:r>
      <w:r w:rsidRPr="004C2DC3">
        <w:rPr>
          <w:spacing w:val="-6"/>
          <w:sz w:val="20"/>
          <w:szCs w:val="20"/>
        </w:rPr>
        <w:t xml:space="preserve"> </w:t>
      </w:r>
      <w:r w:rsidRPr="004C2DC3">
        <w:rPr>
          <w:sz w:val="20"/>
          <w:szCs w:val="20"/>
        </w:rPr>
        <w:t>ordering</w:t>
      </w:r>
      <w:r w:rsidRPr="004C2DC3">
        <w:rPr>
          <w:spacing w:val="-7"/>
          <w:sz w:val="20"/>
          <w:szCs w:val="20"/>
        </w:rPr>
        <w:t xml:space="preserve"> </w:t>
      </w:r>
      <w:r w:rsidRPr="004C2DC3">
        <w:rPr>
          <w:sz w:val="20"/>
          <w:szCs w:val="20"/>
        </w:rPr>
        <w:t>activity's</w:t>
      </w:r>
      <w:r w:rsidRPr="004C2DC3">
        <w:rPr>
          <w:spacing w:val="-5"/>
          <w:sz w:val="20"/>
          <w:szCs w:val="20"/>
        </w:rPr>
        <w:t xml:space="preserve"> </w:t>
      </w:r>
      <w:r w:rsidRPr="004C2DC3">
        <w:rPr>
          <w:sz w:val="20"/>
          <w:szCs w:val="20"/>
        </w:rPr>
        <w:t>Contracting</w:t>
      </w:r>
      <w:r w:rsidRPr="004C2DC3">
        <w:rPr>
          <w:spacing w:val="-7"/>
          <w:sz w:val="20"/>
          <w:szCs w:val="20"/>
        </w:rPr>
        <w:t xml:space="preserve"> </w:t>
      </w:r>
      <w:r w:rsidRPr="004C2DC3">
        <w:rPr>
          <w:sz w:val="20"/>
          <w:szCs w:val="20"/>
        </w:rPr>
        <w:t>Officer</w:t>
      </w:r>
      <w:r w:rsidRPr="004C2DC3">
        <w:rPr>
          <w:spacing w:val="-7"/>
          <w:sz w:val="20"/>
          <w:szCs w:val="20"/>
        </w:rPr>
        <w:t xml:space="preserve"> </w:t>
      </w:r>
      <w:r w:rsidRPr="004C2DC3">
        <w:rPr>
          <w:sz w:val="20"/>
          <w:szCs w:val="20"/>
        </w:rPr>
        <w:t>for resolution. When requested by the Contractor, the task-order and delivery-order Ombudsman for the ordering activity may keep the identity of the concerned party or entity confidential, unless prohibited by law or agency procedure.</w:t>
      </w:r>
    </w:p>
    <w:p w14:paraId="0AA1DB2F" w14:textId="77777777" w:rsidR="00C71D84" w:rsidRPr="004C2DC3" w:rsidRDefault="00C71D84">
      <w:pPr>
        <w:pStyle w:val="BodyText"/>
        <w:spacing w:before="1"/>
      </w:pPr>
    </w:p>
    <w:p w14:paraId="7E6259C3" w14:textId="49B47970" w:rsidR="00C71D84" w:rsidRPr="004C2DC3" w:rsidRDefault="002A0D07" w:rsidP="00CB2805">
      <w:pPr>
        <w:pStyle w:val="BodyText"/>
        <w:ind w:left="1899" w:right="1760"/>
        <w:jc w:val="center"/>
      </w:pPr>
      <w:r w:rsidRPr="004C2DC3">
        <w:t>(End</w:t>
      </w:r>
      <w:r w:rsidRPr="004C2DC3">
        <w:rPr>
          <w:spacing w:val="-8"/>
        </w:rPr>
        <w:t xml:space="preserve"> </w:t>
      </w:r>
      <w:r w:rsidRPr="004C2DC3">
        <w:t>of</w:t>
      </w:r>
      <w:r w:rsidRPr="004C2DC3">
        <w:rPr>
          <w:spacing w:val="-6"/>
        </w:rPr>
        <w:t xml:space="preserve"> </w:t>
      </w:r>
      <w:r w:rsidR="00CB2805">
        <w:rPr>
          <w:spacing w:val="-2"/>
        </w:rPr>
        <w:t>C</w:t>
      </w:r>
      <w:r w:rsidRPr="004C2DC3">
        <w:rPr>
          <w:spacing w:val="-2"/>
        </w:rPr>
        <w:t>lause)</w:t>
      </w:r>
    </w:p>
    <w:p w14:paraId="1E1A76D1" w14:textId="77777777" w:rsidR="00C71D84" w:rsidRPr="004C2DC3" w:rsidRDefault="00C71D84">
      <w:pPr>
        <w:pStyle w:val="BodyText"/>
        <w:spacing w:before="1"/>
      </w:pPr>
    </w:p>
    <w:p w14:paraId="784CF5D5" w14:textId="7CA0DCBC" w:rsidR="00C71D84" w:rsidRPr="004C2DC3" w:rsidRDefault="006865F5" w:rsidP="00E109D5">
      <w:pPr>
        <w:pStyle w:val="Heading2"/>
        <w:numPr>
          <w:ilvl w:val="0"/>
          <w:numId w:val="0"/>
        </w:numPr>
        <w:tabs>
          <w:tab w:val="clear" w:pos="1178"/>
        </w:tabs>
        <w:ind w:left="360"/>
        <w:rPr>
          <w:b w:val="0"/>
          <w:bCs/>
        </w:rPr>
      </w:pPr>
      <w:bookmarkStart w:id="86" w:name="I.8_FAR_52.217-8_Option_to_Extend_Servic"/>
      <w:bookmarkEnd w:id="86"/>
      <w:r>
        <w:rPr>
          <w:bCs/>
        </w:rPr>
        <w:t xml:space="preserve">I.8 </w:t>
      </w:r>
      <w:r w:rsidR="002A0D07" w:rsidRPr="004C2DC3">
        <w:rPr>
          <w:bCs/>
        </w:rPr>
        <w:t>FAR</w:t>
      </w:r>
      <w:r w:rsidR="002A0D07" w:rsidRPr="004C2DC3">
        <w:rPr>
          <w:bCs/>
          <w:spacing w:val="-12"/>
        </w:rPr>
        <w:t xml:space="preserve"> </w:t>
      </w:r>
      <w:r w:rsidR="002A0D07" w:rsidRPr="004C2DC3">
        <w:rPr>
          <w:bCs/>
        </w:rPr>
        <w:t>52.217-8</w:t>
      </w:r>
      <w:r w:rsidR="002A0D07" w:rsidRPr="004C2DC3">
        <w:rPr>
          <w:bCs/>
          <w:spacing w:val="-9"/>
        </w:rPr>
        <w:t xml:space="preserve"> </w:t>
      </w:r>
      <w:r w:rsidR="002A0D07" w:rsidRPr="004C2DC3">
        <w:rPr>
          <w:bCs/>
        </w:rPr>
        <w:t>Option</w:t>
      </w:r>
      <w:r w:rsidR="002A0D07" w:rsidRPr="004C2DC3">
        <w:rPr>
          <w:bCs/>
          <w:spacing w:val="-11"/>
        </w:rPr>
        <w:t xml:space="preserve"> </w:t>
      </w:r>
      <w:r w:rsidR="002A0D07" w:rsidRPr="004C2DC3">
        <w:rPr>
          <w:bCs/>
        </w:rPr>
        <w:t>to</w:t>
      </w:r>
      <w:r w:rsidR="002A0D07" w:rsidRPr="004C2DC3">
        <w:rPr>
          <w:bCs/>
          <w:spacing w:val="-9"/>
        </w:rPr>
        <w:t xml:space="preserve"> </w:t>
      </w:r>
      <w:r w:rsidR="002A0D07" w:rsidRPr="004C2DC3">
        <w:rPr>
          <w:bCs/>
        </w:rPr>
        <w:t>Extend</w:t>
      </w:r>
      <w:r w:rsidR="002A0D07" w:rsidRPr="004C2DC3">
        <w:rPr>
          <w:bCs/>
          <w:spacing w:val="-11"/>
        </w:rPr>
        <w:t xml:space="preserve"> </w:t>
      </w:r>
      <w:r w:rsidR="002A0D07" w:rsidRPr="004C2DC3">
        <w:rPr>
          <w:bCs/>
        </w:rPr>
        <w:t>Services</w:t>
      </w:r>
      <w:r w:rsidR="002A0D07" w:rsidRPr="004C2DC3">
        <w:rPr>
          <w:bCs/>
          <w:spacing w:val="-9"/>
        </w:rPr>
        <w:t xml:space="preserve"> </w:t>
      </w:r>
      <w:r w:rsidR="002A0D07" w:rsidRPr="004C2DC3">
        <w:rPr>
          <w:bCs/>
        </w:rPr>
        <w:t>(Nov</w:t>
      </w:r>
      <w:r w:rsidR="002A0D07" w:rsidRPr="004C2DC3">
        <w:rPr>
          <w:bCs/>
          <w:spacing w:val="-10"/>
        </w:rPr>
        <w:t xml:space="preserve"> </w:t>
      </w:r>
      <w:r w:rsidR="002A0D07" w:rsidRPr="004C2DC3">
        <w:rPr>
          <w:bCs/>
          <w:spacing w:val="-4"/>
        </w:rPr>
        <w:t>1999)</w:t>
      </w:r>
    </w:p>
    <w:p w14:paraId="3B7FD847" w14:textId="77777777" w:rsidR="00C71D84" w:rsidRPr="004C2DC3" w:rsidRDefault="00C71D84">
      <w:pPr>
        <w:pStyle w:val="BodyText"/>
        <w:rPr>
          <w:b/>
        </w:rPr>
      </w:pPr>
    </w:p>
    <w:p w14:paraId="3298E4D9" w14:textId="77777777" w:rsidR="00C71D84" w:rsidRPr="004C2DC3" w:rsidRDefault="002A0D07">
      <w:pPr>
        <w:pStyle w:val="BodyText"/>
        <w:ind w:left="460" w:right="361"/>
      </w:pPr>
      <w:r w:rsidRPr="004C2DC3">
        <w:t xml:space="preserve">The Government may require continued performance of any services within the limits and at the rates specified in the contract. These rates may be adjusted only </w:t>
      </w:r>
      <w:proofErr w:type="gramStart"/>
      <w:r w:rsidRPr="004C2DC3">
        <w:t>as a result of</w:t>
      </w:r>
      <w:proofErr w:type="gramEnd"/>
      <w:r w:rsidRPr="004C2DC3">
        <w:t xml:space="preserve"> revisions to prevailing labor rates</w:t>
      </w:r>
      <w:r w:rsidRPr="004C2DC3">
        <w:rPr>
          <w:spacing w:val="-8"/>
        </w:rPr>
        <w:t xml:space="preserve"> </w:t>
      </w:r>
      <w:r w:rsidRPr="004C2DC3">
        <w:t>provided</w:t>
      </w:r>
      <w:r w:rsidRPr="004C2DC3">
        <w:rPr>
          <w:spacing w:val="-8"/>
        </w:rPr>
        <w:t xml:space="preserve"> </w:t>
      </w:r>
      <w:r w:rsidRPr="004C2DC3">
        <w:t>by</w:t>
      </w:r>
      <w:r w:rsidRPr="004C2DC3">
        <w:rPr>
          <w:spacing w:val="-7"/>
        </w:rPr>
        <w:t xml:space="preserve"> </w:t>
      </w:r>
      <w:r w:rsidRPr="004C2DC3">
        <w:t>the</w:t>
      </w:r>
      <w:r w:rsidRPr="004C2DC3">
        <w:rPr>
          <w:spacing w:val="-9"/>
        </w:rPr>
        <w:t xml:space="preserve"> </w:t>
      </w:r>
      <w:r w:rsidRPr="004C2DC3">
        <w:t>Secretary</w:t>
      </w:r>
      <w:r w:rsidRPr="004C2DC3">
        <w:rPr>
          <w:spacing w:val="-8"/>
        </w:rPr>
        <w:t xml:space="preserve"> </w:t>
      </w:r>
      <w:r w:rsidRPr="004C2DC3">
        <w:t>of</w:t>
      </w:r>
      <w:r w:rsidRPr="004C2DC3">
        <w:rPr>
          <w:spacing w:val="-8"/>
        </w:rPr>
        <w:t xml:space="preserve"> </w:t>
      </w:r>
      <w:r w:rsidRPr="004C2DC3">
        <w:t>Labor.</w:t>
      </w:r>
      <w:r w:rsidRPr="004C2DC3">
        <w:rPr>
          <w:spacing w:val="-12"/>
        </w:rPr>
        <w:t xml:space="preserve"> </w:t>
      </w:r>
      <w:r w:rsidRPr="004C2DC3">
        <w:t>The</w:t>
      </w:r>
      <w:r w:rsidRPr="004C2DC3">
        <w:rPr>
          <w:spacing w:val="-7"/>
        </w:rPr>
        <w:t xml:space="preserve"> </w:t>
      </w:r>
      <w:r w:rsidRPr="004C2DC3">
        <w:t>option</w:t>
      </w:r>
      <w:r w:rsidRPr="004C2DC3">
        <w:rPr>
          <w:spacing w:val="-5"/>
        </w:rPr>
        <w:t xml:space="preserve"> </w:t>
      </w:r>
      <w:r w:rsidRPr="004C2DC3">
        <w:t>provision</w:t>
      </w:r>
      <w:r w:rsidRPr="004C2DC3">
        <w:rPr>
          <w:spacing w:val="-8"/>
        </w:rPr>
        <w:t xml:space="preserve"> </w:t>
      </w:r>
      <w:r w:rsidRPr="004C2DC3">
        <w:t>may</w:t>
      </w:r>
      <w:r w:rsidRPr="004C2DC3">
        <w:rPr>
          <w:spacing w:val="-8"/>
        </w:rPr>
        <w:t xml:space="preserve"> </w:t>
      </w:r>
      <w:r w:rsidRPr="004C2DC3">
        <w:t>be</w:t>
      </w:r>
      <w:r w:rsidRPr="004C2DC3">
        <w:rPr>
          <w:spacing w:val="-9"/>
        </w:rPr>
        <w:t xml:space="preserve"> </w:t>
      </w:r>
      <w:r w:rsidRPr="004C2DC3">
        <w:t>exercised</w:t>
      </w:r>
      <w:r w:rsidRPr="004C2DC3">
        <w:rPr>
          <w:spacing w:val="-9"/>
        </w:rPr>
        <w:t xml:space="preserve"> </w:t>
      </w:r>
      <w:r w:rsidRPr="004C2DC3">
        <w:t>more</w:t>
      </w:r>
      <w:r w:rsidRPr="004C2DC3">
        <w:rPr>
          <w:spacing w:val="-8"/>
        </w:rPr>
        <w:t xml:space="preserve"> </w:t>
      </w:r>
      <w:r w:rsidRPr="004C2DC3">
        <w:t>than</w:t>
      </w:r>
      <w:r w:rsidRPr="004C2DC3">
        <w:rPr>
          <w:spacing w:val="-7"/>
        </w:rPr>
        <w:t xml:space="preserve"> </w:t>
      </w:r>
      <w:r w:rsidRPr="004C2DC3">
        <w:t>once,</w:t>
      </w:r>
      <w:r w:rsidRPr="004C2DC3">
        <w:rPr>
          <w:spacing w:val="-10"/>
        </w:rPr>
        <w:t xml:space="preserve"> </w:t>
      </w:r>
      <w:r w:rsidRPr="004C2DC3">
        <w:t>but</w:t>
      </w:r>
      <w:r w:rsidRPr="004C2DC3">
        <w:rPr>
          <w:spacing w:val="-8"/>
        </w:rPr>
        <w:t xml:space="preserve"> </w:t>
      </w:r>
      <w:r w:rsidRPr="004C2DC3">
        <w:t>the total extension of performance hereunder shall not exceed 6 months. The Contracting Officer may exercise the option by written notice to the Contractor within 30 days.</w:t>
      </w:r>
    </w:p>
    <w:p w14:paraId="2E90367E" w14:textId="77777777" w:rsidR="00C71D84" w:rsidRPr="004C2DC3" w:rsidRDefault="00C71D84">
      <w:pPr>
        <w:pStyle w:val="BodyText"/>
      </w:pPr>
    </w:p>
    <w:p w14:paraId="6D875B8F" w14:textId="77777777" w:rsidR="00C71D84" w:rsidRPr="004C2DC3" w:rsidRDefault="002A0D07">
      <w:pPr>
        <w:pStyle w:val="BodyText"/>
        <w:ind w:left="1901" w:right="1760"/>
        <w:jc w:val="center"/>
      </w:pPr>
      <w:r w:rsidRPr="004C2DC3">
        <w:t>(End</w:t>
      </w:r>
      <w:r w:rsidRPr="004C2DC3">
        <w:rPr>
          <w:spacing w:val="-7"/>
        </w:rPr>
        <w:t xml:space="preserve"> </w:t>
      </w:r>
      <w:r w:rsidRPr="004C2DC3">
        <w:t>of</w:t>
      </w:r>
      <w:r w:rsidRPr="004C2DC3">
        <w:rPr>
          <w:spacing w:val="-6"/>
        </w:rPr>
        <w:t xml:space="preserve"> </w:t>
      </w:r>
      <w:r w:rsidRPr="004C2DC3">
        <w:rPr>
          <w:spacing w:val="-2"/>
        </w:rPr>
        <w:t>Clause)</w:t>
      </w:r>
    </w:p>
    <w:p w14:paraId="7CD06A57" w14:textId="77777777" w:rsidR="00C71D84" w:rsidRPr="004C2DC3" w:rsidRDefault="00C71D84">
      <w:pPr>
        <w:pStyle w:val="BodyText"/>
      </w:pPr>
    </w:p>
    <w:p w14:paraId="628C934C" w14:textId="3BE414C2" w:rsidR="00C71D84" w:rsidRPr="004C2DC3" w:rsidRDefault="006865F5" w:rsidP="00E109D5">
      <w:pPr>
        <w:pStyle w:val="Heading2"/>
        <w:numPr>
          <w:ilvl w:val="0"/>
          <w:numId w:val="0"/>
        </w:numPr>
        <w:tabs>
          <w:tab w:val="clear" w:pos="1178"/>
          <w:tab w:val="left" w:pos="1080"/>
        </w:tabs>
        <w:ind w:left="360"/>
        <w:rPr>
          <w:b w:val="0"/>
          <w:bCs/>
        </w:rPr>
      </w:pPr>
      <w:bookmarkStart w:id="87" w:name="I.9_FAR_52.217-9_Option_to_Extend_the_Te"/>
      <w:bookmarkEnd w:id="87"/>
      <w:r>
        <w:rPr>
          <w:bCs/>
        </w:rPr>
        <w:t xml:space="preserve">I.9 </w:t>
      </w:r>
      <w:r w:rsidR="002A0D07" w:rsidRPr="004C2DC3">
        <w:rPr>
          <w:bCs/>
        </w:rPr>
        <w:t>FAR</w:t>
      </w:r>
      <w:r w:rsidR="002A0D07" w:rsidRPr="004C2DC3">
        <w:rPr>
          <w:bCs/>
          <w:spacing w:val="-10"/>
        </w:rPr>
        <w:t xml:space="preserve"> </w:t>
      </w:r>
      <w:r w:rsidR="002A0D07" w:rsidRPr="004C2DC3">
        <w:rPr>
          <w:bCs/>
        </w:rPr>
        <w:t>52.217-9</w:t>
      </w:r>
      <w:r w:rsidR="002A0D07" w:rsidRPr="004C2DC3">
        <w:rPr>
          <w:bCs/>
          <w:spacing w:val="-9"/>
        </w:rPr>
        <w:t xml:space="preserve"> </w:t>
      </w:r>
      <w:r w:rsidR="002A0D07" w:rsidRPr="004C2DC3">
        <w:rPr>
          <w:bCs/>
        </w:rPr>
        <w:t>Option</w:t>
      </w:r>
      <w:r w:rsidR="002A0D07" w:rsidRPr="004C2DC3">
        <w:rPr>
          <w:bCs/>
          <w:spacing w:val="-9"/>
        </w:rPr>
        <w:t xml:space="preserve"> </w:t>
      </w:r>
      <w:r w:rsidR="002A0D07" w:rsidRPr="004C2DC3">
        <w:rPr>
          <w:bCs/>
        </w:rPr>
        <w:t>to</w:t>
      </w:r>
      <w:r w:rsidR="002A0D07" w:rsidRPr="004C2DC3">
        <w:rPr>
          <w:bCs/>
          <w:spacing w:val="-9"/>
        </w:rPr>
        <w:t xml:space="preserve"> </w:t>
      </w:r>
      <w:r w:rsidR="002A0D07" w:rsidRPr="004C2DC3">
        <w:rPr>
          <w:bCs/>
        </w:rPr>
        <w:t>Extend</w:t>
      </w:r>
      <w:r w:rsidR="002A0D07" w:rsidRPr="004C2DC3">
        <w:rPr>
          <w:bCs/>
          <w:spacing w:val="-10"/>
        </w:rPr>
        <w:t xml:space="preserve"> </w:t>
      </w:r>
      <w:r w:rsidR="002A0D07" w:rsidRPr="004C2DC3">
        <w:rPr>
          <w:bCs/>
        </w:rPr>
        <w:t>the</w:t>
      </w:r>
      <w:r w:rsidR="002A0D07" w:rsidRPr="004C2DC3">
        <w:rPr>
          <w:bCs/>
          <w:spacing w:val="-10"/>
        </w:rPr>
        <w:t xml:space="preserve"> </w:t>
      </w:r>
      <w:r w:rsidR="002A0D07" w:rsidRPr="004C2DC3">
        <w:rPr>
          <w:bCs/>
        </w:rPr>
        <w:t>Term</w:t>
      </w:r>
      <w:r w:rsidR="002A0D07" w:rsidRPr="004C2DC3">
        <w:rPr>
          <w:bCs/>
          <w:spacing w:val="-9"/>
        </w:rPr>
        <w:t xml:space="preserve"> </w:t>
      </w:r>
      <w:r w:rsidR="002A0D07" w:rsidRPr="004C2DC3">
        <w:rPr>
          <w:bCs/>
        </w:rPr>
        <w:t>of</w:t>
      </w:r>
      <w:r w:rsidR="002A0D07" w:rsidRPr="004C2DC3">
        <w:rPr>
          <w:bCs/>
          <w:spacing w:val="-8"/>
        </w:rPr>
        <w:t xml:space="preserve"> </w:t>
      </w:r>
      <w:r w:rsidR="002A0D07" w:rsidRPr="004C2DC3">
        <w:rPr>
          <w:bCs/>
        </w:rPr>
        <w:t>the</w:t>
      </w:r>
      <w:r w:rsidR="002A0D07" w:rsidRPr="004C2DC3">
        <w:rPr>
          <w:bCs/>
          <w:spacing w:val="-10"/>
        </w:rPr>
        <w:t xml:space="preserve"> </w:t>
      </w:r>
      <w:r w:rsidR="002A0D07" w:rsidRPr="004C2DC3">
        <w:rPr>
          <w:bCs/>
        </w:rPr>
        <w:t>Contract</w:t>
      </w:r>
      <w:r w:rsidR="002A0D07" w:rsidRPr="004C2DC3">
        <w:rPr>
          <w:bCs/>
          <w:spacing w:val="-9"/>
        </w:rPr>
        <w:t xml:space="preserve"> </w:t>
      </w:r>
      <w:r w:rsidR="002A0D07" w:rsidRPr="004C2DC3">
        <w:rPr>
          <w:bCs/>
        </w:rPr>
        <w:t>(Mar</w:t>
      </w:r>
      <w:r w:rsidR="002A0D07" w:rsidRPr="004C2DC3">
        <w:rPr>
          <w:bCs/>
          <w:spacing w:val="-9"/>
        </w:rPr>
        <w:t xml:space="preserve"> </w:t>
      </w:r>
      <w:r w:rsidR="002A0D07" w:rsidRPr="004C2DC3">
        <w:rPr>
          <w:bCs/>
        </w:rPr>
        <w:t>2000)</w:t>
      </w:r>
    </w:p>
    <w:p w14:paraId="45FBC903" w14:textId="77777777" w:rsidR="00C71D84" w:rsidRPr="004C2DC3" w:rsidRDefault="00C71D84">
      <w:pPr>
        <w:pStyle w:val="BodyText"/>
        <w:spacing w:before="2"/>
        <w:rPr>
          <w:b/>
        </w:rPr>
      </w:pPr>
    </w:p>
    <w:p w14:paraId="675B6256" w14:textId="77777777" w:rsidR="00C71D84" w:rsidRPr="004C2DC3" w:rsidRDefault="002A0D07">
      <w:pPr>
        <w:pStyle w:val="ListParagraph"/>
        <w:numPr>
          <w:ilvl w:val="0"/>
          <w:numId w:val="6"/>
        </w:numPr>
        <w:tabs>
          <w:tab w:val="left" w:pos="1040"/>
        </w:tabs>
        <w:ind w:right="403" w:firstLine="285"/>
        <w:rPr>
          <w:sz w:val="20"/>
          <w:szCs w:val="20"/>
        </w:rPr>
      </w:pPr>
      <w:r w:rsidRPr="004C2DC3">
        <w:rPr>
          <w:sz w:val="20"/>
          <w:szCs w:val="20"/>
        </w:rPr>
        <w:t>The Government may extend the term of this contract</w:t>
      </w:r>
      <w:r w:rsidRPr="004C2DC3">
        <w:rPr>
          <w:spacing w:val="-1"/>
          <w:sz w:val="20"/>
          <w:szCs w:val="20"/>
        </w:rPr>
        <w:t xml:space="preserve"> </w:t>
      </w:r>
      <w:r w:rsidRPr="004C2DC3">
        <w:rPr>
          <w:sz w:val="20"/>
          <w:szCs w:val="20"/>
        </w:rPr>
        <w:t xml:space="preserve">by </w:t>
      </w:r>
      <w:proofErr w:type="gramStart"/>
      <w:r w:rsidRPr="004C2DC3">
        <w:rPr>
          <w:sz w:val="20"/>
          <w:szCs w:val="20"/>
        </w:rPr>
        <w:t>written</w:t>
      </w:r>
      <w:proofErr w:type="gramEnd"/>
      <w:r w:rsidRPr="004C2DC3">
        <w:rPr>
          <w:sz w:val="20"/>
          <w:szCs w:val="20"/>
        </w:rPr>
        <w:t xml:space="preserve"> notice to the Contractor within 30 days</w:t>
      </w:r>
      <w:r w:rsidRPr="004C2DC3">
        <w:rPr>
          <w:i/>
          <w:sz w:val="20"/>
          <w:szCs w:val="20"/>
        </w:rPr>
        <w:t>;</w:t>
      </w:r>
      <w:r w:rsidRPr="004C2DC3">
        <w:rPr>
          <w:i/>
          <w:spacing w:val="-9"/>
          <w:sz w:val="20"/>
          <w:szCs w:val="20"/>
        </w:rPr>
        <w:t xml:space="preserve"> </w:t>
      </w:r>
      <w:r w:rsidRPr="004C2DC3">
        <w:rPr>
          <w:sz w:val="20"/>
          <w:szCs w:val="20"/>
        </w:rPr>
        <w:t>provided</w:t>
      </w:r>
      <w:r w:rsidRPr="004C2DC3">
        <w:rPr>
          <w:spacing w:val="-8"/>
          <w:sz w:val="20"/>
          <w:szCs w:val="20"/>
        </w:rPr>
        <w:t xml:space="preserve"> </w:t>
      </w:r>
      <w:r w:rsidRPr="004C2DC3">
        <w:rPr>
          <w:sz w:val="20"/>
          <w:szCs w:val="20"/>
        </w:rPr>
        <w:t>that</w:t>
      </w:r>
      <w:r w:rsidRPr="004C2DC3">
        <w:rPr>
          <w:spacing w:val="-8"/>
          <w:sz w:val="20"/>
          <w:szCs w:val="20"/>
        </w:rPr>
        <w:t xml:space="preserve"> </w:t>
      </w:r>
      <w:r w:rsidRPr="004C2DC3">
        <w:rPr>
          <w:sz w:val="20"/>
          <w:szCs w:val="20"/>
        </w:rPr>
        <w:t>the</w:t>
      </w:r>
      <w:r w:rsidRPr="004C2DC3">
        <w:rPr>
          <w:spacing w:val="-7"/>
          <w:sz w:val="20"/>
          <w:szCs w:val="20"/>
        </w:rPr>
        <w:t xml:space="preserve"> </w:t>
      </w:r>
      <w:r w:rsidRPr="004C2DC3">
        <w:rPr>
          <w:sz w:val="20"/>
          <w:szCs w:val="20"/>
        </w:rPr>
        <w:t>Government</w:t>
      </w:r>
      <w:r w:rsidRPr="004C2DC3">
        <w:rPr>
          <w:spacing w:val="-9"/>
          <w:sz w:val="20"/>
          <w:szCs w:val="20"/>
        </w:rPr>
        <w:t xml:space="preserve"> </w:t>
      </w:r>
      <w:r w:rsidRPr="004C2DC3">
        <w:rPr>
          <w:sz w:val="20"/>
          <w:szCs w:val="20"/>
        </w:rPr>
        <w:t>gives</w:t>
      </w:r>
      <w:r w:rsidRPr="004C2DC3">
        <w:rPr>
          <w:spacing w:val="-7"/>
          <w:sz w:val="20"/>
          <w:szCs w:val="20"/>
        </w:rPr>
        <w:t xml:space="preserve"> </w:t>
      </w:r>
      <w:r w:rsidRPr="004C2DC3">
        <w:rPr>
          <w:sz w:val="20"/>
          <w:szCs w:val="20"/>
        </w:rPr>
        <w:t>the</w:t>
      </w:r>
      <w:r w:rsidRPr="004C2DC3">
        <w:rPr>
          <w:spacing w:val="-9"/>
          <w:sz w:val="20"/>
          <w:szCs w:val="20"/>
        </w:rPr>
        <w:t xml:space="preserve"> </w:t>
      </w:r>
      <w:r w:rsidRPr="004C2DC3">
        <w:rPr>
          <w:sz w:val="20"/>
          <w:szCs w:val="20"/>
        </w:rPr>
        <w:t>Contractor</w:t>
      </w:r>
      <w:r w:rsidRPr="004C2DC3">
        <w:rPr>
          <w:spacing w:val="-7"/>
          <w:sz w:val="20"/>
          <w:szCs w:val="20"/>
        </w:rPr>
        <w:t xml:space="preserve"> </w:t>
      </w:r>
      <w:r w:rsidRPr="004C2DC3">
        <w:rPr>
          <w:sz w:val="20"/>
          <w:szCs w:val="20"/>
        </w:rPr>
        <w:t>a</w:t>
      </w:r>
      <w:r w:rsidRPr="004C2DC3">
        <w:rPr>
          <w:spacing w:val="-9"/>
          <w:sz w:val="20"/>
          <w:szCs w:val="20"/>
        </w:rPr>
        <w:t xml:space="preserve"> </w:t>
      </w:r>
      <w:r w:rsidRPr="004C2DC3">
        <w:rPr>
          <w:sz w:val="20"/>
          <w:szCs w:val="20"/>
        </w:rPr>
        <w:t>preliminary</w:t>
      </w:r>
      <w:r w:rsidRPr="004C2DC3">
        <w:rPr>
          <w:spacing w:val="-7"/>
          <w:sz w:val="20"/>
          <w:szCs w:val="20"/>
        </w:rPr>
        <w:t xml:space="preserve"> </w:t>
      </w:r>
      <w:r w:rsidRPr="004C2DC3">
        <w:rPr>
          <w:sz w:val="20"/>
          <w:szCs w:val="20"/>
        </w:rPr>
        <w:t>written</w:t>
      </w:r>
      <w:r w:rsidRPr="004C2DC3">
        <w:rPr>
          <w:spacing w:val="-7"/>
          <w:sz w:val="20"/>
          <w:szCs w:val="20"/>
        </w:rPr>
        <w:t xml:space="preserve"> </w:t>
      </w:r>
      <w:r w:rsidRPr="004C2DC3">
        <w:rPr>
          <w:sz w:val="20"/>
          <w:szCs w:val="20"/>
        </w:rPr>
        <w:t>notice</w:t>
      </w:r>
      <w:r w:rsidRPr="004C2DC3">
        <w:rPr>
          <w:spacing w:val="-9"/>
          <w:sz w:val="20"/>
          <w:szCs w:val="20"/>
        </w:rPr>
        <w:t xml:space="preserve"> </w:t>
      </w:r>
      <w:r w:rsidRPr="004C2DC3">
        <w:rPr>
          <w:sz w:val="20"/>
          <w:szCs w:val="20"/>
        </w:rPr>
        <w:t>of</w:t>
      </w:r>
      <w:r w:rsidRPr="004C2DC3">
        <w:rPr>
          <w:spacing w:val="-8"/>
          <w:sz w:val="20"/>
          <w:szCs w:val="20"/>
        </w:rPr>
        <w:t xml:space="preserve"> </w:t>
      </w:r>
      <w:r w:rsidRPr="004C2DC3">
        <w:rPr>
          <w:sz w:val="20"/>
          <w:szCs w:val="20"/>
        </w:rPr>
        <w:t>its</w:t>
      </w:r>
      <w:r w:rsidRPr="004C2DC3">
        <w:rPr>
          <w:spacing w:val="-7"/>
          <w:sz w:val="20"/>
          <w:szCs w:val="20"/>
        </w:rPr>
        <w:t xml:space="preserve"> </w:t>
      </w:r>
      <w:r w:rsidRPr="004C2DC3">
        <w:rPr>
          <w:sz w:val="20"/>
          <w:szCs w:val="20"/>
        </w:rPr>
        <w:t>intent</w:t>
      </w:r>
      <w:r w:rsidRPr="004C2DC3">
        <w:rPr>
          <w:spacing w:val="-9"/>
          <w:sz w:val="20"/>
          <w:szCs w:val="20"/>
        </w:rPr>
        <w:t xml:space="preserve"> </w:t>
      </w:r>
      <w:r w:rsidRPr="004C2DC3">
        <w:rPr>
          <w:sz w:val="20"/>
          <w:szCs w:val="20"/>
        </w:rPr>
        <w:t>to</w:t>
      </w:r>
      <w:r w:rsidRPr="004C2DC3">
        <w:rPr>
          <w:spacing w:val="-9"/>
          <w:sz w:val="20"/>
          <w:szCs w:val="20"/>
        </w:rPr>
        <w:t xml:space="preserve"> </w:t>
      </w:r>
      <w:r w:rsidRPr="004C2DC3">
        <w:rPr>
          <w:sz w:val="20"/>
          <w:szCs w:val="20"/>
        </w:rPr>
        <w:t>extend at least 90 days before the contract expires. The preliminary notice does not commit the Government to an extension.</w:t>
      </w:r>
    </w:p>
    <w:p w14:paraId="04D32CCD" w14:textId="77777777" w:rsidR="00C71D84" w:rsidRPr="004C2DC3" w:rsidRDefault="002A0D07">
      <w:pPr>
        <w:pStyle w:val="ListParagraph"/>
        <w:numPr>
          <w:ilvl w:val="0"/>
          <w:numId w:val="6"/>
        </w:numPr>
        <w:tabs>
          <w:tab w:val="left" w:pos="1044"/>
        </w:tabs>
        <w:ind w:left="461" w:right="607" w:firstLine="284"/>
        <w:rPr>
          <w:sz w:val="20"/>
          <w:szCs w:val="20"/>
        </w:rPr>
      </w:pPr>
      <w:r w:rsidRPr="004C2DC3">
        <w:rPr>
          <w:sz w:val="20"/>
          <w:szCs w:val="20"/>
        </w:rPr>
        <w:t>If</w:t>
      </w:r>
      <w:r w:rsidRPr="004C2DC3">
        <w:rPr>
          <w:spacing w:val="-9"/>
          <w:sz w:val="20"/>
          <w:szCs w:val="20"/>
        </w:rPr>
        <w:t xml:space="preserve"> </w:t>
      </w:r>
      <w:r w:rsidRPr="004C2DC3">
        <w:rPr>
          <w:sz w:val="20"/>
          <w:szCs w:val="20"/>
        </w:rPr>
        <w:t>the</w:t>
      </w:r>
      <w:r w:rsidRPr="004C2DC3">
        <w:rPr>
          <w:spacing w:val="-7"/>
          <w:sz w:val="20"/>
          <w:szCs w:val="20"/>
        </w:rPr>
        <w:t xml:space="preserve"> </w:t>
      </w:r>
      <w:r w:rsidRPr="004C2DC3">
        <w:rPr>
          <w:sz w:val="20"/>
          <w:szCs w:val="20"/>
        </w:rPr>
        <w:t>Government</w:t>
      </w:r>
      <w:r w:rsidRPr="004C2DC3">
        <w:rPr>
          <w:spacing w:val="-9"/>
          <w:sz w:val="20"/>
          <w:szCs w:val="20"/>
        </w:rPr>
        <w:t xml:space="preserve"> </w:t>
      </w:r>
      <w:r w:rsidRPr="004C2DC3">
        <w:rPr>
          <w:sz w:val="20"/>
          <w:szCs w:val="20"/>
        </w:rPr>
        <w:t>exercises</w:t>
      </w:r>
      <w:r w:rsidRPr="004C2DC3">
        <w:rPr>
          <w:spacing w:val="-7"/>
          <w:sz w:val="20"/>
          <w:szCs w:val="20"/>
        </w:rPr>
        <w:t xml:space="preserve"> </w:t>
      </w:r>
      <w:r w:rsidRPr="004C2DC3">
        <w:rPr>
          <w:sz w:val="20"/>
          <w:szCs w:val="20"/>
        </w:rPr>
        <w:t>this</w:t>
      </w:r>
      <w:r w:rsidRPr="004C2DC3">
        <w:rPr>
          <w:spacing w:val="-9"/>
          <w:sz w:val="20"/>
          <w:szCs w:val="20"/>
        </w:rPr>
        <w:t xml:space="preserve"> </w:t>
      </w:r>
      <w:r w:rsidRPr="004C2DC3">
        <w:rPr>
          <w:sz w:val="20"/>
          <w:szCs w:val="20"/>
        </w:rPr>
        <w:t>option,</w:t>
      </w:r>
      <w:r w:rsidRPr="004C2DC3">
        <w:rPr>
          <w:spacing w:val="-10"/>
          <w:sz w:val="20"/>
          <w:szCs w:val="20"/>
        </w:rPr>
        <w:t xml:space="preserve"> </w:t>
      </w:r>
      <w:r w:rsidRPr="004C2DC3">
        <w:rPr>
          <w:sz w:val="20"/>
          <w:szCs w:val="20"/>
        </w:rPr>
        <w:t>the</w:t>
      </w:r>
      <w:r w:rsidRPr="004C2DC3">
        <w:rPr>
          <w:spacing w:val="-9"/>
          <w:sz w:val="20"/>
          <w:szCs w:val="20"/>
        </w:rPr>
        <w:t xml:space="preserve"> </w:t>
      </w:r>
      <w:r w:rsidRPr="004C2DC3">
        <w:rPr>
          <w:sz w:val="20"/>
          <w:szCs w:val="20"/>
        </w:rPr>
        <w:t>extended</w:t>
      </w:r>
      <w:r w:rsidRPr="004C2DC3">
        <w:rPr>
          <w:spacing w:val="-9"/>
          <w:sz w:val="20"/>
          <w:szCs w:val="20"/>
        </w:rPr>
        <w:t xml:space="preserve"> </w:t>
      </w:r>
      <w:r w:rsidRPr="004C2DC3">
        <w:rPr>
          <w:sz w:val="20"/>
          <w:szCs w:val="20"/>
        </w:rPr>
        <w:t>contract</w:t>
      </w:r>
      <w:r w:rsidRPr="004C2DC3">
        <w:rPr>
          <w:spacing w:val="-10"/>
          <w:sz w:val="20"/>
          <w:szCs w:val="20"/>
        </w:rPr>
        <w:t xml:space="preserve"> </w:t>
      </w:r>
      <w:r w:rsidRPr="004C2DC3">
        <w:rPr>
          <w:sz w:val="20"/>
          <w:szCs w:val="20"/>
        </w:rPr>
        <w:t>shall</w:t>
      </w:r>
      <w:r w:rsidRPr="004C2DC3">
        <w:rPr>
          <w:spacing w:val="-10"/>
          <w:sz w:val="20"/>
          <w:szCs w:val="20"/>
        </w:rPr>
        <w:t xml:space="preserve"> </w:t>
      </w:r>
      <w:r w:rsidRPr="004C2DC3">
        <w:rPr>
          <w:sz w:val="20"/>
          <w:szCs w:val="20"/>
        </w:rPr>
        <w:t>be</w:t>
      </w:r>
      <w:r w:rsidRPr="004C2DC3">
        <w:rPr>
          <w:spacing w:val="-8"/>
          <w:sz w:val="20"/>
          <w:szCs w:val="20"/>
        </w:rPr>
        <w:t xml:space="preserve"> </w:t>
      </w:r>
      <w:r w:rsidRPr="004C2DC3">
        <w:rPr>
          <w:sz w:val="20"/>
          <w:szCs w:val="20"/>
        </w:rPr>
        <w:t>considered</w:t>
      </w:r>
      <w:r w:rsidRPr="004C2DC3">
        <w:rPr>
          <w:spacing w:val="-9"/>
          <w:sz w:val="20"/>
          <w:szCs w:val="20"/>
        </w:rPr>
        <w:t xml:space="preserve"> </w:t>
      </w:r>
      <w:r w:rsidRPr="004C2DC3">
        <w:rPr>
          <w:sz w:val="20"/>
          <w:szCs w:val="20"/>
        </w:rPr>
        <w:t>to</w:t>
      </w:r>
      <w:r w:rsidRPr="004C2DC3">
        <w:rPr>
          <w:spacing w:val="-7"/>
          <w:sz w:val="20"/>
          <w:szCs w:val="20"/>
        </w:rPr>
        <w:t xml:space="preserve"> </w:t>
      </w:r>
      <w:r w:rsidRPr="004C2DC3">
        <w:rPr>
          <w:sz w:val="20"/>
          <w:szCs w:val="20"/>
        </w:rPr>
        <w:t>include</w:t>
      </w:r>
      <w:r w:rsidRPr="004C2DC3">
        <w:rPr>
          <w:spacing w:val="-8"/>
          <w:sz w:val="20"/>
          <w:szCs w:val="20"/>
        </w:rPr>
        <w:t xml:space="preserve"> </w:t>
      </w:r>
      <w:r w:rsidRPr="004C2DC3">
        <w:rPr>
          <w:sz w:val="20"/>
          <w:szCs w:val="20"/>
        </w:rPr>
        <w:t>this option clause.</w:t>
      </w:r>
    </w:p>
    <w:p w14:paraId="703131CF" w14:textId="77777777" w:rsidR="00C71D84" w:rsidRPr="004C2DC3" w:rsidRDefault="002A0D07">
      <w:pPr>
        <w:pStyle w:val="ListParagraph"/>
        <w:numPr>
          <w:ilvl w:val="0"/>
          <w:numId w:val="6"/>
        </w:numPr>
        <w:tabs>
          <w:tab w:val="left" w:pos="1028"/>
        </w:tabs>
        <w:ind w:left="459" w:right="432" w:firstLine="285"/>
        <w:rPr>
          <w:sz w:val="20"/>
          <w:szCs w:val="20"/>
        </w:rPr>
      </w:pPr>
      <w:r w:rsidRPr="004C2DC3">
        <w:rPr>
          <w:sz w:val="20"/>
          <w:szCs w:val="20"/>
        </w:rPr>
        <w:t>The</w:t>
      </w:r>
      <w:r w:rsidRPr="004C2DC3">
        <w:rPr>
          <w:spacing w:val="-3"/>
          <w:sz w:val="20"/>
          <w:szCs w:val="20"/>
        </w:rPr>
        <w:t xml:space="preserve"> </w:t>
      </w:r>
      <w:r w:rsidRPr="004C2DC3">
        <w:rPr>
          <w:sz w:val="20"/>
          <w:szCs w:val="20"/>
        </w:rPr>
        <w:t>total</w:t>
      </w:r>
      <w:r w:rsidRPr="004C2DC3">
        <w:rPr>
          <w:spacing w:val="-3"/>
          <w:sz w:val="20"/>
          <w:szCs w:val="20"/>
        </w:rPr>
        <w:t xml:space="preserve"> </w:t>
      </w:r>
      <w:r w:rsidRPr="004C2DC3">
        <w:rPr>
          <w:sz w:val="20"/>
          <w:szCs w:val="20"/>
        </w:rPr>
        <w:t>duration</w:t>
      </w:r>
      <w:r w:rsidRPr="004C2DC3">
        <w:rPr>
          <w:spacing w:val="-3"/>
          <w:sz w:val="20"/>
          <w:szCs w:val="20"/>
        </w:rPr>
        <w:t xml:space="preserve"> </w:t>
      </w:r>
      <w:r w:rsidRPr="004C2DC3">
        <w:rPr>
          <w:sz w:val="20"/>
          <w:szCs w:val="20"/>
        </w:rPr>
        <w:t>of</w:t>
      </w:r>
      <w:r w:rsidRPr="004C2DC3">
        <w:rPr>
          <w:spacing w:val="-3"/>
          <w:sz w:val="20"/>
          <w:szCs w:val="20"/>
        </w:rPr>
        <w:t xml:space="preserve"> </w:t>
      </w:r>
      <w:r w:rsidRPr="004C2DC3">
        <w:rPr>
          <w:sz w:val="20"/>
          <w:szCs w:val="20"/>
        </w:rPr>
        <w:t>this</w:t>
      </w:r>
      <w:r w:rsidRPr="004C2DC3">
        <w:rPr>
          <w:spacing w:val="-2"/>
          <w:sz w:val="20"/>
          <w:szCs w:val="20"/>
        </w:rPr>
        <w:t xml:space="preserve"> </w:t>
      </w:r>
      <w:r w:rsidRPr="004C2DC3">
        <w:rPr>
          <w:sz w:val="20"/>
          <w:szCs w:val="20"/>
        </w:rPr>
        <w:t>contract,</w:t>
      </w:r>
      <w:r w:rsidRPr="004C2DC3">
        <w:rPr>
          <w:spacing w:val="-3"/>
          <w:sz w:val="20"/>
          <w:szCs w:val="20"/>
        </w:rPr>
        <w:t xml:space="preserve"> </w:t>
      </w:r>
      <w:r w:rsidRPr="004C2DC3">
        <w:rPr>
          <w:sz w:val="20"/>
          <w:szCs w:val="20"/>
        </w:rPr>
        <w:t>including</w:t>
      </w:r>
      <w:r w:rsidRPr="004C2DC3">
        <w:rPr>
          <w:spacing w:val="-3"/>
          <w:sz w:val="20"/>
          <w:szCs w:val="20"/>
        </w:rPr>
        <w:t xml:space="preserve"> </w:t>
      </w:r>
      <w:r w:rsidRPr="004C2DC3">
        <w:rPr>
          <w:sz w:val="20"/>
          <w:szCs w:val="20"/>
        </w:rPr>
        <w:t>the</w:t>
      </w:r>
      <w:r w:rsidRPr="004C2DC3">
        <w:rPr>
          <w:spacing w:val="-3"/>
          <w:sz w:val="20"/>
          <w:szCs w:val="20"/>
        </w:rPr>
        <w:t xml:space="preserve"> </w:t>
      </w:r>
      <w:r w:rsidRPr="004C2DC3">
        <w:rPr>
          <w:sz w:val="20"/>
          <w:szCs w:val="20"/>
        </w:rPr>
        <w:t>exercise</w:t>
      </w:r>
      <w:r w:rsidRPr="004C2DC3">
        <w:rPr>
          <w:spacing w:val="-3"/>
          <w:sz w:val="20"/>
          <w:szCs w:val="20"/>
        </w:rPr>
        <w:t xml:space="preserve"> </w:t>
      </w:r>
      <w:r w:rsidRPr="004C2DC3">
        <w:rPr>
          <w:sz w:val="20"/>
          <w:szCs w:val="20"/>
        </w:rPr>
        <w:t>of</w:t>
      </w:r>
      <w:r w:rsidRPr="004C2DC3">
        <w:rPr>
          <w:spacing w:val="-3"/>
          <w:sz w:val="20"/>
          <w:szCs w:val="20"/>
        </w:rPr>
        <w:t xml:space="preserve"> </w:t>
      </w:r>
      <w:r w:rsidRPr="004C2DC3">
        <w:rPr>
          <w:sz w:val="20"/>
          <w:szCs w:val="20"/>
        </w:rPr>
        <w:t>any</w:t>
      </w:r>
      <w:r w:rsidRPr="004C2DC3">
        <w:rPr>
          <w:spacing w:val="-3"/>
          <w:sz w:val="20"/>
          <w:szCs w:val="20"/>
        </w:rPr>
        <w:t xml:space="preserve"> </w:t>
      </w:r>
      <w:r w:rsidRPr="004C2DC3">
        <w:rPr>
          <w:sz w:val="20"/>
          <w:szCs w:val="20"/>
        </w:rPr>
        <w:t>options</w:t>
      </w:r>
      <w:r w:rsidRPr="004C2DC3">
        <w:rPr>
          <w:spacing w:val="-2"/>
          <w:sz w:val="20"/>
          <w:szCs w:val="20"/>
        </w:rPr>
        <w:t xml:space="preserve"> </w:t>
      </w:r>
      <w:r w:rsidRPr="004C2DC3">
        <w:rPr>
          <w:sz w:val="20"/>
          <w:szCs w:val="20"/>
        </w:rPr>
        <w:t>under</w:t>
      </w:r>
      <w:r w:rsidRPr="004C2DC3">
        <w:rPr>
          <w:spacing w:val="-2"/>
          <w:sz w:val="20"/>
          <w:szCs w:val="20"/>
        </w:rPr>
        <w:t xml:space="preserve"> </w:t>
      </w:r>
      <w:r w:rsidRPr="004C2DC3">
        <w:rPr>
          <w:sz w:val="20"/>
          <w:szCs w:val="20"/>
        </w:rPr>
        <w:t>this</w:t>
      </w:r>
      <w:r w:rsidRPr="004C2DC3">
        <w:rPr>
          <w:spacing w:val="-2"/>
          <w:sz w:val="20"/>
          <w:szCs w:val="20"/>
        </w:rPr>
        <w:t xml:space="preserve"> </w:t>
      </w:r>
      <w:r w:rsidRPr="004C2DC3">
        <w:rPr>
          <w:sz w:val="20"/>
          <w:szCs w:val="20"/>
        </w:rPr>
        <w:t>clause,</w:t>
      </w:r>
      <w:r w:rsidRPr="004C2DC3">
        <w:rPr>
          <w:spacing w:val="-3"/>
          <w:sz w:val="20"/>
          <w:szCs w:val="20"/>
        </w:rPr>
        <w:t xml:space="preserve"> </w:t>
      </w:r>
      <w:r w:rsidRPr="004C2DC3">
        <w:rPr>
          <w:sz w:val="20"/>
          <w:szCs w:val="20"/>
        </w:rPr>
        <w:t>shall</w:t>
      </w:r>
      <w:r w:rsidRPr="004C2DC3">
        <w:rPr>
          <w:spacing w:val="-3"/>
          <w:sz w:val="20"/>
          <w:szCs w:val="20"/>
        </w:rPr>
        <w:t xml:space="preserve"> </w:t>
      </w:r>
      <w:r w:rsidRPr="004C2DC3">
        <w:rPr>
          <w:sz w:val="20"/>
          <w:szCs w:val="20"/>
        </w:rPr>
        <w:t>not exceed an 8.5 year contract ordering period.</w:t>
      </w:r>
    </w:p>
    <w:p w14:paraId="2A50D2DA" w14:textId="77777777" w:rsidR="00C71D84" w:rsidRPr="004C2DC3" w:rsidRDefault="00C71D84">
      <w:pPr>
        <w:pStyle w:val="BodyText"/>
      </w:pPr>
    </w:p>
    <w:p w14:paraId="79B5CA63" w14:textId="77777777" w:rsidR="00C71D84" w:rsidRPr="004C2DC3" w:rsidRDefault="002A0D07">
      <w:pPr>
        <w:pStyle w:val="BodyText"/>
        <w:spacing w:before="1"/>
        <w:ind w:left="1901" w:right="1760"/>
        <w:jc w:val="center"/>
      </w:pPr>
      <w:r w:rsidRPr="004C2DC3">
        <w:t>(End</w:t>
      </w:r>
      <w:r w:rsidRPr="004C2DC3">
        <w:rPr>
          <w:spacing w:val="-6"/>
        </w:rPr>
        <w:t xml:space="preserve"> </w:t>
      </w:r>
      <w:r w:rsidRPr="004C2DC3">
        <w:t>of</w:t>
      </w:r>
      <w:r w:rsidRPr="004C2DC3">
        <w:rPr>
          <w:spacing w:val="-6"/>
        </w:rPr>
        <w:t xml:space="preserve"> </w:t>
      </w:r>
      <w:r w:rsidRPr="004C2DC3">
        <w:rPr>
          <w:spacing w:val="-2"/>
        </w:rPr>
        <w:t>Clause)</w:t>
      </w:r>
    </w:p>
    <w:p w14:paraId="0468E235" w14:textId="424ABECF" w:rsidR="00C71D84" w:rsidRPr="004C2DC3" w:rsidRDefault="00C71D84" w:rsidP="000342CD">
      <w:pPr>
        <w:jc w:val="center"/>
      </w:pPr>
    </w:p>
    <w:p w14:paraId="46BACB2B" w14:textId="33AA69BB" w:rsidR="00C71D84" w:rsidRPr="000342CD" w:rsidRDefault="006865F5" w:rsidP="000342CD">
      <w:pPr>
        <w:pStyle w:val="Heading2"/>
        <w:numPr>
          <w:ilvl w:val="0"/>
          <w:numId w:val="0"/>
        </w:numPr>
        <w:ind w:left="1181" w:hanging="720"/>
        <w:rPr>
          <w:bCs/>
        </w:rPr>
      </w:pPr>
      <w:bookmarkStart w:id="88" w:name="I.10_FAR_52.219-14_Limitations_on_Subcon"/>
      <w:bookmarkEnd w:id="88"/>
      <w:r>
        <w:rPr>
          <w:bCs/>
        </w:rPr>
        <w:t xml:space="preserve">I.10 </w:t>
      </w:r>
      <w:r w:rsidRPr="006865F5">
        <w:rPr>
          <w:bCs/>
        </w:rPr>
        <w:t>FAR 52.219-14, Limitations on Subcontracting (Oct</w:t>
      </w:r>
      <w:r>
        <w:rPr>
          <w:bCs/>
        </w:rPr>
        <w:t xml:space="preserve"> </w:t>
      </w:r>
      <w:r w:rsidRPr="006865F5">
        <w:rPr>
          <w:bCs/>
        </w:rPr>
        <w:t>2022) (Deviation Nov 2025)</w:t>
      </w:r>
    </w:p>
    <w:p w14:paraId="5DCD3F29" w14:textId="3F3FA68D" w:rsidR="006865F5" w:rsidRDefault="006865F5" w:rsidP="000342CD">
      <w:pPr>
        <w:pStyle w:val="ListParagraph"/>
        <w:tabs>
          <w:tab w:val="left" w:pos="810"/>
        </w:tabs>
        <w:spacing w:before="179"/>
        <w:ind w:left="810" w:firstLine="0"/>
        <w:jc w:val="center"/>
        <w:rPr>
          <w:sz w:val="20"/>
          <w:szCs w:val="20"/>
        </w:rPr>
      </w:pPr>
      <w:r w:rsidRPr="006865F5">
        <w:rPr>
          <w:b/>
          <w:bCs/>
          <w:sz w:val="20"/>
          <w:szCs w:val="20"/>
        </w:rPr>
        <w:t>LIMITATIONS ON SUBCONTRACTING (DEVIATION DATE)</w:t>
      </w:r>
    </w:p>
    <w:p w14:paraId="797C5357" w14:textId="77777777" w:rsidR="006865F5" w:rsidRPr="006865F5" w:rsidRDefault="006865F5">
      <w:pPr>
        <w:pStyle w:val="ListParagraph"/>
        <w:numPr>
          <w:ilvl w:val="0"/>
          <w:numId w:val="5"/>
        </w:numPr>
        <w:tabs>
          <w:tab w:val="left" w:pos="810"/>
        </w:tabs>
        <w:spacing w:before="179"/>
        <w:ind w:left="810" w:hanging="352"/>
        <w:rPr>
          <w:sz w:val="20"/>
          <w:szCs w:val="20"/>
        </w:rPr>
      </w:pPr>
      <w:r w:rsidRPr="006865F5">
        <w:rPr>
          <w:sz w:val="20"/>
          <w:szCs w:val="20"/>
        </w:rPr>
        <w:t>This clause does not apply to the unrestricted portion of a partial set-aside.</w:t>
      </w:r>
    </w:p>
    <w:p w14:paraId="1EBF314B" w14:textId="77777777" w:rsidR="006865F5" w:rsidRDefault="006865F5">
      <w:pPr>
        <w:pStyle w:val="ListParagraph"/>
        <w:numPr>
          <w:ilvl w:val="0"/>
          <w:numId w:val="5"/>
        </w:numPr>
        <w:tabs>
          <w:tab w:val="left" w:pos="810"/>
        </w:tabs>
        <w:spacing w:before="179"/>
        <w:ind w:left="810" w:hanging="352"/>
        <w:rPr>
          <w:sz w:val="20"/>
          <w:szCs w:val="20"/>
        </w:rPr>
      </w:pPr>
      <w:r w:rsidRPr="006865F5">
        <w:rPr>
          <w:i/>
          <w:iCs/>
          <w:sz w:val="20"/>
          <w:szCs w:val="20"/>
        </w:rPr>
        <w:t>Definition. Similarly situated entity</w:t>
      </w:r>
      <w:r w:rsidRPr="006865F5">
        <w:rPr>
          <w:sz w:val="20"/>
          <w:szCs w:val="20"/>
        </w:rPr>
        <w:t>, as used in this clause, means a first-tier subcontractor, including an independent contractor, that—</w:t>
      </w:r>
    </w:p>
    <w:p w14:paraId="688DD5F2" w14:textId="2E4A8086" w:rsidR="006865F5" w:rsidRPr="000342CD" w:rsidRDefault="006865F5">
      <w:pPr>
        <w:pStyle w:val="ListParagraph"/>
        <w:numPr>
          <w:ilvl w:val="1"/>
          <w:numId w:val="5"/>
        </w:numPr>
        <w:tabs>
          <w:tab w:val="left" w:pos="810"/>
        </w:tabs>
        <w:spacing w:before="179"/>
        <w:rPr>
          <w:sz w:val="20"/>
          <w:szCs w:val="20"/>
        </w:rPr>
      </w:pPr>
      <w:r w:rsidRPr="000342CD">
        <w:rPr>
          <w:sz w:val="20"/>
          <w:szCs w:val="20"/>
        </w:rPr>
        <w:lastRenderedPageBreak/>
        <w:t>Has the same small business program status as that which qualified the prime contractor for the award (</w:t>
      </w:r>
      <w:r w:rsidRPr="000342CD">
        <w:rPr>
          <w:i/>
          <w:iCs/>
          <w:sz w:val="20"/>
          <w:szCs w:val="20"/>
        </w:rPr>
        <w:t>e.g.</w:t>
      </w:r>
      <w:r w:rsidRPr="000342CD">
        <w:rPr>
          <w:sz w:val="20"/>
          <w:szCs w:val="20"/>
        </w:rPr>
        <w:t>, for a small business set-aside contract, any small business concern, without regard to its socioeconomic status); and</w:t>
      </w:r>
    </w:p>
    <w:p w14:paraId="245596F5" w14:textId="08EFB753" w:rsidR="006865F5" w:rsidRPr="006865F5" w:rsidRDefault="006865F5">
      <w:pPr>
        <w:pStyle w:val="ListParagraph"/>
        <w:numPr>
          <w:ilvl w:val="1"/>
          <w:numId w:val="5"/>
        </w:numPr>
        <w:tabs>
          <w:tab w:val="left" w:pos="810"/>
        </w:tabs>
        <w:spacing w:before="179"/>
        <w:rPr>
          <w:sz w:val="20"/>
          <w:szCs w:val="20"/>
        </w:rPr>
      </w:pPr>
      <w:r w:rsidRPr="006865F5">
        <w:rPr>
          <w:sz w:val="20"/>
          <w:szCs w:val="20"/>
        </w:rPr>
        <w:t>Is considered small for the size standard under the North American Industry Classification System (NAICS) code the prime contractor assigned to the subcontract.</w:t>
      </w:r>
    </w:p>
    <w:p w14:paraId="028CFA04" w14:textId="77777777" w:rsidR="006865F5" w:rsidRPr="006865F5" w:rsidRDefault="006865F5">
      <w:pPr>
        <w:pStyle w:val="ListParagraph"/>
        <w:numPr>
          <w:ilvl w:val="0"/>
          <w:numId w:val="5"/>
        </w:numPr>
        <w:tabs>
          <w:tab w:val="left" w:pos="810"/>
        </w:tabs>
        <w:spacing w:before="179"/>
        <w:ind w:left="810" w:hanging="352"/>
        <w:rPr>
          <w:sz w:val="20"/>
          <w:szCs w:val="20"/>
        </w:rPr>
      </w:pPr>
      <w:r w:rsidRPr="006865F5">
        <w:rPr>
          <w:i/>
          <w:iCs/>
          <w:sz w:val="20"/>
          <w:szCs w:val="20"/>
        </w:rPr>
        <w:t xml:space="preserve">Applicability. </w:t>
      </w:r>
      <w:r w:rsidRPr="006865F5">
        <w:rPr>
          <w:sz w:val="20"/>
          <w:szCs w:val="20"/>
        </w:rPr>
        <w:t>This clause applies only to—</w:t>
      </w:r>
    </w:p>
    <w:p w14:paraId="75602A17" w14:textId="72085031" w:rsidR="006865F5" w:rsidRPr="006865F5" w:rsidRDefault="006865F5">
      <w:pPr>
        <w:pStyle w:val="ListParagraph"/>
        <w:numPr>
          <w:ilvl w:val="1"/>
          <w:numId w:val="5"/>
        </w:numPr>
        <w:tabs>
          <w:tab w:val="left" w:pos="810"/>
        </w:tabs>
        <w:spacing w:before="179"/>
        <w:rPr>
          <w:sz w:val="20"/>
          <w:szCs w:val="20"/>
        </w:rPr>
      </w:pPr>
      <w:r w:rsidRPr="006865F5">
        <w:rPr>
          <w:sz w:val="20"/>
          <w:szCs w:val="20"/>
        </w:rPr>
        <w:t>Contracts that have been set aside for any of the small business concerns identified in 19.000(a)(3);</w:t>
      </w:r>
    </w:p>
    <w:p w14:paraId="053BAEDF" w14:textId="6C92064E" w:rsidR="006865F5" w:rsidRPr="006865F5" w:rsidRDefault="006865F5">
      <w:pPr>
        <w:pStyle w:val="ListParagraph"/>
        <w:numPr>
          <w:ilvl w:val="1"/>
          <w:numId w:val="5"/>
        </w:numPr>
        <w:tabs>
          <w:tab w:val="left" w:pos="810"/>
        </w:tabs>
        <w:spacing w:before="179"/>
        <w:rPr>
          <w:sz w:val="20"/>
          <w:szCs w:val="20"/>
        </w:rPr>
      </w:pPr>
      <w:r w:rsidRPr="006865F5">
        <w:rPr>
          <w:sz w:val="20"/>
          <w:szCs w:val="20"/>
        </w:rPr>
        <w:t>Part or parts of a multiple-award contract that have been set aside for any of the small business concerns identified in 19.000(a)(3);</w:t>
      </w:r>
    </w:p>
    <w:p w14:paraId="5DB04474" w14:textId="5190EEDB" w:rsidR="006865F5" w:rsidRPr="006865F5" w:rsidRDefault="006865F5">
      <w:pPr>
        <w:pStyle w:val="ListParagraph"/>
        <w:numPr>
          <w:ilvl w:val="1"/>
          <w:numId w:val="5"/>
        </w:numPr>
        <w:tabs>
          <w:tab w:val="left" w:pos="810"/>
        </w:tabs>
        <w:spacing w:before="179"/>
        <w:rPr>
          <w:sz w:val="20"/>
          <w:szCs w:val="20"/>
        </w:rPr>
      </w:pPr>
      <w:r w:rsidRPr="006865F5">
        <w:rPr>
          <w:sz w:val="20"/>
          <w:szCs w:val="20"/>
        </w:rPr>
        <w:t>Contracts that have been awarded on a sole-source basis in accordance with sections 19.105, 19.106, 19.107, and 19.108;</w:t>
      </w:r>
    </w:p>
    <w:p w14:paraId="5F0DA76A" w14:textId="71E1A88F" w:rsidR="006865F5" w:rsidRPr="000342CD" w:rsidRDefault="006865F5">
      <w:pPr>
        <w:pStyle w:val="ListParagraph"/>
        <w:numPr>
          <w:ilvl w:val="1"/>
          <w:numId w:val="5"/>
        </w:numPr>
        <w:tabs>
          <w:tab w:val="left" w:pos="810"/>
        </w:tabs>
        <w:spacing w:before="179"/>
        <w:rPr>
          <w:sz w:val="20"/>
          <w:szCs w:val="20"/>
        </w:rPr>
      </w:pPr>
      <w:r w:rsidRPr="006865F5">
        <w:rPr>
          <w:sz w:val="20"/>
          <w:szCs w:val="20"/>
        </w:rPr>
        <w:t>Orders expected to exceed the simplified acquisition threshold and that are set aside for small business concerns</w:t>
      </w:r>
      <w:r>
        <w:rPr>
          <w:sz w:val="20"/>
          <w:szCs w:val="20"/>
        </w:rPr>
        <w:t xml:space="preserve"> </w:t>
      </w:r>
      <w:r w:rsidRPr="000342CD">
        <w:rPr>
          <w:sz w:val="20"/>
          <w:szCs w:val="20"/>
        </w:rPr>
        <w:t>under multiple-award contracts, as described in 8.4 and 16.5;</w:t>
      </w:r>
    </w:p>
    <w:p w14:paraId="0AF38AC9" w14:textId="51E45F9D" w:rsidR="006865F5" w:rsidRPr="000342CD" w:rsidRDefault="006865F5">
      <w:pPr>
        <w:pStyle w:val="ListParagraph"/>
        <w:numPr>
          <w:ilvl w:val="1"/>
          <w:numId w:val="5"/>
        </w:numPr>
        <w:tabs>
          <w:tab w:val="left" w:pos="810"/>
        </w:tabs>
        <w:spacing w:before="179"/>
        <w:rPr>
          <w:sz w:val="20"/>
          <w:szCs w:val="20"/>
        </w:rPr>
      </w:pPr>
      <w:r w:rsidRPr="000342CD">
        <w:rPr>
          <w:sz w:val="20"/>
          <w:szCs w:val="20"/>
        </w:rPr>
        <w:t>Orders, regardless of dollar value, that are set aside in accordance with sections 19.105, 19.106, 19.107, and 19.108 under multiple-award contracts, as described in 8.4 and 16.5; and</w:t>
      </w:r>
    </w:p>
    <w:p w14:paraId="3C200AC0" w14:textId="522B1447" w:rsidR="006865F5" w:rsidRPr="006865F5" w:rsidRDefault="006865F5">
      <w:pPr>
        <w:pStyle w:val="ListParagraph"/>
        <w:numPr>
          <w:ilvl w:val="1"/>
          <w:numId w:val="5"/>
        </w:numPr>
        <w:tabs>
          <w:tab w:val="left" w:pos="810"/>
        </w:tabs>
        <w:spacing w:before="179"/>
        <w:rPr>
          <w:sz w:val="20"/>
          <w:szCs w:val="20"/>
        </w:rPr>
      </w:pPr>
      <w:r w:rsidRPr="006865F5">
        <w:rPr>
          <w:sz w:val="20"/>
          <w:szCs w:val="20"/>
        </w:rPr>
        <w:t>Contracts using the HUBZone price evaluation preference to award to a HUBZone small business concern unless the concern waived the evaluation preference.</w:t>
      </w:r>
    </w:p>
    <w:p w14:paraId="34493766" w14:textId="77777777" w:rsidR="006865F5" w:rsidRPr="006865F5" w:rsidRDefault="006865F5">
      <w:pPr>
        <w:pStyle w:val="ListParagraph"/>
        <w:numPr>
          <w:ilvl w:val="0"/>
          <w:numId w:val="5"/>
        </w:numPr>
        <w:tabs>
          <w:tab w:val="left" w:pos="810"/>
        </w:tabs>
        <w:spacing w:before="179"/>
        <w:ind w:left="810" w:hanging="352"/>
        <w:rPr>
          <w:sz w:val="20"/>
          <w:szCs w:val="20"/>
        </w:rPr>
      </w:pPr>
      <w:r w:rsidRPr="006865F5">
        <w:rPr>
          <w:i/>
          <w:iCs/>
          <w:sz w:val="20"/>
          <w:szCs w:val="20"/>
        </w:rPr>
        <w:t xml:space="preserve">Independent contractors. </w:t>
      </w:r>
      <w:r w:rsidRPr="006865F5">
        <w:rPr>
          <w:sz w:val="20"/>
          <w:szCs w:val="20"/>
        </w:rPr>
        <w:t>An independent contractor shall be considered a subcontractor.</w:t>
      </w:r>
    </w:p>
    <w:p w14:paraId="77DF211D" w14:textId="77777777" w:rsidR="006865F5" w:rsidRPr="006865F5" w:rsidRDefault="006865F5">
      <w:pPr>
        <w:pStyle w:val="ListParagraph"/>
        <w:numPr>
          <w:ilvl w:val="0"/>
          <w:numId w:val="5"/>
        </w:numPr>
        <w:tabs>
          <w:tab w:val="left" w:pos="810"/>
        </w:tabs>
        <w:spacing w:before="179"/>
        <w:ind w:left="810" w:hanging="352"/>
        <w:rPr>
          <w:sz w:val="20"/>
          <w:szCs w:val="20"/>
        </w:rPr>
      </w:pPr>
      <w:r w:rsidRPr="006865F5">
        <w:rPr>
          <w:sz w:val="20"/>
          <w:szCs w:val="20"/>
        </w:rPr>
        <w:t>By submission of an offer and execution of a contract, the Contractor agrees that in performance of a contract assigned a North American Industry Classification System (NAICS) code for—</w:t>
      </w:r>
    </w:p>
    <w:p w14:paraId="4606464D" w14:textId="76E5D7DF" w:rsidR="006865F5" w:rsidRPr="006865F5" w:rsidRDefault="006865F5">
      <w:pPr>
        <w:pStyle w:val="ListParagraph"/>
        <w:numPr>
          <w:ilvl w:val="1"/>
          <w:numId w:val="5"/>
        </w:numPr>
        <w:tabs>
          <w:tab w:val="left" w:pos="810"/>
        </w:tabs>
        <w:spacing w:before="179"/>
        <w:rPr>
          <w:sz w:val="20"/>
          <w:szCs w:val="20"/>
        </w:rPr>
      </w:pPr>
      <w:r w:rsidRPr="006865F5">
        <w:rPr>
          <w:sz w:val="20"/>
          <w:szCs w:val="20"/>
        </w:rPr>
        <w:t>Services (except construction), it will not pay more than 50 percent of the amount paid by the Government for contract performance to subcontractors that are not similarly situated entities. Any work that a similarly situated entity further subcontracts will count towards the prime contractor's 50 percent subcontract amount that cannot be exceeded. When a contract includes both services and supplies, the 50 percent limitation shall apply only to the service portion of the contract;</w:t>
      </w:r>
    </w:p>
    <w:p w14:paraId="79C3E00B" w14:textId="173EC651" w:rsidR="006865F5" w:rsidRPr="006865F5" w:rsidRDefault="006865F5">
      <w:pPr>
        <w:pStyle w:val="ListParagraph"/>
        <w:numPr>
          <w:ilvl w:val="1"/>
          <w:numId w:val="5"/>
        </w:numPr>
        <w:tabs>
          <w:tab w:val="left" w:pos="810"/>
        </w:tabs>
        <w:spacing w:before="179"/>
        <w:rPr>
          <w:sz w:val="20"/>
          <w:szCs w:val="20"/>
        </w:rPr>
      </w:pPr>
      <w:r w:rsidRPr="006865F5">
        <w:rPr>
          <w:sz w:val="20"/>
          <w:szCs w:val="20"/>
        </w:rPr>
        <w:t>Supplies (other than procurement from a nonmanufacturer of such supplies)</w:t>
      </w:r>
      <w:proofErr w:type="gramStart"/>
      <w:r w:rsidRPr="006865F5">
        <w:rPr>
          <w:sz w:val="20"/>
          <w:szCs w:val="20"/>
        </w:rPr>
        <w:t>, it</w:t>
      </w:r>
      <w:proofErr w:type="gramEnd"/>
      <w:r w:rsidRPr="006865F5">
        <w:rPr>
          <w:sz w:val="20"/>
          <w:szCs w:val="20"/>
        </w:rPr>
        <w:t xml:space="preserve"> will not pay more than 50 percent of the amount paid by the Government for contract performance, excluding the cost of materials, to subcontractors that are not similarly situated entities. Any work that a similarly situated entity further subcontracts will count towards the prime contractor's 50 percent subcontract amount that cannot be exceeded. When a contract includes both supplies and services, the 50 percent limitation shall apply only to the supply portion of the contract;</w:t>
      </w:r>
    </w:p>
    <w:p w14:paraId="6A7711A9" w14:textId="5C44C8BB" w:rsidR="006865F5" w:rsidRPr="006865F5" w:rsidRDefault="006865F5">
      <w:pPr>
        <w:pStyle w:val="ListParagraph"/>
        <w:numPr>
          <w:ilvl w:val="1"/>
          <w:numId w:val="5"/>
        </w:numPr>
        <w:tabs>
          <w:tab w:val="left" w:pos="810"/>
        </w:tabs>
        <w:spacing w:before="179"/>
        <w:rPr>
          <w:sz w:val="20"/>
          <w:szCs w:val="20"/>
        </w:rPr>
      </w:pPr>
      <w:r w:rsidRPr="006865F5">
        <w:rPr>
          <w:sz w:val="20"/>
          <w:szCs w:val="20"/>
        </w:rPr>
        <w:t xml:space="preserve">General </w:t>
      </w:r>
      <w:proofErr w:type="gramStart"/>
      <w:r w:rsidRPr="006865F5">
        <w:rPr>
          <w:sz w:val="20"/>
          <w:szCs w:val="20"/>
        </w:rPr>
        <w:t>construction, it</w:t>
      </w:r>
      <w:proofErr w:type="gramEnd"/>
      <w:r w:rsidRPr="006865F5">
        <w:rPr>
          <w:sz w:val="20"/>
          <w:szCs w:val="20"/>
        </w:rPr>
        <w:t xml:space="preserve"> will not pay more than 85 percent of the amount paid by the Government for contract performance, excluding the cost of materials, to subcontractors that are not similarly situated entities. Any work that a similarly situated entity further subcontracts will count towards the prime contractor's 85 percent subcontract amount that cannot be exceeded; or</w:t>
      </w:r>
    </w:p>
    <w:p w14:paraId="74ED7069" w14:textId="0486DB85" w:rsidR="006865F5" w:rsidRPr="006865F5" w:rsidRDefault="006865F5">
      <w:pPr>
        <w:pStyle w:val="ListParagraph"/>
        <w:numPr>
          <w:ilvl w:val="1"/>
          <w:numId w:val="5"/>
        </w:numPr>
        <w:tabs>
          <w:tab w:val="left" w:pos="810"/>
        </w:tabs>
        <w:spacing w:before="179"/>
        <w:rPr>
          <w:sz w:val="20"/>
          <w:szCs w:val="20"/>
        </w:rPr>
      </w:pPr>
      <w:r w:rsidRPr="006865F5">
        <w:rPr>
          <w:sz w:val="20"/>
          <w:szCs w:val="20"/>
        </w:rPr>
        <w:t xml:space="preserve">Construction by special trade </w:t>
      </w:r>
      <w:proofErr w:type="gramStart"/>
      <w:r w:rsidRPr="006865F5">
        <w:rPr>
          <w:sz w:val="20"/>
          <w:szCs w:val="20"/>
        </w:rPr>
        <w:t>contractors, it</w:t>
      </w:r>
      <w:proofErr w:type="gramEnd"/>
      <w:r w:rsidRPr="006865F5">
        <w:rPr>
          <w:sz w:val="20"/>
          <w:szCs w:val="20"/>
        </w:rPr>
        <w:t xml:space="preserve"> will not pay more than 75 percent of the amount paid by the Government for contract performance, excluding the cost of materials, to subcontractors that are not similarly situated entities. Any work that a similarly situated entity further subcontracts will count towards the prime contractor's 75 percent subcontract amount that cannot be exceeded.</w:t>
      </w:r>
    </w:p>
    <w:p w14:paraId="53FE5B30" w14:textId="2D16154B" w:rsidR="006865F5" w:rsidRPr="006865F5" w:rsidRDefault="006865F5">
      <w:pPr>
        <w:pStyle w:val="ListParagraph"/>
        <w:numPr>
          <w:ilvl w:val="0"/>
          <w:numId w:val="5"/>
        </w:numPr>
        <w:tabs>
          <w:tab w:val="left" w:pos="810"/>
        </w:tabs>
        <w:spacing w:before="179"/>
        <w:ind w:left="810" w:hanging="352"/>
        <w:rPr>
          <w:sz w:val="20"/>
          <w:szCs w:val="20"/>
        </w:rPr>
      </w:pPr>
      <w:r w:rsidRPr="006865F5">
        <w:rPr>
          <w:sz w:val="20"/>
          <w:szCs w:val="20"/>
        </w:rPr>
        <w:t xml:space="preserve"> The Contractor shall comply with the limitations on subcontracting as follows:</w:t>
      </w:r>
    </w:p>
    <w:p w14:paraId="5FFD21C5" w14:textId="77777777" w:rsidR="006865F5" w:rsidRPr="006865F5" w:rsidRDefault="006865F5" w:rsidP="000342CD">
      <w:pPr>
        <w:pStyle w:val="ListParagraph"/>
        <w:tabs>
          <w:tab w:val="left" w:pos="810"/>
        </w:tabs>
        <w:spacing w:before="179"/>
        <w:ind w:left="810" w:firstLine="0"/>
        <w:rPr>
          <w:sz w:val="20"/>
          <w:szCs w:val="20"/>
        </w:rPr>
      </w:pPr>
      <w:r w:rsidRPr="006865F5">
        <w:rPr>
          <w:sz w:val="20"/>
          <w:szCs w:val="20"/>
        </w:rPr>
        <w:t>(1) For contracts, in accordance with paragraphs (c)(1), (2), (3) and (6) of this clause</w:t>
      </w:r>
      <w:proofErr w:type="gramStart"/>
      <w:r w:rsidRPr="006865F5">
        <w:rPr>
          <w:sz w:val="20"/>
          <w:szCs w:val="20"/>
        </w:rPr>
        <w:t>—[</w:t>
      </w:r>
      <w:proofErr w:type="gramEnd"/>
      <w:r w:rsidRPr="006865F5">
        <w:rPr>
          <w:i/>
          <w:iCs/>
          <w:sz w:val="20"/>
          <w:szCs w:val="20"/>
        </w:rPr>
        <w:t>Contracting Officer check as appropriate.</w:t>
      </w:r>
      <w:r w:rsidRPr="006865F5">
        <w:rPr>
          <w:sz w:val="20"/>
          <w:szCs w:val="20"/>
        </w:rPr>
        <w:t>]</w:t>
      </w:r>
    </w:p>
    <w:p w14:paraId="0D055A89" w14:textId="77777777" w:rsidR="006865F5" w:rsidRPr="006865F5" w:rsidRDefault="006865F5" w:rsidP="000342CD">
      <w:pPr>
        <w:pStyle w:val="ListParagraph"/>
        <w:tabs>
          <w:tab w:val="left" w:pos="810"/>
        </w:tabs>
        <w:spacing w:before="179"/>
        <w:ind w:left="810" w:firstLine="0"/>
        <w:rPr>
          <w:sz w:val="20"/>
          <w:szCs w:val="20"/>
        </w:rPr>
      </w:pPr>
      <w:r w:rsidRPr="006865F5">
        <w:rPr>
          <w:b/>
          <w:bCs/>
          <w:i/>
          <w:iCs/>
          <w:sz w:val="20"/>
          <w:szCs w:val="20"/>
        </w:rPr>
        <w:t xml:space="preserve">X </w:t>
      </w:r>
      <w:r w:rsidRPr="006865F5">
        <w:rPr>
          <w:sz w:val="20"/>
          <w:szCs w:val="20"/>
        </w:rPr>
        <w:t>By the end of the base term of the contract and then by the end of each subsequent option period; or</w:t>
      </w:r>
    </w:p>
    <w:p w14:paraId="216EF6B0" w14:textId="77777777" w:rsidR="006865F5" w:rsidRPr="006865F5" w:rsidRDefault="006865F5" w:rsidP="000342CD">
      <w:pPr>
        <w:pStyle w:val="ListParagraph"/>
        <w:tabs>
          <w:tab w:val="left" w:pos="810"/>
        </w:tabs>
        <w:spacing w:before="179"/>
        <w:ind w:left="810" w:firstLine="0"/>
        <w:rPr>
          <w:sz w:val="20"/>
          <w:szCs w:val="20"/>
        </w:rPr>
      </w:pPr>
      <w:r w:rsidRPr="006865F5">
        <w:rPr>
          <w:i/>
          <w:iCs/>
          <w:sz w:val="20"/>
          <w:szCs w:val="20"/>
        </w:rPr>
        <w:t xml:space="preserve">□ </w:t>
      </w:r>
      <w:r w:rsidRPr="006865F5">
        <w:rPr>
          <w:sz w:val="20"/>
          <w:szCs w:val="20"/>
        </w:rPr>
        <w:t>By the end of the performance period for each order issued under the contract.</w:t>
      </w:r>
    </w:p>
    <w:p w14:paraId="38FA8B44" w14:textId="1F0708B4" w:rsidR="006865F5" w:rsidRPr="000342CD" w:rsidRDefault="006865F5" w:rsidP="000342CD">
      <w:pPr>
        <w:tabs>
          <w:tab w:val="left" w:pos="810"/>
        </w:tabs>
        <w:spacing w:before="179"/>
        <w:ind w:left="720"/>
        <w:rPr>
          <w:sz w:val="20"/>
          <w:szCs w:val="20"/>
        </w:rPr>
      </w:pPr>
      <w:r>
        <w:rPr>
          <w:sz w:val="20"/>
          <w:szCs w:val="20"/>
        </w:rPr>
        <w:tab/>
      </w:r>
      <w:r w:rsidRPr="000342CD">
        <w:rPr>
          <w:sz w:val="20"/>
          <w:szCs w:val="20"/>
        </w:rPr>
        <w:t>(2) For orders, in accordance with paragraphs (c)(4) and (5) of this clause, by the end of the performance period for the order.</w:t>
      </w:r>
    </w:p>
    <w:p w14:paraId="7EBD748F" w14:textId="77777777" w:rsidR="006865F5" w:rsidRPr="006865F5" w:rsidRDefault="006865F5">
      <w:pPr>
        <w:pStyle w:val="ListParagraph"/>
        <w:numPr>
          <w:ilvl w:val="0"/>
          <w:numId w:val="5"/>
        </w:numPr>
        <w:tabs>
          <w:tab w:val="left" w:pos="810"/>
        </w:tabs>
        <w:spacing w:before="179"/>
        <w:ind w:left="810" w:hanging="352"/>
        <w:rPr>
          <w:sz w:val="20"/>
          <w:szCs w:val="20"/>
        </w:rPr>
      </w:pPr>
      <w:r w:rsidRPr="006865F5">
        <w:rPr>
          <w:sz w:val="20"/>
          <w:szCs w:val="20"/>
        </w:rPr>
        <w:lastRenderedPageBreak/>
        <w:t>A joint venture agrees that, in the performance of the contract, the applicable percentage specified in paragraph (e) of this clause will be performed by the aggregate of the joint venture participants.</w:t>
      </w:r>
    </w:p>
    <w:p w14:paraId="452D8F61" w14:textId="34C6BA6D" w:rsidR="006865F5" w:rsidRPr="006865F5" w:rsidRDefault="006865F5">
      <w:pPr>
        <w:pStyle w:val="ListParagraph"/>
        <w:numPr>
          <w:ilvl w:val="1"/>
          <w:numId w:val="5"/>
        </w:numPr>
        <w:tabs>
          <w:tab w:val="left" w:pos="810"/>
        </w:tabs>
        <w:spacing w:before="179"/>
        <w:rPr>
          <w:sz w:val="20"/>
          <w:szCs w:val="20"/>
        </w:rPr>
      </w:pPr>
      <w:r w:rsidRPr="006865F5">
        <w:rPr>
          <w:sz w:val="20"/>
          <w:szCs w:val="20"/>
        </w:rPr>
        <w:t>In a joint venture comprised of a small business protégé and its mentor approved by the Small Business Administration, the small business protégé shall perform at least 40 percent of the work performed by the joint venture. Work performed by the small business protégé in the joint venture must be more than administrative functions.</w:t>
      </w:r>
    </w:p>
    <w:p w14:paraId="7FE258C5" w14:textId="7752EEBF" w:rsidR="006865F5" w:rsidRPr="006865F5" w:rsidRDefault="006865F5">
      <w:pPr>
        <w:pStyle w:val="ListParagraph"/>
        <w:numPr>
          <w:ilvl w:val="1"/>
          <w:numId w:val="5"/>
        </w:numPr>
        <w:tabs>
          <w:tab w:val="left" w:pos="810"/>
        </w:tabs>
        <w:spacing w:before="179"/>
        <w:rPr>
          <w:sz w:val="20"/>
          <w:szCs w:val="20"/>
        </w:rPr>
      </w:pPr>
      <w:r w:rsidRPr="006865F5">
        <w:rPr>
          <w:sz w:val="20"/>
          <w:szCs w:val="20"/>
        </w:rPr>
        <w:t>In an 8(a) joint venture, the 8(a) participant(s) shall perform at least 40 percent of the work performed by the joint venture. Work performed by the 8(a) participants in the joint venture must be more than administrative functions.</w:t>
      </w:r>
    </w:p>
    <w:p w14:paraId="29748A49" w14:textId="5ABC3096" w:rsidR="006865F5" w:rsidRPr="006865F5" w:rsidRDefault="006865F5" w:rsidP="000342CD">
      <w:pPr>
        <w:pStyle w:val="ListParagraph"/>
        <w:tabs>
          <w:tab w:val="left" w:pos="810"/>
        </w:tabs>
        <w:spacing w:before="179"/>
        <w:ind w:left="810" w:firstLine="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6865F5">
        <w:rPr>
          <w:sz w:val="20"/>
          <w:szCs w:val="20"/>
        </w:rPr>
        <w:t>(End of clause)</w:t>
      </w:r>
    </w:p>
    <w:p w14:paraId="6A9C7044" w14:textId="04483132" w:rsidR="00C71D84" w:rsidRPr="004C2DC3" w:rsidRDefault="00AB328E">
      <w:pPr>
        <w:pStyle w:val="BodyText"/>
        <w:ind w:left="1899" w:right="1760"/>
        <w:jc w:val="center"/>
      </w:pPr>
      <w:r w:rsidRPr="00AB328E">
        <w:t xml:space="preserve"> </w:t>
      </w:r>
    </w:p>
    <w:p w14:paraId="0E8BC20A" w14:textId="77777777" w:rsidR="00C71D84" w:rsidRPr="004C2DC3" w:rsidRDefault="00C71D84">
      <w:pPr>
        <w:pStyle w:val="BodyText"/>
      </w:pPr>
    </w:p>
    <w:p w14:paraId="229FAB3D" w14:textId="5B9D8C25" w:rsidR="00C71D84" w:rsidRPr="000342CD" w:rsidRDefault="00D936C2" w:rsidP="007E0BF8">
      <w:pPr>
        <w:pStyle w:val="Heading2"/>
        <w:numPr>
          <w:ilvl w:val="0"/>
          <w:numId w:val="0"/>
        </w:numPr>
        <w:ind w:left="1181" w:hanging="821"/>
        <w:rPr>
          <w:rFonts w:ascii="ArialMT" w:eastAsiaTheme="minorHAnsi" w:hAnsi="ArialMT" w:cs="ArialMT"/>
          <w:b w:val="0"/>
          <w:spacing w:val="0"/>
        </w:rPr>
      </w:pPr>
      <w:bookmarkStart w:id="89" w:name="I.11_FAR_52.219-18_Notification_of_Compe"/>
      <w:bookmarkEnd w:id="89"/>
      <w:r>
        <w:rPr>
          <w:bCs/>
        </w:rPr>
        <w:t xml:space="preserve">I.11 </w:t>
      </w:r>
      <w:r w:rsidR="001F6839">
        <w:rPr>
          <w:rFonts w:ascii="ArialMT" w:eastAsiaTheme="minorHAnsi" w:hAnsi="ArialMT" w:cs="ArialMT"/>
        </w:rPr>
        <w:t>FAR 52.219-18, Notification of Competition Limited to Eligible 8(a) Concerns (O</w:t>
      </w:r>
      <w:r w:rsidR="001F6839">
        <w:rPr>
          <w:rFonts w:ascii="ArialMT" w:eastAsiaTheme="minorHAnsi" w:hAnsi="ArialMT" w:cs="ArialMT"/>
          <w:sz w:val="16"/>
          <w:szCs w:val="16"/>
        </w:rPr>
        <w:t xml:space="preserve">CT </w:t>
      </w:r>
      <w:r w:rsidR="001F6839">
        <w:rPr>
          <w:rFonts w:ascii="ArialMT" w:eastAsiaTheme="minorHAnsi" w:hAnsi="ArialMT" w:cs="ArialMT"/>
        </w:rPr>
        <w:t>2022)</w:t>
      </w:r>
    </w:p>
    <w:p w14:paraId="62790013" w14:textId="77777777" w:rsidR="00C71D84" w:rsidRPr="004C2DC3" w:rsidRDefault="00C71D84">
      <w:pPr>
        <w:pStyle w:val="BodyText"/>
        <w:rPr>
          <w:b/>
        </w:rPr>
      </w:pPr>
    </w:p>
    <w:p w14:paraId="3BEC2E16" w14:textId="77777777" w:rsidR="001F6839" w:rsidRDefault="001F6839" w:rsidP="001F6839">
      <w:pPr>
        <w:pStyle w:val="ListParagraph"/>
        <w:tabs>
          <w:tab w:val="left" w:pos="1038"/>
        </w:tabs>
        <w:ind w:left="738" w:right="613" w:firstLine="0"/>
        <w:jc w:val="both"/>
        <w:rPr>
          <w:sz w:val="20"/>
          <w:szCs w:val="20"/>
        </w:rPr>
      </w:pPr>
      <w:r w:rsidRPr="001F6839">
        <w:rPr>
          <w:sz w:val="20"/>
          <w:szCs w:val="20"/>
        </w:rPr>
        <w:t xml:space="preserve">NOTIFICATION OF COMPETITION LIMITED TO ELIGIBLE 8(A) PARTICIPANTS (OCT 2022) </w:t>
      </w:r>
    </w:p>
    <w:p w14:paraId="14A7A151" w14:textId="77777777" w:rsidR="001F6839" w:rsidRDefault="001F6839" w:rsidP="000342CD">
      <w:pPr>
        <w:pStyle w:val="ListParagraph"/>
        <w:tabs>
          <w:tab w:val="left" w:pos="1038"/>
        </w:tabs>
        <w:ind w:left="738" w:right="613" w:firstLine="0"/>
        <w:jc w:val="both"/>
        <w:rPr>
          <w:sz w:val="20"/>
          <w:szCs w:val="20"/>
        </w:rPr>
      </w:pPr>
    </w:p>
    <w:p w14:paraId="73140843" w14:textId="77777777" w:rsidR="001F6839" w:rsidRDefault="001F6839" w:rsidP="00544D89">
      <w:pPr>
        <w:tabs>
          <w:tab w:val="left" w:pos="1038"/>
        </w:tabs>
        <w:ind w:left="450" w:right="613"/>
        <w:jc w:val="both"/>
        <w:rPr>
          <w:sz w:val="20"/>
          <w:szCs w:val="20"/>
        </w:rPr>
      </w:pPr>
      <w:r w:rsidRPr="000342CD">
        <w:rPr>
          <w:sz w:val="20"/>
          <w:szCs w:val="20"/>
        </w:rPr>
        <w:t xml:space="preserve">(a) Offers are solicited only from— </w:t>
      </w:r>
    </w:p>
    <w:p w14:paraId="0859AD6B" w14:textId="77777777" w:rsidR="001F6839" w:rsidRDefault="001F6839" w:rsidP="001F6839">
      <w:pPr>
        <w:tabs>
          <w:tab w:val="left" w:pos="1038"/>
        </w:tabs>
        <w:ind w:left="461" w:right="613"/>
        <w:jc w:val="both"/>
        <w:rPr>
          <w:sz w:val="20"/>
          <w:szCs w:val="20"/>
        </w:rPr>
      </w:pPr>
      <w:r w:rsidRPr="000342CD">
        <w:rPr>
          <w:sz w:val="20"/>
          <w:szCs w:val="20"/>
        </w:rPr>
        <w:t xml:space="preserve">(1) Small business concerns expressly certified by the Small Business Administration (SBA) for participation in SBA's 8(a) program and which meet the following criteria at the time of submission of offer— </w:t>
      </w:r>
    </w:p>
    <w:p w14:paraId="0A464DD5" w14:textId="29519B10" w:rsidR="001F6839" w:rsidRDefault="00C24E62" w:rsidP="000342CD">
      <w:pPr>
        <w:tabs>
          <w:tab w:val="left" w:pos="1038"/>
        </w:tabs>
        <w:ind w:left="720" w:right="613"/>
        <w:jc w:val="both"/>
        <w:rPr>
          <w:sz w:val="20"/>
          <w:szCs w:val="20"/>
        </w:rPr>
      </w:pPr>
      <w:r>
        <w:rPr>
          <w:sz w:val="20"/>
          <w:szCs w:val="20"/>
        </w:rPr>
        <w:tab/>
      </w:r>
      <w:r w:rsidR="001F6839" w:rsidRPr="000342CD">
        <w:rPr>
          <w:sz w:val="20"/>
          <w:szCs w:val="20"/>
        </w:rPr>
        <w:t>(</w:t>
      </w:r>
      <w:proofErr w:type="spellStart"/>
      <w:r w:rsidR="001F6839" w:rsidRPr="000342CD">
        <w:rPr>
          <w:sz w:val="20"/>
          <w:szCs w:val="20"/>
        </w:rPr>
        <w:t>i</w:t>
      </w:r>
      <w:proofErr w:type="spellEnd"/>
      <w:r w:rsidR="001F6839" w:rsidRPr="000342CD">
        <w:rPr>
          <w:sz w:val="20"/>
          <w:szCs w:val="20"/>
        </w:rPr>
        <w:t xml:space="preserve">) The Offeror is in conformance with the 8(a) support limitation set forth in its approved business plan; and </w:t>
      </w:r>
    </w:p>
    <w:p w14:paraId="709781D6" w14:textId="03916FEC" w:rsidR="001F6839" w:rsidRDefault="00C24E62" w:rsidP="00C24E62">
      <w:pPr>
        <w:tabs>
          <w:tab w:val="left" w:pos="1038"/>
        </w:tabs>
        <w:ind w:left="720" w:right="613"/>
        <w:jc w:val="both"/>
        <w:rPr>
          <w:sz w:val="20"/>
          <w:szCs w:val="20"/>
        </w:rPr>
      </w:pPr>
      <w:r>
        <w:rPr>
          <w:sz w:val="20"/>
          <w:szCs w:val="20"/>
        </w:rPr>
        <w:tab/>
      </w:r>
      <w:r w:rsidR="001F6839" w:rsidRPr="000342CD">
        <w:rPr>
          <w:sz w:val="20"/>
          <w:szCs w:val="20"/>
        </w:rPr>
        <w:t xml:space="preserve">(ii) The Offeror is in conformance with the Business Activity Targets set forth in its approved business plan or any remedial action directed by SBA; </w:t>
      </w:r>
    </w:p>
    <w:p w14:paraId="13E5B4C1" w14:textId="77777777" w:rsidR="00C24E62" w:rsidRDefault="00C24E62" w:rsidP="000342CD">
      <w:pPr>
        <w:tabs>
          <w:tab w:val="left" w:pos="1038"/>
        </w:tabs>
        <w:ind w:left="720" w:right="613"/>
        <w:jc w:val="both"/>
        <w:rPr>
          <w:sz w:val="20"/>
          <w:szCs w:val="20"/>
        </w:rPr>
      </w:pPr>
    </w:p>
    <w:p w14:paraId="70B782A2" w14:textId="77777777" w:rsidR="001F6839" w:rsidRDefault="001F6839" w:rsidP="001F6839">
      <w:pPr>
        <w:tabs>
          <w:tab w:val="left" w:pos="1038"/>
        </w:tabs>
        <w:ind w:left="461" w:right="613"/>
        <w:jc w:val="both"/>
        <w:rPr>
          <w:sz w:val="20"/>
          <w:szCs w:val="20"/>
        </w:rPr>
      </w:pPr>
      <w:r w:rsidRPr="000342CD">
        <w:rPr>
          <w:sz w:val="20"/>
          <w:szCs w:val="20"/>
        </w:rPr>
        <w:t xml:space="preserve">(2) A joint venture, in which at least one of the 8(a) program participants that is a party to the joint venture complies with the criteria set forth in paragraph (a)(1) of this clause, that complies with 13 CFR 124.513(c); or </w:t>
      </w:r>
    </w:p>
    <w:p w14:paraId="080440CF" w14:textId="77777777" w:rsidR="00C24E62" w:rsidRDefault="00C24E62" w:rsidP="001F6839">
      <w:pPr>
        <w:tabs>
          <w:tab w:val="left" w:pos="1038"/>
        </w:tabs>
        <w:ind w:left="461" w:right="613"/>
        <w:jc w:val="both"/>
        <w:rPr>
          <w:sz w:val="20"/>
          <w:szCs w:val="20"/>
        </w:rPr>
      </w:pPr>
    </w:p>
    <w:p w14:paraId="6D52CF4F" w14:textId="77777777" w:rsidR="001F6839" w:rsidRDefault="001F6839" w:rsidP="001F6839">
      <w:pPr>
        <w:tabs>
          <w:tab w:val="left" w:pos="1038"/>
        </w:tabs>
        <w:ind w:left="461" w:right="613"/>
        <w:jc w:val="both"/>
        <w:rPr>
          <w:sz w:val="20"/>
          <w:szCs w:val="20"/>
        </w:rPr>
      </w:pPr>
      <w:r w:rsidRPr="000342CD">
        <w:rPr>
          <w:sz w:val="20"/>
          <w:szCs w:val="20"/>
        </w:rPr>
        <w:t xml:space="preserve">(3) A joint venture— </w:t>
      </w:r>
    </w:p>
    <w:p w14:paraId="6335188F" w14:textId="1ECD475E" w:rsidR="001F6839" w:rsidRDefault="00C24E62" w:rsidP="001F6839">
      <w:pPr>
        <w:tabs>
          <w:tab w:val="left" w:pos="1038"/>
        </w:tabs>
        <w:ind w:left="461" w:right="613"/>
        <w:jc w:val="both"/>
        <w:rPr>
          <w:sz w:val="20"/>
          <w:szCs w:val="20"/>
        </w:rPr>
      </w:pPr>
      <w:r>
        <w:rPr>
          <w:sz w:val="20"/>
          <w:szCs w:val="20"/>
        </w:rPr>
        <w:tab/>
      </w:r>
      <w:r w:rsidR="001F6839" w:rsidRPr="000342CD">
        <w:rPr>
          <w:sz w:val="20"/>
          <w:szCs w:val="20"/>
        </w:rPr>
        <w:t>(</w:t>
      </w:r>
      <w:proofErr w:type="spellStart"/>
      <w:r w:rsidR="001F6839" w:rsidRPr="000342CD">
        <w:rPr>
          <w:sz w:val="20"/>
          <w:szCs w:val="20"/>
        </w:rPr>
        <w:t>i</w:t>
      </w:r>
      <w:proofErr w:type="spellEnd"/>
      <w:r w:rsidR="001F6839" w:rsidRPr="000342CD">
        <w:rPr>
          <w:sz w:val="20"/>
          <w:szCs w:val="20"/>
        </w:rPr>
        <w:t xml:space="preserve">) That is comprised of a mentor and an 8(a) protégé with an approved mentor-protégé agreement under the 8(a) program; </w:t>
      </w:r>
    </w:p>
    <w:p w14:paraId="032E7CF4" w14:textId="077D440D" w:rsidR="001F6839" w:rsidRDefault="00C24E62" w:rsidP="001F6839">
      <w:pPr>
        <w:tabs>
          <w:tab w:val="left" w:pos="1038"/>
        </w:tabs>
        <w:ind w:left="461" w:right="613"/>
        <w:jc w:val="both"/>
        <w:rPr>
          <w:sz w:val="20"/>
          <w:szCs w:val="20"/>
        </w:rPr>
      </w:pPr>
      <w:r>
        <w:rPr>
          <w:sz w:val="20"/>
          <w:szCs w:val="20"/>
        </w:rPr>
        <w:tab/>
      </w:r>
      <w:r w:rsidR="001F6839" w:rsidRPr="000342CD">
        <w:rPr>
          <w:sz w:val="20"/>
          <w:szCs w:val="20"/>
        </w:rPr>
        <w:t xml:space="preserve">(ii) In which at least one of the 8(a) program </w:t>
      </w:r>
      <w:proofErr w:type="gramStart"/>
      <w:r w:rsidR="001F6839" w:rsidRPr="000342CD">
        <w:rPr>
          <w:sz w:val="20"/>
          <w:szCs w:val="20"/>
        </w:rPr>
        <w:t>participants</w:t>
      </w:r>
      <w:proofErr w:type="gramEnd"/>
      <w:r w:rsidR="001F6839" w:rsidRPr="000342CD">
        <w:rPr>
          <w:sz w:val="20"/>
          <w:szCs w:val="20"/>
        </w:rPr>
        <w:t xml:space="preserve"> that is a party to the joint </w:t>
      </w:r>
      <w:proofErr w:type="gramStart"/>
      <w:r w:rsidR="001F6839" w:rsidRPr="000342CD">
        <w:rPr>
          <w:sz w:val="20"/>
          <w:szCs w:val="20"/>
        </w:rPr>
        <w:t>venture</w:t>
      </w:r>
      <w:proofErr w:type="gramEnd"/>
      <w:r w:rsidR="001F6839" w:rsidRPr="000342CD">
        <w:rPr>
          <w:sz w:val="20"/>
          <w:szCs w:val="20"/>
        </w:rPr>
        <w:t xml:space="preserve"> complies with the criteria set forth in paragraph (a)(1) of this clause; and </w:t>
      </w:r>
    </w:p>
    <w:p w14:paraId="56F8D51F" w14:textId="1B93B1F0" w:rsidR="001F6839" w:rsidRDefault="00C24E62" w:rsidP="001F6839">
      <w:pPr>
        <w:tabs>
          <w:tab w:val="left" w:pos="1038"/>
        </w:tabs>
        <w:ind w:left="461" w:right="613"/>
        <w:jc w:val="both"/>
        <w:rPr>
          <w:sz w:val="20"/>
          <w:szCs w:val="20"/>
        </w:rPr>
      </w:pPr>
      <w:r>
        <w:rPr>
          <w:sz w:val="20"/>
          <w:szCs w:val="20"/>
        </w:rPr>
        <w:tab/>
      </w:r>
      <w:r w:rsidR="001F6839" w:rsidRPr="000342CD">
        <w:rPr>
          <w:sz w:val="20"/>
          <w:szCs w:val="20"/>
        </w:rPr>
        <w:t xml:space="preserve">(iii) That complies with 13 CFR 124.513(c). </w:t>
      </w:r>
    </w:p>
    <w:p w14:paraId="2BD53BCC" w14:textId="77777777" w:rsidR="00C24E62" w:rsidRDefault="00C24E62" w:rsidP="001F6839">
      <w:pPr>
        <w:tabs>
          <w:tab w:val="left" w:pos="1038"/>
        </w:tabs>
        <w:ind w:left="461" w:right="613"/>
        <w:jc w:val="both"/>
        <w:rPr>
          <w:sz w:val="20"/>
          <w:szCs w:val="20"/>
        </w:rPr>
      </w:pPr>
    </w:p>
    <w:p w14:paraId="36BFEBA4" w14:textId="7ECA2408" w:rsidR="001F6839" w:rsidRDefault="001F6839" w:rsidP="001F6839">
      <w:pPr>
        <w:tabs>
          <w:tab w:val="left" w:pos="1038"/>
        </w:tabs>
        <w:ind w:left="461" w:right="613"/>
        <w:jc w:val="both"/>
        <w:rPr>
          <w:sz w:val="20"/>
          <w:szCs w:val="20"/>
        </w:rPr>
      </w:pPr>
      <w:r w:rsidRPr="000342CD">
        <w:rPr>
          <w:sz w:val="20"/>
          <w:szCs w:val="20"/>
        </w:rPr>
        <w:t xml:space="preserve">(b) By submission of its offer, the Offeror represents that it meets the applicable criteria set forth in paragraph (a) of this clause. </w:t>
      </w:r>
    </w:p>
    <w:p w14:paraId="6E67F12F" w14:textId="77777777" w:rsidR="001F6839" w:rsidRDefault="001F6839" w:rsidP="001F6839">
      <w:pPr>
        <w:tabs>
          <w:tab w:val="left" w:pos="1038"/>
        </w:tabs>
        <w:ind w:left="461" w:right="613"/>
        <w:jc w:val="both"/>
        <w:rPr>
          <w:sz w:val="20"/>
          <w:szCs w:val="20"/>
        </w:rPr>
      </w:pPr>
      <w:r w:rsidRPr="000342CD">
        <w:rPr>
          <w:sz w:val="20"/>
          <w:szCs w:val="20"/>
        </w:rPr>
        <w:t xml:space="preserve">(c) Any award resulting from this solicitation will be made to the Small Business Administration, which will subcontract performance to the successful 8(a) offeror selected through the evaluation criteria set forth in this solicitation. A contracting officer may consider a joint venture for contract award. SBA does not approve joint ventures for competitive </w:t>
      </w:r>
      <w:proofErr w:type="gramStart"/>
      <w:r w:rsidRPr="000342CD">
        <w:rPr>
          <w:sz w:val="20"/>
          <w:szCs w:val="20"/>
        </w:rPr>
        <w:t>awards, but</w:t>
      </w:r>
      <w:proofErr w:type="gramEnd"/>
      <w:r w:rsidRPr="000342CD">
        <w:rPr>
          <w:sz w:val="20"/>
          <w:szCs w:val="20"/>
        </w:rPr>
        <w:t xml:space="preserve"> see 13 CFR 124.501(g) for SBA's determination of participant eligibility. </w:t>
      </w:r>
    </w:p>
    <w:p w14:paraId="40CB50E6" w14:textId="77777777" w:rsidR="00C24E62" w:rsidRDefault="00C24E62" w:rsidP="001F6839">
      <w:pPr>
        <w:tabs>
          <w:tab w:val="left" w:pos="1038"/>
        </w:tabs>
        <w:ind w:left="461" w:right="613"/>
        <w:jc w:val="both"/>
        <w:rPr>
          <w:sz w:val="20"/>
          <w:szCs w:val="20"/>
        </w:rPr>
      </w:pPr>
    </w:p>
    <w:p w14:paraId="1CFDBEB5" w14:textId="17194DD3" w:rsidR="001F6839" w:rsidRDefault="001F6839" w:rsidP="001F6839">
      <w:pPr>
        <w:tabs>
          <w:tab w:val="left" w:pos="1038"/>
        </w:tabs>
        <w:ind w:left="461" w:right="613"/>
        <w:jc w:val="both"/>
        <w:rPr>
          <w:sz w:val="20"/>
          <w:szCs w:val="20"/>
        </w:rPr>
      </w:pPr>
      <w:r w:rsidRPr="000342CD">
        <w:rPr>
          <w:sz w:val="20"/>
          <w:szCs w:val="20"/>
        </w:rPr>
        <w:t xml:space="preserve">(d) The _______ [insert name of SBA's </w:t>
      </w:r>
      <w:proofErr w:type="gramStart"/>
      <w:r w:rsidRPr="000342CD">
        <w:rPr>
          <w:sz w:val="20"/>
          <w:szCs w:val="20"/>
        </w:rPr>
        <w:t>contractor]shall</w:t>
      </w:r>
      <w:proofErr w:type="gramEnd"/>
      <w:r w:rsidRPr="000342CD">
        <w:rPr>
          <w:sz w:val="20"/>
          <w:szCs w:val="20"/>
        </w:rPr>
        <w:t xml:space="preserve"> notify the____________ [insert name of contracting </w:t>
      </w:r>
      <w:proofErr w:type="gramStart"/>
      <w:r w:rsidRPr="000342CD">
        <w:rPr>
          <w:sz w:val="20"/>
          <w:szCs w:val="20"/>
        </w:rPr>
        <w:t>agency]Contracting</w:t>
      </w:r>
      <w:proofErr w:type="gramEnd"/>
      <w:r w:rsidRPr="000342CD">
        <w:rPr>
          <w:sz w:val="20"/>
          <w:szCs w:val="20"/>
        </w:rPr>
        <w:t xml:space="preserve"> Officer in writing immediately upon entering an agreement (either oral or written) to transfer all or part of its stock. </w:t>
      </w:r>
    </w:p>
    <w:p w14:paraId="19CBFE00" w14:textId="42655CDB" w:rsidR="001F6839" w:rsidRDefault="001F6839" w:rsidP="001F6839">
      <w:pPr>
        <w:tabs>
          <w:tab w:val="left" w:pos="1038"/>
        </w:tabs>
        <w:ind w:left="461" w:right="613"/>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0342CD">
        <w:rPr>
          <w:sz w:val="20"/>
          <w:szCs w:val="20"/>
        </w:rPr>
        <w:t>(End of clause)</w:t>
      </w:r>
    </w:p>
    <w:p w14:paraId="72DD3233" w14:textId="09DF9900" w:rsidR="00C71D84" w:rsidRPr="004C2DC3" w:rsidRDefault="002A0D07">
      <w:pPr>
        <w:pStyle w:val="BodyText"/>
        <w:spacing w:before="1"/>
        <w:ind w:left="1901" w:right="1760"/>
        <w:jc w:val="center"/>
      </w:pPr>
      <w:r w:rsidRPr="004C2DC3">
        <w:rPr>
          <w:spacing w:val="-2"/>
        </w:rPr>
        <w:t>)</w:t>
      </w:r>
    </w:p>
    <w:p w14:paraId="2ADBB3FB" w14:textId="77777777" w:rsidR="00C71D84" w:rsidRPr="004C2DC3" w:rsidRDefault="00C71D84">
      <w:pPr>
        <w:pStyle w:val="BodyText"/>
      </w:pPr>
    </w:p>
    <w:p w14:paraId="49947BED" w14:textId="6D9798DB" w:rsidR="00C71D84" w:rsidRDefault="00D936C2" w:rsidP="007E0BF8">
      <w:pPr>
        <w:pStyle w:val="Heading2"/>
        <w:numPr>
          <w:ilvl w:val="0"/>
          <w:numId w:val="0"/>
        </w:numPr>
        <w:ind w:left="1181" w:hanging="821"/>
        <w:rPr>
          <w:rFonts w:ascii="ArialMT" w:eastAsiaTheme="minorHAnsi" w:hAnsi="ArialMT" w:cs="ArialMT"/>
        </w:rPr>
      </w:pPr>
      <w:bookmarkStart w:id="90" w:name="I.12_52.223-99_ENSURING_ADEQUATE_COVID-1"/>
      <w:bookmarkStart w:id="91" w:name="CONTRACTORS_(OCT_2021)_(DEVIATION)"/>
      <w:bookmarkEnd w:id="90"/>
      <w:bookmarkEnd w:id="91"/>
      <w:proofErr w:type="gramStart"/>
      <w:r>
        <w:rPr>
          <w:bCs/>
        </w:rPr>
        <w:t xml:space="preserve">I.12 </w:t>
      </w:r>
      <w:r w:rsidR="001F6839">
        <w:rPr>
          <w:bCs/>
        </w:rPr>
        <w:t xml:space="preserve"> </w:t>
      </w:r>
      <w:r w:rsidR="001F6839" w:rsidRPr="00544D89">
        <w:rPr>
          <w:bCs/>
        </w:rPr>
        <w:t>FAR</w:t>
      </w:r>
      <w:proofErr w:type="gramEnd"/>
      <w:r w:rsidR="001F6839" w:rsidRPr="00544D89">
        <w:rPr>
          <w:bCs/>
        </w:rPr>
        <w:t xml:space="preserve"> 52.222-90, Addressing DEI Discrimination by Federal</w:t>
      </w:r>
      <w:r w:rsidR="00544D89">
        <w:rPr>
          <w:bCs/>
        </w:rPr>
        <w:t xml:space="preserve"> </w:t>
      </w:r>
      <w:r w:rsidR="001F6839">
        <w:rPr>
          <w:rFonts w:ascii="ArialMT" w:eastAsiaTheme="minorHAnsi" w:hAnsi="ArialMT" w:cs="ArialMT"/>
        </w:rPr>
        <w:t>Contractors (Apr 2026) (Deviation)</w:t>
      </w:r>
    </w:p>
    <w:p w14:paraId="5447CF1D" w14:textId="77777777" w:rsidR="001F6839" w:rsidRDefault="001F6839" w:rsidP="001F6839"/>
    <w:p w14:paraId="0B8CFEB5" w14:textId="25BEABD5" w:rsidR="001F6839" w:rsidRPr="001F6839" w:rsidRDefault="001F6839" w:rsidP="000342CD">
      <w:pPr>
        <w:ind w:firstLine="720"/>
      </w:pPr>
      <w:r w:rsidRPr="001F6839">
        <w:rPr>
          <w:b/>
          <w:bCs/>
        </w:rPr>
        <w:t>Addressing DEI Discrimination by Federal Contractors (Deviation DATE)</w:t>
      </w:r>
    </w:p>
    <w:p w14:paraId="60630179" w14:textId="77777777" w:rsidR="00C71D84" w:rsidRPr="004C2DC3" w:rsidRDefault="00C71D84">
      <w:pPr>
        <w:pStyle w:val="BodyText"/>
        <w:rPr>
          <w:b/>
          <w:bCs/>
        </w:rPr>
      </w:pPr>
    </w:p>
    <w:p w14:paraId="61C6889E" w14:textId="77777777" w:rsidR="001F6839" w:rsidRPr="001F6839" w:rsidRDefault="001F6839" w:rsidP="000342CD">
      <w:pPr>
        <w:pStyle w:val="ListParagraph"/>
        <w:tabs>
          <w:tab w:val="left" w:pos="1037"/>
        </w:tabs>
        <w:ind w:left="1037" w:firstLine="0"/>
        <w:rPr>
          <w:i/>
          <w:sz w:val="20"/>
          <w:szCs w:val="20"/>
        </w:rPr>
      </w:pPr>
      <w:r w:rsidRPr="001F6839">
        <w:rPr>
          <w:i/>
          <w:sz w:val="20"/>
          <w:szCs w:val="20"/>
        </w:rPr>
        <w:t xml:space="preserve">(a) </w:t>
      </w:r>
      <w:r w:rsidRPr="001F6839">
        <w:rPr>
          <w:i/>
          <w:iCs/>
          <w:sz w:val="20"/>
          <w:szCs w:val="20"/>
        </w:rPr>
        <w:t>Definitions</w:t>
      </w:r>
      <w:r w:rsidRPr="001F6839">
        <w:rPr>
          <w:i/>
          <w:sz w:val="20"/>
          <w:szCs w:val="20"/>
        </w:rPr>
        <w:t>. As used in this clause—</w:t>
      </w:r>
    </w:p>
    <w:p w14:paraId="7D132A69" w14:textId="2594FC90" w:rsidR="001F6839" w:rsidRPr="001F6839" w:rsidRDefault="001F6839" w:rsidP="000342CD">
      <w:pPr>
        <w:pStyle w:val="ListParagraph"/>
        <w:tabs>
          <w:tab w:val="left" w:pos="1037"/>
        </w:tabs>
        <w:ind w:left="1037" w:firstLine="0"/>
        <w:rPr>
          <w:i/>
          <w:sz w:val="20"/>
          <w:szCs w:val="20"/>
        </w:rPr>
      </w:pPr>
      <w:r w:rsidRPr="001F6839">
        <w:rPr>
          <w:i/>
          <w:iCs/>
          <w:sz w:val="20"/>
          <w:szCs w:val="20"/>
        </w:rPr>
        <w:t xml:space="preserve">Program participation </w:t>
      </w:r>
      <w:r w:rsidRPr="001F6839">
        <w:rPr>
          <w:i/>
          <w:sz w:val="20"/>
          <w:szCs w:val="20"/>
        </w:rPr>
        <w:t xml:space="preserve">means membership or participation in, or access or admission </w:t>
      </w:r>
      <w:proofErr w:type="gramStart"/>
      <w:r w:rsidRPr="001F6839">
        <w:rPr>
          <w:i/>
          <w:sz w:val="20"/>
          <w:szCs w:val="20"/>
        </w:rPr>
        <w:t>to:</w:t>
      </w:r>
      <w:proofErr w:type="gramEnd"/>
      <w:r w:rsidRPr="001F6839">
        <w:rPr>
          <w:i/>
          <w:sz w:val="20"/>
          <w:szCs w:val="20"/>
        </w:rPr>
        <w:t xml:space="preserve"> training, mentoring, or</w:t>
      </w:r>
      <w:r>
        <w:rPr>
          <w:i/>
          <w:sz w:val="20"/>
          <w:szCs w:val="20"/>
        </w:rPr>
        <w:t xml:space="preserve"> </w:t>
      </w:r>
      <w:r w:rsidRPr="001F6839">
        <w:rPr>
          <w:i/>
          <w:sz w:val="20"/>
          <w:szCs w:val="20"/>
        </w:rPr>
        <w:t>leadership development programs; educational opportunities; clubs; associations; or similar opportunities that are</w:t>
      </w:r>
      <w:r>
        <w:rPr>
          <w:i/>
          <w:sz w:val="20"/>
          <w:szCs w:val="20"/>
        </w:rPr>
        <w:t xml:space="preserve"> </w:t>
      </w:r>
      <w:r w:rsidRPr="001F6839">
        <w:rPr>
          <w:i/>
          <w:sz w:val="20"/>
          <w:szCs w:val="20"/>
        </w:rPr>
        <w:t>sponsored or established by the contractor or subcontractor.</w:t>
      </w:r>
    </w:p>
    <w:p w14:paraId="31FDA4C7" w14:textId="29241DC0" w:rsidR="001F6839" w:rsidRPr="000342CD" w:rsidRDefault="001F6839" w:rsidP="000342CD">
      <w:pPr>
        <w:pStyle w:val="ListParagraph"/>
        <w:tabs>
          <w:tab w:val="left" w:pos="1037"/>
        </w:tabs>
        <w:ind w:left="1037" w:firstLine="0"/>
        <w:rPr>
          <w:i/>
          <w:sz w:val="20"/>
          <w:szCs w:val="20"/>
        </w:rPr>
      </w:pPr>
      <w:r w:rsidRPr="001F6839">
        <w:rPr>
          <w:i/>
          <w:iCs/>
          <w:sz w:val="20"/>
          <w:szCs w:val="20"/>
        </w:rPr>
        <w:lastRenderedPageBreak/>
        <w:t xml:space="preserve">Racially discriminatory diversity, equity, and inclusion (DEI) activities </w:t>
      </w:r>
      <w:proofErr w:type="gramStart"/>
      <w:r w:rsidRPr="001F6839">
        <w:rPr>
          <w:i/>
          <w:sz w:val="20"/>
          <w:szCs w:val="20"/>
        </w:rPr>
        <w:t>means</w:t>
      </w:r>
      <w:proofErr w:type="gramEnd"/>
      <w:r w:rsidRPr="001F6839">
        <w:rPr>
          <w:i/>
          <w:sz w:val="20"/>
          <w:szCs w:val="20"/>
        </w:rPr>
        <w:t xml:space="preserve"> disparate treatment based on race or</w:t>
      </w:r>
      <w:r>
        <w:rPr>
          <w:i/>
          <w:sz w:val="20"/>
          <w:szCs w:val="20"/>
        </w:rPr>
        <w:t xml:space="preserve"> </w:t>
      </w:r>
      <w:r w:rsidRPr="000342CD">
        <w:rPr>
          <w:i/>
          <w:sz w:val="20"/>
          <w:szCs w:val="20"/>
        </w:rPr>
        <w:t>ethnicity in the recruitment, employment (e.g., hiring, promotions), contracting (</w:t>
      </w:r>
      <w:r w:rsidRPr="000342CD">
        <w:rPr>
          <w:i/>
          <w:iCs/>
          <w:sz w:val="20"/>
          <w:szCs w:val="20"/>
        </w:rPr>
        <w:t>e.g.</w:t>
      </w:r>
      <w:r w:rsidRPr="000342CD">
        <w:rPr>
          <w:i/>
          <w:sz w:val="20"/>
          <w:szCs w:val="20"/>
        </w:rPr>
        <w:t>, vendor agreements), program</w:t>
      </w:r>
      <w:r>
        <w:rPr>
          <w:i/>
          <w:sz w:val="20"/>
          <w:szCs w:val="20"/>
        </w:rPr>
        <w:t xml:space="preserve"> </w:t>
      </w:r>
      <w:r w:rsidRPr="000342CD">
        <w:rPr>
          <w:i/>
          <w:sz w:val="20"/>
          <w:szCs w:val="20"/>
        </w:rPr>
        <w:t>participation, or allocation or deployment of an entity's resources.</w:t>
      </w:r>
    </w:p>
    <w:p w14:paraId="6D7FFBA0" w14:textId="77777777" w:rsidR="00C24E62" w:rsidRDefault="00C24E62" w:rsidP="001F6839">
      <w:pPr>
        <w:pStyle w:val="ListParagraph"/>
        <w:tabs>
          <w:tab w:val="left" w:pos="1037"/>
        </w:tabs>
        <w:ind w:left="1037" w:firstLine="0"/>
        <w:rPr>
          <w:i/>
          <w:sz w:val="20"/>
          <w:szCs w:val="20"/>
        </w:rPr>
      </w:pPr>
    </w:p>
    <w:p w14:paraId="6AA7308B" w14:textId="3DCC9BC0" w:rsidR="001F6839" w:rsidRPr="001F6839" w:rsidRDefault="001F6839" w:rsidP="000342CD">
      <w:pPr>
        <w:pStyle w:val="ListParagraph"/>
        <w:tabs>
          <w:tab w:val="left" w:pos="1037"/>
        </w:tabs>
        <w:ind w:left="1037" w:firstLine="0"/>
        <w:rPr>
          <w:i/>
          <w:sz w:val="20"/>
          <w:szCs w:val="20"/>
        </w:rPr>
      </w:pPr>
      <w:r w:rsidRPr="001F6839">
        <w:rPr>
          <w:i/>
          <w:sz w:val="20"/>
          <w:szCs w:val="20"/>
        </w:rPr>
        <w:t>(b) In connection with the performance of work under this contract, the Contractor agrees as follows:</w:t>
      </w:r>
    </w:p>
    <w:p w14:paraId="3FE55742" w14:textId="77777777" w:rsidR="00C24E62" w:rsidRDefault="00C24E62" w:rsidP="001F6839">
      <w:pPr>
        <w:pStyle w:val="ListParagraph"/>
        <w:tabs>
          <w:tab w:val="left" w:pos="1037"/>
        </w:tabs>
        <w:ind w:left="1037" w:firstLine="0"/>
        <w:rPr>
          <w:i/>
          <w:sz w:val="20"/>
          <w:szCs w:val="20"/>
        </w:rPr>
      </w:pPr>
    </w:p>
    <w:p w14:paraId="2AFE44ED" w14:textId="4CC7C068" w:rsidR="001F6839" w:rsidRPr="001F6839" w:rsidRDefault="00C24E62" w:rsidP="000342CD">
      <w:pPr>
        <w:pStyle w:val="ListParagraph"/>
        <w:tabs>
          <w:tab w:val="left" w:pos="1037"/>
        </w:tabs>
        <w:ind w:left="1037" w:firstLine="0"/>
        <w:rPr>
          <w:i/>
          <w:sz w:val="20"/>
          <w:szCs w:val="20"/>
        </w:rPr>
      </w:pPr>
      <w:r>
        <w:rPr>
          <w:i/>
          <w:sz w:val="20"/>
          <w:szCs w:val="20"/>
        </w:rPr>
        <w:tab/>
      </w:r>
      <w:r w:rsidR="001F6839" w:rsidRPr="001F6839">
        <w:rPr>
          <w:i/>
          <w:sz w:val="20"/>
          <w:szCs w:val="20"/>
        </w:rPr>
        <w:t>(1) The Contractor will not engage in any racially discriminatory DEI activities;</w:t>
      </w:r>
    </w:p>
    <w:p w14:paraId="455E81CB" w14:textId="77777777" w:rsidR="00C24E62" w:rsidRDefault="00C24E62" w:rsidP="001F6839">
      <w:pPr>
        <w:pStyle w:val="ListParagraph"/>
        <w:tabs>
          <w:tab w:val="left" w:pos="1037"/>
        </w:tabs>
        <w:ind w:left="1037" w:firstLine="0"/>
        <w:rPr>
          <w:i/>
          <w:sz w:val="20"/>
          <w:szCs w:val="20"/>
        </w:rPr>
      </w:pPr>
    </w:p>
    <w:p w14:paraId="5B90E216" w14:textId="5AEA873D" w:rsidR="001F6839" w:rsidRPr="000342CD" w:rsidRDefault="00C24E62" w:rsidP="000342CD">
      <w:pPr>
        <w:pStyle w:val="ListParagraph"/>
        <w:tabs>
          <w:tab w:val="left" w:pos="1037"/>
        </w:tabs>
        <w:ind w:left="1037" w:firstLine="0"/>
        <w:rPr>
          <w:i/>
          <w:sz w:val="20"/>
          <w:szCs w:val="20"/>
        </w:rPr>
      </w:pPr>
      <w:r>
        <w:rPr>
          <w:i/>
          <w:sz w:val="20"/>
          <w:szCs w:val="20"/>
        </w:rPr>
        <w:tab/>
      </w:r>
      <w:r w:rsidR="001F6839" w:rsidRPr="001F6839">
        <w:rPr>
          <w:i/>
          <w:sz w:val="20"/>
          <w:szCs w:val="20"/>
        </w:rPr>
        <w:t>(2) The Contractor will furnish all information and reports, including providing access to books, records, and accounts,</w:t>
      </w:r>
      <w:r w:rsidR="001F6839">
        <w:rPr>
          <w:i/>
          <w:sz w:val="20"/>
          <w:szCs w:val="20"/>
        </w:rPr>
        <w:t xml:space="preserve"> </w:t>
      </w:r>
      <w:r w:rsidR="001F6839" w:rsidRPr="000342CD">
        <w:rPr>
          <w:i/>
          <w:sz w:val="20"/>
          <w:szCs w:val="20"/>
        </w:rPr>
        <w:t>as required by the Contracting Officer, for purposes of ascertaining compliance with this clause;</w:t>
      </w:r>
    </w:p>
    <w:p w14:paraId="3586301E" w14:textId="77777777" w:rsidR="00C24E62" w:rsidRDefault="00C24E62" w:rsidP="001F6839">
      <w:pPr>
        <w:pStyle w:val="ListParagraph"/>
        <w:tabs>
          <w:tab w:val="left" w:pos="1037"/>
        </w:tabs>
        <w:ind w:left="1037" w:firstLine="0"/>
        <w:rPr>
          <w:i/>
          <w:sz w:val="20"/>
          <w:szCs w:val="20"/>
        </w:rPr>
      </w:pPr>
    </w:p>
    <w:p w14:paraId="6311CB70" w14:textId="4C1C941D" w:rsidR="001F6839" w:rsidRPr="000342CD" w:rsidRDefault="00C24E62" w:rsidP="000342CD">
      <w:pPr>
        <w:pStyle w:val="ListParagraph"/>
        <w:tabs>
          <w:tab w:val="left" w:pos="1037"/>
        </w:tabs>
        <w:ind w:left="1037" w:firstLine="0"/>
        <w:rPr>
          <w:i/>
          <w:sz w:val="20"/>
          <w:szCs w:val="20"/>
        </w:rPr>
      </w:pPr>
      <w:r>
        <w:rPr>
          <w:i/>
          <w:sz w:val="20"/>
          <w:szCs w:val="20"/>
        </w:rPr>
        <w:tab/>
      </w:r>
      <w:r w:rsidR="001F6839" w:rsidRPr="001F6839">
        <w:rPr>
          <w:i/>
          <w:sz w:val="20"/>
          <w:szCs w:val="20"/>
        </w:rPr>
        <w:t>(3) In the event of the Contractor's or a subcontractor's noncompliance with this clause, this contract may be</w:t>
      </w:r>
      <w:r w:rsidR="001F6839">
        <w:rPr>
          <w:i/>
          <w:sz w:val="20"/>
          <w:szCs w:val="20"/>
        </w:rPr>
        <w:t xml:space="preserve"> </w:t>
      </w:r>
      <w:r w:rsidR="001F6839" w:rsidRPr="000342CD">
        <w:rPr>
          <w:i/>
          <w:sz w:val="20"/>
          <w:szCs w:val="20"/>
        </w:rPr>
        <w:t>canceled, terminated, or suspended in whole or in part, and the Contractor or subcontractor may be declared</w:t>
      </w:r>
      <w:r w:rsidR="001F6839">
        <w:rPr>
          <w:i/>
          <w:sz w:val="20"/>
          <w:szCs w:val="20"/>
        </w:rPr>
        <w:t xml:space="preserve"> </w:t>
      </w:r>
      <w:r w:rsidR="001F6839" w:rsidRPr="000342CD">
        <w:rPr>
          <w:i/>
          <w:sz w:val="20"/>
          <w:szCs w:val="20"/>
        </w:rPr>
        <w:t>ineligible for further Government contracts;</w:t>
      </w:r>
    </w:p>
    <w:p w14:paraId="7538CFB6" w14:textId="77777777" w:rsidR="00C24E62" w:rsidRDefault="00C24E62" w:rsidP="001F6839">
      <w:pPr>
        <w:pStyle w:val="ListParagraph"/>
        <w:tabs>
          <w:tab w:val="left" w:pos="1037"/>
        </w:tabs>
        <w:ind w:left="1037" w:firstLine="0"/>
        <w:rPr>
          <w:i/>
          <w:sz w:val="20"/>
          <w:szCs w:val="20"/>
        </w:rPr>
      </w:pPr>
    </w:p>
    <w:p w14:paraId="3DAE13DC" w14:textId="5DC94B20" w:rsidR="001F6839" w:rsidRPr="000342CD" w:rsidRDefault="00C24E62" w:rsidP="000342CD">
      <w:pPr>
        <w:pStyle w:val="ListParagraph"/>
        <w:tabs>
          <w:tab w:val="left" w:pos="1037"/>
        </w:tabs>
        <w:ind w:left="1037" w:firstLine="0"/>
        <w:rPr>
          <w:i/>
          <w:sz w:val="20"/>
          <w:szCs w:val="20"/>
        </w:rPr>
      </w:pPr>
      <w:r>
        <w:rPr>
          <w:i/>
          <w:sz w:val="20"/>
          <w:szCs w:val="20"/>
        </w:rPr>
        <w:tab/>
      </w:r>
      <w:r w:rsidR="001F6839" w:rsidRPr="001F6839">
        <w:rPr>
          <w:i/>
          <w:sz w:val="20"/>
          <w:szCs w:val="20"/>
        </w:rPr>
        <w:t>(4) The Contractor will report any subcontractor's known or reasonably knowable conduct that may violate this clause</w:t>
      </w:r>
      <w:r w:rsidR="001F6839">
        <w:rPr>
          <w:i/>
          <w:sz w:val="20"/>
          <w:szCs w:val="20"/>
        </w:rPr>
        <w:t xml:space="preserve"> </w:t>
      </w:r>
      <w:r w:rsidR="001F6839" w:rsidRPr="000342CD">
        <w:rPr>
          <w:i/>
          <w:sz w:val="20"/>
          <w:szCs w:val="20"/>
        </w:rPr>
        <w:t>to the Contracting Officer and take any appropriate remedial actions directed by the Contracting Officer; and</w:t>
      </w:r>
    </w:p>
    <w:p w14:paraId="16B0507B" w14:textId="77777777" w:rsidR="00C24E62" w:rsidRDefault="00C24E62" w:rsidP="001F6839">
      <w:pPr>
        <w:pStyle w:val="ListParagraph"/>
        <w:tabs>
          <w:tab w:val="left" w:pos="1037"/>
        </w:tabs>
        <w:ind w:left="1037" w:firstLine="0"/>
        <w:rPr>
          <w:i/>
          <w:sz w:val="20"/>
          <w:szCs w:val="20"/>
        </w:rPr>
      </w:pPr>
    </w:p>
    <w:p w14:paraId="65948D81" w14:textId="1704518D" w:rsidR="001F6839" w:rsidRPr="000342CD" w:rsidRDefault="00C24E62" w:rsidP="000342CD">
      <w:pPr>
        <w:pStyle w:val="ListParagraph"/>
        <w:tabs>
          <w:tab w:val="left" w:pos="1037"/>
        </w:tabs>
        <w:ind w:left="1037" w:firstLine="0"/>
        <w:rPr>
          <w:i/>
          <w:sz w:val="20"/>
          <w:szCs w:val="20"/>
        </w:rPr>
      </w:pPr>
      <w:r>
        <w:rPr>
          <w:i/>
          <w:sz w:val="20"/>
          <w:szCs w:val="20"/>
        </w:rPr>
        <w:tab/>
      </w:r>
      <w:r w:rsidR="001F6839" w:rsidRPr="001F6839">
        <w:rPr>
          <w:i/>
          <w:sz w:val="20"/>
          <w:szCs w:val="20"/>
        </w:rPr>
        <w:t>(5) The Contractor will inform the Contracting Officer if a subcontractor sues the Contractor and the suit puts at issue,</w:t>
      </w:r>
      <w:r w:rsidR="001F6839">
        <w:rPr>
          <w:i/>
          <w:sz w:val="20"/>
          <w:szCs w:val="20"/>
        </w:rPr>
        <w:t xml:space="preserve"> </w:t>
      </w:r>
      <w:r w:rsidR="001F6839" w:rsidRPr="000342CD">
        <w:rPr>
          <w:i/>
          <w:sz w:val="20"/>
          <w:szCs w:val="20"/>
        </w:rPr>
        <w:t>in any way, the validity of this clause.</w:t>
      </w:r>
    </w:p>
    <w:p w14:paraId="05AD6089" w14:textId="77777777" w:rsidR="00C24E62" w:rsidRDefault="00C24E62" w:rsidP="001F6839">
      <w:pPr>
        <w:pStyle w:val="ListParagraph"/>
        <w:tabs>
          <w:tab w:val="left" w:pos="1037"/>
        </w:tabs>
        <w:ind w:left="1037" w:firstLine="0"/>
        <w:rPr>
          <w:i/>
          <w:sz w:val="20"/>
          <w:szCs w:val="20"/>
        </w:rPr>
      </w:pPr>
    </w:p>
    <w:p w14:paraId="5E178E2C" w14:textId="467D66CC" w:rsidR="001F6839" w:rsidRPr="000342CD" w:rsidRDefault="00C24E62" w:rsidP="000342CD">
      <w:pPr>
        <w:pStyle w:val="ListParagraph"/>
        <w:tabs>
          <w:tab w:val="left" w:pos="1037"/>
        </w:tabs>
        <w:ind w:left="1037" w:firstLine="0"/>
        <w:rPr>
          <w:i/>
          <w:sz w:val="20"/>
          <w:szCs w:val="20"/>
        </w:rPr>
      </w:pPr>
      <w:r>
        <w:rPr>
          <w:i/>
          <w:sz w:val="20"/>
          <w:szCs w:val="20"/>
        </w:rPr>
        <w:tab/>
      </w:r>
      <w:r w:rsidR="001F6839" w:rsidRPr="001F6839">
        <w:rPr>
          <w:i/>
          <w:sz w:val="20"/>
          <w:szCs w:val="20"/>
        </w:rPr>
        <w:t xml:space="preserve">(6) The Contractor recognizes that compliance with the requirements of this clause </w:t>
      </w:r>
      <w:proofErr w:type="gramStart"/>
      <w:r w:rsidR="001F6839" w:rsidRPr="001F6839">
        <w:rPr>
          <w:i/>
          <w:sz w:val="20"/>
          <w:szCs w:val="20"/>
        </w:rPr>
        <w:t>are</w:t>
      </w:r>
      <w:proofErr w:type="gramEnd"/>
      <w:r w:rsidR="001F6839" w:rsidRPr="001F6839">
        <w:rPr>
          <w:i/>
          <w:sz w:val="20"/>
          <w:szCs w:val="20"/>
        </w:rPr>
        <w:t xml:space="preserve"> material to the Government's</w:t>
      </w:r>
      <w:r w:rsidR="001F6839">
        <w:rPr>
          <w:i/>
          <w:sz w:val="20"/>
          <w:szCs w:val="20"/>
        </w:rPr>
        <w:t xml:space="preserve"> </w:t>
      </w:r>
      <w:r w:rsidR="001F6839" w:rsidRPr="000342CD">
        <w:rPr>
          <w:i/>
          <w:sz w:val="20"/>
          <w:szCs w:val="20"/>
        </w:rPr>
        <w:t>payment decisions for purposes of 31 U.S.C. 3729(b)(4).</w:t>
      </w:r>
    </w:p>
    <w:p w14:paraId="52D34693" w14:textId="77777777" w:rsidR="00C24E62" w:rsidRDefault="00C24E62" w:rsidP="001F6839">
      <w:pPr>
        <w:pStyle w:val="ListParagraph"/>
        <w:tabs>
          <w:tab w:val="left" w:pos="1037"/>
        </w:tabs>
        <w:ind w:left="1037" w:firstLine="0"/>
        <w:rPr>
          <w:i/>
          <w:sz w:val="20"/>
          <w:szCs w:val="20"/>
        </w:rPr>
      </w:pPr>
    </w:p>
    <w:p w14:paraId="60E0F0D2" w14:textId="7C368683" w:rsidR="001F6839" w:rsidRDefault="001F6839" w:rsidP="001F6839">
      <w:pPr>
        <w:pStyle w:val="ListParagraph"/>
        <w:tabs>
          <w:tab w:val="left" w:pos="1037"/>
        </w:tabs>
        <w:ind w:left="1037" w:firstLine="0"/>
        <w:rPr>
          <w:i/>
          <w:sz w:val="20"/>
          <w:szCs w:val="20"/>
        </w:rPr>
      </w:pPr>
      <w:r w:rsidRPr="001F6839">
        <w:rPr>
          <w:i/>
          <w:sz w:val="20"/>
          <w:szCs w:val="20"/>
        </w:rPr>
        <w:t>(c) The Contractor must include the substance of this clause, including this paragraph (c), in subcontracts at any tier,</w:t>
      </w:r>
      <w:r>
        <w:rPr>
          <w:i/>
          <w:sz w:val="20"/>
          <w:szCs w:val="20"/>
        </w:rPr>
        <w:t xml:space="preserve"> </w:t>
      </w:r>
      <w:r w:rsidRPr="000342CD">
        <w:rPr>
          <w:i/>
          <w:sz w:val="20"/>
          <w:szCs w:val="20"/>
        </w:rPr>
        <w:t>including those for commercial products and commercial services, except those where the place of delivery or</w:t>
      </w:r>
      <w:r>
        <w:rPr>
          <w:i/>
          <w:sz w:val="20"/>
          <w:szCs w:val="20"/>
        </w:rPr>
        <w:t xml:space="preserve"> </w:t>
      </w:r>
      <w:r w:rsidRPr="000342CD">
        <w:rPr>
          <w:i/>
          <w:sz w:val="20"/>
          <w:szCs w:val="20"/>
        </w:rPr>
        <w:t>performance is outside the United States</w:t>
      </w:r>
      <w:r w:rsidR="00291D28">
        <w:rPr>
          <w:i/>
          <w:sz w:val="20"/>
          <w:szCs w:val="20"/>
        </w:rPr>
        <w:t>.</w:t>
      </w:r>
    </w:p>
    <w:p w14:paraId="12D52B57" w14:textId="77777777" w:rsidR="00291D28" w:rsidRDefault="00291D28" w:rsidP="001F6839">
      <w:pPr>
        <w:pStyle w:val="ListParagraph"/>
        <w:tabs>
          <w:tab w:val="left" w:pos="1037"/>
        </w:tabs>
        <w:ind w:left="1037" w:firstLine="0"/>
        <w:rPr>
          <w:i/>
          <w:sz w:val="20"/>
          <w:szCs w:val="20"/>
        </w:rPr>
      </w:pPr>
    </w:p>
    <w:p w14:paraId="2F26BDF9" w14:textId="23F56423" w:rsidR="00291D28" w:rsidRPr="001F6839" w:rsidRDefault="00291D28" w:rsidP="000342CD">
      <w:pPr>
        <w:pStyle w:val="ListParagraph"/>
        <w:tabs>
          <w:tab w:val="left" w:pos="1037"/>
        </w:tabs>
        <w:ind w:left="1037" w:firstLine="0"/>
        <w:jc w:val="center"/>
        <w:rPr>
          <w:i/>
          <w:sz w:val="20"/>
          <w:szCs w:val="20"/>
        </w:rPr>
      </w:pPr>
      <w:r w:rsidRPr="00291D28">
        <w:rPr>
          <w:i/>
          <w:sz w:val="20"/>
          <w:szCs w:val="20"/>
        </w:rPr>
        <w:t>(End of clause)</w:t>
      </w:r>
    </w:p>
    <w:p w14:paraId="71D98EB3" w14:textId="77777777" w:rsidR="001F6839" w:rsidRPr="000342CD" w:rsidRDefault="001F6839" w:rsidP="000342CD">
      <w:pPr>
        <w:pStyle w:val="ListParagraph"/>
        <w:tabs>
          <w:tab w:val="left" w:pos="1037"/>
        </w:tabs>
        <w:ind w:left="1037" w:firstLine="0"/>
        <w:rPr>
          <w:sz w:val="20"/>
          <w:szCs w:val="20"/>
        </w:rPr>
      </w:pPr>
    </w:p>
    <w:p w14:paraId="00257B14" w14:textId="77777777" w:rsidR="00C71D84" w:rsidRPr="004C2DC3" w:rsidRDefault="00C71D84">
      <w:pPr>
        <w:pStyle w:val="BodyText"/>
        <w:spacing w:before="1"/>
      </w:pPr>
    </w:p>
    <w:p w14:paraId="34130168" w14:textId="4583D89C" w:rsidR="00BF6525" w:rsidRPr="00BF6525" w:rsidRDefault="00291D28" w:rsidP="00A213E2">
      <w:pPr>
        <w:pStyle w:val="Heading2"/>
        <w:numPr>
          <w:ilvl w:val="0"/>
          <w:numId w:val="0"/>
        </w:numPr>
        <w:ind w:left="1181" w:hanging="821"/>
        <w:rPr>
          <w:bCs/>
        </w:rPr>
      </w:pPr>
      <w:r>
        <w:rPr>
          <w:bCs/>
        </w:rPr>
        <w:t xml:space="preserve">I.13 </w:t>
      </w:r>
      <w:r w:rsidR="00BF6525" w:rsidRPr="00BF6525">
        <w:rPr>
          <w:bCs/>
        </w:rPr>
        <w:t xml:space="preserve">FAR </w:t>
      </w:r>
      <w:r>
        <w:rPr>
          <w:rFonts w:ascii="ArialMT" w:eastAsiaTheme="minorHAnsi" w:hAnsi="ArialMT" w:cs="ArialMT"/>
        </w:rPr>
        <w:t>52.240-91, Security Prohibitions and Exclusions (Nov 2025) (Deviation)</w:t>
      </w:r>
    </w:p>
    <w:p w14:paraId="351DF3B7" w14:textId="1995B217" w:rsidR="00291D28" w:rsidRDefault="00291D28" w:rsidP="000342CD">
      <w:pPr>
        <w:tabs>
          <w:tab w:val="left" w:pos="1036"/>
        </w:tabs>
        <w:spacing w:before="94"/>
        <w:ind w:left="720" w:right="420"/>
        <w:jc w:val="center"/>
        <w:rPr>
          <w:sz w:val="20"/>
          <w:szCs w:val="20"/>
        </w:rPr>
      </w:pPr>
      <w:r w:rsidRPr="00291D28">
        <w:rPr>
          <w:b/>
          <w:bCs/>
          <w:sz w:val="20"/>
          <w:szCs w:val="20"/>
        </w:rPr>
        <w:t>Security Prohibitions and Exclusions Alternate I (OCT 2025)</w:t>
      </w:r>
    </w:p>
    <w:p w14:paraId="45FFEA6E" w14:textId="77777777" w:rsidR="00291D28" w:rsidRPr="00291D28" w:rsidRDefault="00291D28" w:rsidP="00544D89">
      <w:pPr>
        <w:tabs>
          <w:tab w:val="left" w:pos="1036"/>
        </w:tabs>
        <w:spacing w:before="94"/>
        <w:ind w:left="450" w:right="420"/>
        <w:rPr>
          <w:sz w:val="20"/>
          <w:szCs w:val="20"/>
        </w:rPr>
      </w:pPr>
      <w:r w:rsidRPr="00291D28">
        <w:rPr>
          <w:sz w:val="20"/>
          <w:szCs w:val="20"/>
        </w:rPr>
        <w:t>As prescribed in 40.205(b), substitute the following paragraph (e)(1) for paragraph (e)(1) of the basic clause:</w:t>
      </w:r>
    </w:p>
    <w:p w14:paraId="05D14BD1" w14:textId="77777777" w:rsidR="00291D28" w:rsidRPr="00291D28" w:rsidRDefault="00291D28" w:rsidP="00291D28">
      <w:pPr>
        <w:tabs>
          <w:tab w:val="left" w:pos="1036"/>
        </w:tabs>
        <w:spacing w:before="94"/>
        <w:ind w:left="720" w:right="420"/>
        <w:rPr>
          <w:sz w:val="20"/>
          <w:szCs w:val="20"/>
        </w:rPr>
      </w:pPr>
      <w:r w:rsidRPr="00291D28">
        <w:rPr>
          <w:sz w:val="20"/>
          <w:szCs w:val="20"/>
        </w:rPr>
        <w:t>(e) Governmentwide exclusion and removal orders.</w:t>
      </w:r>
    </w:p>
    <w:p w14:paraId="7710F8C2" w14:textId="1B6EC9F9" w:rsidR="00291D28" w:rsidRPr="00291D28" w:rsidRDefault="00291D28" w:rsidP="00291D28">
      <w:pPr>
        <w:tabs>
          <w:tab w:val="left" w:pos="1036"/>
        </w:tabs>
        <w:spacing w:before="94"/>
        <w:ind w:left="720" w:right="420"/>
        <w:rPr>
          <w:sz w:val="20"/>
          <w:szCs w:val="20"/>
        </w:rPr>
      </w:pPr>
      <w:r>
        <w:rPr>
          <w:sz w:val="20"/>
          <w:szCs w:val="20"/>
        </w:rPr>
        <w:tab/>
      </w:r>
      <w:r w:rsidRPr="00291D28">
        <w:rPr>
          <w:sz w:val="20"/>
          <w:szCs w:val="20"/>
        </w:rPr>
        <w:t>(1) Contractors are prohibited from providing or using as part of the performance of the contract any covered</w:t>
      </w:r>
      <w:r>
        <w:rPr>
          <w:sz w:val="20"/>
          <w:szCs w:val="20"/>
        </w:rPr>
        <w:t xml:space="preserve"> </w:t>
      </w:r>
      <w:r w:rsidRPr="00291D28">
        <w:rPr>
          <w:sz w:val="20"/>
          <w:szCs w:val="20"/>
        </w:rPr>
        <w:t>article, or any products or services produced or provided by a source, if the covered article or the source is prohibited</w:t>
      </w:r>
      <w:r>
        <w:rPr>
          <w:sz w:val="20"/>
          <w:szCs w:val="20"/>
        </w:rPr>
        <w:t xml:space="preserve"> </w:t>
      </w:r>
      <w:r w:rsidRPr="00291D28">
        <w:rPr>
          <w:sz w:val="20"/>
          <w:szCs w:val="20"/>
        </w:rPr>
        <w:t>by any applicable FASCSA orders identified by the checkbox(es) in this paragraph (e)(1). [Contracting Officer must</w:t>
      </w:r>
      <w:r>
        <w:rPr>
          <w:sz w:val="20"/>
          <w:szCs w:val="20"/>
        </w:rPr>
        <w:t xml:space="preserve"> </w:t>
      </w:r>
      <w:r w:rsidRPr="00291D28">
        <w:rPr>
          <w:sz w:val="20"/>
          <w:szCs w:val="20"/>
        </w:rPr>
        <w:t>select either “yes” or</w:t>
      </w:r>
      <w:r>
        <w:rPr>
          <w:sz w:val="20"/>
          <w:szCs w:val="20"/>
        </w:rPr>
        <w:t xml:space="preserve"> </w:t>
      </w:r>
      <w:r w:rsidRPr="00291D28">
        <w:rPr>
          <w:sz w:val="20"/>
          <w:szCs w:val="20"/>
        </w:rPr>
        <w:t>“no” for each of the following types of FASCSA orders:]</w:t>
      </w:r>
    </w:p>
    <w:p w14:paraId="6124128D" w14:textId="77777777" w:rsidR="00291D28" w:rsidRPr="00291D28" w:rsidRDefault="00291D28" w:rsidP="00291D28">
      <w:pPr>
        <w:tabs>
          <w:tab w:val="left" w:pos="1036"/>
        </w:tabs>
        <w:spacing w:before="94"/>
        <w:ind w:left="720" w:right="420"/>
        <w:rPr>
          <w:sz w:val="20"/>
          <w:szCs w:val="20"/>
        </w:rPr>
      </w:pPr>
      <w:proofErr w:type="gramStart"/>
      <w:r w:rsidRPr="00291D28">
        <w:rPr>
          <w:sz w:val="20"/>
          <w:szCs w:val="20"/>
        </w:rPr>
        <w:t>Yes</w:t>
      </w:r>
      <w:proofErr w:type="gramEnd"/>
      <w:r w:rsidRPr="00291D28">
        <w:rPr>
          <w:sz w:val="20"/>
          <w:szCs w:val="20"/>
        </w:rPr>
        <w:t xml:space="preserve"> </w:t>
      </w:r>
      <w:r w:rsidRPr="00291D28">
        <w:rPr>
          <w:b/>
          <w:bCs/>
          <w:sz w:val="20"/>
          <w:szCs w:val="20"/>
        </w:rPr>
        <w:t xml:space="preserve">X </w:t>
      </w:r>
      <w:r w:rsidRPr="00291D28">
        <w:rPr>
          <w:sz w:val="20"/>
          <w:szCs w:val="20"/>
        </w:rPr>
        <w:t xml:space="preserve">No </w:t>
      </w:r>
      <w:r w:rsidRPr="00291D28">
        <w:rPr>
          <w:rFonts w:hint="eastAsia"/>
          <w:sz w:val="20"/>
          <w:szCs w:val="20"/>
        </w:rPr>
        <w:t>􀆑</w:t>
      </w:r>
      <w:r w:rsidRPr="00291D28">
        <w:rPr>
          <w:sz w:val="20"/>
          <w:szCs w:val="20"/>
        </w:rPr>
        <w:t xml:space="preserve"> DHS FASCSA Order</w:t>
      </w:r>
    </w:p>
    <w:p w14:paraId="3FE8909A" w14:textId="77777777" w:rsidR="00291D28" w:rsidRPr="00291D28" w:rsidRDefault="00291D28" w:rsidP="00291D28">
      <w:pPr>
        <w:tabs>
          <w:tab w:val="left" w:pos="1036"/>
        </w:tabs>
        <w:spacing w:before="94"/>
        <w:ind w:left="720" w:right="420"/>
        <w:rPr>
          <w:sz w:val="20"/>
          <w:szCs w:val="20"/>
        </w:rPr>
      </w:pPr>
      <w:proofErr w:type="gramStart"/>
      <w:r w:rsidRPr="00291D28">
        <w:rPr>
          <w:sz w:val="20"/>
          <w:szCs w:val="20"/>
        </w:rPr>
        <w:t>Yes</w:t>
      </w:r>
      <w:proofErr w:type="gramEnd"/>
      <w:r w:rsidRPr="00291D28">
        <w:rPr>
          <w:sz w:val="20"/>
          <w:szCs w:val="20"/>
        </w:rPr>
        <w:t xml:space="preserve"> </w:t>
      </w:r>
      <w:r w:rsidRPr="00291D28">
        <w:rPr>
          <w:b/>
          <w:bCs/>
          <w:sz w:val="20"/>
          <w:szCs w:val="20"/>
        </w:rPr>
        <w:t xml:space="preserve">X </w:t>
      </w:r>
      <w:r w:rsidRPr="00291D28">
        <w:rPr>
          <w:sz w:val="20"/>
          <w:szCs w:val="20"/>
        </w:rPr>
        <w:t xml:space="preserve">No </w:t>
      </w:r>
      <w:r w:rsidRPr="00291D28">
        <w:rPr>
          <w:rFonts w:hint="eastAsia"/>
          <w:sz w:val="20"/>
          <w:szCs w:val="20"/>
        </w:rPr>
        <w:t>􀆑</w:t>
      </w:r>
      <w:r w:rsidRPr="00291D28">
        <w:rPr>
          <w:sz w:val="20"/>
          <w:szCs w:val="20"/>
        </w:rPr>
        <w:t xml:space="preserve"> DoD FASCSA Order</w:t>
      </w:r>
    </w:p>
    <w:p w14:paraId="5234580B" w14:textId="77777777" w:rsidR="00291D28" w:rsidRDefault="00291D28" w:rsidP="00291D28">
      <w:pPr>
        <w:tabs>
          <w:tab w:val="left" w:pos="1036"/>
        </w:tabs>
        <w:spacing w:before="94"/>
        <w:ind w:left="720" w:right="420"/>
        <w:rPr>
          <w:sz w:val="20"/>
          <w:szCs w:val="20"/>
        </w:rPr>
      </w:pPr>
      <w:proofErr w:type="gramStart"/>
      <w:r w:rsidRPr="00291D28">
        <w:rPr>
          <w:sz w:val="20"/>
          <w:szCs w:val="20"/>
        </w:rPr>
        <w:t>Yes</w:t>
      </w:r>
      <w:proofErr w:type="gramEnd"/>
      <w:r w:rsidRPr="00291D28">
        <w:rPr>
          <w:sz w:val="20"/>
          <w:szCs w:val="20"/>
        </w:rPr>
        <w:t xml:space="preserve"> </w:t>
      </w:r>
      <w:r w:rsidRPr="00291D28">
        <w:rPr>
          <w:b/>
          <w:bCs/>
          <w:sz w:val="20"/>
          <w:szCs w:val="20"/>
        </w:rPr>
        <w:t xml:space="preserve">X </w:t>
      </w:r>
      <w:r w:rsidRPr="00291D28">
        <w:rPr>
          <w:sz w:val="20"/>
          <w:szCs w:val="20"/>
        </w:rPr>
        <w:t xml:space="preserve">No </w:t>
      </w:r>
      <w:r w:rsidRPr="00291D28">
        <w:rPr>
          <w:rFonts w:hint="eastAsia"/>
          <w:sz w:val="20"/>
          <w:szCs w:val="20"/>
        </w:rPr>
        <w:t>􀆑</w:t>
      </w:r>
      <w:r w:rsidRPr="00291D28">
        <w:rPr>
          <w:sz w:val="20"/>
          <w:szCs w:val="20"/>
        </w:rPr>
        <w:t xml:space="preserve"> DNI FASCSA Order</w:t>
      </w:r>
    </w:p>
    <w:p w14:paraId="4AD4AFE0" w14:textId="77777777" w:rsidR="00A213E2" w:rsidRDefault="00A213E2" w:rsidP="00D91729">
      <w:pPr>
        <w:pStyle w:val="BodyText"/>
        <w:ind w:left="1901" w:right="1661"/>
        <w:jc w:val="center"/>
      </w:pPr>
    </w:p>
    <w:p w14:paraId="43EBF974" w14:textId="5367A93F" w:rsidR="00D91729" w:rsidRPr="004C2DC3" w:rsidRDefault="00D91729" w:rsidP="00D91729">
      <w:pPr>
        <w:pStyle w:val="BodyText"/>
        <w:ind w:left="1901" w:right="1661"/>
        <w:jc w:val="center"/>
      </w:pPr>
      <w:r w:rsidRPr="004C2DC3">
        <w:t>(End</w:t>
      </w:r>
      <w:r w:rsidRPr="004C2DC3">
        <w:rPr>
          <w:spacing w:val="-2"/>
        </w:rPr>
        <w:t xml:space="preserve"> </w:t>
      </w:r>
      <w:r w:rsidRPr="004C2DC3">
        <w:t>of</w:t>
      </w:r>
      <w:r w:rsidRPr="004C2DC3">
        <w:rPr>
          <w:spacing w:val="-1"/>
        </w:rPr>
        <w:t xml:space="preserve"> </w:t>
      </w:r>
      <w:r>
        <w:rPr>
          <w:spacing w:val="-2"/>
        </w:rPr>
        <w:t>C</w:t>
      </w:r>
      <w:r w:rsidRPr="004C2DC3">
        <w:rPr>
          <w:spacing w:val="-2"/>
        </w:rPr>
        <w:t>lause)</w:t>
      </w:r>
    </w:p>
    <w:p w14:paraId="465E6416" w14:textId="77777777" w:rsidR="00D91729" w:rsidRPr="00BF6525" w:rsidRDefault="00D91729" w:rsidP="00D91729">
      <w:pPr>
        <w:tabs>
          <w:tab w:val="left" w:pos="1036"/>
        </w:tabs>
        <w:spacing w:before="94" w:after="240"/>
        <w:ind w:left="720" w:right="420"/>
        <w:rPr>
          <w:sz w:val="20"/>
          <w:szCs w:val="20"/>
        </w:rPr>
      </w:pPr>
    </w:p>
    <w:p w14:paraId="4421561D" w14:textId="70C6D94D" w:rsidR="00C71D84" w:rsidRPr="004C2DC3" w:rsidRDefault="00291D28" w:rsidP="00544D89">
      <w:pPr>
        <w:pStyle w:val="Heading2"/>
        <w:numPr>
          <w:ilvl w:val="0"/>
          <w:numId w:val="0"/>
        </w:numPr>
        <w:ind w:left="1181" w:hanging="731"/>
        <w:rPr>
          <w:b w:val="0"/>
          <w:bCs/>
        </w:rPr>
      </w:pPr>
      <w:bookmarkStart w:id="92" w:name="I.14_GSAR_552.217-71_Notice_Regarding_Op"/>
      <w:bookmarkEnd w:id="92"/>
      <w:r>
        <w:rPr>
          <w:bCs/>
        </w:rPr>
        <w:t xml:space="preserve">I.14 </w:t>
      </w:r>
      <w:r w:rsidR="002A0D07" w:rsidRPr="004C2DC3">
        <w:rPr>
          <w:bCs/>
        </w:rPr>
        <w:t>GSAR</w:t>
      </w:r>
      <w:r w:rsidR="002A0D07" w:rsidRPr="004C2DC3">
        <w:rPr>
          <w:bCs/>
          <w:spacing w:val="-14"/>
        </w:rPr>
        <w:t xml:space="preserve"> </w:t>
      </w:r>
      <w:r w:rsidR="002A0D07" w:rsidRPr="004C2DC3">
        <w:rPr>
          <w:bCs/>
        </w:rPr>
        <w:t>552.217-71</w:t>
      </w:r>
      <w:r w:rsidR="002A0D07" w:rsidRPr="004C2DC3">
        <w:rPr>
          <w:bCs/>
          <w:spacing w:val="-11"/>
        </w:rPr>
        <w:t xml:space="preserve"> </w:t>
      </w:r>
      <w:r w:rsidR="002A0D07" w:rsidRPr="004C2DC3">
        <w:rPr>
          <w:bCs/>
        </w:rPr>
        <w:t>Notice</w:t>
      </w:r>
      <w:r w:rsidR="002A0D07" w:rsidRPr="004C2DC3">
        <w:rPr>
          <w:bCs/>
          <w:spacing w:val="-11"/>
        </w:rPr>
        <w:t xml:space="preserve"> </w:t>
      </w:r>
      <w:r w:rsidR="002A0D07" w:rsidRPr="004C2DC3">
        <w:rPr>
          <w:bCs/>
        </w:rPr>
        <w:t>Regarding</w:t>
      </w:r>
      <w:r w:rsidR="002A0D07" w:rsidRPr="004C2DC3">
        <w:rPr>
          <w:bCs/>
          <w:spacing w:val="-12"/>
        </w:rPr>
        <w:t xml:space="preserve"> </w:t>
      </w:r>
      <w:r w:rsidR="002A0D07" w:rsidRPr="004C2DC3">
        <w:rPr>
          <w:bCs/>
        </w:rPr>
        <w:t>Option(s)</w:t>
      </w:r>
      <w:r w:rsidR="002A0D07" w:rsidRPr="004C2DC3">
        <w:rPr>
          <w:bCs/>
          <w:spacing w:val="-9"/>
        </w:rPr>
        <w:t xml:space="preserve"> </w:t>
      </w:r>
      <w:r w:rsidR="002A0D07" w:rsidRPr="004C2DC3">
        <w:rPr>
          <w:bCs/>
        </w:rPr>
        <w:t>(Nov</w:t>
      </w:r>
      <w:r w:rsidR="002A0D07" w:rsidRPr="004C2DC3">
        <w:rPr>
          <w:bCs/>
          <w:spacing w:val="-12"/>
        </w:rPr>
        <w:t xml:space="preserve"> </w:t>
      </w:r>
      <w:r w:rsidR="002A0D07" w:rsidRPr="004C2DC3">
        <w:rPr>
          <w:bCs/>
        </w:rPr>
        <w:t>1992)</w:t>
      </w:r>
    </w:p>
    <w:p w14:paraId="2CBB2B79" w14:textId="77777777" w:rsidR="00165CF7" w:rsidRPr="004C2DC3" w:rsidRDefault="00165CF7" w:rsidP="00165CF7">
      <w:pPr>
        <w:tabs>
          <w:tab w:val="left" w:pos="1178"/>
        </w:tabs>
        <w:rPr>
          <w:b/>
          <w:bCs/>
          <w:sz w:val="20"/>
          <w:szCs w:val="20"/>
        </w:rPr>
      </w:pPr>
    </w:p>
    <w:p w14:paraId="4DF17911" w14:textId="77777777" w:rsidR="00C71D84" w:rsidRPr="004C2DC3" w:rsidRDefault="002A0D07">
      <w:pPr>
        <w:pStyle w:val="BodyText"/>
        <w:ind w:left="460" w:right="373"/>
      </w:pPr>
      <w:r w:rsidRPr="004C2DC3">
        <w:t>The General Services Administration (GSA) has included an option to extend the term of this contract in order to demonstrate</w:t>
      </w:r>
      <w:r w:rsidRPr="004C2DC3">
        <w:rPr>
          <w:spacing w:val="-1"/>
        </w:rPr>
        <w:t xml:space="preserve"> </w:t>
      </w:r>
      <w:r w:rsidRPr="004C2DC3">
        <w:t>the value it</w:t>
      </w:r>
      <w:r w:rsidRPr="004C2DC3">
        <w:rPr>
          <w:spacing w:val="-1"/>
        </w:rPr>
        <w:t xml:space="preserve"> </w:t>
      </w:r>
      <w:r w:rsidRPr="004C2DC3">
        <w:t>places on quality performance by</w:t>
      </w:r>
      <w:r w:rsidRPr="004C2DC3">
        <w:rPr>
          <w:spacing w:val="-1"/>
        </w:rPr>
        <w:t xml:space="preserve"> </w:t>
      </w:r>
      <w:r w:rsidRPr="004C2DC3">
        <w:t>providing a mechanism</w:t>
      </w:r>
      <w:r w:rsidRPr="004C2DC3">
        <w:rPr>
          <w:spacing w:val="-1"/>
        </w:rPr>
        <w:t xml:space="preserve"> </w:t>
      </w:r>
      <w:r w:rsidRPr="004C2DC3">
        <w:t>for</w:t>
      </w:r>
      <w:r w:rsidRPr="004C2DC3">
        <w:rPr>
          <w:spacing w:val="-1"/>
        </w:rPr>
        <w:t xml:space="preserve"> </w:t>
      </w:r>
      <w:r w:rsidRPr="004C2DC3">
        <w:t>continuing a</w:t>
      </w:r>
      <w:r w:rsidRPr="004C2DC3">
        <w:rPr>
          <w:spacing w:val="-10"/>
        </w:rPr>
        <w:t xml:space="preserve"> </w:t>
      </w:r>
      <w:r w:rsidRPr="004C2DC3">
        <w:t>contractual</w:t>
      </w:r>
      <w:r w:rsidRPr="004C2DC3">
        <w:rPr>
          <w:spacing w:val="-9"/>
        </w:rPr>
        <w:t xml:space="preserve"> </w:t>
      </w:r>
      <w:r w:rsidRPr="004C2DC3">
        <w:t>relationship</w:t>
      </w:r>
      <w:r w:rsidRPr="004C2DC3">
        <w:rPr>
          <w:spacing w:val="-9"/>
        </w:rPr>
        <w:t xml:space="preserve"> </w:t>
      </w:r>
      <w:r w:rsidRPr="004C2DC3">
        <w:t>with</w:t>
      </w:r>
      <w:r w:rsidRPr="004C2DC3">
        <w:rPr>
          <w:spacing w:val="-10"/>
        </w:rPr>
        <w:t xml:space="preserve"> </w:t>
      </w:r>
      <w:r w:rsidRPr="004C2DC3">
        <w:t>a</w:t>
      </w:r>
      <w:r w:rsidRPr="004C2DC3">
        <w:rPr>
          <w:spacing w:val="-9"/>
        </w:rPr>
        <w:t xml:space="preserve"> </w:t>
      </w:r>
      <w:r w:rsidRPr="004C2DC3">
        <w:t>successful</w:t>
      </w:r>
      <w:r w:rsidRPr="004C2DC3">
        <w:rPr>
          <w:spacing w:val="-9"/>
        </w:rPr>
        <w:t xml:space="preserve"> </w:t>
      </w:r>
      <w:r w:rsidRPr="004C2DC3">
        <w:t>Offeror</w:t>
      </w:r>
      <w:r w:rsidRPr="004C2DC3">
        <w:rPr>
          <w:spacing w:val="-10"/>
        </w:rPr>
        <w:t xml:space="preserve"> </w:t>
      </w:r>
      <w:r w:rsidRPr="004C2DC3">
        <w:t>that</w:t>
      </w:r>
      <w:r w:rsidRPr="004C2DC3">
        <w:rPr>
          <w:spacing w:val="-11"/>
        </w:rPr>
        <w:t xml:space="preserve"> </w:t>
      </w:r>
      <w:r w:rsidRPr="004C2DC3">
        <w:t>performs</w:t>
      </w:r>
      <w:r w:rsidRPr="004C2DC3">
        <w:rPr>
          <w:spacing w:val="-9"/>
        </w:rPr>
        <w:t xml:space="preserve"> </w:t>
      </w:r>
      <w:r w:rsidRPr="004C2DC3">
        <w:t>at</w:t>
      </w:r>
      <w:r w:rsidRPr="004C2DC3">
        <w:rPr>
          <w:spacing w:val="-9"/>
        </w:rPr>
        <w:t xml:space="preserve"> </w:t>
      </w:r>
      <w:r w:rsidRPr="004C2DC3">
        <w:t>a</w:t>
      </w:r>
      <w:r w:rsidRPr="004C2DC3">
        <w:rPr>
          <w:spacing w:val="-11"/>
        </w:rPr>
        <w:t xml:space="preserve"> </w:t>
      </w:r>
      <w:r w:rsidRPr="004C2DC3">
        <w:t>level</w:t>
      </w:r>
      <w:r w:rsidRPr="004C2DC3">
        <w:rPr>
          <w:spacing w:val="-9"/>
        </w:rPr>
        <w:t xml:space="preserve"> </w:t>
      </w:r>
      <w:r w:rsidRPr="004C2DC3">
        <w:t>which</w:t>
      </w:r>
      <w:r w:rsidRPr="004C2DC3">
        <w:rPr>
          <w:spacing w:val="-10"/>
        </w:rPr>
        <w:t xml:space="preserve"> </w:t>
      </w:r>
      <w:r w:rsidRPr="004C2DC3">
        <w:t>meets</w:t>
      </w:r>
      <w:r w:rsidRPr="004C2DC3">
        <w:rPr>
          <w:spacing w:val="-9"/>
        </w:rPr>
        <w:t xml:space="preserve"> </w:t>
      </w:r>
      <w:r w:rsidRPr="004C2DC3">
        <w:t>or</w:t>
      </w:r>
      <w:r w:rsidRPr="004C2DC3">
        <w:rPr>
          <w:spacing w:val="-8"/>
        </w:rPr>
        <w:t xml:space="preserve"> </w:t>
      </w:r>
      <w:r w:rsidRPr="004C2DC3">
        <w:t>exceeds</w:t>
      </w:r>
      <w:r w:rsidRPr="004C2DC3">
        <w:rPr>
          <w:spacing w:val="-8"/>
        </w:rPr>
        <w:t xml:space="preserve"> </w:t>
      </w:r>
      <w:r w:rsidRPr="004C2DC3">
        <w:t xml:space="preserve">GSA’s quality performance expectations as communicated to the Contractor, in writing, by the Contracting Officer or designated representative. When deciding whether to exercise the option, the Contracting </w:t>
      </w:r>
      <w:r w:rsidRPr="004C2DC3">
        <w:lastRenderedPageBreak/>
        <w:t>Officer will consider the quality of the Contractor’s past performance under this contract in accordance with 48CFR517.207.</w:t>
      </w:r>
    </w:p>
    <w:p w14:paraId="77E4A390" w14:textId="77777777" w:rsidR="00C71D84" w:rsidRPr="004C2DC3" w:rsidRDefault="002A0D07" w:rsidP="000D1AAA">
      <w:pPr>
        <w:pStyle w:val="BodyText"/>
        <w:ind w:left="1899" w:right="1760"/>
        <w:jc w:val="center"/>
      </w:pPr>
      <w:r w:rsidRPr="004C2DC3">
        <w:t>(End</w:t>
      </w:r>
      <w:r w:rsidRPr="004C2DC3">
        <w:rPr>
          <w:spacing w:val="-10"/>
        </w:rPr>
        <w:t xml:space="preserve"> </w:t>
      </w:r>
      <w:r w:rsidRPr="004C2DC3">
        <w:t>of</w:t>
      </w:r>
      <w:r w:rsidRPr="004C2DC3">
        <w:rPr>
          <w:spacing w:val="-6"/>
        </w:rPr>
        <w:t xml:space="preserve"> </w:t>
      </w:r>
      <w:r w:rsidRPr="004C2DC3">
        <w:rPr>
          <w:spacing w:val="-2"/>
        </w:rPr>
        <w:t>provision)</w:t>
      </w:r>
    </w:p>
    <w:p w14:paraId="1963C500" w14:textId="77777777" w:rsidR="00C71D84" w:rsidRPr="004C2DC3" w:rsidRDefault="00C71D84">
      <w:pPr>
        <w:pStyle w:val="BodyText"/>
        <w:spacing w:before="11"/>
      </w:pPr>
    </w:p>
    <w:p w14:paraId="238943E1" w14:textId="5A8C1840" w:rsidR="00C71D84" w:rsidRPr="004C2DC3" w:rsidRDefault="00291D28" w:rsidP="00544D89">
      <w:pPr>
        <w:pStyle w:val="Heading2"/>
        <w:numPr>
          <w:ilvl w:val="0"/>
          <w:numId w:val="0"/>
        </w:numPr>
        <w:ind w:left="1181" w:hanging="731"/>
        <w:rPr>
          <w:b w:val="0"/>
          <w:bCs/>
        </w:rPr>
      </w:pPr>
      <w:bookmarkStart w:id="93" w:name="I.15_552.219-74_Section_8(a)_Direct_Awar"/>
      <w:bookmarkEnd w:id="93"/>
      <w:r>
        <w:rPr>
          <w:bCs/>
        </w:rPr>
        <w:t xml:space="preserve">I.15 </w:t>
      </w:r>
      <w:r w:rsidR="002A0D07" w:rsidRPr="004C2DC3">
        <w:rPr>
          <w:bCs/>
        </w:rPr>
        <w:t>552.219-74</w:t>
      </w:r>
      <w:r w:rsidR="002A0D07" w:rsidRPr="004C2DC3">
        <w:rPr>
          <w:bCs/>
          <w:spacing w:val="-13"/>
        </w:rPr>
        <w:t xml:space="preserve"> </w:t>
      </w:r>
      <w:r w:rsidR="002A0D07" w:rsidRPr="004C2DC3">
        <w:rPr>
          <w:bCs/>
        </w:rPr>
        <w:t>Section</w:t>
      </w:r>
      <w:r w:rsidR="002A0D07" w:rsidRPr="004C2DC3">
        <w:rPr>
          <w:bCs/>
          <w:spacing w:val="-10"/>
        </w:rPr>
        <w:t xml:space="preserve"> </w:t>
      </w:r>
      <w:r w:rsidR="002A0D07" w:rsidRPr="004C2DC3">
        <w:rPr>
          <w:bCs/>
        </w:rPr>
        <w:t>8(a)</w:t>
      </w:r>
      <w:r w:rsidR="002A0D07" w:rsidRPr="004C2DC3">
        <w:rPr>
          <w:bCs/>
          <w:spacing w:val="-9"/>
        </w:rPr>
        <w:t xml:space="preserve"> </w:t>
      </w:r>
      <w:r w:rsidR="002A0D07" w:rsidRPr="004C2DC3">
        <w:rPr>
          <w:bCs/>
        </w:rPr>
        <w:t>Direct</w:t>
      </w:r>
      <w:r w:rsidR="002A0D07" w:rsidRPr="004C2DC3">
        <w:rPr>
          <w:bCs/>
          <w:spacing w:val="-14"/>
        </w:rPr>
        <w:t xml:space="preserve"> </w:t>
      </w:r>
      <w:r w:rsidR="002A0D07" w:rsidRPr="004C2DC3">
        <w:rPr>
          <w:bCs/>
        </w:rPr>
        <w:t>Award</w:t>
      </w:r>
      <w:r w:rsidR="002A0D07" w:rsidRPr="004C2DC3">
        <w:rPr>
          <w:bCs/>
          <w:spacing w:val="-9"/>
        </w:rPr>
        <w:t xml:space="preserve"> </w:t>
      </w:r>
      <w:r w:rsidR="002A0D07" w:rsidRPr="004C2DC3">
        <w:rPr>
          <w:bCs/>
        </w:rPr>
        <w:t>(SEP</w:t>
      </w:r>
      <w:r w:rsidR="002A0D07" w:rsidRPr="004C2DC3">
        <w:rPr>
          <w:bCs/>
          <w:spacing w:val="-13"/>
        </w:rPr>
        <w:t xml:space="preserve"> </w:t>
      </w:r>
      <w:r w:rsidR="002A0D07" w:rsidRPr="004C2DC3">
        <w:rPr>
          <w:bCs/>
        </w:rPr>
        <w:t>1999)</w:t>
      </w:r>
    </w:p>
    <w:p w14:paraId="63FDCF06" w14:textId="77777777" w:rsidR="00C71D84" w:rsidRPr="004C2DC3" w:rsidRDefault="00C71D84">
      <w:pPr>
        <w:pStyle w:val="BodyText"/>
        <w:rPr>
          <w:b/>
        </w:rPr>
      </w:pPr>
    </w:p>
    <w:p w14:paraId="1AFC138A" w14:textId="77777777" w:rsidR="00C71D84" w:rsidRDefault="002A0D07">
      <w:pPr>
        <w:pStyle w:val="ListParagraph"/>
        <w:numPr>
          <w:ilvl w:val="0"/>
          <w:numId w:val="4"/>
        </w:numPr>
        <w:tabs>
          <w:tab w:val="left" w:pos="1115"/>
        </w:tabs>
        <w:spacing w:before="1"/>
        <w:ind w:right="399" w:firstLine="360"/>
        <w:rPr>
          <w:sz w:val="20"/>
          <w:szCs w:val="20"/>
        </w:rPr>
      </w:pPr>
      <w:r w:rsidRPr="004C2DC3">
        <w:rPr>
          <w:sz w:val="20"/>
          <w:szCs w:val="20"/>
        </w:rPr>
        <w:t>This contract is issued as a direct award between the contracting activity and the 8(a)Contractor pursuant to the Memorandum of Understanding between the Small Business Administration (SBA) and the General Services Administration. SBA retains the responsibility for 8(a)certifications, 8(a)eligibility determinations,</w:t>
      </w:r>
      <w:r w:rsidRPr="004C2DC3">
        <w:rPr>
          <w:spacing w:val="-11"/>
          <w:sz w:val="20"/>
          <w:szCs w:val="20"/>
        </w:rPr>
        <w:t xml:space="preserve"> </w:t>
      </w:r>
      <w:r w:rsidRPr="004C2DC3">
        <w:rPr>
          <w:sz w:val="20"/>
          <w:szCs w:val="20"/>
        </w:rPr>
        <w:t>and</w:t>
      </w:r>
      <w:r w:rsidRPr="004C2DC3">
        <w:rPr>
          <w:spacing w:val="-9"/>
          <w:sz w:val="20"/>
          <w:szCs w:val="20"/>
        </w:rPr>
        <w:t xml:space="preserve"> </w:t>
      </w:r>
      <w:r w:rsidRPr="004C2DC3">
        <w:rPr>
          <w:sz w:val="20"/>
          <w:szCs w:val="20"/>
        </w:rPr>
        <w:t>related</w:t>
      </w:r>
      <w:r w:rsidRPr="004C2DC3">
        <w:rPr>
          <w:spacing w:val="-11"/>
          <w:sz w:val="20"/>
          <w:szCs w:val="20"/>
        </w:rPr>
        <w:t xml:space="preserve"> </w:t>
      </w:r>
      <w:r w:rsidRPr="004C2DC3">
        <w:rPr>
          <w:sz w:val="20"/>
          <w:szCs w:val="20"/>
        </w:rPr>
        <w:t>issues,</w:t>
      </w:r>
      <w:r w:rsidRPr="004C2DC3">
        <w:rPr>
          <w:spacing w:val="-9"/>
          <w:sz w:val="20"/>
          <w:szCs w:val="20"/>
        </w:rPr>
        <w:t xml:space="preserve"> </w:t>
      </w:r>
      <w:r w:rsidRPr="004C2DC3">
        <w:rPr>
          <w:sz w:val="20"/>
          <w:szCs w:val="20"/>
        </w:rPr>
        <w:t>and</w:t>
      </w:r>
      <w:r w:rsidRPr="004C2DC3">
        <w:rPr>
          <w:spacing w:val="-10"/>
          <w:sz w:val="20"/>
          <w:szCs w:val="20"/>
        </w:rPr>
        <w:t xml:space="preserve"> </w:t>
      </w:r>
      <w:r w:rsidRPr="004C2DC3">
        <w:rPr>
          <w:sz w:val="20"/>
          <w:szCs w:val="20"/>
        </w:rPr>
        <w:t>will</w:t>
      </w:r>
      <w:r w:rsidRPr="004C2DC3">
        <w:rPr>
          <w:spacing w:val="-10"/>
          <w:sz w:val="20"/>
          <w:szCs w:val="20"/>
        </w:rPr>
        <w:t xml:space="preserve"> </w:t>
      </w:r>
      <w:r w:rsidRPr="004C2DC3">
        <w:rPr>
          <w:sz w:val="20"/>
          <w:szCs w:val="20"/>
        </w:rPr>
        <w:t>provide</w:t>
      </w:r>
      <w:r w:rsidRPr="004C2DC3">
        <w:rPr>
          <w:spacing w:val="-10"/>
          <w:sz w:val="20"/>
          <w:szCs w:val="20"/>
        </w:rPr>
        <w:t xml:space="preserve"> </w:t>
      </w:r>
      <w:r w:rsidRPr="004C2DC3">
        <w:rPr>
          <w:sz w:val="20"/>
          <w:szCs w:val="20"/>
        </w:rPr>
        <w:t>counseling</w:t>
      </w:r>
      <w:r w:rsidRPr="004C2DC3">
        <w:rPr>
          <w:spacing w:val="-10"/>
          <w:sz w:val="20"/>
          <w:szCs w:val="20"/>
        </w:rPr>
        <w:t xml:space="preserve"> </w:t>
      </w:r>
      <w:r w:rsidRPr="004C2DC3">
        <w:rPr>
          <w:sz w:val="20"/>
          <w:szCs w:val="20"/>
        </w:rPr>
        <w:t>and</w:t>
      </w:r>
      <w:r w:rsidRPr="004C2DC3">
        <w:rPr>
          <w:spacing w:val="-9"/>
          <w:sz w:val="20"/>
          <w:szCs w:val="20"/>
        </w:rPr>
        <w:t xml:space="preserve"> </w:t>
      </w:r>
      <w:r w:rsidRPr="004C2DC3">
        <w:rPr>
          <w:sz w:val="20"/>
          <w:szCs w:val="20"/>
        </w:rPr>
        <w:t>assistance</w:t>
      </w:r>
      <w:r w:rsidRPr="004C2DC3">
        <w:rPr>
          <w:spacing w:val="-8"/>
          <w:sz w:val="20"/>
          <w:szCs w:val="20"/>
        </w:rPr>
        <w:t xml:space="preserve"> </w:t>
      </w:r>
      <w:r w:rsidRPr="004C2DC3">
        <w:rPr>
          <w:sz w:val="20"/>
          <w:szCs w:val="20"/>
        </w:rPr>
        <w:t>to</w:t>
      </w:r>
      <w:r w:rsidRPr="004C2DC3">
        <w:rPr>
          <w:spacing w:val="-10"/>
          <w:sz w:val="20"/>
          <w:szCs w:val="20"/>
        </w:rPr>
        <w:t xml:space="preserve"> </w:t>
      </w:r>
      <w:r w:rsidRPr="004C2DC3">
        <w:rPr>
          <w:sz w:val="20"/>
          <w:szCs w:val="20"/>
        </w:rPr>
        <w:t>the</w:t>
      </w:r>
      <w:r w:rsidRPr="004C2DC3">
        <w:rPr>
          <w:spacing w:val="-9"/>
          <w:sz w:val="20"/>
          <w:szCs w:val="20"/>
        </w:rPr>
        <w:t xml:space="preserve"> </w:t>
      </w:r>
      <w:r w:rsidRPr="004C2DC3">
        <w:rPr>
          <w:sz w:val="20"/>
          <w:szCs w:val="20"/>
        </w:rPr>
        <w:t>8(a)contractor</w:t>
      </w:r>
      <w:r w:rsidRPr="004C2DC3">
        <w:rPr>
          <w:spacing w:val="-10"/>
          <w:sz w:val="20"/>
          <w:szCs w:val="20"/>
        </w:rPr>
        <w:t xml:space="preserve"> </w:t>
      </w:r>
      <w:r w:rsidRPr="004C2DC3">
        <w:rPr>
          <w:sz w:val="20"/>
          <w:szCs w:val="20"/>
        </w:rPr>
        <w:t>under the 8(a)program. The cognizant SBA</w:t>
      </w:r>
      <w:r w:rsidRPr="004C2DC3">
        <w:rPr>
          <w:spacing w:val="-6"/>
          <w:sz w:val="20"/>
          <w:szCs w:val="20"/>
        </w:rPr>
        <w:t xml:space="preserve"> </w:t>
      </w:r>
      <w:r w:rsidRPr="004C2DC3">
        <w:rPr>
          <w:sz w:val="20"/>
          <w:szCs w:val="20"/>
        </w:rPr>
        <w:t>district office is: [Complete at time of award]</w:t>
      </w:r>
    </w:p>
    <w:p w14:paraId="6AF5EC3E" w14:textId="77777777" w:rsidR="00695A01" w:rsidRPr="004C2DC3" w:rsidRDefault="00695A01" w:rsidP="00695A01">
      <w:pPr>
        <w:pStyle w:val="ListParagraph"/>
        <w:tabs>
          <w:tab w:val="left" w:pos="1115"/>
        </w:tabs>
        <w:spacing w:before="1"/>
        <w:ind w:left="819" w:right="399" w:firstLine="0"/>
        <w:rPr>
          <w:sz w:val="20"/>
          <w:szCs w:val="20"/>
        </w:rPr>
      </w:pPr>
    </w:p>
    <w:p w14:paraId="5386605C" w14:textId="77777777" w:rsidR="00C71D84" w:rsidRPr="004C2DC3" w:rsidRDefault="002A0D07">
      <w:pPr>
        <w:pStyle w:val="ListParagraph"/>
        <w:numPr>
          <w:ilvl w:val="0"/>
          <w:numId w:val="4"/>
        </w:numPr>
        <w:tabs>
          <w:tab w:val="left" w:pos="1114"/>
        </w:tabs>
        <w:ind w:right="392" w:firstLine="359"/>
        <w:rPr>
          <w:sz w:val="20"/>
          <w:szCs w:val="20"/>
        </w:rPr>
      </w:pPr>
      <w:r w:rsidRPr="004C2DC3">
        <w:rPr>
          <w:sz w:val="20"/>
          <w:szCs w:val="20"/>
        </w:rPr>
        <w:t>The contracting activity is responsible for administering the contract and taking any action on behalf</w:t>
      </w:r>
      <w:r w:rsidRPr="004C2DC3">
        <w:rPr>
          <w:spacing w:val="-9"/>
          <w:sz w:val="20"/>
          <w:szCs w:val="20"/>
        </w:rPr>
        <w:t xml:space="preserve"> </w:t>
      </w:r>
      <w:r w:rsidRPr="004C2DC3">
        <w:rPr>
          <w:sz w:val="20"/>
          <w:szCs w:val="20"/>
        </w:rPr>
        <w:t>of</w:t>
      </w:r>
      <w:r w:rsidRPr="004C2DC3">
        <w:rPr>
          <w:spacing w:val="-8"/>
          <w:sz w:val="20"/>
          <w:szCs w:val="20"/>
        </w:rPr>
        <w:t xml:space="preserve"> </w:t>
      </w:r>
      <w:r w:rsidRPr="004C2DC3">
        <w:rPr>
          <w:sz w:val="20"/>
          <w:szCs w:val="20"/>
        </w:rPr>
        <w:t>the</w:t>
      </w:r>
      <w:r w:rsidRPr="004C2DC3">
        <w:rPr>
          <w:spacing w:val="-8"/>
          <w:sz w:val="20"/>
          <w:szCs w:val="20"/>
        </w:rPr>
        <w:t xml:space="preserve"> </w:t>
      </w:r>
      <w:r w:rsidRPr="004C2DC3">
        <w:rPr>
          <w:sz w:val="20"/>
          <w:szCs w:val="20"/>
        </w:rPr>
        <w:t>Government</w:t>
      </w:r>
      <w:r w:rsidRPr="004C2DC3">
        <w:rPr>
          <w:spacing w:val="-10"/>
          <w:sz w:val="20"/>
          <w:szCs w:val="20"/>
        </w:rPr>
        <w:t xml:space="preserve"> </w:t>
      </w:r>
      <w:r w:rsidRPr="004C2DC3">
        <w:rPr>
          <w:sz w:val="20"/>
          <w:szCs w:val="20"/>
        </w:rPr>
        <w:t>under</w:t>
      </w:r>
      <w:r w:rsidRPr="004C2DC3">
        <w:rPr>
          <w:spacing w:val="-7"/>
          <w:sz w:val="20"/>
          <w:szCs w:val="20"/>
        </w:rPr>
        <w:t xml:space="preserve"> </w:t>
      </w:r>
      <w:r w:rsidRPr="004C2DC3">
        <w:rPr>
          <w:sz w:val="20"/>
          <w:szCs w:val="20"/>
        </w:rPr>
        <w:t>the</w:t>
      </w:r>
      <w:r w:rsidRPr="004C2DC3">
        <w:rPr>
          <w:spacing w:val="-9"/>
          <w:sz w:val="20"/>
          <w:szCs w:val="20"/>
        </w:rPr>
        <w:t xml:space="preserve"> </w:t>
      </w:r>
      <w:r w:rsidRPr="004C2DC3">
        <w:rPr>
          <w:sz w:val="20"/>
          <w:szCs w:val="20"/>
        </w:rPr>
        <w:t>terms</w:t>
      </w:r>
      <w:r w:rsidRPr="004C2DC3">
        <w:rPr>
          <w:spacing w:val="-7"/>
          <w:sz w:val="20"/>
          <w:szCs w:val="20"/>
        </w:rPr>
        <w:t xml:space="preserve"> </w:t>
      </w:r>
      <w:r w:rsidRPr="004C2DC3">
        <w:rPr>
          <w:sz w:val="20"/>
          <w:szCs w:val="20"/>
        </w:rPr>
        <w:t>and</w:t>
      </w:r>
      <w:r w:rsidRPr="004C2DC3">
        <w:rPr>
          <w:spacing w:val="-9"/>
          <w:sz w:val="20"/>
          <w:szCs w:val="20"/>
        </w:rPr>
        <w:t xml:space="preserve"> </w:t>
      </w:r>
      <w:r w:rsidRPr="004C2DC3">
        <w:rPr>
          <w:sz w:val="20"/>
          <w:szCs w:val="20"/>
        </w:rPr>
        <w:t>conditions</w:t>
      </w:r>
      <w:r w:rsidRPr="004C2DC3">
        <w:rPr>
          <w:spacing w:val="-7"/>
          <w:sz w:val="20"/>
          <w:szCs w:val="20"/>
        </w:rPr>
        <w:t xml:space="preserve"> </w:t>
      </w:r>
      <w:r w:rsidRPr="004C2DC3">
        <w:rPr>
          <w:sz w:val="20"/>
          <w:szCs w:val="20"/>
        </w:rPr>
        <w:t>of</w:t>
      </w:r>
      <w:r w:rsidRPr="004C2DC3">
        <w:rPr>
          <w:spacing w:val="-8"/>
          <w:sz w:val="20"/>
          <w:szCs w:val="20"/>
        </w:rPr>
        <w:t xml:space="preserve"> </w:t>
      </w:r>
      <w:r w:rsidRPr="004C2DC3">
        <w:rPr>
          <w:sz w:val="20"/>
          <w:szCs w:val="20"/>
        </w:rPr>
        <w:t>the</w:t>
      </w:r>
      <w:r w:rsidRPr="004C2DC3">
        <w:rPr>
          <w:spacing w:val="-8"/>
          <w:sz w:val="20"/>
          <w:szCs w:val="20"/>
        </w:rPr>
        <w:t xml:space="preserve"> </w:t>
      </w:r>
      <w:r w:rsidRPr="004C2DC3">
        <w:rPr>
          <w:sz w:val="20"/>
          <w:szCs w:val="20"/>
        </w:rPr>
        <w:t>contract.</w:t>
      </w:r>
      <w:r w:rsidRPr="004C2DC3">
        <w:rPr>
          <w:spacing w:val="-10"/>
          <w:sz w:val="20"/>
          <w:szCs w:val="20"/>
        </w:rPr>
        <w:t xml:space="preserve"> </w:t>
      </w:r>
      <w:r w:rsidRPr="004C2DC3">
        <w:rPr>
          <w:sz w:val="20"/>
          <w:szCs w:val="20"/>
        </w:rPr>
        <w:t>However,</w:t>
      </w:r>
      <w:r w:rsidRPr="004C2DC3">
        <w:rPr>
          <w:spacing w:val="-8"/>
          <w:sz w:val="20"/>
          <w:szCs w:val="20"/>
        </w:rPr>
        <w:t xml:space="preserve"> </w:t>
      </w:r>
      <w:r w:rsidRPr="004C2DC3">
        <w:rPr>
          <w:sz w:val="20"/>
          <w:szCs w:val="20"/>
        </w:rPr>
        <w:t>the</w:t>
      </w:r>
      <w:r w:rsidRPr="004C2DC3">
        <w:rPr>
          <w:spacing w:val="-8"/>
          <w:sz w:val="20"/>
          <w:szCs w:val="20"/>
        </w:rPr>
        <w:t xml:space="preserve"> </w:t>
      </w:r>
      <w:r w:rsidRPr="004C2DC3">
        <w:rPr>
          <w:sz w:val="20"/>
          <w:szCs w:val="20"/>
        </w:rPr>
        <w:t>contracting</w:t>
      </w:r>
      <w:r w:rsidRPr="004C2DC3">
        <w:rPr>
          <w:spacing w:val="-8"/>
          <w:sz w:val="20"/>
          <w:szCs w:val="20"/>
        </w:rPr>
        <w:t xml:space="preserve"> </w:t>
      </w:r>
      <w:r w:rsidRPr="004C2DC3">
        <w:rPr>
          <w:sz w:val="20"/>
          <w:szCs w:val="20"/>
        </w:rPr>
        <w:t>activity shall</w:t>
      </w:r>
      <w:r w:rsidRPr="004C2DC3">
        <w:rPr>
          <w:spacing w:val="-7"/>
          <w:sz w:val="20"/>
          <w:szCs w:val="20"/>
        </w:rPr>
        <w:t xml:space="preserve"> </w:t>
      </w:r>
      <w:r w:rsidRPr="004C2DC3">
        <w:rPr>
          <w:sz w:val="20"/>
          <w:szCs w:val="20"/>
        </w:rPr>
        <w:t>give</w:t>
      </w:r>
      <w:r w:rsidRPr="004C2DC3">
        <w:rPr>
          <w:spacing w:val="-7"/>
          <w:sz w:val="20"/>
          <w:szCs w:val="20"/>
        </w:rPr>
        <w:t xml:space="preserve"> </w:t>
      </w:r>
      <w:r w:rsidRPr="004C2DC3">
        <w:rPr>
          <w:sz w:val="20"/>
          <w:szCs w:val="20"/>
        </w:rPr>
        <w:t>advance</w:t>
      </w:r>
      <w:r w:rsidRPr="004C2DC3">
        <w:rPr>
          <w:spacing w:val="-7"/>
          <w:sz w:val="20"/>
          <w:szCs w:val="20"/>
        </w:rPr>
        <w:t xml:space="preserve"> </w:t>
      </w:r>
      <w:r w:rsidRPr="004C2DC3">
        <w:rPr>
          <w:sz w:val="20"/>
          <w:szCs w:val="20"/>
        </w:rPr>
        <w:t>notice</w:t>
      </w:r>
      <w:r w:rsidRPr="004C2DC3">
        <w:rPr>
          <w:spacing w:val="-7"/>
          <w:sz w:val="20"/>
          <w:szCs w:val="20"/>
        </w:rPr>
        <w:t xml:space="preserve"> </w:t>
      </w:r>
      <w:r w:rsidRPr="004C2DC3">
        <w:rPr>
          <w:sz w:val="20"/>
          <w:szCs w:val="20"/>
        </w:rPr>
        <w:t>to</w:t>
      </w:r>
      <w:r w:rsidRPr="004C2DC3">
        <w:rPr>
          <w:spacing w:val="-7"/>
          <w:sz w:val="20"/>
          <w:szCs w:val="20"/>
        </w:rPr>
        <w:t xml:space="preserve"> </w:t>
      </w:r>
      <w:r w:rsidRPr="004C2DC3">
        <w:rPr>
          <w:sz w:val="20"/>
          <w:szCs w:val="20"/>
        </w:rPr>
        <w:t>SBA</w:t>
      </w:r>
      <w:r w:rsidRPr="004C2DC3">
        <w:rPr>
          <w:spacing w:val="-7"/>
          <w:sz w:val="20"/>
          <w:szCs w:val="20"/>
        </w:rPr>
        <w:t xml:space="preserve"> </w:t>
      </w:r>
      <w:r w:rsidRPr="004C2DC3">
        <w:rPr>
          <w:sz w:val="20"/>
          <w:szCs w:val="20"/>
        </w:rPr>
        <w:t>before</w:t>
      </w:r>
      <w:r w:rsidRPr="004C2DC3">
        <w:rPr>
          <w:spacing w:val="-7"/>
          <w:sz w:val="20"/>
          <w:szCs w:val="20"/>
        </w:rPr>
        <w:t xml:space="preserve"> </w:t>
      </w:r>
      <w:r w:rsidRPr="004C2DC3">
        <w:rPr>
          <w:sz w:val="20"/>
          <w:szCs w:val="20"/>
        </w:rPr>
        <w:t>it</w:t>
      </w:r>
      <w:r w:rsidRPr="004C2DC3">
        <w:rPr>
          <w:spacing w:val="-7"/>
          <w:sz w:val="20"/>
          <w:szCs w:val="20"/>
        </w:rPr>
        <w:t xml:space="preserve"> </w:t>
      </w:r>
      <w:r w:rsidRPr="004C2DC3">
        <w:rPr>
          <w:sz w:val="20"/>
          <w:szCs w:val="20"/>
        </w:rPr>
        <w:t>issues</w:t>
      </w:r>
      <w:r w:rsidRPr="004C2DC3">
        <w:rPr>
          <w:spacing w:val="-7"/>
          <w:sz w:val="20"/>
          <w:szCs w:val="20"/>
        </w:rPr>
        <w:t xml:space="preserve"> </w:t>
      </w:r>
      <w:r w:rsidRPr="004C2DC3">
        <w:rPr>
          <w:sz w:val="20"/>
          <w:szCs w:val="20"/>
        </w:rPr>
        <w:t>a</w:t>
      </w:r>
      <w:r w:rsidRPr="004C2DC3">
        <w:rPr>
          <w:spacing w:val="-7"/>
          <w:sz w:val="20"/>
          <w:szCs w:val="20"/>
        </w:rPr>
        <w:t xml:space="preserve"> </w:t>
      </w:r>
      <w:r w:rsidRPr="004C2DC3">
        <w:rPr>
          <w:sz w:val="20"/>
          <w:szCs w:val="20"/>
        </w:rPr>
        <w:t>final</w:t>
      </w:r>
      <w:r w:rsidRPr="004C2DC3">
        <w:rPr>
          <w:spacing w:val="-7"/>
          <w:sz w:val="20"/>
          <w:szCs w:val="20"/>
        </w:rPr>
        <w:t xml:space="preserve"> </w:t>
      </w:r>
      <w:r w:rsidRPr="004C2DC3">
        <w:rPr>
          <w:sz w:val="20"/>
          <w:szCs w:val="20"/>
        </w:rPr>
        <w:t>notice</w:t>
      </w:r>
      <w:r w:rsidRPr="004C2DC3">
        <w:rPr>
          <w:spacing w:val="-8"/>
          <w:sz w:val="20"/>
          <w:szCs w:val="20"/>
        </w:rPr>
        <w:t xml:space="preserve"> </w:t>
      </w:r>
      <w:r w:rsidRPr="004C2DC3">
        <w:rPr>
          <w:sz w:val="20"/>
          <w:szCs w:val="20"/>
        </w:rPr>
        <w:t>terminating</w:t>
      </w:r>
      <w:r w:rsidRPr="004C2DC3">
        <w:rPr>
          <w:spacing w:val="-5"/>
          <w:sz w:val="20"/>
          <w:szCs w:val="20"/>
        </w:rPr>
        <w:t xml:space="preserve"> </w:t>
      </w:r>
      <w:r w:rsidRPr="004C2DC3">
        <w:rPr>
          <w:sz w:val="20"/>
          <w:szCs w:val="20"/>
        </w:rPr>
        <w:t>performance,</w:t>
      </w:r>
      <w:r w:rsidRPr="004C2DC3">
        <w:rPr>
          <w:spacing w:val="-5"/>
          <w:sz w:val="20"/>
          <w:szCs w:val="20"/>
        </w:rPr>
        <w:t xml:space="preserve"> </w:t>
      </w:r>
      <w:r w:rsidRPr="004C2DC3">
        <w:rPr>
          <w:sz w:val="20"/>
          <w:szCs w:val="20"/>
        </w:rPr>
        <w:t>either</w:t>
      </w:r>
      <w:r w:rsidRPr="004C2DC3">
        <w:rPr>
          <w:spacing w:val="-6"/>
          <w:sz w:val="20"/>
          <w:szCs w:val="20"/>
        </w:rPr>
        <w:t xml:space="preserve"> </w:t>
      </w:r>
      <w:r w:rsidRPr="004C2DC3">
        <w:rPr>
          <w:sz w:val="20"/>
          <w:szCs w:val="20"/>
        </w:rPr>
        <w:t>in</w:t>
      </w:r>
      <w:r w:rsidRPr="004C2DC3">
        <w:rPr>
          <w:spacing w:val="-5"/>
          <w:sz w:val="20"/>
          <w:szCs w:val="20"/>
        </w:rPr>
        <w:t xml:space="preserve"> </w:t>
      </w:r>
      <w:r w:rsidRPr="004C2DC3">
        <w:rPr>
          <w:sz w:val="20"/>
          <w:szCs w:val="20"/>
        </w:rPr>
        <w:t>whole</w:t>
      </w:r>
      <w:r w:rsidRPr="004C2DC3">
        <w:rPr>
          <w:spacing w:val="-5"/>
          <w:sz w:val="20"/>
          <w:szCs w:val="20"/>
        </w:rPr>
        <w:t xml:space="preserve"> </w:t>
      </w:r>
      <w:r w:rsidRPr="004C2DC3">
        <w:rPr>
          <w:sz w:val="20"/>
          <w:szCs w:val="20"/>
        </w:rPr>
        <w:t>or in</w:t>
      </w:r>
      <w:r w:rsidRPr="004C2DC3">
        <w:rPr>
          <w:spacing w:val="-2"/>
          <w:sz w:val="20"/>
          <w:szCs w:val="20"/>
        </w:rPr>
        <w:t xml:space="preserve"> </w:t>
      </w:r>
      <w:r w:rsidRPr="004C2DC3">
        <w:rPr>
          <w:sz w:val="20"/>
          <w:szCs w:val="20"/>
        </w:rPr>
        <w:t>part,</w:t>
      </w:r>
      <w:r w:rsidRPr="004C2DC3">
        <w:rPr>
          <w:spacing w:val="-3"/>
          <w:sz w:val="20"/>
          <w:szCs w:val="20"/>
        </w:rPr>
        <w:t xml:space="preserve"> </w:t>
      </w:r>
      <w:r w:rsidRPr="004C2DC3">
        <w:rPr>
          <w:sz w:val="20"/>
          <w:szCs w:val="20"/>
        </w:rPr>
        <w:t>under</w:t>
      </w:r>
      <w:r w:rsidRPr="004C2DC3">
        <w:rPr>
          <w:spacing w:val="-1"/>
          <w:sz w:val="20"/>
          <w:szCs w:val="20"/>
        </w:rPr>
        <w:t xml:space="preserve"> </w:t>
      </w:r>
      <w:r w:rsidRPr="004C2DC3">
        <w:rPr>
          <w:sz w:val="20"/>
          <w:szCs w:val="20"/>
        </w:rPr>
        <w:t>the</w:t>
      </w:r>
      <w:r w:rsidRPr="004C2DC3">
        <w:rPr>
          <w:spacing w:val="-2"/>
          <w:sz w:val="20"/>
          <w:szCs w:val="20"/>
        </w:rPr>
        <w:t xml:space="preserve"> </w:t>
      </w:r>
      <w:r w:rsidRPr="004C2DC3">
        <w:rPr>
          <w:sz w:val="20"/>
          <w:szCs w:val="20"/>
        </w:rPr>
        <w:t>contract.</w:t>
      </w:r>
      <w:r w:rsidRPr="004C2DC3">
        <w:rPr>
          <w:spacing w:val="-2"/>
          <w:sz w:val="20"/>
          <w:szCs w:val="20"/>
        </w:rPr>
        <w:t xml:space="preserve"> </w:t>
      </w:r>
      <w:r w:rsidRPr="004C2DC3">
        <w:rPr>
          <w:sz w:val="20"/>
          <w:szCs w:val="20"/>
        </w:rPr>
        <w:t>The</w:t>
      </w:r>
      <w:r w:rsidRPr="004C2DC3">
        <w:rPr>
          <w:spacing w:val="-2"/>
          <w:sz w:val="20"/>
          <w:szCs w:val="20"/>
        </w:rPr>
        <w:t xml:space="preserve"> </w:t>
      </w:r>
      <w:r w:rsidRPr="004C2DC3">
        <w:rPr>
          <w:sz w:val="20"/>
          <w:szCs w:val="20"/>
        </w:rPr>
        <w:t>contracting</w:t>
      </w:r>
      <w:r w:rsidRPr="004C2DC3">
        <w:rPr>
          <w:spacing w:val="-3"/>
          <w:sz w:val="20"/>
          <w:szCs w:val="20"/>
        </w:rPr>
        <w:t xml:space="preserve"> </w:t>
      </w:r>
      <w:r w:rsidRPr="004C2DC3">
        <w:rPr>
          <w:sz w:val="20"/>
          <w:szCs w:val="20"/>
        </w:rPr>
        <w:t>activity shall also</w:t>
      </w:r>
      <w:r w:rsidRPr="004C2DC3">
        <w:rPr>
          <w:spacing w:val="-1"/>
          <w:sz w:val="20"/>
          <w:szCs w:val="20"/>
        </w:rPr>
        <w:t xml:space="preserve"> </w:t>
      </w:r>
      <w:r w:rsidRPr="004C2DC3">
        <w:rPr>
          <w:sz w:val="20"/>
          <w:szCs w:val="20"/>
        </w:rPr>
        <w:t>coordinate with SBA prior to processing any advance payments or novation agreements. The contracting activity may assign contract administration functions to a contract administration office.</w:t>
      </w:r>
    </w:p>
    <w:p w14:paraId="652B9158" w14:textId="77777777" w:rsidR="00C71D84" w:rsidRPr="004C2DC3" w:rsidRDefault="00C71D84">
      <w:pPr>
        <w:pStyle w:val="BodyText"/>
      </w:pPr>
    </w:p>
    <w:p w14:paraId="5373DAB3" w14:textId="77777777" w:rsidR="00C71D84" w:rsidRPr="00695A01" w:rsidRDefault="002A0D07">
      <w:pPr>
        <w:pStyle w:val="ListParagraph"/>
        <w:numPr>
          <w:ilvl w:val="0"/>
          <w:numId w:val="4"/>
        </w:numPr>
        <w:tabs>
          <w:tab w:val="left" w:pos="1103"/>
        </w:tabs>
        <w:ind w:left="1103" w:hanging="285"/>
        <w:rPr>
          <w:sz w:val="20"/>
          <w:szCs w:val="20"/>
        </w:rPr>
      </w:pPr>
      <w:r w:rsidRPr="004C2DC3">
        <w:rPr>
          <w:sz w:val="20"/>
          <w:szCs w:val="20"/>
        </w:rPr>
        <w:t>The</w:t>
      </w:r>
      <w:r w:rsidRPr="004C2DC3">
        <w:rPr>
          <w:spacing w:val="-11"/>
          <w:sz w:val="20"/>
          <w:szCs w:val="20"/>
        </w:rPr>
        <w:t xml:space="preserve"> </w:t>
      </w:r>
      <w:r w:rsidRPr="004C2DC3">
        <w:rPr>
          <w:sz w:val="20"/>
          <w:szCs w:val="20"/>
        </w:rPr>
        <w:t>Contractor</w:t>
      </w:r>
      <w:r w:rsidRPr="004C2DC3">
        <w:rPr>
          <w:spacing w:val="-9"/>
          <w:sz w:val="20"/>
          <w:szCs w:val="20"/>
        </w:rPr>
        <w:t xml:space="preserve"> </w:t>
      </w:r>
      <w:r w:rsidRPr="004C2DC3">
        <w:rPr>
          <w:spacing w:val="-2"/>
          <w:sz w:val="20"/>
          <w:szCs w:val="20"/>
        </w:rPr>
        <w:t>agrees:</w:t>
      </w:r>
    </w:p>
    <w:p w14:paraId="5DAFD4D7" w14:textId="77777777" w:rsidR="00695A01" w:rsidRPr="00695A01" w:rsidRDefault="00695A01" w:rsidP="00695A01">
      <w:pPr>
        <w:tabs>
          <w:tab w:val="left" w:pos="1103"/>
        </w:tabs>
        <w:rPr>
          <w:sz w:val="20"/>
          <w:szCs w:val="20"/>
        </w:rPr>
      </w:pPr>
    </w:p>
    <w:p w14:paraId="1E99D6ED" w14:textId="6CEC7657" w:rsidR="00C71D84" w:rsidRDefault="002A0D07">
      <w:pPr>
        <w:pStyle w:val="ListParagraph"/>
        <w:numPr>
          <w:ilvl w:val="1"/>
          <w:numId w:val="4"/>
        </w:numPr>
        <w:tabs>
          <w:tab w:val="left" w:pos="1476"/>
        </w:tabs>
        <w:ind w:right="503" w:firstLine="720"/>
        <w:rPr>
          <w:sz w:val="20"/>
          <w:szCs w:val="20"/>
        </w:rPr>
      </w:pPr>
      <w:r w:rsidRPr="004C2DC3">
        <w:rPr>
          <w:sz w:val="20"/>
          <w:szCs w:val="20"/>
        </w:rPr>
        <w:t>To notify the Contracting Officer, simultaneous with its notification to SBA (as required by SBA’s 8(a)regulations), when the owner or owners upon whom 8(a)eligibility is based plan to relinquish ownership or control of the concern. Consistent with 15 U.S.C. 637(a)(21), transfer of ownership or control</w:t>
      </w:r>
      <w:r w:rsidRPr="004C2DC3">
        <w:rPr>
          <w:spacing w:val="-7"/>
          <w:sz w:val="20"/>
          <w:szCs w:val="20"/>
        </w:rPr>
        <w:t xml:space="preserve"> </w:t>
      </w:r>
      <w:r w:rsidRPr="004C2DC3">
        <w:rPr>
          <w:sz w:val="20"/>
          <w:szCs w:val="20"/>
        </w:rPr>
        <w:t>shall</w:t>
      </w:r>
      <w:r w:rsidRPr="004C2DC3">
        <w:rPr>
          <w:spacing w:val="-7"/>
          <w:sz w:val="20"/>
          <w:szCs w:val="20"/>
        </w:rPr>
        <w:t xml:space="preserve"> </w:t>
      </w:r>
      <w:r w:rsidRPr="004C2DC3">
        <w:rPr>
          <w:sz w:val="20"/>
          <w:szCs w:val="20"/>
        </w:rPr>
        <w:t>result</w:t>
      </w:r>
      <w:r w:rsidRPr="004C2DC3">
        <w:rPr>
          <w:spacing w:val="-8"/>
          <w:sz w:val="20"/>
          <w:szCs w:val="20"/>
        </w:rPr>
        <w:t xml:space="preserve"> </w:t>
      </w:r>
      <w:r w:rsidRPr="004C2DC3">
        <w:rPr>
          <w:sz w:val="20"/>
          <w:szCs w:val="20"/>
        </w:rPr>
        <w:t>in</w:t>
      </w:r>
      <w:r w:rsidRPr="004C2DC3">
        <w:rPr>
          <w:spacing w:val="-7"/>
          <w:sz w:val="20"/>
          <w:szCs w:val="20"/>
        </w:rPr>
        <w:t xml:space="preserve"> </w:t>
      </w:r>
      <w:r w:rsidRPr="004C2DC3">
        <w:rPr>
          <w:sz w:val="20"/>
          <w:szCs w:val="20"/>
        </w:rPr>
        <w:t>termination</w:t>
      </w:r>
      <w:r w:rsidRPr="004C2DC3">
        <w:rPr>
          <w:spacing w:val="-7"/>
          <w:sz w:val="20"/>
          <w:szCs w:val="20"/>
        </w:rPr>
        <w:t xml:space="preserve"> </w:t>
      </w:r>
      <w:r w:rsidRPr="004C2DC3">
        <w:rPr>
          <w:sz w:val="20"/>
          <w:szCs w:val="20"/>
        </w:rPr>
        <w:t>of</w:t>
      </w:r>
      <w:r w:rsidRPr="004C2DC3">
        <w:rPr>
          <w:spacing w:val="-7"/>
          <w:sz w:val="20"/>
          <w:szCs w:val="20"/>
        </w:rPr>
        <w:t xml:space="preserve"> </w:t>
      </w:r>
      <w:r w:rsidRPr="004C2DC3">
        <w:rPr>
          <w:sz w:val="20"/>
          <w:szCs w:val="20"/>
        </w:rPr>
        <w:t>the</w:t>
      </w:r>
      <w:r w:rsidRPr="004C2DC3">
        <w:rPr>
          <w:spacing w:val="-7"/>
          <w:sz w:val="20"/>
          <w:szCs w:val="20"/>
        </w:rPr>
        <w:t xml:space="preserve"> </w:t>
      </w:r>
      <w:r w:rsidRPr="004C2DC3">
        <w:rPr>
          <w:sz w:val="20"/>
          <w:szCs w:val="20"/>
        </w:rPr>
        <w:t>contract</w:t>
      </w:r>
      <w:r w:rsidRPr="004C2DC3">
        <w:rPr>
          <w:spacing w:val="-5"/>
          <w:sz w:val="20"/>
          <w:szCs w:val="20"/>
        </w:rPr>
        <w:t xml:space="preserve"> </w:t>
      </w:r>
      <w:r w:rsidRPr="004C2DC3">
        <w:rPr>
          <w:sz w:val="20"/>
          <w:szCs w:val="20"/>
        </w:rPr>
        <w:t>for</w:t>
      </w:r>
      <w:r w:rsidRPr="004C2DC3">
        <w:rPr>
          <w:spacing w:val="-6"/>
          <w:sz w:val="20"/>
          <w:szCs w:val="20"/>
        </w:rPr>
        <w:t xml:space="preserve"> </w:t>
      </w:r>
      <w:r w:rsidRPr="004C2DC3">
        <w:rPr>
          <w:sz w:val="20"/>
          <w:szCs w:val="20"/>
        </w:rPr>
        <w:t>convenience,</w:t>
      </w:r>
      <w:r w:rsidRPr="004C2DC3">
        <w:rPr>
          <w:spacing w:val="-7"/>
          <w:sz w:val="20"/>
          <w:szCs w:val="20"/>
        </w:rPr>
        <w:t xml:space="preserve"> </w:t>
      </w:r>
      <w:r w:rsidRPr="004C2DC3">
        <w:rPr>
          <w:sz w:val="20"/>
          <w:szCs w:val="20"/>
        </w:rPr>
        <w:t>unless</w:t>
      </w:r>
      <w:r w:rsidRPr="004C2DC3">
        <w:rPr>
          <w:spacing w:val="-4"/>
          <w:sz w:val="20"/>
          <w:szCs w:val="20"/>
        </w:rPr>
        <w:t xml:space="preserve"> </w:t>
      </w:r>
      <w:r w:rsidRPr="004C2DC3">
        <w:rPr>
          <w:sz w:val="20"/>
          <w:szCs w:val="20"/>
        </w:rPr>
        <w:t>SBA</w:t>
      </w:r>
      <w:r w:rsidRPr="004C2DC3">
        <w:rPr>
          <w:spacing w:val="-5"/>
          <w:sz w:val="20"/>
          <w:szCs w:val="20"/>
        </w:rPr>
        <w:t xml:space="preserve"> </w:t>
      </w:r>
      <w:r w:rsidRPr="004C2DC3">
        <w:rPr>
          <w:sz w:val="20"/>
          <w:szCs w:val="20"/>
        </w:rPr>
        <w:t>waives</w:t>
      </w:r>
      <w:r w:rsidRPr="004C2DC3">
        <w:rPr>
          <w:spacing w:val="-4"/>
          <w:sz w:val="20"/>
          <w:szCs w:val="20"/>
        </w:rPr>
        <w:t xml:space="preserve"> </w:t>
      </w:r>
      <w:r w:rsidRPr="004C2DC3">
        <w:rPr>
          <w:sz w:val="20"/>
          <w:szCs w:val="20"/>
        </w:rPr>
        <w:t>the</w:t>
      </w:r>
      <w:r w:rsidRPr="004C2DC3">
        <w:rPr>
          <w:spacing w:val="-5"/>
          <w:sz w:val="20"/>
          <w:szCs w:val="20"/>
        </w:rPr>
        <w:t xml:space="preserve"> </w:t>
      </w:r>
      <w:r w:rsidRPr="004C2DC3">
        <w:rPr>
          <w:sz w:val="20"/>
          <w:szCs w:val="20"/>
        </w:rPr>
        <w:t>requirement</w:t>
      </w:r>
      <w:r w:rsidRPr="004C2DC3">
        <w:rPr>
          <w:spacing w:val="-5"/>
          <w:sz w:val="20"/>
          <w:szCs w:val="20"/>
        </w:rPr>
        <w:t xml:space="preserve"> </w:t>
      </w:r>
      <w:r w:rsidRPr="004C2DC3">
        <w:rPr>
          <w:sz w:val="20"/>
          <w:szCs w:val="20"/>
        </w:rPr>
        <w:t>for termination prior to the actual relinquishing of ownership and control.</w:t>
      </w:r>
    </w:p>
    <w:p w14:paraId="731CC92F" w14:textId="77777777" w:rsidR="00695A01" w:rsidRPr="004C2DC3" w:rsidRDefault="00695A01" w:rsidP="00695A01">
      <w:pPr>
        <w:pStyle w:val="ListParagraph"/>
        <w:tabs>
          <w:tab w:val="left" w:pos="1476"/>
        </w:tabs>
        <w:ind w:left="1180" w:right="503" w:firstLine="0"/>
        <w:rPr>
          <w:sz w:val="20"/>
          <w:szCs w:val="20"/>
        </w:rPr>
      </w:pPr>
    </w:p>
    <w:p w14:paraId="0ED70A08" w14:textId="77777777" w:rsidR="00C71D84" w:rsidRPr="004C2DC3" w:rsidRDefault="002A0D07">
      <w:pPr>
        <w:pStyle w:val="ListParagraph"/>
        <w:numPr>
          <w:ilvl w:val="1"/>
          <w:numId w:val="4"/>
        </w:numPr>
        <w:tabs>
          <w:tab w:val="left" w:pos="1474"/>
        </w:tabs>
        <w:ind w:left="1474" w:hanging="296"/>
        <w:rPr>
          <w:sz w:val="20"/>
          <w:szCs w:val="20"/>
        </w:rPr>
      </w:pPr>
      <w:proofErr w:type="gramStart"/>
      <w:r w:rsidRPr="004C2DC3">
        <w:rPr>
          <w:sz w:val="20"/>
          <w:szCs w:val="20"/>
        </w:rPr>
        <w:t>To</w:t>
      </w:r>
      <w:proofErr w:type="gramEnd"/>
      <w:r w:rsidRPr="004C2DC3">
        <w:rPr>
          <w:spacing w:val="-14"/>
          <w:sz w:val="20"/>
          <w:szCs w:val="20"/>
        </w:rPr>
        <w:t xml:space="preserve"> </w:t>
      </w:r>
      <w:r w:rsidRPr="004C2DC3">
        <w:rPr>
          <w:sz w:val="20"/>
          <w:szCs w:val="20"/>
        </w:rPr>
        <w:t>the</w:t>
      </w:r>
      <w:r w:rsidRPr="004C2DC3">
        <w:rPr>
          <w:spacing w:val="-13"/>
          <w:sz w:val="20"/>
          <w:szCs w:val="20"/>
        </w:rPr>
        <w:t xml:space="preserve"> </w:t>
      </w:r>
      <w:r w:rsidRPr="004C2DC3">
        <w:rPr>
          <w:sz w:val="20"/>
          <w:szCs w:val="20"/>
        </w:rPr>
        <w:t>requirements</w:t>
      </w:r>
      <w:r w:rsidRPr="004C2DC3">
        <w:rPr>
          <w:spacing w:val="-13"/>
          <w:sz w:val="20"/>
          <w:szCs w:val="20"/>
        </w:rPr>
        <w:t xml:space="preserve"> </w:t>
      </w:r>
      <w:r w:rsidRPr="004C2DC3">
        <w:rPr>
          <w:sz w:val="20"/>
          <w:szCs w:val="20"/>
        </w:rPr>
        <w:t>of</w:t>
      </w:r>
      <w:r w:rsidRPr="004C2DC3">
        <w:rPr>
          <w:spacing w:val="-14"/>
          <w:sz w:val="20"/>
          <w:szCs w:val="20"/>
        </w:rPr>
        <w:t xml:space="preserve"> </w:t>
      </w:r>
      <w:r w:rsidRPr="004C2DC3">
        <w:rPr>
          <w:sz w:val="20"/>
          <w:szCs w:val="20"/>
        </w:rPr>
        <w:t>52.219-14,</w:t>
      </w:r>
      <w:r w:rsidRPr="004C2DC3">
        <w:rPr>
          <w:spacing w:val="-14"/>
          <w:sz w:val="20"/>
          <w:szCs w:val="20"/>
        </w:rPr>
        <w:t xml:space="preserve"> </w:t>
      </w:r>
      <w:r w:rsidRPr="004C2DC3">
        <w:rPr>
          <w:sz w:val="20"/>
          <w:szCs w:val="20"/>
        </w:rPr>
        <w:t>Limitations</w:t>
      </w:r>
      <w:r w:rsidRPr="004C2DC3">
        <w:rPr>
          <w:spacing w:val="-9"/>
          <w:sz w:val="20"/>
          <w:szCs w:val="20"/>
        </w:rPr>
        <w:t xml:space="preserve"> </w:t>
      </w:r>
      <w:r w:rsidRPr="004C2DC3">
        <w:rPr>
          <w:sz w:val="20"/>
          <w:szCs w:val="20"/>
        </w:rPr>
        <w:t>on</w:t>
      </w:r>
      <w:r w:rsidRPr="004C2DC3">
        <w:rPr>
          <w:spacing w:val="-13"/>
          <w:sz w:val="20"/>
          <w:szCs w:val="20"/>
        </w:rPr>
        <w:t xml:space="preserve"> </w:t>
      </w:r>
      <w:r w:rsidRPr="004C2DC3">
        <w:rPr>
          <w:spacing w:val="-2"/>
          <w:sz w:val="20"/>
          <w:szCs w:val="20"/>
        </w:rPr>
        <w:t>Subcontracting.</w:t>
      </w:r>
    </w:p>
    <w:p w14:paraId="6AA896C4" w14:textId="77777777" w:rsidR="00C71D84" w:rsidRPr="004C2DC3" w:rsidRDefault="00C71D84">
      <w:pPr>
        <w:pStyle w:val="BodyText"/>
      </w:pPr>
    </w:p>
    <w:p w14:paraId="0268FD85" w14:textId="77777777" w:rsidR="00D91729" w:rsidRDefault="002A0D07" w:rsidP="00D91729">
      <w:pPr>
        <w:pStyle w:val="BodyText"/>
        <w:ind w:left="1899" w:right="1760"/>
        <w:jc w:val="center"/>
        <w:rPr>
          <w:spacing w:val="-2"/>
        </w:rPr>
      </w:pPr>
      <w:r w:rsidRPr="004C2DC3">
        <w:t>(End</w:t>
      </w:r>
      <w:r w:rsidRPr="004C2DC3">
        <w:rPr>
          <w:spacing w:val="-8"/>
        </w:rPr>
        <w:t xml:space="preserve"> </w:t>
      </w:r>
      <w:r w:rsidRPr="004C2DC3">
        <w:t>of</w:t>
      </w:r>
      <w:r w:rsidRPr="004C2DC3">
        <w:rPr>
          <w:spacing w:val="-6"/>
        </w:rPr>
        <w:t xml:space="preserve"> </w:t>
      </w:r>
      <w:r w:rsidR="00695A01">
        <w:rPr>
          <w:spacing w:val="-2"/>
        </w:rPr>
        <w:t>C</w:t>
      </w:r>
      <w:r w:rsidRPr="004C2DC3">
        <w:rPr>
          <w:spacing w:val="-2"/>
        </w:rPr>
        <w:t>lause)</w:t>
      </w:r>
      <w:bookmarkStart w:id="94" w:name="I.16_GSAR_552.232-39_UNENFORCEABILITY_OF"/>
      <w:bookmarkEnd w:id="94"/>
    </w:p>
    <w:p w14:paraId="77432981" w14:textId="77777777" w:rsidR="00D91729" w:rsidRDefault="00D91729" w:rsidP="00D91729">
      <w:pPr>
        <w:pStyle w:val="BodyText"/>
        <w:ind w:left="1899" w:right="1760"/>
        <w:jc w:val="center"/>
        <w:rPr>
          <w:spacing w:val="-2"/>
        </w:rPr>
      </w:pPr>
    </w:p>
    <w:p w14:paraId="10069C73" w14:textId="127C7A18" w:rsidR="00C71D84" w:rsidRPr="004C2DC3" w:rsidRDefault="00291D28" w:rsidP="00544D89">
      <w:pPr>
        <w:pStyle w:val="Heading2"/>
        <w:numPr>
          <w:ilvl w:val="0"/>
          <w:numId w:val="0"/>
        </w:numPr>
        <w:ind w:left="1181" w:hanging="731"/>
        <w:rPr>
          <w:b w:val="0"/>
          <w:bCs/>
        </w:rPr>
      </w:pPr>
      <w:r>
        <w:rPr>
          <w:bCs/>
        </w:rPr>
        <w:t xml:space="preserve">I.16 </w:t>
      </w:r>
      <w:r w:rsidR="002A0D07" w:rsidRPr="004C2DC3">
        <w:rPr>
          <w:bCs/>
        </w:rPr>
        <w:t>GSAR</w:t>
      </w:r>
      <w:r w:rsidR="002A0D07" w:rsidRPr="004C2DC3">
        <w:rPr>
          <w:bCs/>
          <w:spacing w:val="-14"/>
        </w:rPr>
        <w:t xml:space="preserve"> </w:t>
      </w:r>
      <w:r w:rsidR="002A0D07" w:rsidRPr="004C2DC3">
        <w:rPr>
          <w:bCs/>
        </w:rPr>
        <w:t>552.232-39</w:t>
      </w:r>
      <w:r w:rsidR="002A0D07" w:rsidRPr="004C2DC3">
        <w:rPr>
          <w:bCs/>
          <w:spacing w:val="-14"/>
        </w:rPr>
        <w:t xml:space="preserve"> </w:t>
      </w:r>
      <w:r w:rsidR="002A0D07" w:rsidRPr="004C2DC3">
        <w:rPr>
          <w:bCs/>
        </w:rPr>
        <w:t>UNENFORCEABILITY</w:t>
      </w:r>
      <w:r w:rsidR="002A0D07" w:rsidRPr="004C2DC3">
        <w:rPr>
          <w:bCs/>
          <w:spacing w:val="-14"/>
        </w:rPr>
        <w:t xml:space="preserve"> </w:t>
      </w:r>
      <w:r w:rsidR="002A0D07" w:rsidRPr="004C2DC3">
        <w:rPr>
          <w:bCs/>
        </w:rPr>
        <w:t>OF</w:t>
      </w:r>
      <w:r w:rsidR="002A0D07" w:rsidRPr="004C2DC3">
        <w:rPr>
          <w:bCs/>
          <w:spacing w:val="-14"/>
        </w:rPr>
        <w:t xml:space="preserve"> </w:t>
      </w:r>
      <w:r w:rsidR="002A0D07" w:rsidRPr="004C2DC3">
        <w:rPr>
          <w:bCs/>
        </w:rPr>
        <w:t>UNAUTHORIZED</w:t>
      </w:r>
      <w:r w:rsidR="002A0D07" w:rsidRPr="004C2DC3">
        <w:rPr>
          <w:bCs/>
          <w:spacing w:val="-14"/>
        </w:rPr>
        <w:t xml:space="preserve"> </w:t>
      </w:r>
      <w:r w:rsidR="002A0D07" w:rsidRPr="004C2DC3">
        <w:rPr>
          <w:bCs/>
        </w:rPr>
        <w:t>OBLIGATIONS.</w:t>
      </w:r>
      <w:r w:rsidR="002A0D07" w:rsidRPr="004C2DC3">
        <w:rPr>
          <w:bCs/>
          <w:spacing w:val="-14"/>
        </w:rPr>
        <w:t xml:space="preserve"> </w:t>
      </w:r>
      <w:r w:rsidR="002A0D07" w:rsidRPr="004C2DC3">
        <w:rPr>
          <w:bCs/>
        </w:rPr>
        <w:t>(Feb</w:t>
      </w:r>
      <w:r w:rsidR="002A0D07" w:rsidRPr="004C2DC3">
        <w:rPr>
          <w:bCs/>
          <w:spacing w:val="-14"/>
        </w:rPr>
        <w:t xml:space="preserve"> </w:t>
      </w:r>
      <w:r w:rsidR="002A0D07" w:rsidRPr="004C2DC3">
        <w:rPr>
          <w:bCs/>
        </w:rPr>
        <w:t xml:space="preserve">2018) </w:t>
      </w:r>
      <w:r w:rsidR="00165CF7" w:rsidRPr="004C2DC3">
        <w:rPr>
          <w:bCs/>
        </w:rPr>
        <w:t>(DEVIATION</w:t>
      </w:r>
      <w:r w:rsidR="002A0D07" w:rsidRPr="004C2DC3">
        <w:rPr>
          <w:bCs/>
        </w:rPr>
        <w:t xml:space="preserve"> FAR 52.232-39</w:t>
      </w:r>
      <w:r w:rsidR="00165CF7" w:rsidRPr="004C2DC3">
        <w:rPr>
          <w:bCs/>
        </w:rPr>
        <w:t>)</w:t>
      </w:r>
    </w:p>
    <w:p w14:paraId="68AC9B8D" w14:textId="77777777" w:rsidR="00C71D84" w:rsidRPr="004C2DC3" w:rsidRDefault="00C71D84">
      <w:pPr>
        <w:pStyle w:val="BodyText"/>
        <w:rPr>
          <w:b/>
        </w:rPr>
      </w:pPr>
    </w:p>
    <w:p w14:paraId="40D85DC5" w14:textId="77777777" w:rsidR="00C71D84" w:rsidRPr="004C2DC3" w:rsidRDefault="002A0D07">
      <w:pPr>
        <w:pStyle w:val="ListParagraph"/>
        <w:numPr>
          <w:ilvl w:val="0"/>
          <w:numId w:val="3"/>
        </w:numPr>
        <w:tabs>
          <w:tab w:val="left" w:pos="1118"/>
        </w:tabs>
        <w:ind w:right="500" w:firstLine="360"/>
        <w:rPr>
          <w:sz w:val="20"/>
          <w:szCs w:val="20"/>
        </w:rPr>
      </w:pPr>
      <w:r w:rsidRPr="004C2DC3">
        <w:rPr>
          <w:sz w:val="20"/>
          <w:szCs w:val="20"/>
        </w:rPr>
        <w:t>Except as stated in paragraph (b) of this clause, when any supply or service acquired under this contract is subject to any commercial supplier agreement (as defined in 502.101) that includes any language,</w:t>
      </w:r>
      <w:r w:rsidRPr="004C2DC3">
        <w:rPr>
          <w:spacing w:val="-3"/>
          <w:sz w:val="20"/>
          <w:szCs w:val="20"/>
        </w:rPr>
        <w:t xml:space="preserve"> </w:t>
      </w:r>
      <w:r w:rsidRPr="004C2DC3">
        <w:rPr>
          <w:sz w:val="20"/>
          <w:szCs w:val="20"/>
        </w:rPr>
        <w:t>provision,</w:t>
      </w:r>
      <w:r w:rsidRPr="004C2DC3">
        <w:rPr>
          <w:spacing w:val="-3"/>
          <w:sz w:val="20"/>
          <w:szCs w:val="20"/>
        </w:rPr>
        <w:t xml:space="preserve"> </w:t>
      </w:r>
      <w:r w:rsidRPr="004C2DC3">
        <w:rPr>
          <w:sz w:val="20"/>
          <w:szCs w:val="20"/>
        </w:rPr>
        <w:t>or</w:t>
      </w:r>
      <w:r w:rsidRPr="004C2DC3">
        <w:rPr>
          <w:spacing w:val="-2"/>
          <w:sz w:val="20"/>
          <w:szCs w:val="20"/>
        </w:rPr>
        <w:t xml:space="preserve"> </w:t>
      </w:r>
      <w:r w:rsidRPr="004C2DC3">
        <w:rPr>
          <w:sz w:val="20"/>
          <w:szCs w:val="20"/>
        </w:rPr>
        <w:t>clause</w:t>
      </w:r>
      <w:r w:rsidRPr="004C2DC3">
        <w:rPr>
          <w:spacing w:val="-3"/>
          <w:sz w:val="20"/>
          <w:szCs w:val="20"/>
        </w:rPr>
        <w:t xml:space="preserve"> </w:t>
      </w:r>
      <w:r w:rsidRPr="004C2DC3">
        <w:rPr>
          <w:sz w:val="20"/>
          <w:szCs w:val="20"/>
        </w:rPr>
        <w:t>requiring</w:t>
      </w:r>
      <w:r w:rsidRPr="004C2DC3">
        <w:rPr>
          <w:spacing w:val="-3"/>
          <w:sz w:val="20"/>
          <w:szCs w:val="20"/>
        </w:rPr>
        <w:t xml:space="preserve"> </w:t>
      </w:r>
      <w:r w:rsidRPr="004C2DC3">
        <w:rPr>
          <w:sz w:val="20"/>
          <w:szCs w:val="20"/>
        </w:rPr>
        <w:t>the</w:t>
      </w:r>
      <w:r w:rsidRPr="004C2DC3">
        <w:rPr>
          <w:spacing w:val="-3"/>
          <w:sz w:val="20"/>
          <w:szCs w:val="20"/>
        </w:rPr>
        <w:t xml:space="preserve"> </w:t>
      </w:r>
      <w:r w:rsidRPr="004C2DC3">
        <w:rPr>
          <w:sz w:val="20"/>
          <w:szCs w:val="20"/>
        </w:rPr>
        <w:t>Government</w:t>
      </w:r>
      <w:r w:rsidRPr="004C2DC3">
        <w:rPr>
          <w:spacing w:val="-3"/>
          <w:sz w:val="20"/>
          <w:szCs w:val="20"/>
        </w:rPr>
        <w:t xml:space="preserve"> </w:t>
      </w:r>
      <w:r w:rsidRPr="004C2DC3">
        <w:rPr>
          <w:sz w:val="20"/>
          <w:szCs w:val="20"/>
        </w:rPr>
        <w:t>to</w:t>
      </w:r>
      <w:r w:rsidRPr="004C2DC3">
        <w:rPr>
          <w:spacing w:val="-3"/>
          <w:sz w:val="20"/>
          <w:szCs w:val="20"/>
        </w:rPr>
        <w:t xml:space="preserve"> </w:t>
      </w:r>
      <w:r w:rsidRPr="004C2DC3">
        <w:rPr>
          <w:sz w:val="20"/>
          <w:szCs w:val="20"/>
        </w:rPr>
        <w:t>pay</w:t>
      </w:r>
      <w:r w:rsidRPr="004C2DC3">
        <w:rPr>
          <w:spacing w:val="-2"/>
          <w:sz w:val="20"/>
          <w:szCs w:val="20"/>
        </w:rPr>
        <w:t xml:space="preserve"> </w:t>
      </w:r>
      <w:r w:rsidRPr="004C2DC3">
        <w:rPr>
          <w:sz w:val="20"/>
          <w:szCs w:val="20"/>
        </w:rPr>
        <w:t>any</w:t>
      </w:r>
      <w:r w:rsidRPr="004C2DC3">
        <w:rPr>
          <w:spacing w:val="-2"/>
          <w:sz w:val="20"/>
          <w:szCs w:val="20"/>
        </w:rPr>
        <w:t xml:space="preserve"> </w:t>
      </w:r>
      <w:r w:rsidRPr="004C2DC3">
        <w:rPr>
          <w:sz w:val="20"/>
          <w:szCs w:val="20"/>
        </w:rPr>
        <w:t>future</w:t>
      </w:r>
      <w:r w:rsidRPr="004C2DC3">
        <w:rPr>
          <w:spacing w:val="-3"/>
          <w:sz w:val="20"/>
          <w:szCs w:val="20"/>
        </w:rPr>
        <w:t xml:space="preserve"> </w:t>
      </w:r>
      <w:r w:rsidRPr="004C2DC3">
        <w:rPr>
          <w:sz w:val="20"/>
          <w:szCs w:val="20"/>
        </w:rPr>
        <w:t>fees,</w:t>
      </w:r>
      <w:r w:rsidRPr="004C2DC3">
        <w:rPr>
          <w:spacing w:val="-3"/>
          <w:sz w:val="20"/>
          <w:szCs w:val="20"/>
        </w:rPr>
        <w:t xml:space="preserve"> </w:t>
      </w:r>
      <w:r w:rsidRPr="004C2DC3">
        <w:rPr>
          <w:sz w:val="20"/>
          <w:szCs w:val="20"/>
        </w:rPr>
        <w:t>penalties,</w:t>
      </w:r>
      <w:r w:rsidRPr="004C2DC3">
        <w:rPr>
          <w:spacing w:val="-3"/>
          <w:sz w:val="20"/>
          <w:szCs w:val="20"/>
        </w:rPr>
        <w:t xml:space="preserve"> </w:t>
      </w:r>
      <w:r w:rsidRPr="004C2DC3">
        <w:rPr>
          <w:sz w:val="20"/>
          <w:szCs w:val="20"/>
        </w:rPr>
        <w:t>interest,</w:t>
      </w:r>
      <w:r w:rsidRPr="004C2DC3">
        <w:rPr>
          <w:spacing w:val="-3"/>
          <w:sz w:val="20"/>
          <w:szCs w:val="20"/>
        </w:rPr>
        <w:t xml:space="preserve"> </w:t>
      </w:r>
      <w:r w:rsidRPr="004C2DC3">
        <w:rPr>
          <w:sz w:val="20"/>
          <w:szCs w:val="20"/>
        </w:rPr>
        <w:t>legal costs</w:t>
      </w:r>
      <w:r w:rsidRPr="004C2DC3">
        <w:rPr>
          <w:spacing w:val="-7"/>
          <w:sz w:val="20"/>
          <w:szCs w:val="20"/>
        </w:rPr>
        <w:t xml:space="preserve"> </w:t>
      </w:r>
      <w:r w:rsidRPr="004C2DC3">
        <w:rPr>
          <w:sz w:val="20"/>
          <w:szCs w:val="20"/>
        </w:rPr>
        <w:t>or</w:t>
      </w:r>
      <w:r w:rsidRPr="004C2DC3">
        <w:rPr>
          <w:spacing w:val="-6"/>
          <w:sz w:val="20"/>
          <w:szCs w:val="20"/>
        </w:rPr>
        <w:t xml:space="preserve"> </w:t>
      </w:r>
      <w:r w:rsidRPr="004C2DC3">
        <w:rPr>
          <w:sz w:val="20"/>
          <w:szCs w:val="20"/>
        </w:rPr>
        <w:t>to</w:t>
      </w:r>
      <w:r w:rsidRPr="004C2DC3">
        <w:rPr>
          <w:spacing w:val="-6"/>
          <w:sz w:val="20"/>
          <w:szCs w:val="20"/>
        </w:rPr>
        <w:t xml:space="preserve"> </w:t>
      </w:r>
      <w:r w:rsidRPr="004C2DC3">
        <w:rPr>
          <w:sz w:val="20"/>
          <w:szCs w:val="20"/>
        </w:rPr>
        <w:t>indemnify</w:t>
      </w:r>
      <w:r w:rsidRPr="004C2DC3">
        <w:rPr>
          <w:spacing w:val="-7"/>
          <w:sz w:val="20"/>
          <w:szCs w:val="20"/>
        </w:rPr>
        <w:t xml:space="preserve"> </w:t>
      </w:r>
      <w:r w:rsidRPr="004C2DC3">
        <w:rPr>
          <w:sz w:val="20"/>
          <w:szCs w:val="20"/>
        </w:rPr>
        <w:t>the</w:t>
      </w:r>
      <w:r w:rsidRPr="004C2DC3">
        <w:rPr>
          <w:spacing w:val="-6"/>
          <w:sz w:val="20"/>
          <w:szCs w:val="20"/>
        </w:rPr>
        <w:t xml:space="preserve"> </w:t>
      </w:r>
      <w:r w:rsidRPr="004C2DC3">
        <w:rPr>
          <w:sz w:val="20"/>
          <w:szCs w:val="20"/>
        </w:rPr>
        <w:t>Contractor</w:t>
      </w:r>
      <w:r w:rsidRPr="004C2DC3">
        <w:rPr>
          <w:spacing w:val="-7"/>
          <w:sz w:val="20"/>
          <w:szCs w:val="20"/>
        </w:rPr>
        <w:t xml:space="preserve"> </w:t>
      </w:r>
      <w:r w:rsidRPr="004C2DC3">
        <w:rPr>
          <w:sz w:val="20"/>
          <w:szCs w:val="20"/>
        </w:rPr>
        <w:t>or</w:t>
      </w:r>
      <w:r w:rsidRPr="004C2DC3">
        <w:rPr>
          <w:spacing w:val="-7"/>
          <w:sz w:val="20"/>
          <w:szCs w:val="20"/>
        </w:rPr>
        <w:t xml:space="preserve"> </w:t>
      </w:r>
      <w:r w:rsidRPr="004C2DC3">
        <w:rPr>
          <w:sz w:val="20"/>
          <w:szCs w:val="20"/>
        </w:rPr>
        <w:t>any</w:t>
      </w:r>
      <w:r w:rsidRPr="004C2DC3">
        <w:rPr>
          <w:spacing w:val="-6"/>
          <w:sz w:val="20"/>
          <w:szCs w:val="20"/>
        </w:rPr>
        <w:t xml:space="preserve"> </w:t>
      </w:r>
      <w:r w:rsidRPr="004C2DC3">
        <w:rPr>
          <w:sz w:val="20"/>
          <w:szCs w:val="20"/>
        </w:rPr>
        <w:t>person</w:t>
      </w:r>
      <w:r w:rsidRPr="004C2DC3">
        <w:rPr>
          <w:spacing w:val="-8"/>
          <w:sz w:val="20"/>
          <w:szCs w:val="20"/>
        </w:rPr>
        <w:t xml:space="preserve"> </w:t>
      </w:r>
      <w:r w:rsidRPr="004C2DC3">
        <w:rPr>
          <w:sz w:val="20"/>
          <w:szCs w:val="20"/>
        </w:rPr>
        <w:t>or</w:t>
      </w:r>
      <w:r w:rsidRPr="004C2DC3">
        <w:rPr>
          <w:spacing w:val="-8"/>
          <w:sz w:val="20"/>
          <w:szCs w:val="20"/>
        </w:rPr>
        <w:t xml:space="preserve"> </w:t>
      </w:r>
      <w:r w:rsidRPr="004C2DC3">
        <w:rPr>
          <w:sz w:val="20"/>
          <w:szCs w:val="20"/>
        </w:rPr>
        <w:t>entity</w:t>
      </w:r>
      <w:r w:rsidRPr="004C2DC3">
        <w:rPr>
          <w:spacing w:val="-6"/>
          <w:sz w:val="20"/>
          <w:szCs w:val="20"/>
        </w:rPr>
        <w:t xml:space="preserve"> </w:t>
      </w:r>
      <w:r w:rsidRPr="004C2DC3">
        <w:rPr>
          <w:sz w:val="20"/>
          <w:szCs w:val="20"/>
        </w:rPr>
        <w:t>for</w:t>
      </w:r>
      <w:r w:rsidRPr="004C2DC3">
        <w:rPr>
          <w:spacing w:val="-7"/>
          <w:sz w:val="20"/>
          <w:szCs w:val="20"/>
        </w:rPr>
        <w:t xml:space="preserve"> </w:t>
      </w:r>
      <w:r w:rsidRPr="004C2DC3">
        <w:rPr>
          <w:sz w:val="20"/>
          <w:szCs w:val="20"/>
        </w:rPr>
        <w:t>damages,</w:t>
      </w:r>
      <w:r w:rsidRPr="004C2DC3">
        <w:rPr>
          <w:spacing w:val="-7"/>
          <w:sz w:val="20"/>
          <w:szCs w:val="20"/>
        </w:rPr>
        <w:t xml:space="preserve"> </w:t>
      </w:r>
      <w:r w:rsidRPr="004C2DC3">
        <w:rPr>
          <w:sz w:val="20"/>
          <w:szCs w:val="20"/>
        </w:rPr>
        <w:t>costs,</w:t>
      </w:r>
      <w:r w:rsidRPr="004C2DC3">
        <w:rPr>
          <w:spacing w:val="-8"/>
          <w:sz w:val="20"/>
          <w:szCs w:val="20"/>
        </w:rPr>
        <w:t xml:space="preserve"> </w:t>
      </w:r>
      <w:r w:rsidRPr="004C2DC3">
        <w:rPr>
          <w:sz w:val="20"/>
          <w:szCs w:val="20"/>
        </w:rPr>
        <w:t>fees,</w:t>
      </w:r>
      <w:r w:rsidRPr="004C2DC3">
        <w:rPr>
          <w:spacing w:val="-7"/>
          <w:sz w:val="20"/>
          <w:szCs w:val="20"/>
        </w:rPr>
        <w:t xml:space="preserve"> </w:t>
      </w:r>
      <w:r w:rsidRPr="004C2DC3">
        <w:rPr>
          <w:sz w:val="20"/>
          <w:szCs w:val="20"/>
        </w:rPr>
        <w:t>or</w:t>
      </w:r>
      <w:r w:rsidRPr="004C2DC3">
        <w:rPr>
          <w:spacing w:val="-6"/>
          <w:sz w:val="20"/>
          <w:szCs w:val="20"/>
        </w:rPr>
        <w:t xml:space="preserve"> </w:t>
      </w:r>
      <w:r w:rsidRPr="004C2DC3">
        <w:rPr>
          <w:sz w:val="20"/>
          <w:szCs w:val="20"/>
        </w:rPr>
        <w:t>any</w:t>
      </w:r>
      <w:r w:rsidRPr="004C2DC3">
        <w:rPr>
          <w:spacing w:val="-7"/>
          <w:sz w:val="20"/>
          <w:szCs w:val="20"/>
        </w:rPr>
        <w:t xml:space="preserve"> </w:t>
      </w:r>
      <w:r w:rsidRPr="004C2DC3">
        <w:rPr>
          <w:sz w:val="20"/>
          <w:szCs w:val="20"/>
        </w:rPr>
        <w:t>other</w:t>
      </w:r>
      <w:r w:rsidRPr="004C2DC3">
        <w:rPr>
          <w:spacing w:val="-6"/>
          <w:sz w:val="20"/>
          <w:szCs w:val="20"/>
        </w:rPr>
        <w:t xml:space="preserve"> </w:t>
      </w:r>
      <w:r w:rsidRPr="004C2DC3">
        <w:rPr>
          <w:sz w:val="20"/>
          <w:szCs w:val="20"/>
        </w:rPr>
        <w:t>loss</w:t>
      </w:r>
      <w:r w:rsidRPr="004C2DC3">
        <w:rPr>
          <w:spacing w:val="-6"/>
          <w:sz w:val="20"/>
          <w:szCs w:val="20"/>
        </w:rPr>
        <w:t xml:space="preserve"> </w:t>
      </w:r>
      <w:r w:rsidRPr="004C2DC3">
        <w:rPr>
          <w:sz w:val="20"/>
          <w:szCs w:val="20"/>
        </w:rPr>
        <w:t>or liability that would create an</w:t>
      </w:r>
      <w:r w:rsidRPr="004C2DC3">
        <w:rPr>
          <w:spacing w:val="-11"/>
          <w:sz w:val="20"/>
          <w:szCs w:val="20"/>
        </w:rPr>
        <w:t xml:space="preserve"> </w:t>
      </w:r>
      <w:r w:rsidRPr="004C2DC3">
        <w:rPr>
          <w:sz w:val="20"/>
          <w:szCs w:val="20"/>
        </w:rPr>
        <w:t>Anti-Deficiency</w:t>
      </w:r>
      <w:r w:rsidRPr="004C2DC3">
        <w:rPr>
          <w:spacing w:val="-11"/>
          <w:sz w:val="20"/>
          <w:szCs w:val="20"/>
        </w:rPr>
        <w:t xml:space="preserve"> </w:t>
      </w:r>
      <w:r w:rsidRPr="004C2DC3">
        <w:rPr>
          <w:sz w:val="20"/>
          <w:szCs w:val="20"/>
        </w:rPr>
        <w:t>Act</w:t>
      </w:r>
      <w:r w:rsidRPr="004C2DC3">
        <w:rPr>
          <w:spacing w:val="27"/>
          <w:sz w:val="20"/>
          <w:szCs w:val="20"/>
        </w:rPr>
        <w:t xml:space="preserve"> </w:t>
      </w:r>
      <w:r w:rsidRPr="004C2DC3">
        <w:rPr>
          <w:sz w:val="20"/>
          <w:szCs w:val="20"/>
        </w:rPr>
        <w:t>violation (31 U.S.C. 1341), the following shall govern:</w:t>
      </w:r>
    </w:p>
    <w:p w14:paraId="47921779" w14:textId="77777777" w:rsidR="00C71D84" w:rsidRPr="004C2DC3" w:rsidRDefault="002A0D07">
      <w:pPr>
        <w:pStyle w:val="ListParagraph"/>
        <w:numPr>
          <w:ilvl w:val="1"/>
          <w:numId w:val="3"/>
        </w:numPr>
        <w:tabs>
          <w:tab w:val="left" w:pos="1465"/>
        </w:tabs>
        <w:ind w:left="1465" w:hanging="288"/>
        <w:rPr>
          <w:sz w:val="20"/>
          <w:szCs w:val="20"/>
        </w:rPr>
      </w:pPr>
      <w:r w:rsidRPr="004C2DC3">
        <w:rPr>
          <w:sz w:val="20"/>
          <w:szCs w:val="20"/>
        </w:rPr>
        <w:t>Any</w:t>
      </w:r>
      <w:r w:rsidRPr="004C2DC3">
        <w:rPr>
          <w:spacing w:val="-13"/>
          <w:sz w:val="20"/>
          <w:szCs w:val="20"/>
        </w:rPr>
        <w:t xml:space="preserve"> </w:t>
      </w:r>
      <w:r w:rsidRPr="004C2DC3">
        <w:rPr>
          <w:sz w:val="20"/>
          <w:szCs w:val="20"/>
        </w:rPr>
        <w:t>such</w:t>
      </w:r>
      <w:r w:rsidRPr="004C2DC3">
        <w:rPr>
          <w:spacing w:val="-10"/>
          <w:sz w:val="20"/>
          <w:szCs w:val="20"/>
        </w:rPr>
        <w:t xml:space="preserve"> </w:t>
      </w:r>
      <w:r w:rsidRPr="004C2DC3">
        <w:rPr>
          <w:sz w:val="20"/>
          <w:szCs w:val="20"/>
        </w:rPr>
        <w:t>language,</w:t>
      </w:r>
      <w:r w:rsidRPr="004C2DC3">
        <w:rPr>
          <w:spacing w:val="-11"/>
          <w:sz w:val="20"/>
          <w:szCs w:val="20"/>
        </w:rPr>
        <w:t xml:space="preserve"> </w:t>
      </w:r>
      <w:r w:rsidRPr="004C2DC3">
        <w:rPr>
          <w:sz w:val="20"/>
          <w:szCs w:val="20"/>
        </w:rPr>
        <w:t>provision,</w:t>
      </w:r>
      <w:r w:rsidRPr="004C2DC3">
        <w:rPr>
          <w:spacing w:val="-11"/>
          <w:sz w:val="20"/>
          <w:szCs w:val="20"/>
        </w:rPr>
        <w:t xml:space="preserve"> </w:t>
      </w:r>
      <w:r w:rsidRPr="004C2DC3">
        <w:rPr>
          <w:sz w:val="20"/>
          <w:szCs w:val="20"/>
        </w:rPr>
        <w:t>or</w:t>
      </w:r>
      <w:r w:rsidRPr="004C2DC3">
        <w:rPr>
          <w:spacing w:val="-9"/>
          <w:sz w:val="20"/>
          <w:szCs w:val="20"/>
        </w:rPr>
        <w:t xml:space="preserve"> </w:t>
      </w:r>
      <w:r w:rsidRPr="004C2DC3">
        <w:rPr>
          <w:sz w:val="20"/>
          <w:szCs w:val="20"/>
        </w:rPr>
        <w:t>clause</w:t>
      </w:r>
      <w:r w:rsidRPr="004C2DC3">
        <w:rPr>
          <w:spacing w:val="-10"/>
          <w:sz w:val="20"/>
          <w:szCs w:val="20"/>
        </w:rPr>
        <w:t xml:space="preserve"> </w:t>
      </w:r>
      <w:r w:rsidRPr="004C2DC3">
        <w:rPr>
          <w:sz w:val="20"/>
          <w:szCs w:val="20"/>
        </w:rPr>
        <w:t>is</w:t>
      </w:r>
      <w:r w:rsidRPr="004C2DC3">
        <w:rPr>
          <w:spacing w:val="-10"/>
          <w:sz w:val="20"/>
          <w:szCs w:val="20"/>
        </w:rPr>
        <w:t xml:space="preserve"> </w:t>
      </w:r>
      <w:r w:rsidRPr="004C2DC3">
        <w:rPr>
          <w:sz w:val="20"/>
          <w:szCs w:val="20"/>
        </w:rPr>
        <w:t>unenforceable against</w:t>
      </w:r>
      <w:r w:rsidRPr="004C2DC3">
        <w:rPr>
          <w:spacing w:val="-10"/>
          <w:sz w:val="20"/>
          <w:szCs w:val="20"/>
        </w:rPr>
        <w:t xml:space="preserve"> </w:t>
      </w:r>
      <w:r w:rsidRPr="004C2DC3">
        <w:rPr>
          <w:sz w:val="20"/>
          <w:szCs w:val="20"/>
        </w:rPr>
        <w:t>the</w:t>
      </w:r>
      <w:r w:rsidRPr="004C2DC3">
        <w:rPr>
          <w:spacing w:val="-10"/>
          <w:sz w:val="20"/>
          <w:szCs w:val="20"/>
        </w:rPr>
        <w:t xml:space="preserve"> </w:t>
      </w:r>
      <w:r w:rsidRPr="004C2DC3">
        <w:rPr>
          <w:spacing w:val="-2"/>
          <w:sz w:val="20"/>
          <w:szCs w:val="20"/>
        </w:rPr>
        <w:t>Government.</w:t>
      </w:r>
    </w:p>
    <w:p w14:paraId="4A9B4CAE" w14:textId="77777777" w:rsidR="00C71D84" w:rsidRPr="004C2DC3" w:rsidRDefault="002A0D07">
      <w:pPr>
        <w:pStyle w:val="ListParagraph"/>
        <w:numPr>
          <w:ilvl w:val="1"/>
          <w:numId w:val="3"/>
        </w:numPr>
        <w:tabs>
          <w:tab w:val="left" w:pos="1477"/>
        </w:tabs>
        <w:spacing w:before="1"/>
        <w:ind w:left="459" w:right="651" w:firstLine="719"/>
        <w:rPr>
          <w:sz w:val="20"/>
          <w:szCs w:val="20"/>
        </w:rPr>
      </w:pPr>
      <w:r w:rsidRPr="004C2DC3">
        <w:rPr>
          <w:sz w:val="20"/>
          <w:szCs w:val="20"/>
        </w:rPr>
        <w:t>Neither</w:t>
      </w:r>
      <w:r w:rsidRPr="004C2DC3">
        <w:rPr>
          <w:spacing w:val="-8"/>
          <w:sz w:val="20"/>
          <w:szCs w:val="20"/>
        </w:rPr>
        <w:t xml:space="preserve"> </w:t>
      </w:r>
      <w:r w:rsidRPr="004C2DC3">
        <w:rPr>
          <w:sz w:val="20"/>
          <w:szCs w:val="20"/>
        </w:rPr>
        <w:t>the</w:t>
      </w:r>
      <w:r w:rsidRPr="004C2DC3">
        <w:rPr>
          <w:spacing w:val="-8"/>
          <w:sz w:val="20"/>
          <w:szCs w:val="20"/>
        </w:rPr>
        <w:t xml:space="preserve"> </w:t>
      </w:r>
      <w:r w:rsidRPr="004C2DC3">
        <w:rPr>
          <w:sz w:val="20"/>
          <w:szCs w:val="20"/>
        </w:rPr>
        <w:t>Government</w:t>
      </w:r>
      <w:r w:rsidRPr="004C2DC3">
        <w:rPr>
          <w:spacing w:val="-8"/>
          <w:sz w:val="20"/>
          <w:szCs w:val="20"/>
        </w:rPr>
        <w:t xml:space="preserve"> </w:t>
      </w:r>
      <w:r w:rsidRPr="004C2DC3">
        <w:rPr>
          <w:sz w:val="20"/>
          <w:szCs w:val="20"/>
        </w:rPr>
        <w:t>nor</w:t>
      </w:r>
      <w:r w:rsidRPr="004C2DC3">
        <w:rPr>
          <w:spacing w:val="-7"/>
          <w:sz w:val="20"/>
          <w:szCs w:val="20"/>
        </w:rPr>
        <w:t xml:space="preserve"> </w:t>
      </w:r>
      <w:r w:rsidRPr="004C2DC3">
        <w:rPr>
          <w:sz w:val="20"/>
          <w:szCs w:val="20"/>
        </w:rPr>
        <w:t>any</w:t>
      </w:r>
      <w:r w:rsidRPr="004C2DC3">
        <w:rPr>
          <w:spacing w:val="-7"/>
          <w:sz w:val="20"/>
          <w:szCs w:val="20"/>
        </w:rPr>
        <w:t xml:space="preserve"> </w:t>
      </w:r>
      <w:r w:rsidRPr="004C2DC3">
        <w:rPr>
          <w:sz w:val="20"/>
          <w:szCs w:val="20"/>
        </w:rPr>
        <w:t>Government</w:t>
      </w:r>
      <w:r w:rsidRPr="004C2DC3">
        <w:rPr>
          <w:spacing w:val="-8"/>
          <w:sz w:val="20"/>
          <w:szCs w:val="20"/>
        </w:rPr>
        <w:t xml:space="preserve"> </w:t>
      </w:r>
      <w:r w:rsidRPr="004C2DC3">
        <w:rPr>
          <w:sz w:val="20"/>
          <w:szCs w:val="20"/>
        </w:rPr>
        <w:t>authorized</w:t>
      </w:r>
      <w:r w:rsidRPr="004C2DC3">
        <w:rPr>
          <w:spacing w:val="-8"/>
          <w:sz w:val="20"/>
          <w:szCs w:val="20"/>
        </w:rPr>
        <w:t xml:space="preserve"> </w:t>
      </w:r>
      <w:r w:rsidRPr="004C2DC3">
        <w:rPr>
          <w:sz w:val="20"/>
          <w:szCs w:val="20"/>
        </w:rPr>
        <w:t>end</w:t>
      </w:r>
      <w:r w:rsidRPr="004C2DC3">
        <w:rPr>
          <w:spacing w:val="-9"/>
          <w:sz w:val="20"/>
          <w:szCs w:val="20"/>
        </w:rPr>
        <w:t xml:space="preserve"> </w:t>
      </w:r>
      <w:r w:rsidRPr="004C2DC3">
        <w:rPr>
          <w:sz w:val="20"/>
          <w:szCs w:val="20"/>
        </w:rPr>
        <w:t>user</w:t>
      </w:r>
      <w:r w:rsidRPr="004C2DC3">
        <w:rPr>
          <w:spacing w:val="-8"/>
          <w:sz w:val="20"/>
          <w:szCs w:val="20"/>
        </w:rPr>
        <w:t xml:space="preserve"> </w:t>
      </w:r>
      <w:r w:rsidRPr="004C2DC3">
        <w:rPr>
          <w:sz w:val="20"/>
          <w:szCs w:val="20"/>
        </w:rPr>
        <w:t>shall</w:t>
      </w:r>
      <w:r w:rsidRPr="004C2DC3">
        <w:rPr>
          <w:spacing w:val="-8"/>
          <w:sz w:val="20"/>
          <w:szCs w:val="20"/>
        </w:rPr>
        <w:t xml:space="preserve"> </w:t>
      </w:r>
      <w:r w:rsidRPr="004C2DC3">
        <w:rPr>
          <w:sz w:val="20"/>
          <w:szCs w:val="20"/>
        </w:rPr>
        <w:t>be</w:t>
      </w:r>
      <w:r w:rsidRPr="004C2DC3">
        <w:rPr>
          <w:spacing w:val="-8"/>
          <w:sz w:val="20"/>
          <w:szCs w:val="20"/>
        </w:rPr>
        <w:t xml:space="preserve"> </w:t>
      </w:r>
      <w:r w:rsidRPr="004C2DC3">
        <w:rPr>
          <w:sz w:val="20"/>
          <w:szCs w:val="20"/>
        </w:rPr>
        <w:t>deemed</w:t>
      </w:r>
      <w:r w:rsidRPr="004C2DC3">
        <w:rPr>
          <w:spacing w:val="-8"/>
          <w:sz w:val="20"/>
          <w:szCs w:val="20"/>
        </w:rPr>
        <w:t xml:space="preserve"> </w:t>
      </w:r>
      <w:r w:rsidRPr="004C2DC3">
        <w:rPr>
          <w:sz w:val="20"/>
          <w:szCs w:val="20"/>
        </w:rPr>
        <w:t>to</w:t>
      </w:r>
      <w:r w:rsidRPr="004C2DC3">
        <w:rPr>
          <w:spacing w:val="-7"/>
          <w:sz w:val="20"/>
          <w:szCs w:val="20"/>
        </w:rPr>
        <w:t xml:space="preserve"> </w:t>
      </w:r>
      <w:r w:rsidRPr="004C2DC3">
        <w:rPr>
          <w:sz w:val="20"/>
          <w:szCs w:val="20"/>
        </w:rPr>
        <w:t>have agreed to such language, provision, or clause by virtue of it appearing in the commercial supplier agreement. If the commercial supplier agreement is invoked through an “I agree” click box or other comparable</w:t>
      </w:r>
      <w:r w:rsidRPr="004C2DC3">
        <w:rPr>
          <w:spacing w:val="-4"/>
          <w:sz w:val="20"/>
          <w:szCs w:val="20"/>
        </w:rPr>
        <w:t xml:space="preserve"> </w:t>
      </w:r>
      <w:r w:rsidRPr="004C2DC3">
        <w:rPr>
          <w:sz w:val="20"/>
          <w:szCs w:val="20"/>
        </w:rPr>
        <w:t>mechanism</w:t>
      </w:r>
      <w:r w:rsidRPr="004C2DC3">
        <w:rPr>
          <w:spacing w:val="-3"/>
          <w:sz w:val="20"/>
          <w:szCs w:val="20"/>
        </w:rPr>
        <w:t xml:space="preserve"> </w:t>
      </w:r>
      <w:r w:rsidRPr="004C2DC3">
        <w:rPr>
          <w:sz w:val="20"/>
          <w:szCs w:val="20"/>
        </w:rPr>
        <w:t>(e.g.,</w:t>
      </w:r>
      <w:r w:rsidRPr="004C2DC3">
        <w:rPr>
          <w:spacing w:val="-3"/>
          <w:sz w:val="20"/>
          <w:szCs w:val="20"/>
        </w:rPr>
        <w:t xml:space="preserve"> </w:t>
      </w:r>
      <w:r w:rsidRPr="004C2DC3">
        <w:rPr>
          <w:sz w:val="20"/>
          <w:szCs w:val="20"/>
        </w:rPr>
        <w:t>“click-wrap”</w:t>
      </w:r>
      <w:r w:rsidRPr="004C2DC3">
        <w:rPr>
          <w:spacing w:val="-2"/>
          <w:sz w:val="20"/>
          <w:szCs w:val="20"/>
        </w:rPr>
        <w:t xml:space="preserve"> </w:t>
      </w:r>
      <w:r w:rsidRPr="004C2DC3">
        <w:rPr>
          <w:sz w:val="20"/>
          <w:szCs w:val="20"/>
        </w:rPr>
        <w:t>or</w:t>
      </w:r>
      <w:r w:rsidRPr="004C2DC3">
        <w:rPr>
          <w:spacing w:val="-2"/>
          <w:sz w:val="20"/>
          <w:szCs w:val="20"/>
        </w:rPr>
        <w:t xml:space="preserve"> </w:t>
      </w:r>
      <w:r w:rsidRPr="004C2DC3">
        <w:rPr>
          <w:sz w:val="20"/>
          <w:szCs w:val="20"/>
        </w:rPr>
        <w:t>“browse-wrap”</w:t>
      </w:r>
      <w:r w:rsidRPr="004C2DC3">
        <w:rPr>
          <w:spacing w:val="-2"/>
          <w:sz w:val="20"/>
          <w:szCs w:val="20"/>
        </w:rPr>
        <w:t xml:space="preserve"> </w:t>
      </w:r>
      <w:r w:rsidRPr="004C2DC3">
        <w:rPr>
          <w:sz w:val="20"/>
          <w:szCs w:val="20"/>
        </w:rPr>
        <w:t>agreements),</w:t>
      </w:r>
      <w:r w:rsidRPr="004C2DC3">
        <w:rPr>
          <w:spacing w:val="-3"/>
          <w:sz w:val="20"/>
          <w:szCs w:val="20"/>
        </w:rPr>
        <w:t xml:space="preserve"> </w:t>
      </w:r>
      <w:r w:rsidRPr="004C2DC3">
        <w:rPr>
          <w:sz w:val="20"/>
          <w:szCs w:val="20"/>
        </w:rPr>
        <w:t>execution</w:t>
      </w:r>
      <w:r w:rsidRPr="004C2DC3">
        <w:rPr>
          <w:spacing w:val="-3"/>
          <w:sz w:val="20"/>
          <w:szCs w:val="20"/>
        </w:rPr>
        <w:t xml:space="preserve"> </w:t>
      </w:r>
      <w:r w:rsidRPr="004C2DC3">
        <w:rPr>
          <w:sz w:val="20"/>
          <w:szCs w:val="20"/>
        </w:rPr>
        <w:t>does</w:t>
      </w:r>
      <w:r w:rsidRPr="004C2DC3">
        <w:rPr>
          <w:spacing w:val="-2"/>
          <w:sz w:val="20"/>
          <w:szCs w:val="20"/>
        </w:rPr>
        <w:t xml:space="preserve"> </w:t>
      </w:r>
      <w:r w:rsidRPr="004C2DC3">
        <w:rPr>
          <w:sz w:val="20"/>
          <w:szCs w:val="20"/>
        </w:rPr>
        <w:t>not</w:t>
      </w:r>
      <w:r w:rsidRPr="004C2DC3">
        <w:rPr>
          <w:spacing w:val="-3"/>
          <w:sz w:val="20"/>
          <w:szCs w:val="20"/>
        </w:rPr>
        <w:t xml:space="preserve"> </w:t>
      </w:r>
      <w:r w:rsidRPr="004C2DC3">
        <w:rPr>
          <w:sz w:val="20"/>
          <w:szCs w:val="20"/>
        </w:rPr>
        <w:t>bind</w:t>
      </w:r>
      <w:r w:rsidRPr="004C2DC3">
        <w:rPr>
          <w:spacing w:val="-3"/>
          <w:sz w:val="20"/>
          <w:szCs w:val="20"/>
        </w:rPr>
        <w:t xml:space="preserve"> </w:t>
      </w:r>
      <w:r w:rsidRPr="004C2DC3">
        <w:rPr>
          <w:sz w:val="20"/>
          <w:szCs w:val="20"/>
        </w:rPr>
        <w:t>the Government or any Government authorized end user to such clause.</w:t>
      </w:r>
    </w:p>
    <w:p w14:paraId="42D9933E" w14:textId="77777777" w:rsidR="00C71D84" w:rsidRPr="004C2DC3" w:rsidRDefault="002A0D07">
      <w:pPr>
        <w:pStyle w:val="ListParagraph"/>
        <w:numPr>
          <w:ilvl w:val="1"/>
          <w:numId w:val="3"/>
        </w:numPr>
        <w:tabs>
          <w:tab w:val="left" w:pos="1466"/>
        </w:tabs>
        <w:ind w:left="459" w:right="1042" w:firstLine="719"/>
        <w:rPr>
          <w:sz w:val="20"/>
          <w:szCs w:val="20"/>
        </w:rPr>
      </w:pPr>
      <w:r w:rsidRPr="004C2DC3">
        <w:rPr>
          <w:sz w:val="20"/>
          <w:szCs w:val="20"/>
        </w:rPr>
        <w:t>Any</w:t>
      </w:r>
      <w:r w:rsidRPr="004C2DC3">
        <w:rPr>
          <w:spacing w:val="-2"/>
          <w:sz w:val="20"/>
          <w:szCs w:val="20"/>
        </w:rPr>
        <w:t xml:space="preserve"> </w:t>
      </w:r>
      <w:r w:rsidRPr="004C2DC3">
        <w:rPr>
          <w:sz w:val="20"/>
          <w:szCs w:val="20"/>
        </w:rPr>
        <w:t>such</w:t>
      </w:r>
      <w:r w:rsidRPr="004C2DC3">
        <w:rPr>
          <w:spacing w:val="-3"/>
          <w:sz w:val="20"/>
          <w:szCs w:val="20"/>
        </w:rPr>
        <w:t xml:space="preserve"> </w:t>
      </w:r>
      <w:r w:rsidRPr="004C2DC3">
        <w:rPr>
          <w:sz w:val="20"/>
          <w:szCs w:val="20"/>
        </w:rPr>
        <w:t>language,</w:t>
      </w:r>
      <w:r w:rsidRPr="004C2DC3">
        <w:rPr>
          <w:spacing w:val="-3"/>
          <w:sz w:val="20"/>
          <w:szCs w:val="20"/>
        </w:rPr>
        <w:t xml:space="preserve"> </w:t>
      </w:r>
      <w:r w:rsidRPr="004C2DC3">
        <w:rPr>
          <w:sz w:val="20"/>
          <w:szCs w:val="20"/>
        </w:rPr>
        <w:t>provision,</w:t>
      </w:r>
      <w:r w:rsidRPr="004C2DC3">
        <w:rPr>
          <w:spacing w:val="-3"/>
          <w:sz w:val="20"/>
          <w:szCs w:val="20"/>
        </w:rPr>
        <w:t xml:space="preserve"> </w:t>
      </w:r>
      <w:r w:rsidRPr="004C2DC3">
        <w:rPr>
          <w:sz w:val="20"/>
          <w:szCs w:val="20"/>
        </w:rPr>
        <w:t>or</w:t>
      </w:r>
      <w:r w:rsidRPr="004C2DC3">
        <w:rPr>
          <w:spacing w:val="-2"/>
          <w:sz w:val="20"/>
          <w:szCs w:val="20"/>
        </w:rPr>
        <w:t xml:space="preserve"> </w:t>
      </w:r>
      <w:r w:rsidRPr="004C2DC3">
        <w:rPr>
          <w:sz w:val="20"/>
          <w:szCs w:val="20"/>
        </w:rPr>
        <w:t>clause</w:t>
      </w:r>
      <w:r w:rsidRPr="004C2DC3">
        <w:rPr>
          <w:spacing w:val="-4"/>
          <w:sz w:val="20"/>
          <w:szCs w:val="20"/>
        </w:rPr>
        <w:t xml:space="preserve"> </w:t>
      </w:r>
      <w:r w:rsidRPr="004C2DC3">
        <w:rPr>
          <w:sz w:val="20"/>
          <w:szCs w:val="20"/>
        </w:rPr>
        <w:t>is</w:t>
      </w:r>
      <w:r w:rsidRPr="004C2DC3">
        <w:rPr>
          <w:spacing w:val="-2"/>
          <w:sz w:val="20"/>
          <w:szCs w:val="20"/>
        </w:rPr>
        <w:t xml:space="preserve"> </w:t>
      </w:r>
      <w:r w:rsidRPr="004C2DC3">
        <w:rPr>
          <w:sz w:val="20"/>
          <w:szCs w:val="20"/>
        </w:rPr>
        <w:t>deemed</w:t>
      </w:r>
      <w:r w:rsidRPr="004C2DC3">
        <w:rPr>
          <w:spacing w:val="-3"/>
          <w:sz w:val="20"/>
          <w:szCs w:val="20"/>
        </w:rPr>
        <w:t xml:space="preserve"> </w:t>
      </w:r>
      <w:r w:rsidRPr="004C2DC3">
        <w:rPr>
          <w:sz w:val="20"/>
          <w:szCs w:val="20"/>
        </w:rPr>
        <w:t>to</w:t>
      </w:r>
      <w:r w:rsidRPr="004C2DC3">
        <w:rPr>
          <w:spacing w:val="-3"/>
          <w:sz w:val="20"/>
          <w:szCs w:val="20"/>
        </w:rPr>
        <w:t xml:space="preserve"> </w:t>
      </w:r>
      <w:r w:rsidRPr="004C2DC3">
        <w:rPr>
          <w:sz w:val="20"/>
          <w:szCs w:val="20"/>
        </w:rPr>
        <w:t>be</w:t>
      </w:r>
      <w:r w:rsidRPr="004C2DC3">
        <w:rPr>
          <w:spacing w:val="-3"/>
          <w:sz w:val="20"/>
          <w:szCs w:val="20"/>
        </w:rPr>
        <w:t xml:space="preserve"> </w:t>
      </w:r>
      <w:r w:rsidRPr="004C2DC3">
        <w:rPr>
          <w:sz w:val="20"/>
          <w:szCs w:val="20"/>
        </w:rPr>
        <w:t>stricken</w:t>
      </w:r>
      <w:r w:rsidRPr="004C2DC3">
        <w:rPr>
          <w:spacing w:val="-3"/>
          <w:sz w:val="20"/>
          <w:szCs w:val="20"/>
        </w:rPr>
        <w:t xml:space="preserve"> </w:t>
      </w:r>
      <w:r w:rsidRPr="004C2DC3">
        <w:rPr>
          <w:sz w:val="20"/>
          <w:szCs w:val="20"/>
        </w:rPr>
        <w:t>from</w:t>
      </w:r>
      <w:r w:rsidRPr="004C2DC3">
        <w:rPr>
          <w:spacing w:val="-3"/>
          <w:sz w:val="20"/>
          <w:szCs w:val="20"/>
        </w:rPr>
        <w:t xml:space="preserve"> </w:t>
      </w:r>
      <w:r w:rsidRPr="004C2DC3">
        <w:rPr>
          <w:sz w:val="20"/>
          <w:szCs w:val="20"/>
        </w:rPr>
        <w:t>the</w:t>
      </w:r>
      <w:r w:rsidRPr="004C2DC3">
        <w:rPr>
          <w:spacing w:val="-3"/>
          <w:sz w:val="20"/>
          <w:szCs w:val="20"/>
        </w:rPr>
        <w:t xml:space="preserve"> </w:t>
      </w:r>
      <w:r w:rsidRPr="004C2DC3">
        <w:rPr>
          <w:sz w:val="20"/>
          <w:szCs w:val="20"/>
        </w:rPr>
        <w:t>commercial supplier agreement.</w:t>
      </w:r>
    </w:p>
    <w:p w14:paraId="2FF277CF" w14:textId="77777777" w:rsidR="00C71D84" w:rsidRPr="004C2DC3" w:rsidRDefault="002A0D07">
      <w:pPr>
        <w:pStyle w:val="ListParagraph"/>
        <w:numPr>
          <w:ilvl w:val="0"/>
          <w:numId w:val="3"/>
        </w:numPr>
        <w:tabs>
          <w:tab w:val="left" w:pos="1117"/>
        </w:tabs>
        <w:ind w:right="631" w:firstLine="359"/>
        <w:rPr>
          <w:sz w:val="20"/>
          <w:szCs w:val="20"/>
        </w:rPr>
      </w:pPr>
      <w:r w:rsidRPr="004C2DC3">
        <w:rPr>
          <w:sz w:val="20"/>
          <w:szCs w:val="20"/>
        </w:rPr>
        <w:t>Paragraph (a) of this clause does not apply to indemnification or any other payment by the Government</w:t>
      </w:r>
      <w:r w:rsidRPr="004C2DC3">
        <w:rPr>
          <w:spacing w:val="-12"/>
          <w:sz w:val="20"/>
          <w:szCs w:val="20"/>
        </w:rPr>
        <w:t xml:space="preserve"> </w:t>
      </w:r>
      <w:r w:rsidRPr="004C2DC3">
        <w:rPr>
          <w:sz w:val="20"/>
          <w:szCs w:val="20"/>
        </w:rPr>
        <w:t>that</w:t>
      </w:r>
      <w:r w:rsidRPr="004C2DC3">
        <w:rPr>
          <w:spacing w:val="-12"/>
          <w:sz w:val="20"/>
          <w:szCs w:val="20"/>
        </w:rPr>
        <w:t xml:space="preserve"> </w:t>
      </w:r>
      <w:r w:rsidRPr="004C2DC3">
        <w:rPr>
          <w:sz w:val="20"/>
          <w:szCs w:val="20"/>
        </w:rPr>
        <w:t>is</w:t>
      </w:r>
      <w:r w:rsidRPr="004C2DC3">
        <w:rPr>
          <w:spacing w:val="-9"/>
          <w:sz w:val="20"/>
          <w:szCs w:val="20"/>
        </w:rPr>
        <w:t xml:space="preserve"> </w:t>
      </w:r>
      <w:r w:rsidRPr="004C2DC3">
        <w:rPr>
          <w:sz w:val="20"/>
          <w:szCs w:val="20"/>
        </w:rPr>
        <w:t>expressly</w:t>
      </w:r>
      <w:r w:rsidRPr="004C2DC3">
        <w:rPr>
          <w:spacing w:val="-10"/>
          <w:sz w:val="20"/>
          <w:szCs w:val="20"/>
        </w:rPr>
        <w:t xml:space="preserve"> </w:t>
      </w:r>
      <w:r w:rsidRPr="004C2DC3">
        <w:rPr>
          <w:sz w:val="20"/>
          <w:szCs w:val="20"/>
        </w:rPr>
        <w:t>authorized</w:t>
      </w:r>
      <w:r w:rsidRPr="004C2DC3">
        <w:rPr>
          <w:spacing w:val="-11"/>
          <w:sz w:val="20"/>
          <w:szCs w:val="20"/>
        </w:rPr>
        <w:t xml:space="preserve"> </w:t>
      </w:r>
      <w:r w:rsidRPr="004C2DC3">
        <w:rPr>
          <w:sz w:val="20"/>
          <w:szCs w:val="20"/>
        </w:rPr>
        <w:t>by</w:t>
      </w:r>
      <w:r w:rsidRPr="004C2DC3">
        <w:rPr>
          <w:spacing w:val="-9"/>
          <w:sz w:val="20"/>
          <w:szCs w:val="20"/>
        </w:rPr>
        <w:t xml:space="preserve"> </w:t>
      </w:r>
      <w:r w:rsidRPr="004C2DC3">
        <w:rPr>
          <w:sz w:val="20"/>
          <w:szCs w:val="20"/>
        </w:rPr>
        <w:t>statute</w:t>
      </w:r>
      <w:r w:rsidRPr="004C2DC3">
        <w:rPr>
          <w:spacing w:val="-11"/>
          <w:sz w:val="20"/>
          <w:szCs w:val="20"/>
        </w:rPr>
        <w:t xml:space="preserve"> </w:t>
      </w:r>
      <w:r w:rsidRPr="004C2DC3">
        <w:rPr>
          <w:sz w:val="20"/>
          <w:szCs w:val="20"/>
        </w:rPr>
        <w:t>and</w:t>
      </w:r>
      <w:r w:rsidRPr="004C2DC3">
        <w:rPr>
          <w:spacing w:val="-11"/>
          <w:sz w:val="20"/>
          <w:szCs w:val="20"/>
        </w:rPr>
        <w:t xml:space="preserve"> </w:t>
      </w:r>
      <w:r w:rsidRPr="004C2DC3">
        <w:rPr>
          <w:sz w:val="20"/>
          <w:szCs w:val="20"/>
        </w:rPr>
        <w:t>specifically</w:t>
      </w:r>
      <w:r w:rsidRPr="004C2DC3">
        <w:rPr>
          <w:spacing w:val="-10"/>
          <w:sz w:val="20"/>
          <w:szCs w:val="20"/>
        </w:rPr>
        <w:t xml:space="preserve"> </w:t>
      </w:r>
      <w:r w:rsidRPr="004C2DC3">
        <w:rPr>
          <w:sz w:val="20"/>
          <w:szCs w:val="20"/>
        </w:rPr>
        <w:t>authorized</w:t>
      </w:r>
      <w:r w:rsidRPr="004C2DC3">
        <w:rPr>
          <w:spacing w:val="-11"/>
          <w:sz w:val="20"/>
          <w:szCs w:val="20"/>
        </w:rPr>
        <w:t xml:space="preserve"> </w:t>
      </w:r>
      <w:r w:rsidRPr="004C2DC3">
        <w:rPr>
          <w:sz w:val="20"/>
          <w:szCs w:val="20"/>
        </w:rPr>
        <w:t>under</w:t>
      </w:r>
      <w:r w:rsidRPr="004C2DC3">
        <w:rPr>
          <w:spacing w:val="-11"/>
          <w:sz w:val="20"/>
          <w:szCs w:val="20"/>
        </w:rPr>
        <w:t xml:space="preserve"> </w:t>
      </w:r>
      <w:r w:rsidRPr="004C2DC3">
        <w:rPr>
          <w:sz w:val="20"/>
          <w:szCs w:val="20"/>
        </w:rPr>
        <w:t>applicable</w:t>
      </w:r>
      <w:r w:rsidRPr="004C2DC3">
        <w:rPr>
          <w:spacing w:val="-10"/>
          <w:sz w:val="20"/>
          <w:szCs w:val="20"/>
        </w:rPr>
        <w:t xml:space="preserve"> </w:t>
      </w:r>
      <w:r w:rsidRPr="004C2DC3">
        <w:rPr>
          <w:sz w:val="20"/>
          <w:szCs w:val="20"/>
        </w:rPr>
        <w:t>agency regulations and procedures.</w:t>
      </w:r>
    </w:p>
    <w:p w14:paraId="03EB0237" w14:textId="695D4011" w:rsidR="00C71D84" w:rsidRDefault="002A0D07">
      <w:pPr>
        <w:pStyle w:val="BodyText"/>
        <w:ind w:left="1901" w:right="1706"/>
        <w:jc w:val="center"/>
        <w:rPr>
          <w:spacing w:val="-2"/>
        </w:rPr>
      </w:pPr>
      <w:r w:rsidRPr="004C2DC3">
        <w:t>(End</w:t>
      </w:r>
      <w:r w:rsidRPr="004C2DC3">
        <w:rPr>
          <w:spacing w:val="-8"/>
        </w:rPr>
        <w:t xml:space="preserve"> </w:t>
      </w:r>
      <w:r w:rsidRPr="004C2DC3">
        <w:t>of</w:t>
      </w:r>
      <w:r w:rsidRPr="004C2DC3">
        <w:rPr>
          <w:spacing w:val="-6"/>
        </w:rPr>
        <w:t xml:space="preserve"> </w:t>
      </w:r>
      <w:r w:rsidR="00695A01">
        <w:rPr>
          <w:spacing w:val="-2"/>
        </w:rPr>
        <w:t>C</w:t>
      </w:r>
      <w:r w:rsidRPr="004C2DC3">
        <w:rPr>
          <w:spacing w:val="-2"/>
        </w:rPr>
        <w:t>lause)</w:t>
      </w:r>
    </w:p>
    <w:p w14:paraId="6E24CC23" w14:textId="77777777" w:rsidR="00D91729" w:rsidRPr="004C2DC3" w:rsidRDefault="00D91729">
      <w:pPr>
        <w:pStyle w:val="BodyText"/>
        <w:ind w:left="1901" w:right="1706"/>
        <w:jc w:val="center"/>
      </w:pPr>
    </w:p>
    <w:p w14:paraId="69C0AC6E" w14:textId="77777777" w:rsidR="00C71D84" w:rsidRPr="004C2DC3" w:rsidRDefault="00C71D84">
      <w:pPr>
        <w:pStyle w:val="BodyText"/>
        <w:spacing w:before="2"/>
      </w:pPr>
    </w:p>
    <w:p w14:paraId="1FA3D77F" w14:textId="74925D9B" w:rsidR="00C71D84" w:rsidRPr="004C2DC3" w:rsidRDefault="00291D28" w:rsidP="0069374D">
      <w:pPr>
        <w:pStyle w:val="Heading2"/>
        <w:numPr>
          <w:ilvl w:val="0"/>
          <w:numId w:val="0"/>
        </w:numPr>
        <w:ind w:left="1181" w:hanging="731"/>
        <w:rPr>
          <w:b w:val="0"/>
          <w:bCs/>
        </w:rPr>
      </w:pPr>
      <w:bookmarkStart w:id="95" w:name="I.17_GSAR_552.252-6_AUTHORIZED_DEVIATION"/>
      <w:bookmarkEnd w:id="95"/>
      <w:r>
        <w:rPr>
          <w:bCs/>
        </w:rPr>
        <w:t xml:space="preserve">I.17 </w:t>
      </w:r>
      <w:r w:rsidRPr="00291D28">
        <w:rPr>
          <w:bCs/>
        </w:rPr>
        <w:t>GSAM/R 552.252-6, Authorized Deviations in Clauses (NOV 2021) (Deviation FAR 52.252-6)</w:t>
      </w:r>
    </w:p>
    <w:p w14:paraId="5F14A41A" w14:textId="77777777" w:rsidR="00291D28" w:rsidRDefault="00291D28" w:rsidP="00291D28">
      <w:pPr>
        <w:tabs>
          <w:tab w:val="left" w:pos="1043"/>
        </w:tabs>
        <w:jc w:val="center"/>
        <w:rPr>
          <w:b/>
          <w:bCs/>
          <w:sz w:val="20"/>
          <w:szCs w:val="20"/>
        </w:rPr>
      </w:pPr>
      <w:r w:rsidRPr="000342CD">
        <w:rPr>
          <w:b/>
          <w:bCs/>
          <w:sz w:val="20"/>
          <w:szCs w:val="20"/>
        </w:rPr>
        <w:t>GSAM/R 552.252-6, Authorized Deviations in Clauses (NOV 2021) (Deviation FAR 52.252-6)</w:t>
      </w:r>
    </w:p>
    <w:p w14:paraId="69965863" w14:textId="77777777" w:rsidR="00291D28" w:rsidRPr="000342CD" w:rsidRDefault="00291D28" w:rsidP="000342CD">
      <w:pPr>
        <w:tabs>
          <w:tab w:val="left" w:pos="1043"/>
        </w:tabs>
        <w:jc w:val="center"/>
        <w:rPr>
          <w:b/>
          <w:bCs/>
          <w:sz w:val="20"/>
          <w:szCs w:val="20"/>
        </w:rPr>
      </w:pPr>
    </w:p>
    <w:p w14:paraId="2F95E940" w14:textId="1A474888" w:rsidR="00291D28" w:rsidRPr="000342CD" w:rsidRDefault="00291D28" w:rsidP="000342CD">
      <w:pPr>
        <w:tabs>
          <w:tab w:val="left" w:pos="1043"/>
        </w:tabs>
        <w:ind w:left="1043"/>
        <w:rPr>
          <w:sz w:val="20"/>
          <w:szCs w:val="20"/>
        </w:rPr>
      </w:pPr>
      <w:r w:rsidRPr="000342CD">
        <w:rPr>
          <w:sz w:val="20"/>
          <w:szCs w:val="20"/>
        </w:rPr>
        <w:t xml:space="preserve">(a) </w:t>
      </w:r>
      <w:r w:rsidRPr="000342CD">
        <w:rPr>
          <w:i/>
          <w:iCs/>
          <w:sz w:val="20"/>
          <w:szCs w:val="20"/>
        </w:rPr>
        <w:t>Deviations to FAR clauses</w:t>
      </w:r>
      <w:r w:rsidRPr="000342CD">
        <w:rPr>
          <w:sz w:val="20"/>
          <w:szCs w:val="20"/>
        </w:rPr>
        <w:t>. This solicitation or contract identifies any authorized deviation to a Federal Acquisition</w:t>
      </w:r>
      <w:r>
        <w:rPr>
          <w:sz w:val="20"/>
          <w:szCs w:val="20"/>
        </w:rPr>
        <w:t xml:space="preserve"> </w:t>
      </w:r>
      <w:r w:rsidRPr="000342CD">
        <w:rPr>
          <w:sz w:val="20"/>
          <w:szCs w:val="20"/>
        </w:rPr>
        <w:t>Regulation (FAR) (48 CFR chapter 1) clause by—</w:t>
      </w:r>
    </w:p>
    <w:p w14:paraId="32908C79" w14:textId="77777777" w:rsidR="00C24E62" w:rsidRDefault="00C24E62" w:rsidP="00291D28">
      <w:pPr>
        <w:pStyle w:val="ListParagraph"/>
        <w:tabs>
          <w:tab w:val="left" w:pos="1043"/>
        </w:tabs>
        <w:ind w:left="1043" w:firstLine="0"/>
        <w:rPr>
          <w:sz w:val="20"/>
          <w:szCs w:val="20"/>
        </w:rPr>
      </w:pPr>
    </w:p>
    <w:p w14:paraId="2494461C" w14:textId="56736EF4" w:rsidR="00291D28" w:rsidRPr="000342CD" w:rsidRDefault="00C24E62" w:rsidP="000342CD">
      <w:pPr>
        <w:pStyle w:val="ListParagraph"/>
        <w:tabs>
          <w:tab w:val="left" w:pos="1043"/>
        </w:tabs>
        <w:ind w:left="1043" w:firstLine="0"/>
        <w:rPr>
          <w:sz w:val="20"/>
          <w:szCs w:val="20"/>
        </w:rPr>
      </w:pPr>
      <w:r>
        <w:rPr>
          <w:sz w:val="20"/>
          <w:szCs w:val="20"/>
        </w:rPr>
        <w:tab/>
      </w:r>
      <w:r w:rsidR="00291D28" w:rsidRPr="00291D28">
        <w:rPr>
          <w:sz w:val="20"/>
          <w:szCs w:val="20"/>
        </w:rPr>
        <w:t xml:space="preserve">(1) The addition of “(DEVIATION)” after the date of the FAR clause when an authorized deviation </w:t>
      </w:r>
      <w:r w:rsidR="00291D28" w:rsidRPr="00291D28">
        <w:rPr>
          <w:sz w:val="20"/>
          <w:szCs w:val="20"/>
        </w:rPr>
        <w:lastRenderedPageBreak/>
        <w:t>to a FAR clause is</w:t>
      </w:r>
      <w:r w:rsidR="00291D28">
        <w:rPr>
          <w:sz w:val="20"/>
          <w:szCs w:val="20"/>
        </w:rPr>
        <w:t xml:space="preserve"> </w:t>
      </w:r>
      <w:r w:rsidR="00291D28" w:rsidRPr="000342CD">
        <w:rPr>
          <w:sz w:val="20"/>
          <w:szCs w:val="20"/>
        </w:rPr>
        <w:t>being used, and</w:t>
      </w:r>
    </w:p>
    <w:p w14:paraId="4DE0D0F7" w14:textId="77777777" w:rsidR="00C24E62" w:rsidRDefault="00C24E62" w:rsidP="00291D28">
      <w:pPr>
        <w:pStyle w:val="ListParagraph"/>
        <w:tabs>
          <w:tab w:val="left" w:pos="1043"/>
        </w:tabs>
        <w:ind w:left="1043" w:firstLine="0"/>
        <w:rPr>
          <w:sz w:val="20"/>
          <w:szCs w:val="20"/>
        </w:rPr>
      </w:pPr>
    </w:p>
    <w:p w14:paraId="61E3397A" w14:textId="431E2A3A" w:rsidR="00291D28" w:rsidRPr="000342CD" w:rsidRDefault="00C24E62" w:rsidP="000342CD">
      <w:pPr>
        <w:pStyle w:val="ListParagraph"/>
        <w:tabs>
          <w:tab w:val="left" w:pos="1043"/>
        </w:tabs>
        <w:ind w:left="1043" w:firstLine="0"/>
        <w:rPr>
          <w:sz w:val="20"/>
          <w:szCs w:val="20"/>
        </w:rPr>
      </w:pPr>
      <w:r>
        <w:rPr>
          <w:sz w:val="20"/>
          <w:szCs w:val="20"/>
        </w:rPr>
        <w:tab/>
      </w:r>
      <w:r w:rsidR="00291D28" w:rsidRPr="00291D28">
        <w:rPr>
          <w:sz w:val="20"/>
          <w:szCs w:val="20"/>
        </w:rPr>
        <w:t>(2) The addition of “(DEVIATION FAR (clause number))” after the date of the GSAR clause when a GSAR clause is</w:t>
      </w:r>
      <w:r w:rsidR="00291D28">
        <w:rPr>
          <w:sz w:val="20"/>
          <w:szCs w:val="20"/>
        </w:rPr>
        <w:t xml:space="preserve"> </w:t>
      </w:r>
      <w:r w:rsidR="00291D28" w:rsidRPr="000342CD">
        <w:rPr>
          <w:sz w:val="20"/>
          <w:szCs w:val="20"/>
        </w:rPr>
        <w:t>being used in lieu of a FAR clause.</w:t>
      </w:r>
    </w:p>
    <w:p w14:paraId="713BC1C5" w14:textId="77777777" w:rsidR="00C24E62" w:rsidRDefault="00C24E62" w:rsidP="00291D28">
      <w:pPr>
        <w:pStyle w:val="ListParagraph"/>
        <w:tabs>
          <w:tab w:val="left" w:pos="1043"/>
        </w:tabs>
        <w:ind w:left="1043" w:firstLine="0"/>
        <w:rPr>
          <w:sz w:val="20"/>
          <w:szCs w:val="20"/>
        </w:rPr>
      </w:pPr>
    </w:p>
    <w:p w14:paraId="286F7566" w14:textId="4DE8A62C" w:rsidR="00291D28" w:rsidRPr="000342CD" w:rsidRDefault="00291D28" w:rsidP="000342CD">
      <w:pPr>
        <w:pStyle w:val="ListParagraph"/>
        <w:tabs>
          <w:tab w:val="left" w:pos="1043"/>
        </w:tabs>
        <w:ind w:left="1043" w:firstLine="0"/>
        <w:rPr>
          <w:sz w:val="20"/>
          <w:szCs w:val="20"/>
        </w:rPr>
      </w:pPr>
      <w:r w:rsidRPr="00291D28">
        <w:rPr>
          <w:sz w:val="20"/>
          <w:szCs w:val="20"/>
        </w:rPr>
        <w:t xml:space="preserve">(b) </w:t>
      </w:r>
      <w:r w:rsidRPr="00291D28">
        <w:rPr>
          <w:i/>
          <w:iCs/>
          <w:sz w:val="20"/>
          <w:szCs w:val="20"/>
        </w:rPr>
        <w:t>Deviations to GSAR clauses</w:t>
      </w:r>
      <w:r w:rsidRPr="00291D28">
        <w:rPr>
          <w:sz w:val="20"/>
          <w:szCs w:val="20"/>
        </w:rPr>
        <w:t>. This solicitation or contract identifies any authorized deviation to a General Services</w:t>
      </w:r>
      <w:r>
        <w:rPr>
          <w:sz w:val="20"/>
          <w:szCs w:val="20"/>
        </w:rPr>
        <w:t xml:space="preserve"> </w:t>
      </w:r>
      <w:r w:rsidRPr="000342CD">
        <w:rPr>
          <w:sz w:val="20"/>
          <w:szCs w:val="20"/>
        </w:rPr>
        <w:t>Administration Acquisition Regulation (GSAR) (48 CFR chapter 5) clause by the addition of “(DEVIATION)” after the</w:t>
      </w:r>
      <w:r>
        <w:rPr>
          <w:sz w:val="20"/>
          <w:szCs w:val="20"/>
        </w:rPr>
        <w:t xml:space="preserve"> </w:t>
      </w:r>
      <w:r w:rsidRPr="000342CD">
        <w:rPr>
          <w:sz w:val="20"/>
          <w:szCs w:val="20"/>
        </w:rPr>
        <w:t>date of the clause.</w:t>
      </w:r>
    </w:p>
    <w:p w14:paraId="6200084F" w14:textId="0741D4BE" w:rsidR="00C71D84" w:rsidRPr="004C2DC3" w:rsidRDefault="00291D28" w:rsidP="000342CD">
      <w:pPr>
        <w:pStyle w:val="ListParagraph"/>
        <w:tabs>
          <w:tab w:val="left" w:pos="1033"/>
        </w:tabs>
        <w:ind w:left="745" w:right="1090" w:firstLine="0"/>
        <w:rPr>
          <w:sz w:val="20"/>
          <w:szCs w:val="20"/>
        </w:rPr>
      </w:pPr>
      <w:r w:rsidRPr="00291D28">
        <w:rPr>
          <w:sz w:val="20"/>
          <w:szCs w:val="20"/>
        </w:rPr>
        <w:t xml:space="preserve">(c) </w:t>
      </w:r>
      <w:r w:rsidRPr="00291D28">
        <w:rPr>
          <w:i/>
          <w:iCs/>
          <w:sz w:val="20"/>
          <w:szCs w:val="20"/>
        </w:rPr>
        <w:t>“Substantially the same as” clauses</w:t>
      </w:r>
      <w:r w:rsidRPr="00291D28">
        <w:rPr>
          <w:sz w:val="20"/>
          <w:szCs w:val="20"/>
        </w:rPr>
        <w:t>. Changes in wording of clauses prescribed for use on a “substantially the</w:t>
      </w:r>
      <w:r>
        <w:rPr>
          <w:sz w:val="20"/>
          <w:szCs w:val="20"/>
        </w:rPr>
        <w:t xml:space="preserve"> </w:t>
      </w:r>
      <w:r w:rsidRPr="000342CD">
        <w:rPr>
          <w:sz w:val="20"/>
          <w:szCs w:val="20"/>
        </w:rPr>
        <w:t>same as” basis are not considered deviation</w:t>
      </w:r>
      <w:r>
        <w:rPr>
          <w:sz w:val="20"/>
          <w:szCs w:val="20"/>
        </w:rPr>
        <w:t>s</w:t>
      </w:r>
      <w:proofErr w:type="gramStart"/>
      <w:r>
        <w:rPr>
          <w:sz w:val="20"/>
          <w:szCs w:val="20"/>
        </w:rPr>
        <w:t xml:space="preserve">. </w:t>
      </w:r>
      <w:r w:rsidR="002A0D07" w:rsidRPr="004C2DC3">
        <w:rPr>
          <w:sz w:val="20"/>
          <w:szCs w:val="20"/>
        </w:rPr>
        <w:t>.</w:t>
      </w:r>
      <w:proofErr w:type="gramEnd"/>
    </w:p>
    <w:p w14:paraId="364B96E4" w14:textId="77777777" w:rsidR="00C71D84" w:rsidRPr="004C2DC3" w:rsidRDefault="00C71D84">
      <w:pPr>
        <w:pStyle w:val="BodyText"/>
      </w:pPr>
    </w:p>
    <w:p w14:paraId="0CE87AA7" w14:textId="050C54F2" w:rsidR="00C71D84" w:rsidRPr="004C2DC3" w:rsidRDefault="002A0D07">
      <w:pPr>
        <w:pStyle w:val="BodyText"/>
        <w:spacing w:before="1"/>
        <w:ind w:left="1899" w:right="1760"/>
        <w:jc w:val="center"/>
      </w:pPr>
      <w:r w:rsidRPr="004C2DC3">
        <w:t>(End</w:t>
      </w:r>
      <w:r w:rsidRPr="004C2DC3">
        <w:rPr>
          <w:spacing w:val="-8"/>
        </w:rPr>
        <w:t xml:space="preserve"> </w:t>
      </w:r>
      <w:r w:rsidRPr="004C2DC3">
        <w:t>of</w:t>
      </w:r>
      <w:r w:rsidRPr="004C2DC3">
        <w:rPr>
          <w:spacing w:val="-6"/>
        </w:rPr>
        <w:t xml:space="preserve"> </w:t>
      </w:r>
      <w:r w:rsidR="00695A01">
        <w:rPr>
          <w:spacing w:val="-2"/>
        </w:rPr>
        <w:t>C</w:t>
      </w:r>
      <w:r w:rsidRPr="004C2DC3">
        <w:rPr>
          <w:spacing w:val="-2"/>
        </w:rPr>
        <w:t>lause)</w:t>
      </w:r>
    </w:p>
    <w:p w14:paraId="4DB619A1" w14:textId="19A5FA01" w:rsidR="00695A01" w:rsidRDefault="00695A01">
      <w:pPr>
        <w:rPr>
          <w:sz w:val="20"/>
          <w:szCs w:val="20"/>
        </w:rPr>
      </w:pPr>
    </w:p>
    <w:p w14:paraId="48FADCDE" w14:textId="32F19243" w:rsidR="0032030E" w:rsidRPr="004C2DC3" w:rsidRDefault="00296AB0" w:rsidP="0069374D">
      <w:pPr>
        <w:pStyle w:val="Heading2"/>
        <w:numPr>
          <w:ilvl w:val="0"/>
          <w:numId w:val="0"/>
        </w:numPr>
        <w:ind w:left="1181" w:hanging="731"/>
        <w:rPr>
          <w:bCs/>
        </w:rPr>
      </w:pPr>
      <w:r>
        <w:rPr>
          <w:bCs/>
        </w:rPr>
        <w:t xml:space="preserve">I.18 </w:t>
      </w:r>
      <w:r w:rsidRPr="00296AB0">
        <w:rPr>
          <w:bCs/>
          <w:i/>
          <w:iCs/>
        </w:rPr>
        <w:t>Reserved</w:t>
      </w:r>
      <w:r>
        <w:rPr>
          <w:bCs/>
          <w:i/>
          <w:iCs/>
        </w:rPr>
        <w:t xml:space="preserve"> </w:t>
      </w:r>
    </w:p>
    <w:p w14:paraId="3481E000" w14:textId="42B1160A" w:rsidR="007246A3" w:rsidRPr="004C2DC3" w:rsidRDefault="007246A3" w:rsidP="000342CD">
      <w:pPr>
        <w:pStyle w:val="ListParagraph"/>
        <w:tabs>
          <w:tab w:val="left" w:pos="1043"/>
        </w:tabs>
        <w:spacing w:before="1"/>
        <w:ind w:left="1044" w:right="571" w:firstLine="0"/>
        <w:rPr>
          <w:bCs/>
          <w:sz w:val="20"/>
          <w:szCs w:val="20"/>
        </w:rPr>
      </w:pPr>
      <w:r w:rsidRPr="004C2DC3">
        <w:rPr>
          <w:bCs/>
          <w:sz w:val="20"/>
          <w:szCs w:val="20"/>
        </w:rPr>
        <w:t>.</w:t>
      </w:r>
    </w:p>
    <w:p w14:paraId="35D16CCE" w14:textId="1EA74917" w:rsidR="007246A3" w:rsidRDefault="007246A3" w:rsidP="007E53C9">
      <w:pPr>
        <w:spacing w:before="67"/>
        <w:ind w:left="360" w:right="520"/>
        <w:jc w:val="center"/>
        <w:rPr>
          <w:bCs/>
          <w:sz w:val="20"/>
          <w:szCs w:val="20"/>
        </w:rPr>
      </w:pPr>
    </w:p>
    <w:p w14:paraId="24A07573" w14:textId="77777777" w:rsidR="007E53C9" w:rsidRDefault="007E53C9" w:rsidP="007E53C9">
      <w:pPr>
        <w:spacing w:before="67"/>
        <w:ind w:right="520"/>
        <w:rPr>
          <w:bCs/>
          <w:sz w:val="20"/>
          <w:szCs w:val="20"/>
        </w:rPr>
      </w:pPr>
    </w:p>
    <w:p w14:paraId="5AEC1B27" w14:textId="21BFB65C" w:rsidR="00D91729" w:rsidRPr="0069374D" w:rsidRDefault="00296AB0" w:rsidP="0069374D">
      <w:pPr>
        <w:pStyle w:val="Heading2"/>
        <w:numPr>
          <w:ilvl w:val="0"/>
          <w:numId w:val="0"/>
        </w:numPr>
        <w:ind w:left="1181" w:hanging="731"/>
      </w:pPr>
      <w:r w:rsidRPr="0069374D">
        <w:rPr>
          <w:bCs/>
        </w:rPr>
        <w:t>I.19 Reserved</w:t>
      </w:r>
    </w:p>
    <w:p w14:paraId="2A676074" w14:textId="77777777" w:rsidR="00D91729" w:rsidRDefault="00D91729" w:rsidP="00D91729">
      <w:pPr>
        <w:widowControl/>
        <w:tabs>
          <w:tab w:val="left" w:pos="1043"/>
        </w:tabs>
        <w:adjustRightInd w:val="0"/>
        <w:spacing w:before="1"/>
        <w:ind w:right="571"/>
        <w:rPr>
          <w:rFonts w:ascii="ArialMT" w:eastAsiaTheme="minorHAnsi" w:hAnsi="ArialMT" w:cs="ArialMT"/>
          <w:sz w:val="20"/>
          <w:szCs w:val="20"/>
        </w:rPr>
      </w:pPr>
    </w:p>
    <w:p w14:paraId="5AC1B603" w14:textId="77777777" w:rsidR="00D91729" w:rsidRPr="00D91729" w:rsidRDefault="00D91729" w:rsidP="00D91729">
      <w:pPr>
        <w:widowControl/>
        <w:tabs>
          <w:tab w:val="left" w:pos="1043"/>
        </w:tabs>
        <w:adjustRightInd w:val="0"/>
        <w:spacing w:before="1"/>
        <w:ind w:right="571"/>
        <w:rPr>
          <w:rFonts w:ascii="ArialMT" w:eastAsiaTheme="minorHAnsi" w:hAnsi="ArialMT" w:cs="ArialMT"/>
          <w:sz w:val="20"/>
          <w:szCs w:val="20"/>
        </w:rPr>
      </w:pPr>
    </w:p>
    <w:p w14:paraId="44C26A04" w14:textId="52C3B5B9" w:rsidR="0069374D" w:rsidRDefault="0069374D">
      <w:pPr>
        <w:rPr>
          <w:rFonts w:ascii="ArialMT" w:eastAsiaTheme="minorHAnsi" w:hAnsi="ArialMT" w:cs="ArialMT"/>
          <w:sz w:val="20"/>
          <w:szCs w:val="20"/>
        </w:rPr>
      </w:pPr>
      <w:r>
        <w:rPr>
          <w:rFonts w:ascii="ArialMT" w:eastAsiaTheme="minorHAnsi" w:hAnsi="ArialMT" w:cs="ArialMT"/>
          <w:sz w:val="20"/>
          <w:szCs w:val="20"/>
        </w:rPr>
        <w:br w:type="page"/>
      </w:r>
    </w:p>
    <w:p w14:paraId="35B5DF87" w14:textId="06C0ADD8" w:rsidR="00C71D84" w:rsidRPr="004C2DC3" w:rsidRDefault="00AB57AD" w:rsidP="00481111">
      <w:pPr>
        <w:pStyle w:val="Heading1"/>
      </w:pPr>
      <w:r>
        <w:lastRenderedPageBreak/>
        <w:br/>
      </w:r>
      <w:r w:rsidR="002A0D07" w:rsidRPr="004C2DC3">
        <w:t>List of Attachments</w:t>
      </w:r>
    </w:p>
    <w:p w14:paraId="1D4D03E1" w14:textId="77777777" w:rsidR="00C71D84" w:rsidRPr="004C2DC3" w:rsidRDefault="00C71D84" w:rsidP="004C2DC3">
      <w:pPr>
        <w:spacing w:before="94"/>
        <w:ind w:left="1899" w:right="1760"/>
        <w:jc w:val="center"/>
        <w:rPr>
          <w:b/>
          <w:sz w:val="20"/>
          <w:szCs w:val="20"/>
        </w:rPr>
      </w:pPr>
    </w:p>
    <w:p w14:paraId="7A2BB682" w14:textId="77777777" w:rsidR="00C71D84" w:rsidRDefault="002A0D07">
      <w:pPr>
        <w:pStyle w:val="BodyText"/>
        <w:ind w:left="460"/>
      </w:pPr>
      <w:r>
        <w:rPr>
          <w:spacing w:val="-2"/>
        </w:rPr>
        <w:t>Attachment</w:t>
      </w:r>
      <w:r>
        <w:rPr>
          <w:spacing w:val="2"/>
        </w:rPr>
        <w:t xml:space="preserve"> </w:t>
      </w:r>
      <w:r>
        <w:rPr>
          <w:spacing w:val="-2"/>
        </w:rPr>
        <w:t>J-1:</w:t>
      </w:r>
      <w:r>
        <w:rPr>
          <w:spacing w:val="3"/>
        </w:rPr>
        <w:t xml:space="preserve"> </w:t>
      </w:r>
      <w:r>
        <w:rPr>
          <w:spacing w:val="-2"/>
        </w:rPr>
        <w:t>Performance</w:t>
      </w:r>
      <w:r>
        <w:rPr>
          <w:spacing w:val="4"/>
        </w:rPr>
        <w:t xml:space="preserve"> </w:t>
      </w:r>
      <w:r>
        <w:rPr>
          <w:spacing w:val="-2"/>
        </w:rPr>
        <w:t>Requirements</w:t>
      </w:r>
      <w:r>
        <w:rPr>
          <w:spacing w:val="3"/>
        </w:rPr>
        <w:t xml:space="preserve"> </w:t>
      </w:r>
      <w:r>
        <w:rPr>
          <w:spacing w:val="-2"/>
        </w:rPr>
        <w:t>Summary</w:t>
      </w:r>
      <w:r>
        <w:rPr>
          <w:spacing w:val="6"/>
        </w:rPr>
        <w:t xml:space="preserve"> </w:t>
      </w:r>
      <w:r>
        <w:rPr>
          <w:spacing w:val="-4"/>
        </w:rPr>
        <w:t>(PRS)</w:t>
      </w:r>
    </w:p>
    <w:p w14:paraId="7A059CDF" w14:textId="77777777" w:rsidR="00C71D84" w:rsidRDefault="002A0D07">
      <w:pPr>
        <w:pStyle w:val="BodyText"/>
        <w:spacing w:before="35" w:line="273" w:lineRule="auto"/>
        <w:ind w:left="460" w:right="565" w:hanging="1"/>
      </w:pPr>
      <w:r>
        <w:t>Attachment</w:t>
      </w:r>
      <w:r>
        <w:rPr>
          <w:spacing w:val="-13"/>
        </w:rPr>
        <w:t xml:space="preserve"> </w:t>
      </w:r>
      <w:r>
        <w:t>J-2:</w:t>
      </w:r>
      <w:r>
        <w:rPr>
          <w:spacing w:val="-12"/>
        </w:rPr>
        <w:t xml:space="preserve"> </w:t>
      </w:r>
      <w:r>
        <w:t>Labor</w:t>
      </w:r>
      <w:r>
        <w:rPr>
          <w:spacing w:val="-11"/>
        </w:rPr>
        <w:t xml:space="preserve"> </w:t>
      </w:r>
      <w:r>
        <w:t>Categories</w:t>
      </w:r>
      <w:r>
        <w:rPr>
          <w:spacing w:val="-11"/>
        </w:rPr>
        <w:t xml:space="preserve"> </w:t>
      </w:r>
      <w:r>
        <w:t>and</w:t>
      </w:r>
      <w:r>
        <w:rPr>
          <w:spacing w:val="-11"/>
        </w:rPr>
        <w:t xml:space="preserve"> </w:t>
      </w:r>
      <w:r>
        <w:t>BLS</w:t>
      </w:r>
      <w:r>
        <w:rPr>
          <w:spacing w:val="-12"/>
        </w:rPr>
        <w:t xml:space="preserve"> </w:t>
      </w:r>
      <w:r>
        <w:t>Standard</w:t>
      </w:r>
      <w:r>
        <w:rPr>
          <w:spacing w:val="-11"/>
        </w:rPr>
        <w:t xml:space="preserve"> </w:t>
      </w:r>
      <w:r>
        <w:t>Occupational</w:t>
      </w:r>
      <w:r>
        <w:rPr>
          <w:spacing w:val="-11"/>
        </w:rPr>
        <w:t xml:space="preserve"> </w:t>
      </w:r>
      <w:r>
        <w:t>Classifications</w:t>
      </w:r>
      <w:r>
        <w:rPr>
          <w:spacing w:val="-11"/>
        </w:rPr>
        <w:t xml:space="preserve"> </w:t>
      </w:r>
      <w:r>
        <w:t>(version</w:t>
      </w:r>
      <w:r>
        <w:rPr>
          <w:spacing w:val="-11"/>
        </w:rPr>
        <w:t xml:space="preserve"> </w:t>
      </w:r>
      <w:r>
        <w:t>2) Attachment J-3: Locality Definitions and Differentials</w:t>
      </w:r>
    </w:p>
    <w:p w14:paraId="44601CC2" w14:textId="77777777" w:rsidR="00C71D84" w:rsidRDefault="002A0D07">
      <w:pPr>
        <w:pStyle w:val="BodyText"/>
        <w:spacing w:before="4" w:line="276" w:lineRule="auto"/>
        <w:ind w:left="460" w:right="1151" w:hanging="1"/>
      </w:pPr>
      <w:r>
        <w:t>Attachment</w:t>
      </w:r>
      <w:r>
        <w:rPr>
          <w:spacing w:val="-12"/>
        </w:rPr>
        <w:t xml:space="preserve"> </w:t>
      </w:r>
      <w:r>
        <w:t>J-4:</w:t>
      </w:r>
      <w:r>
        <w:rPr>
          <w:spacing w:val="-12"/>
        </w:rPr>
        <w:t xml:space="preserve"> </w:t>
      </w:r>
      <w:r>
        <w:t>Cybersecurity</w:t>
      </w:r>
      <w:r>
        <w:rPr>
          <w:spacing w:val="-10"/>
        </w:rPr>
        <w:t xml:space="preserve"> </w:t>
      </w:r>
      <w:r>
        <w:t>&amp;</w:t>
      </w:r>
      <w:r>
        <w:rPr>
          <w:spacing w:val="-11"/>
        </w:rPr>
        <w:t xml:space="preserve"> </w:t>
      </w:r>
      <w:r>
        <w:t>Supply</w:t>
      </w:r>
      <w:r>
        <w:rPr>
          <w:spacing w:val="-10"/>
        </w:rPr>
        <w:t xml:space="preserve"> </w:t>
      </w:r>
      <w:r>
        <w:t>Chain</w:t>
      </w:r>
      <w:r>
        <w:rPr>
          <w:spacing w:val="-11"/>
        </w:rPr>
        <w:t xml:space="preserve"> </w:t>
      </w:r>
      <w:r>
        <w:t>Risk</w:t>
      </w:r>
      <w:r>
        <w:rPr>
          <w:spacing w:val="-10"/>
        </w:rPr>
        <w:t xml:space="preserve"> </w:t>
      </w:r>
      <w:r>
        <w:t>Management</w:t>
      </w:r>
      <w:r>
        <w:rPr>
          <w:spacing w:val="-12"/>
        </w:rPr>
        <w:t xml:space="preserve"> </w:t>
      </w:r>
      <w:r>
        <w:t>(SCRM)</w:t>
      </w:r>
      <w:r>
        <w:rPr>
          <w:spacing w:val="-10"/>
        </w:rPr>
        <w:t xml:space="preserve"> </w:t>
      </w:r>
      <w:r>
        <w:t>References Attachment J-5: Acronym List</w:t>
      </w:r>
    </w:p>
    <w:p w14:paraId="363C2128" w14:textId="77777777" w:rsidR="00C71D84" w:rsidRDefault="00C71D84">
      <w:pPr>
        <w:spacing w:line="276" w:lineRule="auto"/>
        <w:sectPr w:rsidR="00C71D84">
          <w:pgSz w:w="12240" w:h="15840"/>
          <w:pgMar w:top="1120" w:right="1120" w:bottom="280" w:left="980" w:header="884" w:footer="0" w:gutter="0"/>
          <w:cols w:space="720"/>
        </w:sectPr>
      </w:pPr>
    </w:p>
    <w:p w14:paraId="3BD0DDD6" w14:textId="77777777" w:rsidR="00C71D84" w:rsidRDefault="00C71D84">
      <w:pPr>
        <w:pStyle w:val="BodyText"/>
      </w:pPr>
    </w:p>
    <w:p w14:paraId="56DB4092" w14:textId="77777777" w:rsidR="00C71D84" w:rsidRDefault="00C71D84">
      <w:pPr>
        <w:pStyle w:val="BodyText"/>
        <w:spacing w:before="10"/>
        <w:rPr>
          <w:sz w:val="17"/>
        </w:rPr>
      </w:pPr>
    </w:p>
    <w:p w14:paraId="3448F51C" w14:textId="3480929D" w:rsidR="00C71D84" w:rsidRPr="006132AE" w:rsidRDefault="006132AE" w:rsidP="006132AE">
      <w:pPr>
        <w:pStyle w:val="AttachmentHeading"/>
      </w:pPr>
      <w:r w:rsidRPr="006132AE">
        <w:t>Attachment J-1</w:t>
      </w:r>
      <w:r w:rsidR="00EE58AA" w:rsidRPr="006132AE">
        <w:br/>
      </w:r>
      <w:r w:rsidR="002A0D07" w:rsidRPr="006132AE">
        <w:t>Performance Requirements</w:t>
      </w:r>
      <w:r w:rsidR="004C2DC3" w:rsidRPr="006132AE">
        <w:t xml:space="preserve"> S</w:t>
      </w:r>
      <w:r w:rsidR="002A0D07" w:rsidRPr="006132AE">
        <w:t>ummary</w:t>
      </w:r>
    </w:p>
    <w:p w14:paraId="6DF0055E" w14:textId="77777777" w:rsidR="00C71D84" w:rsidRPr="004C2DC3" w:rsidRDefault="00C71D84">
      <w:pPr>
        <w:pStyle w:val="BodyText"/>
        <w:spacing w:before="9"/>
        <w:rPr>
          <w:b/>
          <w:sz w:val="18"/>
          <w:szCs w:val="16"/>
        </w:rPr>
      </w:pPr>
    </w:p>
    <w:p w14:paraId="2C0ACAF4" w14:textId="77777777" w:rsidR="00C71D84" w:rsidRPr="004C2DC3" w:rsidRDefault="002A0D07">
      <w:pPr>
        <w:spacing w:before="1"/>
        <w:ind w:left="460"/>
        <w:rPr>
          <w:sz w:val="20"/>
          <w:szCs w:val="20"/>
        </w:rPr>
      </w:pPr>
      <w:r w:rsidRPr="004C2DC3">
        <w:rPr>
          <w:sz w:val="20"/>
          <w:szCs w:val="20"/>
        </w:rPr>
        <w:t>Refer</w:t>
      </w:r>
      <w:r w:rsidRPr="004C2DC3">
        <w:rPr>
          <w:spacing w:val="-12"/>
          <w:sz w:val="20"/>
          <w:szCs w:val="20"/>
        </w:rPr>
        <w:t xml:space="preserve"> </w:t>
      </w:r>
      <w:r w:rsidRPr="004C2DC3">
        <w:rPr>
          <w:sz w:val="20"/>
          <w:szCs w:val="20"/>
        </w:rPr>
        <w:t>to</w:t>
      </w:r>
      <w:r w:rsidRPr="004C2DC3">
        <w:rPr>
          <w:spacing w:val="-11"/>
          <w:sz w:val="20"/>
          <w:szCs w:val="20"/>
        </w:rPr>
        <w:t xml:space="preserve"> </w:t>
      </w:r>
      <w:r w:rsidRPr="004C2DC3">
        <w:rPr>
          <w:sz w:val="20"/>
          <w:szCs w:val="20"/>
        </w:rPr>
        <w:t>Section</w:t>
      </w:r>
      <w:r w:rsidRPr="004C2DC3">
        <w:rPr>
          <w:spacing w:val="-10"/>
          <w:sz w:val="20"/>
          <w:szCs w:val="20"/>
        </w:rPr>
        <w:t xml:space="preserve"> </w:t>
      </w:r>
      <w:r w:rsidRPr="004C2DC3">
        <w:rPr>
          <w:sz w:val="20"/>
          <w:szCs w:val="20"/>
        </w:rPr>
        <w:t>F</w:t>
      </w:r>
      <w:r w:rsidRPr="004C2DC3">
        <w:rPr>
          <w:spacing w:val="-11"/>
          <w:sz w:val="20"/>
          <w:szCs w:val="20"/>
        </w:rPr>
        <w:t xml:space="preserve"> </w:t>
      </w:r>
      <w:r w:rsidRPr="004C2DC3">
        <w:rPr>
          <w:sz w:val="20"/>
          <w:szCs w:val="20"/>
        </w:rPr>
        <w:t>for</w:t>
      </w:r>
      <w:r w:rsidRPr="004C2DC3">
        <w:rPr>
          <w:spacing w:val="-10"/>
          <w:sz w:val="20"/>
          <w:szCs w:val="20"/>
        </w:rPr>
        <w:t xml:space="preserve"> </w:t>
      </w:r>
      <w:r w:rsidRPr="004C2DC3">
        <w:rPr>
          <w:sz w:val="20"/>
          <w:szCs w:val="20"/>
        </w:rPr>
        <w:t>additional</w:t>
      </w:r>
      <w:r w:rsidRPr="004C2DC3">
        <w:rPr>
          <w:spacing w:val="-11"/>
          <w:sz w:val="20"/>
          <w:szCs w:val="20"/>
        </w:rPr>
        <w:t xml:space="preserve"> </w:t>
      </w:r>
      <w:r w:rsidRPr="004C2DC3">
        <w:rPr>
          <w:spacing w:val="-2"/>
          <w:sz w:val="20"/>
          <w:szCs w:val="20"/>
        </w:rPr>
        <w:t>information.</w:t>
      </w:r>
    </w:p>
    <w:p w14:paraId="3518CA62" w14:textId="77777777" w:rsidR="00C71D84" w:rsidRDefault="00C71D84">
      <w:pPr>
        <w:pStyle w:val="BodyText"/>
        <w:spacing w:before="8"/>
        <w:rPr>
          <w:sz w:val="21"/>
        </w:rPr>
      </w:pPr>
    </w:p>
    <w:tbl>
      <w:tblPr>
        <w:tblW w:w="0" w:type="auto"/>
        <w:tblInd w:w="3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620" w:firstRow="1" w:lastRow="0" w:firstColumn="0" w:lastColumn="0" w:noHBand="1" w:noVBand="1"/>
      </w:tblPr>
      <w:tblGrid>
        <w:gridCol w:w="3080"/>
        <w:gridCol w:w="2799"/>
        <w:gridCol w:w="3779"/>
      </w:tblGrid>
      <w:tr w:rsidR="00C71D84" w14:paraId="0F212DCA" w14:textId="77777777" w:rsidTr="00DB4C7C">
        <w:trPr>
          <w:trHeight w:val="388"/>
        </w:trPr>
        <w:tc>
          <w:tcPr>
            <w:tcW w:w="3080" w:type="dxa"/>
          </w:tcPr>
          <w:p w14:paraId="1318DFFB" w14:textId="77777777" w:rsidR="00C71D84" w:rsidRDefault="002A0D07">
            <w:pPr>
              <w:pStyle w:val="TableParagraph"/>
              <w:spacing w:before="97"/>
              <w:ind w:left="120"/>
              <w:rPr>
                <w:b/>
                <w:sz w:val="18"/>
              </w:rPr>
            </w:pPr>
            <w:r>
              <w:rPr>
                <w:b/>
                <w:sz w:val="18"/>
              </w:rPr>
              <w:t>Performance</w:t>
            </w:r>
            <w:r>
              <w:rPr>
                <w:b/>
                <w:spacing w:val="-5"/>
                <w:sz w:val="18"/>
              </w:rPr>
              <w:t xml:space="preserve"> </w:t>
            </w:r>
            <w:r>
              <w:rPr>
                <w:b/>
                <w:spacing w:val="-2"/>
                <w:sz w:val="18"/>
              </w:rPr>
              <w:t>Objective</w:t>
            </w:r>
          </w:p>
        </w:tc>
        <w:tc>
          <w:tcPr>
            <w:tcW w:w="2799" w:type="dxa"/>
          </w:tcPr>
          <w:p w14:paraId="3C555383" w14:textId="77777777" w:rsidR="00C71D84" w:rsidRDefault="002A0D07">
            <w:pPr>
              <w:pStyle w:val="TableParagraph"/>
              <w:spacing w:before="97"/>
              <w:ind w:left="115"/>
              <w:rPr>
                <w:b/>
                <w:sz w:val="18"/>
              </w:rPr>
            </w:pPr>
            <w:r>
              <w:rPr>
                <w:b/>
                <w:spacing w:val="-2"/>
                <w:sz w:val="18"/>
              </w:rPr>
              <w:t>Applicability</w:t>
            </w:r>
          </w:p>
        </w:tc>
        <w:tc>
          <w:tcPr>
            <w:tcW w:w="3779" w:type="dxa"/>
          </w:tcPr>
          <w:p w14:paraId="30718C54" w14:textId="77777777" w:rsidR="00C71D84" w:rsidRDefault="002A0D07">
            <w:pPr>
              <w:pStyle w:val="TableParagraph"/>
              <w:spacing w:before="97"/>
              <w:ind w:left="106"/>
              <w:rPr>
                <w:b/>
                <w:sz w:val="18"/>
              </w:rPr>
            </w:pPr>
            <w:r>
              <w:rPr>
                <w:b/>
                <w:sz w:val="18"/>
              </w:rPr>
              <w:t>Performance</w:t>
            </w:r>
            <w:r>
              <w:rPr>
                <w:b/>
                <w:spacing w:val="-5"/>
                <w:sz w:val="18"/>
              </w:rPr>
              <w:t xml:space="preserve"> </w:t>
            </w:r>
            <w:r>
              <w:rPr>
                <w:b/>
                <w:spacing w:val="-2"/>
                <w:sz w:val="18"/>
              </w:rPr>
              <w:t>Standard</w:t>
            </w:r>
          </w:p>
        </w:tc>
      </w:tr>
      <w:tr w:rsidR="00C71D84" w14:paraId="10C50372" w14:textId="77777777" w:rsidTr="00DB4C7C">
        <w:trPr>
          <w:trHeight w:val="609"/>
        </w:trPr>
        <w:tc>
          <w:tcPr>
            <w:tcW w:w="3080" w:type="dxa"/>
          </w:tcPr>
          <w:p w14:paraId="06E64580" w14:textId="77777777" w:rsidR="00C71D84" w:rsidRDefault="002A0D07">
            <w:pPr>
              <w:pStyle w:val="TableParagraph"/>
              <w:spacing w:before="109"/>
              <w:ind w:left="120" w:right="321"/>
              <w:rPr>
                <w:sz w:val="18"/>
              </w:rPr>
            </w:pPr>
            <w:r>
              <w:rPr>
                <w:sz w:val="18"/>
              </w:rPr>
              <w:t>Assignment</w:t>
            </w:r>
            <w:r>
              <w:rPr>
                <w:spacing w:val="-15"/>
                <w:sz w:val="18"/>
              </w:rPr>
              <w:t xml:space="preserve"> </w:t>
            </w:r>
            <w:r>
              <w:rPr>
                <w:sz w:val="18"/>
              </w:rPr>
              <w:t>of</w:t>
            </w:r>
            <w:r>
              <w:rPr>
                <w:spacing w:val="-12"/>
                <w:sz w:val="18"/>
              </w:rPr>
              <w:t xml:space="preserve"> </w:t>
            </w:r>
            <w:r>
              <w:rPr>
                <w:sz w:val="18"/>
              </w:rPr>
              <w:t>Contractor Program Manager</w:t>
            </w:r>
          </w:p>
        </w:tc>
        <w:tc>
          <w:tcPr>
            <w:tcW w:w="2799" w:type="dxa"/>
          </w:tcPr>
          <w:p w14:paraId="4B04EBEF" w14:textId="77777777" w:rsidR="00C71D84" w:rsidRDefault="002A0D07">
            <w:pPr>
              <w:pStyle w:val="TableParagraph"/>
              <w:spacing w:before="109"/>
              <w:ind w:left="115" w:right="641"/>
              <w:rPr>
                <w:sz w:val="18"/>
              </w:rPr>
            </w:pPr>
            <w:r>
              <w:rPr>
                <w:sz w:val="18"/>
              </w:rPr>
              <w:t>G.5</w:t>
            </w:r>
            <w:r>
              <w:rPr>
                <w:spacing w:val="-13"/>
                <w:sz w:val="18"/>
              </w:rPr>
              <w:t xml:space="preserve"> </w:t>
            </w:r>
            <w:r>
              <w:rPr>
                <w:sz w:val="18"/>
              </w:rPr>
              <w:t>Contractor</w:t>
            </w:r>
            <w:r>
              <w:rPr>
                <w:spacing w:val="-12"/>
                <w:sz w:val="18"/>
              </w:rPr>
              <w:t xml:space="preserve"> </w:t>
            </w:r>
            <w:r>
              <w:rPr>
                <w:sz w:val="18"/>
              </w:rPr>
              <w:t>STARS</w:t>
            </w:r>
            <w:r>
              <w:rPr>
                <w:spacing w:val="-13"/>
                <w:sz w:val="18"/>
              </w:rPr>
              <w:t xml:space="preserve"> </w:t>
            </w:r>
            <w:r>
              <w:rPr>
                <w:sz w:val="18"/>
              </w:rPr>
              <w:t>III Program Manager</w:t>
            </w:r>
          </w:p>
        </w:tc>
        <w:tc>
          <w:tcPr>
            <w:tcW w:w="3779" w:type="dxa"/>
          </w:tcPr>
          <w:p w14:paraId="16DBFEA7" w14:textId="77777777" w:rsidR="00C71D84" w:rsidRDefault="002A0D07">
            <w:pPr>
              <w:pStyle w:val="TableParagraph"/>
              <w:spacing w:before="109"/>
              <w:ind w:left="106"/>
              <w:rPr>
                <w:sz w:val="18"/>
              </w:rPr>
            </w:pPr>
            <w:r>
              <w:rPr>
                <w:sz w:val="18"/>
              </w:rPr>
              <w:t>Submission</w:t>
            </w:r>
            <w:r>
              <w:rPr>
                <w:spacing w:val="-9"/>
                <w:sz w:val="18"/>
              </w:rPr>
              <w:t xml:space="preserve"> </w:t>
            </w:r>
            <w:r>
              <w:rPr>
                <w:sz w:val="18"/>
              </w:rPr>
              <w:t>of</w:t>
            </w:r>
            <w:r>
              <w:rPr>
                <w:spacing w:val="-7"/>
                <w:sz w:val="18"/>
              </w:rPr>
              <w:t xml:space="preserve"> </w:t>
            </w:r>
            <w:r>
              <w:rPr>
                <w:sz w:val="18"/>
              </w:rPr>
              <w:t>accurate</w:t>
            </w:r>
            <w:r>
              <w:rPr>
                <w:spacing w:val="-9"/>
                <w:sz w:val="18"/>
              </w:rPr>
              <w:t xml:space="preserve"> </w:t>
            </w:r>
            <w:r>
              <w:rPr>
                <w:sz w:val="18"/>
              </w:rPr>
              <w:t>and</w:t>
            </w:r>
            <w:r>
              <w:rPr>
                <w:spacing w:val="-9"/>
                <w:sz w:val="18"/>
              </w:rPr>
              <w:t xml:space="preserve"> </w:t>
            </w:r>
            <w:r>
              <w:rPr>
                <w:sz w:val="18"/>
              </w:rPr>
              <w:t>complete</w:t>
            </w:r>
            <w:r>
              <w:rPr>
                <w:spacing w:val="-9"/>
                <w:sz w:val="18"/>
              </w:rPr>
              <w:t xml:space="preserve"> </w:t>
            </w:r>
            <w:r>
              <w:rPr>
                <w:sz w:val="18"/>
              </w:rPr>
              <w:t>data within timeframes stated in the contract.</w:t>
            </w:r>
          </w:p>
        </w:tc>
      </w:tr>
      <w:tr w:rsidR="00C71D84" w14:paraId="47003403" w14:textId="77777777" w:rsidTr="00DB4C7C">
        <w:trPr>
          <w:trHeight w:val="609"/>
        </w:trPr>
        <w:tc>
          <w:tcPr>
            <w:tcW w:w="3080" w:type="dxa"/>
          </w:tcPr>
          <w:p w14:paraId="7121D76C" w14:textId="77777777" w:rsidR="00C71D84" w:rsidRDefault="002A0D07">
            <w:pPr>
              <w:pStyle w:val="TableParagraph"/>
              <w:spacing w:before="108"/>
              <w:ind w:left="120"/>
              <w:rPr>
                <w:sz w:val="18"/>
              </w:rPr>
            </w:pPr>
            <w:r>
              <w:rPr>
                <w:sz w:val="18"/>
              </w:rPr>
              <w:t>Accessible</w:t>
            </w:r>
            <w:r>
              <w:rPr>
                <w:spacing w:val="-15"/>
                <w:sz w:val="18"/>
              </w:rPr>
              <w:t xml:space="preserve"> </w:t>
            </w:r>
            <w:r>
              <w:rPr>
                <w:sz w:val="18"/>
              </w:rPr>
              <w:t>and</w:t>
            </w:r>
            <w:r>
              <w:rPr>
                <w:spacing w:val="-12"/>
                <w:sz w:val="18"/>
              </w:rPr>
              <w:t xml:space="preserve"> </w:t>
            </w:r>
            <w:r>
              <w:rPr>
                <w:sz w:val="18"/>
              </w:rPr>
              <w:t>current</w:t>
            </w:r>
            <w:r>
              <w:rPr>
                <w:spacing w:val="-13"/>
                <w:sz w:val="18"/>
              </w:rPr>
              <w:t xml:space="preserve"> </w:t>
            </w:r>
            <w:r>
              <w:rPr>
                <w:sz w:val="18"/>
              </w:rPr>
              <w:t>STARS</w:t>
            </w:r>
            <w:r>
              <w:rPr>
                <w:spacing w:val="-12"/>
                <w:sz w:val="18"/>
              </w:rPr>
              <w:t xml:space="preserve"> </w:t>
            </w:r>
            <w:r>
              <w:rPr>
                <w:sz w:val="18"/>
              </w:rPr>
              <w:t>III Contractor webpage</w:t>
            </w:r>
          </w:p>
        </w:tc>
        <w:tc>
          <w:tcPr>
            <w:tcW w:w="2799" w:type="dxa"/>
          </w:tcPr>
          <w:p w14:paraId="3A522E1D" w14:textId="77777777" w:rsidR="00C71D84" w:rsidRDefault="002A0D07">
            <w:pPr>
              <w:pStyle w:val="TableParagraph"/>
              <w:spacing w:before="108"/>
              <w:ind w:left="114"/>
              <w:rPr>
                <w:sz w:val="18"/>
              </w:rPr>
            </w:pPr>
            <w:r>
              <w:rPr>
                <w:sz w:val="18"/>
              </w:rPr>
              <w:t>G.7</w:t>
            </w:r>
            <w:r>
              <w:rPr>
                <w:spacing w:val="-6"/>
                <w:sz w:val="18"/>
              </w:rPr>
              <w:t xml:space="preserve"> </w:t>
            </w:r>
            <w:r>
              <w:rPr>
                <w:sz w:val="18"/>
              </w:rPr>
              <w:t>Contractor</w:t>
            </w:r>
            <w:r>
              <w:rPr>
                <w:spacing w:val="-2"/>
                <w:sz w:val="18"/>
              </w:rPr>
              <w:t xml:space="preserve"> Webpage</w:t>
            </w:r>
          </w:p>
        </w:tc>
        <w:tc>
          <w:tcPr>
            <w:tcW w:w="3779" w:type="dxa"/>
          </w:tcPr>
          <w:p w14:paraId="7DBFED51" w14:textId="77777777" w:rsidR="00C71D84" w:rsidRDefault="002A0D07">
            <w:pPr>
              <w:pStyle w:val="TableParagraph"/>
              <w:spacing w:before="108"/>
              <w:ind w:left="105"/>
              <w:rPr>
                <w:sz w:val="18"/>
              </w:rPr>
            </w:pPr>
            <w:r>
              <w:rPr>
                <w:sz w:val="18"/>
              </w:rPr>
              <w:t>Fully</w:t>
            </w:r>
            <w:r>
              <w:rPr>
                <w:spacing w:val="-3"/>
                <w:sz w:val="18"/>
              </w:rPr>
              <w:t xml:space="preserve"> </w:t>
            </w:r>
            <w:r>
              <w:rPr>
                <w:sz w:val="18"/>
              </w:rPr>
              <w:t>accessible</w:t>
            </w:r>
            <w:r>
              <w:rPr>
                <w:spacing w:val="-4"/>
                <w:sz w:val="18"/>
              </w:rPr>
              <w:t xml:space="preserve"> </w:t>
            </w:r>
            <w:r>
              <w:rPr>
                <w:sz w:val="18"/>
              </w:rPr>
              <w:t>and</w:t>
            </w:r>
            <w:r>
              <w:rPr>
                <w:spacing w:val="-4"/>
                <w:sz w:val="18"/>
              </w:rPr>
              <w:t xml:space="preserve"> </w:t>
            </w:r>
            <w:r>
              <w:rPr>
                <w:sz w:val="18"/>
              </w:rPr>
              <w:t>updated</w:t>
            </w:r>
            <w:r>
              <w:rPr>
                <w:spacing w:val="-1"/>
                <w:sz w:val="18"/>
              </w:rPr>
              <w:t xml:space="preserve"> </w:t>
            </w:r>
            <w:r>
              <w:rPr>
                <w:spacing w:val="-2"/>
                <w:sz w:val="18"/>
              </w:rPr>
              <w:t>webpage.</w:t>
            </w:r>
          </w:p>
        </w:tc>
      </w:tr>
      <w:tr w:rsidR="00C71D84" w14:paraId="324F9572" w14:textId="77777777" w:rsidTr="00DB4C7C">
        <w:trPr>
          <w:trHeight w:val="609"/>
        </w:trPr>
        <w:tc>
          <w:tcPr>
            <w:tcW w:w="3080" w:type="dxa"/>
          </w:tcPr>
          <w:p w14:paraId="6DD82D08" w14:textId="77777777" w:rsidR="00C71D84" w:rsidRDefault="002A0D07">
            <w:pPr>
              <w:pStyle w:val="TableParagraph"/>
              <w:spacing w:before="107"/>
              <w:ind w:left="120"/>
              <w:rPr>
                <w:sz w:val="18"/>
              </w:rPr>
            </w:pPr>
            <w:r>
              <w:rPr>
                <w:sz w:val="18"/>
              </w:rPr>
              <w:t>Maintenance</w:t>
            </w:r>
            <w:r>
              <w:rPr>
                <w:spacing w:val="-15"/>
                <w:sz w:val="18"/>
              </w:rPr>
              <w:t xml:space="preserve"> </w:t>
            </w:r>
            <w:r>
              <w:rPr>
                <w:sz w:val="18"/>
              </w:rPr>
              <w:t>of</w:t>
            </w:r>
            <w:r>
              <w:rPr>
                <w:spacing w:val="-12"/>
                <w:sz w:val="18"/>
              </w:rPr>
              <w:t xml:space="preserve"> </w:t>
            </w:r>
            <w:r>
              <w:rPr>
                <w:sz w:val="18"/>
              </w:rPr>
              <w:t xml:space="preserve">electronic </w:t>
            </w:r>
            <w:r>
              <w:rPr>
                <w:spacing w:val="-2"/>
                <w:sz w:val="18"/>
              </w:rPr>
              <w:t>communications</w:t>
            </w:r>
            <w:r>
              <w:rPr>
                <w:spacing w:val="10"/>
                <w:sz w:val="18"/>
              </w:rPr>
              <w:t xml:space="preserve"> </w:t>
            </w:r>
            <w:r>
              <w:rPr>
                <w:spacing w:val="-2"/>
                <w:sz w:val="18"/>
              </w:rPr>
              <w:t>channels</w:t>
            </w:r>
          </w:p>
        </w:tc>
        <w:tc>
          <w:tcPr>
            <w:tcW w:w="2799" w:type="dxa"/>
          </w:tcPr>
          <w:p w14:paraId="194472DC" w14:textId="77777777" w:rsidR="00C71D84" w:rsidRDefault="002A0D07">
            <w:pPr>
              <w:pStyle w:val="TableParagraph"/>
              <w:spacing w:before="107"/>
              <w:ind w:left="115" w:right="641"/>
              <w:rPr>
                <w:sz w:val="18"/>
              </w:rPr>
            </w:pPr>
            <w:r>
              <w:rPr>
                <w:sz w:val="18"/>
              </w:rPr>
              <w:t xml:space="preserve">G.8 Electronic </w:t>
            </w:r>
            <w:r>
              <w:rPr>
                <w:spacing w:val="-2"/>
                <w:sz w:val="18"/>
              </w:rPr>
              <w:t>Communications</w:t>
            </w:r>
          </w:p>
        </w:tc>
        <w:tc>
          <w:tcPr>
            <w:tcW w:w="3779" w:type="dxa"/>
          </w:tcPr>
          <w:p w14:paraId="71F72B93" w14:textId="77777777" w:rsidR="00C71D84" w:rsidRDefault="002A0D07">
            <w:pPr>
              <w:pStyle w:val="TableParagraph"/>
              <w:spacing w:before="107"/>
              <w:ind w:left="106" w:right="121"/>
              <w:rPr>
                <w:sz w:val="18"/>
              </w:rPr>
            </w:pPr>
            <w:r>
              <w:rPr>
                <w:sz w:val="18"/>
              </w:rPr>
              <w:t>Electronic</w:t>
            </w:r>
            <w:r>
              <w:rPr>
                <w:spacing w:val="-10"/>
                <w:sz w:val="18"/>
              </w:rPr>
              <w:t xml:space="preserve"> </w:t>
            </w:r>
            <w:r>
              <w:rPr>
                <w:sz w:val="18"/>
              </w:rPr>
              <w:t>means</w:t>
            </w:r>
            <w:r>
              <w:rPr>
                <w:spacing w:val="-10"/>
                <w:sz w:val="18"/>
              </w:rPr>
              <w:t xml:space="preserve"> </w:t>
            </w:r>
            <w:r>
              <w:rPr>
                <w:sz w:val="18"/>
              </w:rPr>
              <w:t>of</w:t>
            </w:r>
            <w:r>
              <w:rPr>
                <w:spacing w:val="-10"/>
                <w:sz w:val="18"/>
              </w:rPr>
              <w:t xml:space="preserve"> </w:t>
            </w:r>
            <w:proofErr w:type="gramStart"/>
            <w:r>
              <w:rPr>
                <w:sz w:val="18"/>
              </w:rPr>
              <w:t>communications</w:t>
            </w:r>
            <w:proofErr w:type="gramEnd"/>
            <w:r>
              <w:rPr>
                <w:spacing w:val="-10"/>
                <w:sz w:val="18"/>
              </w:rPr>
              <w:t xml:space="preserve"> </w:t>
            </w:r>
            <w:r>
              <w:rPr>
                <w:sz w:val="18"/>
              </w:rPr>
              <w:t>are kept up to date</w:t>
            </w:r>
          </w:p>
        </w:tc>
      </w:tr>
      <w:tr w:rsidR="00C71D84" w14:paraId="00FBA927" w14:textId="77777777" w:rsidTr="00DB4C7C">
        <w:trPr>
          <w:trHeight w:val="609"/>
        </w:trPr>
        <w:tc>
          <w:tcPr>
            <w:tcW w:w="3080" w:type="dxa"/>
          </w:tcPr>
          <w:p w14:paraId="322517BF" w14:textId="77777777" w:rsidR="00C71D84" w:rsidRDefault="002A0D07">
            <w:pPr>
              <w:pStyle w:val="TableParagraph"/>
              <w:spacing w:before="106"/>
              <w:ind w:left="120"/>
              <w:rPr>
                <w:sz w:val="18"/>
              </w:rPr>
            </w:pPr>
            <w:r>
              <w:rPr>
                <w:sz w:val="18"/>
              </w:rPr>
              <w:t>Contractor</w:t>
            </w:r>
            <w:r>
              <w:rPr>
                <w:spacing w:val="-15"/>
                <w:sz w:val="18"/>
              </w:rPr>
              <w:t xml:space="preserve"> </w:t>
            </w:r>
            <w:r>
              <w:rPr>
                <w:sz w:val="18"/>
              </w:rPr>
              <w:t>representation</w:t>
            </w:r>
            <w:r>
              <w:rPr>
                <w:spacing w:val="-12"/>
                <w:sz w:val="18"/>
              </w:rPr>
              <w:t xml:space="preserve"> </w:t>
            </w:r>
            <w:r>
              <w:rPr>
                <w:sz w:val="18"/>
              </w:rPr>
              <w:t>at mandatory meetings</w:t>
            </w:r>
          </w:p>
        </w:tc>
        <w:tc>
          <w:tcPr>
            <w:tcW w:w="2799" w:type="dxa"/>
          </w:tcPr>
          <w:p w14:paraId="540CD25A" w14:textId="77777777" w:rsidR="00C71D84" w:rsidRDefault="002A0D07">
            <w:pPr>
              <w:pStyle w:val="TableParagraph"/>
              <w:spacing w:before="106"/>
              <w:ind w:left="115"/>
              <w:rPr>
                <w:sz w:val="18"/>
              </w:rPr>
            </w:pPr>
            <w:r>
              <w:rPr>
                <w:sz w:val="18"/>
              </w:rPr>
              <w:t>G.9</w:t>
            </w:r>
            <w:r>
              <w:rPr>
                <w:spacing w:val="-1"/>
                <w:sz w:val="18"/>
              </w:rPr>
              <w:t xml:space="preserve"> </w:t>
            </w:r>
            <w:r>
              <w:rPr>
                <w:spacing w:val="-2"/>
                <w:sz w:val="18"/>
              </w:rPr>
              <w:t>Meetings</w:t>
            </w:r>
          </w:p>
        </w:tc>
        <w:tc>
          <w:tcPr>
            <w:tcW w:w="3779" w:type="dxa"/>
          </w:tcPr>
          <w:p w14:paraId="0AEEA9FB" w14:textId="77777777" w:rsidR="00C71D84" w:rsidRDefault="002A0D07">
            <w:pPr>
              <w:pStyle w:val="TableParagraph"/>
              <w:spacing w:before="106"/>
              <w:ind w:left="106"/>
              <w:rPr>
                <w:sz w:val="18"/>
              </w:rPr>
            </w:pPr>
            <w:r>
              <w:rPr>
                <w:sz w:val="18"/>
              </w:rPr>
              <w:t>Attend</w:t>
            </w:r>
            <w:r>
              <w:rPr>
                <w:spacing w:val="-4"/>
                <w:sz w:val="18"/>
              </w:rPr>
              <w:t xml:space="preserve"> </w:t>
            </w:r>
            <w:r>
              <w:rPr>
                <w:sz w:val="18"/>
              </w:rPr>
              <w:t>all</w:t>
            </w:r>
            <w:r>
              <w:rPr>
                <w:spacing w:val="-2"/>
                <w:sz w:val="18"/>
              </w:rPr>
              <w:t xml:space="preserve"> </w:t>
            </w:r>
            <w:r>
              <w:rPr>
                <w:sz w:val="18"/>
              </w:rPr>
              <w:t>required</w:t>
            </w:r>
            <w:r>
              <w:rPr>
                <w:spacing w:val="-3"/>
                <w:sz w:val="18"/>
              </w:rPr>
              <w:t xml:space="preserve"> </w:t>
            </w:r>
            <w:r>
              <w:rPr>
                <w:spacing w:val="-2"/>
                <w:sz w:val="18"/>
              </w:rPr>
              <w:t>meetings.</w:t>
            </w:r>
          </w:p>
        </w:tc>
      </w:tr>
      <w:tr w:rsidR="00C71D84" w14:paraId="4455EA43" w14:textId="77777777" w:rsidTr="00DB4C7C">
        <w:trPr>
          <w:trHeight w:val="810"/>
        </w:trPr>
        <w:tc>
          <w:tcPr>
            <w:tcW w:w="3080" w:type="dxa"/>
          </w:tcPr>
          <w:p w14:paraId="5194DBAA" w14:textId="77777777" w:rsidR="00C71D84" w:rsidRDefault="002A0D07">
            <w:pPr>
              <w:pStyle w:val="TableParagraph"/>
              <w:spacing w:before="106"/>
              <w:ind w:left="120" w:right="493"/>
              <w:jc w:val="both"/>
              <w:rPr>
                <w:sz w:val="18"/>
              </w:rPr>
            </w:pPr>
            <w:r>
              <w:rPr>
                <w:sz w:val="18"/>
              </w:rPr>
              <w:t>Timely,</w:t>
            </w:r>
            <w:r>
              <w:rPr>
                <w:spacing w:val="-13"/>
                <w:sz w:val="18"/>
              </w:rPr>
              <w:t xml:space="preserve"> </w:t>
            </w:r>
            <w:r>
              <w:rPr>
                <w:sz w:val="18"/>
              </w:rPr>
              <w:t>complete</w:t>
            </w:r>
            <w:r>
              <w:rPr>
                <w:spacing w:val="-12"/>
                <w:sz w:val="18"/>
              </w:rPr>
              <w:t xml:space="preserve"> </w:t>
            </w:r>
            <w:r>
              <w:rPr>
                <w:sz w:val="18"/>
              </w:rPr>
              <w:t>and</w:t>
            </w:r>
            <w:r>
              <w:rPr>
                <w:spacing w:val="-13"/>
                <w:sz w:val="18"/>
              </w:rPr>
              <w:t xml:space="preserve"> </w:t>
            </w:r>
            <w:r>
              <w:rPr>
                <w:sz w:val="18"/>
              </w:rPr>
              <w:t>accurate reporting</w:t>
            </w:r>
            <w:r>
              <w:rPr>
                <w:spacing w:val="-2"/>
                <w:sz w:val="18"/>
              </w:rPr>
              <w:t xml:space="preserve"> </w:t>
            </w:r>
            <w:r>
              <w:rPr>
                <w:sz w:val="18"/>
              </w:rPr>
              <w:t>of</w:t>
            </w:r>
            <w:r>
              <w:rPr>
                <w:spacing w:val="-1"/>
                <w:sz w:val="18"/>
              </w:rPr>
              <w:t xml:space="preserve"> </w:t>
            </w:r>
            <w:r>
              <w:rPr>
                <w:sz w:val="18"/>
              </w:rPr>
              <w:t>Order</w:t>
            </w:r>
            <w:r>
              <w:rPr>
                <w:spacing w:val="-2"/>
                <w:sz w:val="18"/>
              </w:rPr>
              <w:t xml:space="preserve"> </w:t>
            </w:r>
            <w:r>
              <w:rPr>
                <w:sz w:val="18"/>
              </w:rPr>
              <w:t>awards</w:t>
            </w:r>
            <w:r>
              <w:rPr>
                <w:spacing w:val="-2"/>
                <w:sz w:val="18"/>
              </w:rPr>
              <w:t xml:space="preserve"> </w:t>
            </w:r>
            <w:r>
              <w:rPr>
                <w:sz w:val="18"/>
              </w:rPr>
              <w:t xml:space="preserve">and </w:t>
            </w:r>
            <w:r>
              <w:rPr>
                <w:spacing w:val="-2"/>
                <w:sz w:val="18"/>
              </w:rPr>
              <w:t>modifications</w:t>
            </w:r>
          </w:p>
        </w:tc>
        <w:tc>
          <w:tcPr>
            <w:tcW w:w="2799" w:type="dxa"/>
          </w:tcPr>
          <w:p w14:paraId="56BBDFD3" w14:textId="77777777" w:rsidR="00C71D84" w:rsidRDefault="002A0D07">
            <w:pPr>
              <w:pStyle w:val="TableParagraph"/>
              <w:spacing w:before="106"/>
              <w:ind w:left="115" w:right="531"/>
              <w:rPr>
                <w:sz w:val="18"/>
              </w:rPr>
            </w:pPr>
            <w:r>
              <w:rPr>
                <w:sz w:val="18"/>
              </w:rPr>
              <w:t>G.17</w:t>
            </w:r>
            <w:r>
              <w:rPr>
                <w:spacing w:val="-13"/>
                <w:sz w:val="18"/>
              </w:rPr>
              <w:t xml:space="preserve"> </w:t>
            </w:r>
            <w:r>
              <w:rPr>
                <w:sz w:val="18"/>
              </w:rPr>
              <w:t>GWAC</w:t>
            </w:r>
            <w:r>
              <w:rPr>
                <w:spacing w:val="-12"/>
                <w:sz w:val="18"/>
              </w:rPr>
              <w:t xml:space="preserve"> </w:t>
            </w:r>
            <w:r>
              <w:rPr>
                <w:sz w:val="18"/>
              </w:rPr>
              <w:t>Order</w:t>
            </w:r>
            <w:r>
              <w:rPr>
                <w:spacing w:val="-13"/>
                <w:sz w:val="18"/>
              </w:rPr>
              <w:t xml:space="preserve"> </w:t>
            </w:r>
            <w:r>
              <w:rPr>
                <w:sz w:val="18"/>
              </w:rPr>
              <w:t>awards and modifications</w:t>
            </w:r>
          </w:p>
        </w:tc>
        <w:tc>
          <w:tcPr>
            <w:tcW w:w="3779" w:type="dxa"/>
          </w:tcPr>
          <w:p w14:paraId="00868982" w14:textId="77777777" w:rsidR="00C71D84" w:rsidRDefault="002A0D07">
            <w:pPr>
              <w:pStyle w:val="TableParagraph"/>
              <w:spacing w:before="106"/>
              <w:ind w:left="106"/>
              <w:rPr>
                <w:sz w:val="18"/>
              </w:rPr>
            </w:pPr>
            <w:r>
              <w:rPr>
                <w:sz w:val="18"/>
              </w:rPr>
              <w:t>Submission</w:t>
            </w:r>
            <w:r>
              <w:rPr>
                <w:spacing w:val="-9"/>
                <w:sz w:val="18"/>
              </w:rPr>
              <w:t xml:space="preserve"> </w:t>
            </w:r>
            <w:r>
              <w:rPr>
                <w:sz w:val="18"/>
              </w:rPr>
              <w:t>of</w:t>
            </w:r>
            <w:r>
              <w:rPr>
                <w:spacing w:val="-7"/>
                <w:sz w:val="18"/>
              </w:rPr>
              <w:t xml:space="preserve"> </w:t>
            </w:r>
            <w:r>
              <w:rPr>
                <w:sz w:val="18"/>
              </w:rPr>
              <w:t>accurate</w:t>
            </w:r>
            <w:r>
              <w:rPr>
                <w:spacing w:val="-9"/>
                <w:sz w:val="18"/>
              </w:rPr>
              <w:t xml:space="preserve"> </w:t>
            </w:r>
            <w:r>
              <w:rPr>
                <w:sz w:val="18"/>
              </w:rPr>
              <w:t>and</w:t>
            </w:r>
            <w:r>
              <w:rPr>
                <w:spacing w:val="-9"/>
                <w:sz w:val="18"/>
              </w:rPr>
              <w:t xml:space="preserve"> </w:t>
            </w:r>
            <w:r>
              <w:rPr>
                <w:sz w:val="18"/>
              </w:rPr>
              <w:t>complete</w:t>
            </w:r>
            <w:r>
              <w:rPr>
                <w:spacing w:val="-9"/>
                <w:sz w:val="18"/>
              </w:rPr>
              <w:t xml:space="preserve"> </w:t>
            </w:r>
            <w:r>
              <w:rPr>
                <w:sz w:val="18"/>
              </w:rPr>
              <w:t>data within timeframes stated in the contract.</w:t>
            </w:r>
          </w:p>
        </w:tc>
      </w:tr>
      <w:tr w:rsidR="00C71D84" w14:paraId="54F8F96E" w14:textId="77777777" w:rsidTr="00DB4C7C">
        <w:trPr>
          <w:trHeight w:val="609"/>
        </w:trPr>
        <w:tc>
          <w:tcPr>
            <w:tcW w:w="3080" w:type="dxa"/>
          </w:tcPr>
          <w:p w14:paraId="2F08E25C" w14:textId="77777777" w:rsidR="00C71D84" w:rsidRDefault="002A0D07">
            <w:pPr>
              <w:pStyle w:val="TableParagraph"/>
              <w:spacing w:before="112"/>
              <w:ind w:left="134"/>
              <w:rPr>
                <w:sz w:val="18"/>
              </w:rPr>
            </w:pPr>
            <w:r>
              <w:rPr>
                <w:spacing w:val="-2"/>
                <w:sz w:val="18"/>
              </w:rPr>
              <w:t>Timely,</w:t>
            </w:r>
            <w:r>
              <w:rPr>
                <w:spacing w:val="-7"/>
                <w:sz w:val="18"/>
              </w:rPr>
              <w:t xml:space="preserve"> </w:t>
            </w:r>
            <w:r>
              <w:rPr>
                <w:spacing w:val="-2"/>
                <w:sz w:val="18"/>
              </w:rPr>
              <w:t>complete</w:t>
            </w:r>
            <w:r>
              <w:rPr>
                <w:spacing w:val="-7"/>
                <w:sz w:val="18"/>
              </w:rPr>
              <w:t xml:space="preserve"> </w:t>
            </w:r>
            <w:r>
              <w:rPr>
                <w:spacing w:val="-2"/>
                <w:sz w:val="18"/>
              </w:rPr>
              <w:t>and</w:t>
            </w:r>
            <w:r>
              <w:rPr>
                <w:spacing w:val="-7"/>
                <w:sz w:val="18"/>
              </w:rPr>
              <w:t xml:space="preserve"> </w:t>
            </w:r>
            <w:r>
              <w:rPr>
                <w:spacing w:val="-2"/>
                <w:sz w:val="18"/>
              </w:rPr>
              <w:t xml:space="preserve">accurate </w:t>
            </w:r>
            <w:r>
              <w:rPr>
                <w:sz w:val="18"/>
              </w:rPr>
              <w:t>submission of invoice data</w:t>
            </w:r>
          </w:p>
        </w:tc>
        <w:tc>
          <w:tcPr>
            <w:tcW w:w="2799" w:type="dxa"/>
          </w:tcPr>
          <w:p w14:paraId="02E0B672" w14:textId="77777777" w:rsidR="00C71D84" w:rsidRDefault="002A0D07">
            <w:pPr>
              <w:pStyle w:val="TableParagraph"/>
              <w:spacing w:before="112"/>
              <w:ind w:left="115"/>
              <w:rPr>
                <w:sz w:val="18"/>
              </w:rPr>
            </w:pPr>
            <w:r>
              <w:rPr>
                <w:sz w:val="18"/>
              </w:rPr>
              <w:t>G.17</w:t>
            </w:r>
            <w:r>
              <w:rPr>
                <w:spacing w:val="-3"/>
                <w:sz w:val="18"/>
              </w:rPr>
              <w:t xml:space="preserve"> </w:t>
            </w:r>
            <w:r>
              <w:rPr>
                <w:sz w:val="18"/>
              </w:rPr>
              <w:t>Invoice</w:t>
            </w:r>
            <w:r>
              <w:rPr>
                <w:spacing w:val="-3"/>
                <w:sz w:val="18"/>
              </w:rPr>
              <w:t xml:space="preserve"> </w:t>
            </w:r>
            <w:r>
              <w:rPr>
                <w:sz w:val="18"/>
              </w:rPr>
              <w:t>data</w:t>
            </w:r>
            <w:r>
              <w:rPr>
                <w:spacing w:val="-2"/>
                <w:sz w:val="18"/>
              </w:rPr>
              <w:t xml:space="preserve"> reporting</w:t>
            </w:r>
          </w:p>
        </w:tc>
        <w:tc>
          <w:tcPr>
            <w:tcW w:w="3779" w:type="dxa"/>
          </w:tcPr>
          <w:p w14:paraId="01C3F0C9" w14:textId="77777777" w:rsidR="00C71D84" w:rsidRDefault="002A0D07">
            <w:pPr>
              <w:pStyle w:val="TableParagraph"/>
              <w:spacing w:before="112"/>
              <w:ind w:left="106"/>
              <w:rPr>
                <w:sz w:val="18"/>
              </w:rPr>
            </w:pPr>
            <w:r>
              <w:rPr>
                <w:sz w:val="18"/>
              </w:rPr>
              <w:t>Submission</w:t>
            </w:r>
            <w:r>
              <w:rPr>
                <w:spacing w:val="-9"/>
                <w:sz w:val="18"/>
              </w:rPr>
              <w:t xml:space="preserve"> </w:t>
            </w:r>
            <w:r>
              <w:rPr>
                <w:sz w:val="18"/>
              </w:rPr>
              <w:t>of</w:t>
            </w:r>
            <w:r>
              <w:rPr>
                <w:spacing w:val="-7"/>
                <w:sz w:val="18"/>
              </w:rPr>
              <w:t xml:space="preserve"> </w:t>
            </w:r>
            <w:r>
              <w:rPr>
                <w:sz w:val="18"/>
              </w:rPr>
              <w:t>accurate</w:t>
            </w:r>
            <w:r>
              <w:rPr>
                <w:spacing w:val="-9"/>
                <w:sz w:val="18"/>
              </w:rPr>
              <w:t xml:space="preserve"> </w:t>
            </w:r>
            <w:r>
              <w:rPr>
                <w:sz w:val="18"/>
              </w:rPr>
              <w:t>and</w:t>
            </w:r>
            <w:r>
              <w:rPr>
                <w:spacing w:val="-9"/>
                <w:sz w:val="18"/>
              </w:rPr>
              <w:t xml:space="preserve"> </w:t>
            </w:r>
            <w:r>
              <w:rPr>
                <w:sz w:val="18"/>
              </w:rPr>
              <w:t>complete</w:t>
            </w:r>
            <w:r>
              <w:rPr>
                <w:spacing w:val="-9"/>
                <w:sz w:val="18"/>
              </w:rPr>
              <w:t xml:space="preserve"> </w:t>
            </w:r>
            <w:r>
              <w:rPr>
                <w:sz w:val="18"/>
              </w:rPr>
              <w:t>data within timeframes stated in the contract.</w:t>
            </w:r>
          </w:p>
        </w:tc>
      </w:tr>
      <w:tr w:rsidR="00C71D84" w14:paraId="7C9FBAFB" w14:textId="77777777" w:rsidTr="00DB4C7C">
        <w:trPr>
          <w:trHeight w:val="608"/>
        </w:trPr>
        <w:tc>
          <w:tcPr>
            <w:tcW w:w="3080" w:type="dxa"/>
          </w:tcPr>
          <w:p w14:paraId="6E85DA74" w14:textId="77777777" w:rsidR="00C71D84" w:rsidRDefault="002A0D07">
            <w:pPr>
              <w:pStyle w:val="TableParagraph"/>
              <w:spacing w:before="110"/>
              <w:ind w:left="120"/>
              <w:rPr>
                <w:sz w:val="18"/>
              </w:rPr>
            </w:pPr>
            <w:r>
              <w:rPr>
                <w:spacing w:val="-2"/>
                <w:sz w:val="18"/>
              </w:rPr>
              <w:t>Timely,</w:t>
            </w:r>
            <w:r>
              <w:rPr>
                <w:spacing w:val="-7"/>
                <w:sz w:val="18"/>
              </w:rPr>
              <w:t xml:space="preserve"> </w:t>
            </w:r>
            <w:r>
              <w:rPr>
                <w:spacing w:val="-2"/>
                <w:sz w:val="18"/>
              </w:rPr>
              <w:t>complete</w:t>
            </w:r>
            <w:r>
              <w:rPr>
                <w:spacing w:val="-7"/>
                <w:sz w:val="18"/>
              </w:rPr>
              <w:t xml:space="preserve"> </w:t>
            </w:r>
            <w:r>
              <w:rPr>
                <w:spacing w:val="-2"/>
                <w:sz w:val="18"/>
              </w:rPr>
              <w:t>and</w:t>
            </w:r>
            <w:r>
              <w:rPr>
                <w:spacing w:val="-7"/>
                <w:sz w:val="18"/>
              </w:rPr>
              <w:t xml:space="preserve"> </w:t>
            </w:r>
            <w:r>
              <w:rPr>
                <w:spacing w:val="-2"/>
                <w:sz w:val="18"/>
              </w:rPr>
              <w:t xml:space="preserve">accurate </w:t>
            </w:r>
            <w:r>
              <w:rPr>
                <w:sz w:val="18"/>
              </w:rPr>
              <w:t>verification of Order data</w:t>
            </w:r>
          </w:p>
        </w:tc>
        <w:tc>
          <w:tcPr>
            <w:tcW w:w="2799" w:type="dxa"/>
          </w:tcPr>
          <w:p w14:paraId="201A831D" w14:textId="77777777" w:rsidR="00C71D84" w:rsidRDefault="002A0D07">
            <w:pPr>
              <w:pStyle w:val="TableParagraph"/>
              <w:spacing w:before="110"/>
              <w:ind w:left="115"/>
              <w:rPr>
                <w:sz w:val="18"/>
              </w:rPr>
            </w:pPr>
            <w:r>
              <w:rPr>
                <w:sz w:val="18"/>
              </w:rPr>
              <w:t>G.17.4</w:t>
            </w:r>
            <w:r>
              <w:rPr>
                <w:spacing w:val="-13"/>
                <w:sz w:val="18"/>
              </w:rPr>
              <w:t xml:space="preserve"> </w:t>
            </w:r>
            <w:r>
              <w:rPr>
                <w:sz w:val="18"/>
              </w:rPr>
              <w:t>Order</w:t>
            </w:r>
            <w:r>
              <w:rPr>
                <w:spacing w:val="-12"/>
                <w:sz w:val="18"/>
              </w:rPr>
              <w:t xml:space="preserve"> </w:t>
            </w:r>
            <w:r>
              <w:rPr>
                <w:sz w:val="18"/>
              </w:rPr>
              <w:t>verification</w:t>
            </w:r>
            <w:r>
              <w:rPr>
                <w:spacing w:val="-13"/>
                <w:sz w:val="18"/>
              </w:rPr>
              <w:t xml:space="preserve"> </w:t>
            </w:r>
            <w:r>
              <w:rPr>
                <w:sz w:val="18"/>
              </w:rPr>
              <w:t xml:space="preserve">and </w:t>
            </w:r>
            <w:r>
              <w:rPr>
                <w:spacing w:val="-2"/>
                <w:sz w:val="18"/>
              </w:rPr>
              <w:t>validation</w:t>
            </w:r>
          </w:p>
        </w:tc>
        <w:tc>
          <w:tcPr>
            <w:tcW w:w="3779" w:type="dxa"/>
          </w:tcPr>
          <w:p w14:paraId="3424A376" w14:textId="77777777" w:rsidR="00C71D84" w:rsidRDefault="002A0D07">
            <w:pPr>
              <w:pStyle w:val="TableParagraph"/>
              <w:spacing w:before="110"/>
              <w:ind w:left="106"/>
              <w:rPr>
                <w:sz w:val="18"/>
              </w:rPr>
            </w:pPr>
            <w:r>
              <w:rPr>
                <w:sz w:val="18"/>
              </w:rPr>
              <w:t>Submission</w:t>
            </w:r>
            <w:r>
              <w:rPr>
                <w:spacing w:val="-9"/>
                <w:sz w:val="18"/>
              </w:rPr>
              <w:t xml:space="preserve"> </w:t>
            </w:r>
            <w:r>
              <w:rPr>
                <w:sz w:val="18"/>
              </w:rPr>
              <w:t>of</w:t>
            </w:r>
            <w:r>
              <w:rPr>
                <w:spacing w:val="-7"/>
                <w:sz w:val="18"/>
              </w:rPr>
              <w:t xml:space="preserve"> </w:t>
            </w:r>
            <w:r>
              <w:rPr>
                <w:sz w:val="18"/>
              </w:rPr>
              <w:t>accurate</w:t>
            </w:r>
            <w:r>
              <w:rPr>
                <w:spacing w:val="-9"/>
                <w:sz w:val="18"/>
              </w:rPr>
              <w:t xml:space="preserve"> </w:t>
            </w:r>
            <w:r>
              <w:rPr>
                <w:sz w:val="18"/>
              </w:rPr>
              <w:t>and</w:t>
            </w:r>
            <w:r>
              <w:rPr>
                <w:spacing w:val="-9"/>
                <w:sz w:val="18"/>
              </w:rPr>
              <w:t xml:space="preserve"> </w:t>
            </w:r>
            <w:r>
              <w:rPr>
                <w:sz w:val="18"/>
              </w:rPr>
              <w:t>complete</w:t>
            </w:r>
            <w:r>
              <w:rPr>
                <w:spacing w:val="-9"/>
                <w:sz w:val="18"/>
              </w:rPr>
              <w:t xml:space="preserve"> </w:t>
            </w:r>
            <w:r>
              <w:rPr>
                <w:sz w:val="18"/>
              </w:rPr>
              <w:t>data within timeframes stated in the contract.</w:t>
            </w:r>
          </w:p>
        </w:tc>
      </w:tr>
      <w:tr w:rsidR="00C71D84" w14:paraId="3AB30E1D" w14:textId="77777777" w:rsidTr="00DB4C7C">
        <w:trPr>
          <w:trHeight w:val="609"/>
        </w:trPr>
        <w:tc>
          <w:tcPr>
            <w:tcW w:w="3080" w:type="dxa"/>
          </w:tcPr>
          <w:p w14:paraId="16D53C93" w14:textId="77777777" w:rsidR="00C71D84" w:rsidRDefault="002A0D07">
            <w:pPr>
              <w:pStyle w:val="TableParagraph"/>
              <w:spacing w:before="109"/>
              <w:ind w:left="120"/>
              <w:rPr>
                <w:sz w:val="18"/>
              </w:rPr>
            </w:pPr>
            <w:r>
              <w:rPr>
                <w:sz w:val="18"/>
              </w:rPr>
              <w:t>Timely</w:t>
            </w:r>
            <w:r>
              <w:rPr>
                <w:spacing w:val="-7"/>
                <w:sz w:val="18"/>
              </w:rPr>
              <w:t xml:space="preserve"> </w:t>
            </w:r>
            <w:r>
              <w:rPr>
                <w:sz w:val="18"/>
              </w:rPr>
              <w:t>CAF</w:t>
            </w:r>
            <w:r>
              <w:rPr>
                <w:spacing w:val="-4"/>
                <w:sz w:val="18"/>
              </w:rPr>
              <w:t xml:space="preserve"> </w:t>
            </w:r>
            <w:r>
              <w:rPr>
                <w:spacing w:val="-2"/>
                <w:sz w:val="18"/>
              </w:rPr>
              <w:t>remittance</w:t>
            </w:r>
          </w:p>
        </w:tc>
        <w:tc>
          <w:tcPr>
            <w:tcW w:w="2799" w:type="dxa"/>
          </w:tcPr>
          <w:p w14:paraId="0D81A3F4" w14:textId="77777777" w:rsidR="00C71D84" w:rsidRDefault="002A0D07">
            <w:pPr>
              <w:pStyle w:val="TableParagraph"/>
              <w:spacing w:before="109"/>
              <w:ind w:left="115"/>
              <w:rPr>
                <w:sz w:val="18"/>
              </w:rPr>
            </w:pPr>
            <w:r>
              <w:rPr>
                <w:sz w:val="18"/>
              </w:rPr>
              <w:t>G.18</w:t>
            </w:r>
            <w:r>
              <w:rPr>
                <w:spacing w:val="-5"/>
                <w:sz w:val="18"/>
              </w:rPr>
              <w:t xml:space="preserve"> </w:t>
            </w:r>
            <w:r>
              <w:rPr>
                <w:sz w:val="18"/>
              </w:rPr>
              <w:t>CAF</w:t>
            </w:r>
            <w:r>
              <w:rPr>
                <w:spacing w:val="-1"/>
                <w:sz w:val="18"/>
              </w:rPr>
              <w:t xml:space="preserve"> </w:t>
            </w:r>
            <w:r>
              <w:rPr>
                <w:spacing w:val="-2"/>
                <w:sz w:val="18"/>
              </w:rPr>
              <w:t>Remittance</w:t>
            </w:r>
          </w:p>
        </w:tc>
        <w:tc>
          <w:tcPr>
            <w:tcW w:w="3779" w:type="dxa"/>
          </w:tcPr>
          <w:p w14:paraId="417B853B" w14:textId="77777777" w:rsidR="00C71D84" w:rsidRDefault="002A0D07">
            <w:pPr>
              <w:pStyle w:val="TableParagraph"/>
              <w:spacing w:before="109"/>
              <w:ind w:left="106"/>
              <w:rPr>
                <w:sz w:val="18"/>
              </w:rPr>
            </w:pPr>
            <w:r>
              <w:rPr>
                <w:sz w:val="18"/>
              </w:rPr>
              <w:t>Paid</w:t>
            </w:r>
            <w:r>
              <w:rPr>
                <w:spacing w:val="-8"/>
                <w:sz w:val="18"/>
              </w:rPr>
              <w:t xml:space="preserve"> </w:t>
            </w:r>
            <w:r>
              <w:rPr>
                <w:sz w:val="18"/>
              </w:rPr>
              <w:t>within</w:t>
            </w:r>
            <w:r>
              <w:rPr>
                <w:spacing w:val="-8"/>
                <w:sz w:val="18"/>
              </w:rPr>
              <w:t xml:space="preserve"> </w:t>
            </w:r>
            <w:r>
              <w:rPr>
                <w:sz w:val="18"/>
              </w:rPr>
              <w:t>30</w:t>
            </w:r>
            <w:r>
              <w:rPr>
                <w:spacing w:val="-6"/>
                <w:sz w:val="18"/>
              </w:rPr>
              <w:t xml:space="preserve"> </w:t>
            </w:r>
            <w:r>
              <w:rPr>
                <w:sz w:val="18"/>
              </w:rPr>
              <w:t>calendar</w:t>
            </w:r>
            <w:r>
              <w:rPr>
                <w:spacing w:val="-7"/>
                <w:sz w:val="18"/>
              </w:rPr>
              <w:t xml:space="preserve"> </w:t>
            </w:r>
            <w:r>
              <w:rPr>
                <w:sz w:val="18"/>
              </w:rPr>
              <w:t>days</w:t>
            </w:r>
            <w:r>
              <w:rPr>
                <w:spacing w:val="-7"/>
                <w:sz w:val="18"/>
              </w:rPr>
              <w:t xml:space="preserve"> </w:t>
            </w:r>
            <w:r>
              <w:rPr>
                <w:sz w:val="18"/>
              </w:rPr>
              <w:t>following</w:t>
            </w:r>
            <w:r>
              <w:rPr>
                <w:spacing w:val="-8"/>
                <w:sz w:val="18"/>
              </w:rPr>
              <w:t xml:space="preserve"> </w:t>
            </w:r>
            <w:r>
              <w:rPr>
                <w:sz w:val="18"/>
              </w:rPr>
              <w:t>the month in which the invoice is paid.</w:t>
            </w:r>
          </w:p>
        </w:tc>
      </w:tr>
      <w:tr w:rsidR="00C71D84" w14:paraId="25685727" w14:textId="77777777" w:rsidTr="00DB4C7C">
        <w:trPr>
          <w:trHeight w:val="609"/>
        </w:trPr>
        <w:tc>
          <w:tcPr>
            <w:tcW w:w="3080" w:type="dxa"/>
          </w:tcPr>
          <w:p w14:paraId="023134AC" w14:textId="77777777" w:rsidR="00C71D84" w:rsidRDefault="002A0D07">
            <w:pPr>
              <w:pStyle w:val="TableParagraph"/>
              <w:spacing w:before="108"/>
              <w:ind w:left="120"/>
              <w:rPr>
                <w:sz w:val="18"/>
              </w:rPr>
            </w:pPr>
            <w:r>
              <w:rPr>
                <w:sz w:val="18"/>
              </w:rPr>
              <w:t>Timely, complete and accurate submission</w:t>
            </w:r>
            <w:r>
              <w:rPr>
                <w:spacing w:val="-13"/>
                <w:sz w:val="18"/>
              </w:rPr>
              <w:t xml:space="preserve"> </w:t>
            </w:r>
            <w:r>
              <w:rPr>
                <w:sz w:val="18"/>
              </w:rPr>
              <w:t>of</w:t>
            </w:r>
            <w:r>
              <w:rPr>
                <w:spacing w:val="-12"/>
                <w:sz w:val="18"/>
              </w:rPr>
              <w:t xml:space="preserve"> </w:t>
            </w:r>
            <w:r>
              <w:rPr>
                <w:sz w:val="18"/>
              </w:rPr>
              <w:t>subcontracting</w:t>
            </w:r>
            <w:r>
              <w:rPr>
                <w:spacing w:val="-13"/>
                <w:sz w:val="18"/>
              </w:rPr>
              <w:t xml:space="preserve"> </w:t>
            </w:r>
            <w:r>
              <w:rPr>
                <w:sz w:val="18"/>
              </w:rPr>
              <w:t>data</w:t>
            </w:r>
          </w:p>
        </w:tc>
        <w:tc>
          <w:tcPr>
            <w:tcW w:w="2799" w:type="dxa"/>
          </w:tcPr>
          <w:p w14:paraId="34BE5E90" w14:textId="77777777" w:rsidR="00C71D84" w:rsidRDefault="002A0D07">
            <w:pPr>
              <w:pStyle w:val="TableParagraph"/>
              <w:spacing w:before="108"/>
              <w:ind w:left="115"/>
              <w:rPr>
                <w:sz w:val="18"/>
              </w:rPr>
            </w:pPr>
            <w:r>
              <w:rPr>
                <w:sz w:val="18"/>
              </w:rPr>
              <w:t>G.19</w:t>
            </w:r>
            <w:r>
              <w:rPr>
                <w:spacing w:val="-5"/>
                <w:sz w:val="18"/>
              </w:rPr>
              <w:t xml:space="preserve"> </w:t>
            </w:r>
            <w:r>
              <w:rPr>
                <w:sz w:val="18"/>
              </w:rPr>
              <w:t>Subcontracting</w:t>
            </w:r>
            <w:r>
              <w:rPr>
                <w:spacing w:val="-5"/>
                <w:sz w:val="18"/>
              </w:rPr>
              <w:t xml:space="preserve"> </w:t>
            </w:r>
            <w:r>
              <w:rPr>
                <w:spacing w:val="-2"/>
                <w:sz w:val="18"/>
              </w:rPr>
              <w:t>reports</w:t>
            </w:r>
          </w:p>
        </w:tc>
        <w:tc>
          <w:tcPr>
            <w:tcW w:w="3779" w:type="dxa"/>
          </w:tcPr>
          <w:p w14:paraId="063E7703" w14:textId="77777777" w:rsidR="00C71D84" w:rsidRDefault="002A0D07">
            <w:pPr>
              <w:pStyle w:val="TableParagraph"/>
              <w:spacing w:before="108"/>
              <w:ind w:left="106"/>
              <w:rPr>
                <w:sz w:val="18"/>
              </w:rPr>
            </w:pPr>
            <w:bookmarkStart w:id="96" w:name="_Hlk153254958"/>
            <w:r>
              <w:rPr>
                <w:sz w:val="18"/>
              </w:rPr>
              <w:t>Submission</w:t>
            </w:r>
            <w:r>
              <w:rPr>
                <w:spacing w:val="-9"/>
                <w:sz w:val="18"/>
              </w:rPr>
              <w:t xml:space="preserve"> </w:t>
            </w:r>
            <w:r>
              <w:rPr>
                <w:sz w:val="18"/>
              </w:rPr>
              <w:t>of</w:t>
            </w:r>
            <w:r>
              <w:rPr>
                <w:spacing w:val="-7"/>
                <w:sz w:val="18"/>
              </w:rPr>
              <w:t xml:space="preserve"> </w:t>
            </w:r>
            <w:r>
              <w:rPr>
                <w:sz w:val="18"/>
              </w:rPr>
              <w:t>accurate</w:t>
            </w:r>
            <w:r>
              <w:rPr>
                <w:spacing w:val="-9"/>
                <w:sz w:val="18"/>
              </w:rPr>
              <w:t xml:space="preserve"> </w:t>
            </w:r>
            <w:r>
              <w:rPr>
                <w:sz w:val="18"/>
              </w:rPr>
              <w:t>and</w:t>
            </w:r>
            <w:r>
              <w:rPr>
                <w:spacing w:val="-9"/>
                <w:sz w:val="18"/>
              </w:rPr>
              <w:t xml:space="preserve"> </w:t>
            </w:r>
            <w:r>
              <w:rPr>
                <w:sz w:val="18"/>
              </w:rPr>
              <w:t>complete</w:t>
            </w:r>
            <w:r>
              <w:rPr>
                <w:spacing w:val="-9"/>
                <w:sz w:val="18"/>
              </w:rPr>
              <w:t xml:space="preserve"> </w:t>
            </w:r>
            <w:r>
              <w:rPr>
                <w:sz w:val="18"/>
              </w:rPr>
              <w:t>data within timeframes stated in the contract.</w:t>
            </w:r>
            <w:bookmarkEnd w:id="96"/>
          </w:p>
        </w:tc>
      </w:tr>
      <w:tr w:rsidR="00C71D84" w14:paraId="23185CCA" w14:textId="77777777" w:rsidTr="00DB4C7C">
        <w:trPr>
          <w:trHeight w:val="570"/>
        </w:trPr>
        <w:tc>
          <w:tcPr>
            <w:tcW w:w="3080" w:type="dxa"/>
          </w:tcPr>
          <w:p w14:paraId="2EE43B53" w14:textId="77777777" w:rsidR="00C71D84" w:rsidRDefault="002A0D07">
            <w:pPr>
              <w:pStyle w:val="TableParagraph"/>
              <w:spacing w:before="89"/>
              <w:ind w:left="135" w:right="321"/>
              <w:rPr>
                <w:sz w:val="18"/>
              </w:rPr>
            </w:pPr>
            <w:r>
              <w:rPr>
                <w:sz w:val="18"/>
              </w:rPr>
              <w:t>Timely</w:t>
            </w:r>
            <w:r>
              <w:rPr>
                <w:spacing w:val="-13"/>
                <w:sz w:val="18"/>
              </w:rPr>
              <w:t xml:space="preserve"> </w:t>
            </w:r>
            <w:r>
              <w:rPr>
                <w:sz w:val="18"/>
              </w:rPr>
              <w:t>and</w:t>
            </w:r>
            <w:r>
              <w:rPr>
                <w:spacing w:val="-12"/>
                <w:sz w:val="18"/>
              </w:rPr>
              <w:t xml:space="preserve"> </w:t>
            </w:r>
            <w:r>
              <w:rPr>
                <w:sz w:val="18"/>
              </w:rPr>
              <w:t>complete</w:t>
            </w:r>
            <w:r>
              <w:rPr>
                <w:spacing w:val="-13"/>
                <w:sz w:val="18"/>
              </w:rPr>
              <w:t xml:space="preserve"> </w:t>
            </w:r>
            <w:r>
              <w:rPr>
                <w:sz w:val="18"/>
              </w:rPr>
              <w:t>submission of updated SCRM plan</w:t>
            </w:r>
          </w:p>
        </w:tc>
        <w:tc>
          <w:tcPr>
            <w:tcW w:w="2799" w:type="dxa"/>
          </w:tcPr>
          <w:p w14:paraId="04C4B5EC" w14:textId="367975C7" w:rsidR="00C71D84" w:rsidRDefault="002A0D07">
            <w:pPr>
              <w:pStyle w:val="TableParagraph"/>
              <w:spacing w:before="107"/>
              <w:ind w:left="115"/>
              <w:rPr>
                <w:sz w:val="18"/>
              </w:rPr>
            </w:pPr>
            <w:r>
              <w:rPr>
                <w:sz w:val="18"/>
              </w:rPr>
              <w:t>G.20</w:t>
            </w:r>
            <w:r>
              <w:rPr>
                <w:spacing w:val="-5"/>
                <w:sz w:val="18"/>
              </w:rPr>
              <w:t xml:space="preserve"> </w:t>
            </w:r>
            <w:r w:rsidR="00296AB0" w:rsidRPr="00296AB0">
              <w:rPr>
                <w:sz w:val="18"/>
              </w:rPr>
              <w:t>C-SCRM Plan</w:t>
            </w:r>
          </w:p>
        </w:tc>
        <w:tc>
          <w:tcPr>
            <w:tcW w:w="3779" w:type="dxa"/>
          </w:tcPr>
          <w:p w14:paraId="0983DF40" w14:textId="20685473" w:rsidR="00C71D84" w:rsidRDefault="00296AB0">
            <w:pPr>
              <w:pStyle w:val="TableParagraph"/>
              <w:spacing w:before="107"/>
              <w:ind w:left="106"/>
              <w:rPr>
                <w:sz w:val="18"/>
              </w:rPr>
            </w:pPr>
            <w:r w:rsidRPr="00296AB0">
              <w:rPr>
                <w:sz w:val="18"/>
              </w:rPr>
              <w:t xml:space="preserve">Timely and complete submission of updated C-SCRM </w:t>
            </w:r>
            <w:proofErr w:type="gramStart"/>
            <w:r w:rsidRPr="00296AB0">
              <w:rPr>
                <w:sz w:val="18"/>
              </w:rPr>
              <w:t>plan.</w:t>
            </w:r>
            <w:r w:rsidR="004C2DC3">
              <w:rPr>
                <w:sz w:val="18"/>
              </w:rPr>
              <w:t>.</w:t>
            </w:r>
            <w:proofErr w:type="gramEnd"/>
          </w:p>
        </w:tc>
      </w:tr>
      <w:tr w:rsidR="00C71D84" w14:paraId="47007275" w14:textId="77777777" w:rsidTr="00DB4C7C">
        <w:trPr>
          <w:trHeight w:val="608"/>
        </w:trPr>
        <w:tc>
          <w:tcPr>
            <w:tcW w:w="3080" w:type="dxa"/>
          </w:tcPr>
          <w:p w14:paraId="78AC703F" w14:textId="77777777" w:rsidR="00C71D84" w:rsidRDefault="002A0D07">
            <w:pPr>
              <w:pStyle w:val="TableParagraph"/>
              <w:spacing w:before="107"/>
              <w:ind w:left="134"/>
              <w:rPr>
                <w:sz w:val="18"/>
              </w:rPr>
            </w:pPr>
            <w:r>
              <w:rPr>
                <w:sz w:val="18"/>
              </w:rPr>
              <w:t>Timely</w:t>
            </w:r>
            <w:r>
              <w:rPr>
                <w:spacing w:val="-15"/>
                <w:sz w:val="18"/>
              </w:rPr>
              <w:t xml:space="preserve"> </w:t>
            </w:r>
            <w:r>
              <w:rPr>
                <w:sz w:val="18"/>
              </w:rPr>
              <w:t>and</w:t>
            </w:r>
            <w:r>
              <w:rPr>
                <w:spacing w:val="-12"/>
                <w:sz w:val="18"/>
              </w:rPr>
              <w:t xml:space="preserve"> </w:t>
            </w:r>
            <w:r>
              <w:rPr>
                <w:sz w:val="18"/>
              </w:rPr>
              <w:t>complete</w:t>
            </w:r>
            <w:r>
              <w:rPr>
                <w:spacing w:val="-13"/>
                <w:sz w:val="18"/>
              </w:rPr>
              <w:t xml:space="preserve"> </w:t>
            </w:r>
            <w:r>
              <w:rPr>
                <w:sz w:val="18"/>
              </w:rPr>
              <w:t>submission</w:t>
            </w:r>
            <w:r>
              <w:rPr>
                <w:spacing w:val="-12"/>
                <w:sz w:val="18"/>
              </w:rPr>
              <w:t xml:space="preserve"> </w:t>
            </w:r>
            <w:r>
              <w:rPr>
                <w:sz w:val="18"/>
              </w:rPr>
              <w:t>of surveys and information requests</w:t>
            </w:r>
          </w:p>
        </w:tc>
        <w:tc>
          <w:tcPr>
            <w:tcW w:w="2799" w:type="dxa"/>
          </w:tcPr>
          <w:p w14:paraId="0A5B09F1" w14:textId="77777777" w:rsidR="00C71D84" w:rsidRDefault="002A0D07">
            <w:pPr>
              <w:pStyle w:val="TableParagraph"/>
              <w:spacing w:before="107"/>
              <w:ind w:left="114"/>
              <w:rPr>
                <w:sz w:val="18"/>
              </w:rPr>
            </w:pPr>
            <w:r>
              <w:rPr>
                <w:sz w:val="18"/>
              </w:rPr>
              <w:t>G.21</w:t>
            </w:r>
            <w:r>
              <w:rPr>
                <w:spacing w:val="-5"/>
                <w:sz w:val="18"/>
              </w:rPr>
              <w:t xml:space="preserve"> </w:t>
            </w:r>
            <w:r>
              <w:rPr>
                <w:sz w:val="18"/>
              </w:rPr>
              <w:t>GWAC</w:t>
            </w:r>
            <w:r>
              <w:rPr>
                <w:spacing w:val="-4"/>
                <w:sz w:val="18"/>
              </w:rPr>
              <w:t xml:space="preserve"> </w:t>
            </w:r>
            <w:r>
              <w:rPr>
                <w:sz w:val="18"/>
              </w:rPr>
              <w:t>Data</w:t>
            </w:r>
            <w:r>
              <w:rPr>
                <w:spacing w:val="-3"/>
                <w:sz w:val="18"/>
              </w:rPr>
              <w:t xml:space="preserve"> </w:t>
            </w:r>
            <w:r>
              <w:rPr>
                <w:spacing w:val="-2"/>
                <w:sz w:val="18"/>
              </w:rPr>
              <w:t>Calls</w:t>
            </w:r>
          </w:p>
        </w:tc>
        <w:tc>
          <w:tcPr>
            <w:tcW w:w="3779" w:type="dxa"/>
          </w:tcPr>
          <w:p w14:paraId="61990923" w14:textId="77777777" w:rsidR="00C71D84" w:rsidRDefault="002A0D07">
            <w:pPr>
              <w:pStyle w:val="TableParagraph"/>
              <w:spacing w:before="107"/>
              <w:ind w:left="106" w:right="121"/>
              <w:rPr>
                <w:sz w:val="18"/>
              </w:rPr>
            </w:pPr>
            <w:r>
              <w:rPr>
                <w:sz w:val="18"/>
              </w:rPr>
              <w:t>Submission</w:t>
            </w:r>
            <w:r>
              <w:rPr>
                <w:spacing w:val="-9"/>
                <w:sz w:val="18"/>
              </w:rPr>
              <w:t xml:space="preserve"> </w:t>
            </w:r>
            <w:r>
              <w:rPr>
                <w:sz w:val="18"/>
              </w:rPr>
              <w:t>of</w:t>
            </w:r>
            <w:r>
              <w:rPr>
                <w:spacing w:val="-7"/>
                <w:sz w:val="18"/>
              </w:rPr>
              <w:t xml:space="preserve"> </w:t>
            </w:r>
            <w:r>
              <w:rPr>
                <w:sz w:val="18"/>
              </w:rPr>
              <w:t>accurate</w:t>
            </w:r>
            <w:r>
              <w:rPr>
                <w:spacing w:val="-9"/>
                <w:sz w:val="18"/>
              </w:rPr>
              <w:t xml:space="preserve"> </w:t>
            </w:r>
            <w:r>
              <w:rPr>
                <w:sz w:val="18"/>
              </w:rPr>
              <w:t>and</w:t>
            </w:r>
            <w:r>
              <w:rPr>
                <w:spacing w:val="-9"/>
                <w:sz w:val="18"/>
              </w:rPr>
              <w:t xml:space="preserve"> </w:t>
            </w:r>
            <w:r>
              <w:rPr>
                <w:sz w:val="18"/>
              </w:rPr>
              <w:t>complete</w:t>
            </w:r>
            <w:r>
              <w:rPr>
                <w:spacing w:val="-9"/>
                <w:sz w:val="18"/>
              </w:rPr>
              <w:t xml:space="preserve"> </w:t>
            </w:r>
            <w:r>
              <w:rPr>
                <w:sz w:val="18"/>
              </w:rPr>
              <w:t>data by due date.</w:t>
            </w:r>
          </w:p>
        </w:tc>
      </w:tr>
      <w:tr w:rsidR="00C71D84" w14:paraId="695DC45C" w14:textId="77777777" w:rsidTr="00DB4C7C">
        <w:trPr>
          <w:trHeight w:val="1029"/>
        </w:trPr>
        <w:tc>
          <w:tcPr>
            <w:tcW w:w="3080" w:type="dxa"/>
          </w:tcPr>
          <w:p w14:paraId="7733DE2C" w14:textId="77777777" w:rsidR="00C71D84" w:rsidRDefault="002A0D07">
            <w:pPr>
              <w:pStyle w:val="TableParagraph"/>
              <w:spacing w:before="107"/>
              <w:ind w:left="120"/>
              <w:rPr>
                <w:sz w:val="18"/>
              </w:rPr>
            </w:pPr>
            <w:r>
              <w:rPr>
                <w:spacing w:val="-2"/>
                <w:sz w:val="18"/>
              </w:rPr>
              <w:t>Timely,</w:t>
            </w:r>
            <w:r>
              <w:rPr>
                <w:spacing w:val="-7"/>
                <w:sz w:val="18"/>
              </w:rPr>
              <w:t xml:space="preserve"> </w:t>
            </w:r>
            <w:r>
              <w:rPr>
                <w:spacing w:val="-2"/>
                <w:sz w:val="18"/>
              </w:rPr>
              <w:t>complete</w:t>
            </w:r>
            <w:r>
              <w:rPr>
                <w:spacing w:val="-7"/>
                <w:sz w:val="18"/>
              </w:rPr>
              <w:t xml:space="preserve"> </w:t>
            </w:r>
            <w:r>
              <w:rPr>
                <w:spacing w:val="-2"/>
                <w:sz w:val="18"/>
              </w:rPr>
              <w:t>and</w:t>
            </w:r>
            <w:r>
              <w:rPr>
                <w:spacing w:val="-7"/>
                <w:sz w:val="18"/>
              </w:rPr>
              <w:t xml:space="preserve"> </w:t>
            </w:r>
            <w:r>
              <w:rPr>
                <w:spacing w:val="-2"/>
                <w:sz w:val="18"/>
              </w:rPr>
              <w:t xml:space="preserve">accurate </w:t>
            </w:r>
            <w:r>
              <w:rPr>
                <w:sz w:val="18"/>
              </w:rPr>
              <w:t>submission of representation</w:t>
            </w:r>
          </w:p>
        </w:tc>
        <w:tc>
          <w:tcPr>
            <w:tcW w:w="2799" w:type="dxa"/>
          </w:tcPr>
          <w:p w14:paraId="1BDF3EDD" w14:textId="77777777" w:rsidR="00C71D84" w:rsidRDefault="002A0D07">
            <w:pPr>
              <w:pStyle w:val="TableParagraph"/>
              <w:spacing w:before="107" w:line="207" w:lineRule="exact"/>
              <w:ind w:left="115"/>
              <w:rPr>
                <w:sz w:val="18"/>
              </w:rPr>
            </w:pPr>
            <w:r>
              <w:rPr>
                <w:sz w:val="18"/>
              </w:rPr>
              <w:t>FAR</w:t>
            </w:r>
            <w:r>
              <w:rPr>
                <w:spacing w:val="-10"/>
                <w:sz w:val="18"/>
              </w:rPr>
              <w:t xml:space="preserve"> </w:t>
            </w:r>
            <w:r>
              <w:rPr>
                <w:sz w:val="18"/>
              </w:rPr>
              <w:t>52.222-</w:t>
            </w:r>
            <w:r>
              <w:rPr>
                <w:spacing w:val="-5"/>
                <w:sz w:val="18"/>
              </w:rPr>
              <w:t>50</w:t>
            </w:r>
          </w:p>
          <w:p w14:paraId="5E7B67F2" w14:textId="77777777" w:rsidR="00C71D84" w:rsidRDefault="002A0D07">
            <w:pPr>
              <w:pStyle w:val="TableParagraph"/>
              <w:ind w:left="115" w:right="641"/>
              <w:rPr>
                <w:sz w:val="18"/>
              </w:rPr>
            </w:pPr>
            <w:r>
              <w:rPr>
                <w:sz w:val="18"/>
              </w:rPr>
              <w:t xml:space="preserve">Certification regarding </w:t>
            </w:r>
            <w:r>
              <w:rPr>
                <w:spacing w:val="-2"/>
                <w:sz w:val="18"/>
              </w:rPr>
              <w:t>Combating</w:t>
            </w:r>
            <w:r>
              <w:rPr>
                <w:spacing w:val="-14"/>
                <w:sz w:val="18"/>
              </w:rPr>
              <w:t xml:space="preserve"> </w:t>
            </w:r>
            <w:r>
              <w:rPr>
                <w:spacing w:val="-2"/>
                <w:sz w:val="18"/>
              </w:rPr>
              <w:t>Trafficking</w:t>
            </w:r>
            <w:r>
              <w:rPr>
                <w:spacing w:val="-8"/>
                <w:sz w:val="18"/>
              </w:rPr>
              <w:t xml:space="preserve"> </w:t>
            </w:r>
            <w:r>
              <w:rPr>
                <w:spacing w:val="-2"/>
                <w:sz w:val="18"/>
              </w:rPr>
              <w:t>in Persons</w:t>
            </w:r>
          </w:p>
        </w:tc>
        <w:tc>
          <w:tcPr>
            <w:tcW w:w="3779" w:type="dxa"/>
          </w:tcPr>
          <w:p w14:paraId="3F4F8994" w14:textId="182EFFB1" w:rsidR="00C71D84" w:rsidRDefault="002A0D07">
            <w:pPr>
              <w:pStyle w:val="TableParagraph"/>
              <w:spacing w:before="107"/>
              <w:ind w:left="106"/>
              <w:rPr>
                <w:sz w:val="18"/>
              </w:rPr>
            </w:pPr>
            <w:r>
              <w:rPr>
                <w:sz w:val="18"/>
              </w:rPr>
              <w:t>Annually</w:t>
            </w:r>
            <w:r>
              <w:rPr>
                <w:spacing w:val="-3"/>
                <w:sz w:val="18"/>
              </w:rPr>
              <w:t xml:space="preserve"> </w:t>
            </w:r>
            <w:r>
              <w:rPr>
                <w:sz w:val="18"/>
              </w:rPr>
              <w:t>from</w:t>
            </w:r>
            <w:r>
              <w:rPr>
                <w:spacing w:val="-2"/>
                <w:sz w:val="18"/>
              </w:rPr>
              <w:t xml:space="preserve"> </w:t>
            </w:r>
            <w:r>
              <w:rPr>
                <w:sz w:val="18"/>
              </w:rPr>
              <w:t>contract</w:t>
            </w:r>
            <w:r>
              <w:rPr>
                <w:spacing w:val="-3"/>
                <w:sz w:val="18"/>
              </w:rPr>
              <w:t xml:space="preserve"> </w:t>
            </w:r>
            <w:r>
              <w:rPr>
                <w:sz w:val="18"/>
              </w:rPr>
              <w:t>award</w:t>
            </w:r>
            <w:r>
              <w:rPr>
                <w:spacing w:val="-2"/>
                <w:sz w:val="18"/>
              </w:rPr>
              <w:t xml:space="preserve"> </w:t>
            </w:r>
            <w:r>
              <w:rPr>
                <w:spacing w:val="-4"/>
                <w:sz w:val="18"/>
              </w:rPr>
              <w:t>date</w:t>
            </w:r>
            <w:r w:rsidR="004C2DC3">
              <w:rPr>
                <w:spacing w:val="-4"/>
                <w:sz w:val="18"/>
              </w:rPr>
              <w:t>, if applicable</w:t>
            </w:r>
          </w:p>
        </w:tc>
      </w:tr>
    </w:tbl>
    <w:p w14:paraId="4D42F635" w14:textId="77777777" w:rsidR="00C71D84" w:rsidRDefault="00C71D84">
      <w:pPr>
        <w:rPr>
          <w:sz w:val="18"/>
        </w:rPr>
        <w:sectPr w:rsidR="00C71D84">
          <w:headerReference w:type="default" r:id="rId39"/>
          <w:pgSz w:w="12240" w:h="15840"/>
          <w:pgMar w:top="1300" w:right="1120" w:bottom="280" w:left="980" w:header="726" w:footer="0" w:gutter="0"/>
          <w:cols w:space="720"/>
        </w:sectPr>
      </w:pPr>
    </w:p>
    <w:p w14:paraId="1CEC219A" w14:textId="77777777" w:rsidR="00C71D84" w:rsidRDefault="00C71D84">
      <w:pPr>
        <w:pStyle w:val="BodyText"/>
      </w:pPr>
    </w:p>
    <w:p w14:paraId="29D1DC53" w14:textId="77777777" w:rsidR="00C71D84" w:rsidRDefault="00C71D84">
      <w:pPr>
        <w:pStyle w:val="BodyText"/>
        <w:spacing w:before="6"/>
        <w:rPr>
          <w:sz w:val="21"/>
        </w:rPr>
      </w:pPr>
    </w:p>
    <w:p w14:paraId="72FE2BA6" w14:textId="0E45F278" w:rsidR="00C71D84" w:rsidRPr="004C2DC3" w:rsidRDefault="002A0D07" w:rsidP="006132AE">
      <w:pPr>
        <w:pStyle w:val="AttachmentHeading"/>
      </w:pPr>
      <w:r w:rsidRPr="004C2DC3">
        <w:t>Attachment J-2 (version 2)</w:t>
      </w:r>
      <w:r w:rsidR="00EE58AA">
        <w:br/>
      </w:r>
      <w:r w:rsidRPr="004C2DC3">
        <w:t>Labor Categories</w:t>
      </w:r>
    </w:p>
    <w:p w14:paraId="1BDD74CB" w14:textId="77777777" w:rsidR="00C71D84" w:rsidRDefault="00C71D84">
      <w:pPr>
        <w:pStyle w:val="BodyText"/>
        <w:spacing w:before="10"/>
        <w:rPr>
          <w:b/>
          <w:sz w:val="15"/>
        </w:rPr>
      </w:pPr>
    </w:p>
    <w:p w14:paraId="19D66265" w14:textId="77777777" w:rsidR="00C71D84" w:rsidRPr="00EE58AA" w:rsidRDefault="002A0D07" w:rsidP="00EE58AA">
      <w:pPr>
        <w:rPr>
          <w:b/>
          <w:bCs/>
        </w:rPr>
      </w:pPr>
      <w:bookmarkStart w:id="97" w:name="BACKGROUND:"/>
      <w:bookmarkEnd w:id="97"/>
      <w:r w:rsidRPr="00EE58AA">
        <w:rPr>
          <w:b/>
          <w:bCs/>
        </w:rPr>
        <w:t>BACKGROUND:</w:t>
      </w:r>
    </w:p>
    <w:p w14:paraId="50897D94" w14:textId="77777777" w:rsidR="00C71D84" w:rsidRDefault="00C71D84">
      <w:pPr>
        <w:pStyle w:val="BodyText"/>
        <w:rPr>
          <w:b/>
          <w:sz w:val="22"/>
        </w:rPr>
      </w:pPr>
    </w:p>
    <w:p w14:paraId="45A37C25" w14:textId="77777777" w:rsidR="00C71D84" w:rsidRDefault="002A0D07">
      <w:pPr>
        <w:ind w:left="100" w:right="361"/>
      </w:pPr>
      <w:r>
        <w:t>8(a)</w:t>
      </w:r>
      <w:r>
        <w:rPr>
          <w:spacing w:val="-3"/>
        </w:rPr>
        <w:t xml:space="preserve"> </w:t>
      </w:r>
      <w:r>
        <w:t>STARS</w:t>
      </w:r>
      <w:r>
        <w:rPr>
          <w:spacing w:val="-2"/>
        </w:rPr>
        <w:t xml:space="preserve"> </w:t>
      </w:r>
      <w:r>
        <w:t>III</w:t>
      </w:r>
      <w:r>
        <w:rPr>
          <w:spacing w:val="-3"/>
        </w:rPr>
        <w:t xml:space="preserve"> </w:t>
      </w:r>
      <w:r>
        <w:t>labor</w:t>
      </w:r>
      <w:r>
        <w:rPr>
          <w:spacing w:val="-3"/>
        </w:rPr>
        <w:t xml:space="preserve"> </w:t>
      </w:r>
      <w:r>
        <w:t>categories</w:t>
      </w:r>
      <w:r>
        <w:rPr>
          <w:spacing w:val="-3"/>
        </w:rPr>
        <w:t xml:space="preserve"> </w:t>
      </w:r>
      <w:r>
        <w:t>are</w:t>
      </w:r>
      <w:r>
        <w:rPr>
          <w:spacing w:val="-3"/>
        </w:rPr>
        <w:t xml:space="preserve"> </w:t>
      </w:r>
      <w:r>
        <w:t>identified</w:t>
      </w:r>
      <w:r>
        <w:rPr>
          <w:spacing w:val="-3"/>
        </w:rPr>
        <w:t xml:space="preserve"> </w:t>
      </w:r>
      <w:r>
        <w:t>on</w:t>
      </w:r>
      <w:r>
        <w:rPr>
          <w:spacing w:val="-4"/>
        </w:rPr>
        <w:t xml:space="preserve"> </w:t>
      </w:r>
      <w:r>
        <w:t>the</w:t>
      </w:r>
      <w:r>
        <w:rPr>
          <w:spacing w:val="-3"/>
        </w:rPr>
        <w:t xml:space="preserve"> </w:t>
      </w:r>
      <w:r>
        <w:t>following</w:t>
      </w:r>
      <w:r>
        <w:rPr>
          <w:spacing w:val="-4"/>
        </w:rPr>
        <w:t xml:space="preserve"> </w:t>
      </w:r>
      <w:r>
        <w:t>pages.</w:t>
      </w:r>
      <w:r>
        <w:rPr>
          <w:spacing w:val="-3"/>
        </w:rPr>
        <w:t xml:space="preserve"> </w:t>
      </w:r>
      <w:r>
        <w:t>Labor</w:t>
      </w:r>
      <w:r>
        <w:rPr>
          <w:spacing w:val="-3"/>
        </w:rPr>
        <w:t xml:space="preserve"> </w:t>
      </w:r>
      <w:r>
        <w:t>categories</w:t>
      </w:r>
      <w:r>
        <w:rPr>
          <w:spacing w:val="-3"/>
        </w:rPr>
        <w:t xml:space="preserve"> </w:t>
      </w:r>
      <w:r>
        <w:t>are</w:t>
      </w:r>
      <w:r>
        <w:rPr>
          <w:spacing w:val="-3"/>
        </w:rPr>
        <w:t xml:space="preserve"> </w:t>
      </w:r>
      <w:r>
        <w:t>further subdivided by knowledge/skill level. Definitions of these knowledge/skill levels are as follows:</w:t>
      </w:r>
    </w:p>
    <w:p w14:paraId="2BDE6811" w14:textId="77777777" w:rsidR="00C71D84" w:rsidRDefault="00C71D84">
      <w:pPr>
        <w:pStyle w:val="BodyText"/>
        <w:spacing w:before="11"/>
        <w:rPr>
          <w:sz w:val="21"/>
        </w:rPr>
      </w:pPr>
    </w:p>
    <w:p w14:paraId="0E4B18BD" w14:textId="77777777" w:rsidR="00C71D84" w:rsidRDefault="002A0D07">
      <w:pPr>
        <w:pStyle w:val="ListParagraph"/>
        <w:numPr>
          <w:ilvl w:val="0"/>
          <w:numId w:val="2"/>
        </w:numPr>
        <w:tabs>
          <w:tab w:val="left" w:pos="820"/>
        </w:tabs>
        <w:ind w:right="404" w:hanging="360"/>
      </w:pPr>
      <w:r>
        <w:rPr>
          <w:b/>
        </w:rPr>
        <w:t>JUNIOR:</w:t>
      </w:r>
      <w:r>
        <w:rPr>
          <w:b/>
          <w:spacing w:val="-5"/>
        </w:rPr>
        <w:t xml:space="preserve"> </w:t>
      </w:r>
      <w:r>
        <w:t>Applies</w:t>
      </w:r>
      <w:r>
        <w:rPr>
          <w:spacing w:val="-5"/>
        </w:rPr>
        <w:t xml:space="preserve"> </w:t>
      </w:r>
      <w:r>
        <w:t>fundamental</w:t>
      </w:r>
      <w:r>
        <w:rPr>
          <w:spacing w:val="-5"/>
        </w:rPr>
        <w:t xml:space="preserve"> </w:t>
      </w:r>
      <w:r>
        <w:t>concepts,</w:t>
      </w:r>
      <w:r>
        <w:rPr>
          <w:spacing w:val="-5"/>
        </w:rPr>
        <w:t xml:space="preserve"> </w:t>
      </w:r>
      <w:r>
        <w:t>processes,</w:t>
      </w:r>
      <w:r>
        <w:rPr>
          <w:spacing w:val="-5"/>
        </w:rPr>
        <w:t xml:space="preserve"> </w:t>
      </w:r>
      <w:r>
        <w:t>practices,</w:t>
      </w:r>
      <w:r>
        <w:rPr>
          <w:spacing w:val="-5"/>
        </w:rPr>
        <w:t xml:space="preserve"> </w:t>
      </w:r>
      <w:r>
        <w:t>and</w:t>
      </w:r>
      <w:r>
        <w:rPr>
          <w:spacing w:val="-5"/>
        </w:rPr>
        <w:t xml:space="preserve"> </w:t>
      </w:r>
      <w:r>
        <w:t>procedures</w:t>
      </w:r>
      <w:r>
        <w:rPr>
          <w:spacing w:val="-5"/>
        </w:rPr>
        <w:t xml:space="preserve"> </w:t>
      </w:r>
      <w:r>
        <w:t>on</w:t>
      </w:r>
      <w:r>
        <w:rPr>
          <w:spacing w:val="-5"/>
        </w:rPr>
        <w:t xml:space="preserve"> </w:t>
      </w:r>
      <w:r>
        <w:t>technical assignments. Performs work that requires practical experience and training. Work is performed under supervision.</w:t>
      </w:r>
    </w:p>
    <w:p w14:paraId="7200C5DA" w14:textId="77777777" w:rsidR="00C71D84" w:rsidRDefault="00C71D84">
      <w:pPr>
        <w:pStyle w:val="BodyText"/>
        <w:rPr>
          <w:sz w:val="22"/>
        </w:rPr>
      </w:pPr>
    </w:p>
    <w:p w14:paraId="22B32911" w14:textId="77777777" w:rsidR="00C71D84" w:rsidRDefault="002A0D07">
      <w:pPr>
        <w:pStyle w:val="ListParagraph"/>
        <w:numPr>
          <w:ilvl w:val="0"/>
          <w:numId w:val="2"/>
        </w:numPr>
        <w:tabs>
          <w:tab w:val="left" w:pos="819"/>
        </w:tabs>
        <w:ind w:left="819" w:right="343" w:hanging="360"/>
      </w:pPr>
      <w:r>
        <w:rPr>
          <w:b/>
        </w:rPr>
        <w:t xml:space="preserve">JOURNEYMAN: </w:t>
      </w:r>
      <w:r>
        <w:t>Possesses and applies expertise on multiple complex work assignments. Assignments</w:t>
      </w:r>
      <w:r>
        <w:rPr>
          <w:spacing w:val="-2"/>
        </w:rPr>
        <w:t xml:space="preserve"> </w:t>
      </w:r>
      <w:r>
        <w:t>may</w:t>
      </w:r>
      <w:r>
        <w:rPr>
          <w:spacing w:val="-2"/>
        </w:rPr>
        <w:t xml:space="preserve"> </w:t>
      </w:r>
      <w:r>
        <w:t>be</w:t>
      </w:r>
      <w:r>
        <w:rPr>
          <w:spacing w:val="-2"/>
        </w:rPr>
        <w:t xml:space="preserve"> </w:t>
      </w:r>
      <w:r>
        <w:t>broad</w:t>
      </w:r>
      <w:r>
        <w:rPr>
          <w:spacing w:val="-2"/>
        </w:rPr>
        <w:t xml:space="preserve"> </w:t>
      </w:r>
      <w:r>
        <w:t>in</w:t>
      </w:r>
      <w:r>
        <w:rPr>
          <w:spacing w:val="-2"/>
        </w:rPr>
        <w:t xml:space="preserve"> </w:t>
      </w:r>
      <w:r>
        <w:t>nature,</w:t>
      </w:r>
      <w:r>
        <w:rPr>
          <w:spacing w:val="-2"/>
        </w:rPr>
        <w:t xml:space="preserve"> </w:t>
      </w:r>
      <w:r>
        <w:t>requiring</w:t>
      </w:r>
      <w:r>
        <w:rPr>
          <w:spacing w:val="-3"/>
        </w:rPr>
        <w:t xml:space="preserve"> </w:t>
      </w:r>
      <w:r>
        <w:t>originality</w:t>
      </w:r>
      <w:r>
        <w:rPr>
          <w:spacing w:val="-2"/>
        </w:rPr>
        <w:t xml:space="preserve"> </w:t>
      </w:r>
      <w:r>
        <w:t>and</w:t>
      </w:r>
      <w:r>
        <w:rPr>
          <w:spacing w:val="-2"/>
        </w:rPr>
        <w:t xml:space="preserve"> </w:t>
      </w:r>
      <w:r>
        <w:t>innovation</w:t>
      </w:r>
      <w:r>
        <w:rPr>
          <w:spacing w:val="-2"/>
        </w:rPr>
        <w:t xml:space="preserve"> </w:t>
      </w:r>
      <w:r>
        <w:t>in</w:t>
      </w:r>
      <w:r>
        <w:rPr>
          <w:spacing w:val="-2"/>
        </w:rPr>
        <w:t xml:space="preserve"> </w:t>
      </w:r>
      <w:r>
        <w:t>determining</w:t>
      </w:r>
      <w:r>
        <w:rPr>
          <w:spacing w:val="-2"/>
        </w:rPr>
        <w:t xml:space="preserve"> </w:t>
      </w:r>
      <w:r>
        <w:t>how to accomplish tasks. Operates with appreciable latitude in developing methodology and presenting</w:t>
      </w:r>
      <w:r>
        <w:rPr>
          <w:spacing w:val="-12"/>
        </w:rPr>
        <w:t xml:space="preserve"> </w:t>
      </w:r>
      <w:r>
        <w:t>solutions</w:t>
      </w:r>
      <w:r>
        <w:rPr>
          <w:spacing w:val="-11"/>
        </w:rPr>
        <w:t xml:space="preserve"> </w:t>
      </w:r>
      <w:r>
        <w:t>to</w:t>
      </w:r>
      <w:r>
        <w:rPr>
          <w:spacing w:val="-11"/>
        </w:rPr>
        <w:t xml:space="preserve"> </w:t>
      </w:r>
      <w:r>
        <w:t>problems.</w:t>
      </w:r>
      <w:r>
        <w:rPr>
          <w:spacing w:val="-11"/>
        </w:rPr>
        <w:t xml:space="preserve"> </w:t>
      </w:r>
      <w:r>
        <w:t>Contributes</w:t>
      </w:r>
      <w:r>
        <w:rPr>
          <w:spacing w:val="-12"/>
        </w:rPr>
        <w:t xml:space="preserve"> </w:t>
      </w:r>
      <w:r>
        <w:t>to</w:t>
      </w:r>
      <w:r>
        <w:rPr>
          <w:spacing w:val="-13"/>
        </w:rPr>
        <w:t xml:space="preserve"> </w:t>
      </w:r>
      <w:r>
        <w:t>deliverables</w:t>
      </w:r>
      <w:r>
        <w:rPr>
          <w:spacing w:val="-12"/>
        </w:rPr>
        <w:t xml:space="preserve"> </w:t>
      </w:r>
      <w:r>
        <w:t>and</w:t>
      </w:r>
      <w:r>
        <w:rPr>
          <w:spacing w:val="-11"/>
        </w:rPr>
        <w:t xml:space="preserve"> </w:t>
      </w:r>
      <w:r>
        <w:t>performance</w:t>
      </w:r>
      <w:r>
        <w:rPr>
          <w:spacing w:val="-11"/>
        </w:rPr>
        <w:t xml:space="preserve"> </w:t>
      </w:r>
      <w:r>
        <w:t>metrics</w:t>
      </w:r>
      <w:r>
        <w:rPr>
          <w:spacing w:val="-12"/>
        </w:rPr>
        <w:t xml:space="preserve"> </w:t>
      </w:r>
      <w:r>
        <w:t xml:space="preserve">where </w:t>
      </w:r>
      <w:r>
        <w:rPr>
          <w:spacing w:val="-2"/>
        </w:rPr>
        <w:t>applicable.</w:t>
      </w:r>
    </w:p>
    <w:p w14:paraId="4E3B482B" w14:textId="77777777" w:rsidR="00C71D84" w:rsidRDefault="00C71D84">
      <w:pPr>
        <w:pStyle w:val="BodyText"/>
        <w:rPr>
          <w:sz w:val="22"/>
        </w:rPr>
      </w:pPr>
    </w:p>
    <w:p w14:paraId="534C6F0A" w14:textId="77777777" w:rsidR="00C71D84" w:rsidRDefault="002A0D07">
      <w:pPr>
        <w:pStyle w:val="ListParagraph"/>
        <w:numPr>
          <w:ilvl w:val="0"/>
          <w:numId w:val="2"/>
        </w:numPr>
        <w:tabs>
          <w:tab w:val="left" w:pos="819"/>
        </w:tabs>
        <w:ind w:left="819" w:right="341" w:hanging="360"/>
      </w:pPr>
      <w:r>
        <w:rPr>
          <w:b/>
        </w:rPr>
        <w:t xml:space="preserve">SENIOR: </w:t>
      </w:r>
      <w:r>
        <w:t>Possesses and applies a comprehensive knowledge across key tasks and high impact</w:t>
      </w:r>
      <w:r>
        <w:rPr>
          <w:spacing w:val="-13"/>
        </w:rPr>
        <w:t xml:space="preserve"> </w:t>
      </w:r>
      <w:r>
        <w:t>assignments.</w:t>
      </w:r>
      <w:r>
        <w:rPr>
          <w:spacing w:val="-13"/>
        </w:rPr>
        <w:t xml:space="preserve"> </w:t>
      </w:r>
      <w:r>
        <w:t>Plans</w:t>
      </w:r>
      <w:r>
        <w:rPr>
          <w:spacing w:val="-12"/>
        </w:rPr>
        <w:t xml:space="preserve"> </w:t>
      </w:r>
      <w:r>
        <w:t>and</w:t>
      </w:r>
      <w:r>
        <w:rPr>
          <w:spacing w:val="-13"/>
        </w:rPr>
        <w:t xml:space="preserve"> </w:t>
      </w:r>
      <w:r>
        <w:t>leads</w:t>
      </w:r>
      <w:r>
        <w:rPr>
          <w:spacing w:val="-13"/>
        </w:rPr>
        <w:t xml:space="preserve"> </w:t>
      </w:r>
      <w:r>
        <w:t>major</w:t>
      </w:r>
      <w:r>
        <w:rPr>
          <w:spacing w:val="-12"/>
        </w:rPr>
        <w:t xml:space="preserve"> </w:t>
      </w:r>
      <w:r>
        <w:t>technology</w:t>
      </w:r>
      <w:r>
        <w:rPr>
          <w:spacing w:val="-13"/>
        </w:rPr>
        <w:t xml:space="preserve"> </w:t>
      </w:r>
      <w:r>
        <w:t>assignments.</w:t>
      </w:r>
      <w:r>
        <w:rPr>
          <w:spacing w:val="-13"/>
        </w:rPr>
        <w:t xml:space="preserve"> </w:t>
      </w:r>
      <w:r>
        <w:t>Evaluates</w:t>
      </w:r>
      <w:r>
        <w:rPr>
          <w:spacing w:val="-12"/>
        </w:rPr>
        <w:t xml:space="preserve"> </w:t>
      </w:r>
      <w:r>
        <w:t>performance results and recommends major changes affecting short-term project growth and success. Functions as a technical expert across multiple project assignments. May supervise others.</w:t>
      </w:r>
    </w:p>
    <w:p w14:paraId="364CAF2C" w14:textId="77777777" w:rsidR="00C71D84" w:rsidRDefault="00C71D84">
      <w:pPr>
        <w:pStyle w:val="BodyText"/>
        <w:rPr>
          <w:sz w:val="22"/>
        </w:rPr>
      </w:pPr>
    </w:p>
    <w:p w14:paraId="36E8EAF9" w14:textId="77777777" w:rsidR="00C71D84" w:rsidRDefault="002A0D07">
      <w:pPr>
        <w:pStyle w:val="ListParagraph"/>
        <w:numPr>
          <w:ilvl w:val="0"/>
          <w:numId w:val="2"/>
        </w:numPr>
        <w:tabs>
          <w:tab w:val="left" w:pos="819"/>
        </w:tabs>
        <w:ind w:left="819" w:right="414" w:hanging="360"/>
      </w:pPr>
      <w:r>
        <w:rPr>
          <w:b/>
        </w:rPr>
        <w:t>SUBJECT</w:t>
      </w:r>
      <w:r>
        <w:rPr>
          <w:b/>
          <w:spacing w:val="-2"/>
        </w:rPr>
        <w:t xml:space="preserve"> </w:t>
      </w:r>
      <w:r>
        <w:rPr>
          <w:b/>
        </w:rPr>
        <w:t>MATTER</w:t>
      </w:r>
      <w:r>
        <w:rPr>
          <w:b/>
          <w:spacing w:val="-4"/>
        </w:rPr>
        <w:t xml:space="preserve"> </w:t>
      </w:r>
      <w:r>
        <w:rPr>
          <w:b/>
        </w:rPr>
        <w:t>EXPERT</w:t>
      </w:r>
      <w:r>
        <w:rPr>
          <w:b/>
          <w:spacing w:val="-2"/>
        </w:rPr>
        <w:t xml:space="preserve"> </w:t>
      </w:r>
      <w:r>
        <w:rPr>
          <w:b/>
        </w:rPr>
        <w:t>(SME):</w:t>
      </w:r>
      <w:r>
        <w:rPr>
          <w:b/>
          <w:spacing w:val="-3"/>
        </w:rPr>
        <w:t xml:space="preserve"> </w:t>
      </w:r>
      <w:r>
        <w:t>Provides</w:t>
      </w:r>
      <w:r>
        <w:rPr>
          <w:spacing w:val="-3"/>
        </w:rPr>
        <w:t xml:space="preserve"> </w:t>
      </w:r>
      <w:r>
        <w:t>technical/management</w:t>
      </w:r>
      <w:r>
        <w:rPr>
          <w:spacing w:val="-3"/>
        </w:rPr>
        <w:t xml:space="preserve"> </w:t>
      </w:r>
      <w:r>
        <w:t>leadership</w:t>
      </w:r>
      <w:r>
        <w:rPr>
          <w:spacing w:val="-3"/>
        </w:rPr>
        <w:t xml:space="preserve"> </w:t>
      </w:r>
      <w:r>
        <w:t>on</w:t>
      </w:r>
      <w:r>
        <w:rPr>
          <w:spacing w:val="-3"/>
        </w:rPr>
        <w:t xml:space="preserve"> </w:t>
      </w:r>
      <w:r>
        <w:t>major tasks or technology assignments. Establishes goals and plans that meet project objectives. Has domain and expert technical knowledge. Directs and controls activities for a client, having overall responsibility for</w:t>
      </w:r>
      <w:r>
        <w:rPr>
          <w:spacing w:val="-1"/>
        </w:rPr>
        <w:t xml:space="preserve"> </w:t>
      </w:r>
      <w:r>
        <w:t>financial management, methods, and staffing to ensure that technical requirements are met. Interactions involve client negotiations and interfacing with senior</w:t>
      </w:r>
      <w:r>
        <w:rPr>
          <w:spacing w:val="-3"/>
        </w:rPr>
        <w:t xml:space="preserve"> </w:t>
      </w:r>
      <w:r>
        <w:t>management.</w:t>
      </w:r>
      <w:r>
        <w:rPr>
          <w:spacing w:val="-3"/>
        </w:rPr>
        <w:t xml:space="preserve"> </w:t>
      </w:r>
      <w:r>
        <w:t>Decision</w:t>
      </w:r>
      <w:r>
        <w:rPr>
          <w:spacing w:val="-3"/>
        </w:rPr>
        <w:t xml:space="preserve"> </w:t>
      </w:r>
      <w:r>
        <w:t>making</w:t>
      </w:r>
      <w:r>
        <w:rPr>
          <w:spacing w:val="-3"/>
        </w:rPr>
        <w:t xml:space="preserve"> </w:t>
      </w:r>
      <w:r>
        <w:t>and</w:t>
      </w:r>
      <w:r>
        <w:rPr>
          <w:spacing w:val="-3"/>
        </w:rPr>
        <w:t xml:space="preserve"> </w:t>
      </w:r>
      <w:r>
        <w:t>domain</w:t>
      </w:r>
      <w:r>
        <w:rPr>
          <w:spacing w:val="-3"/>
        </w:rPr>
        <w:t xml:space="preserve"> </w:t>
      </w:r>
      <w:r>
        <w:t>knowledge</w:t>
      </w:r>
      <w:r>
        <w:rPr>
          <w:spacing w:val="-3"/>
        </w:rPr>
        <w:t xml:space="preserve"> </w:t>
      </w:r>
      <w:r>
        <w:t>may</w:t>
      </w:r>
      <w:r>
        <w:rPr>
          <w:spacing w:val="-3"/>
        </w:rPr>
        <w:t xml:space="preserve"> </w:t>
      </w:r>
      <w:r>
        <w:t>have</w:t>
      </w:r>
      <w:r>
        <w:rPr>
          <w:spacing w:val="-3"/>
        </w:rPr>
        <w:t xml:space="preserve"> </w:t>
      </w:r>
      <w:r>
        <w:t>a</w:t>
      </w:r>
      <w:r>
        <w:rPr>
          <w:spacing w:val="-3"/>
        </w:rPr>
        <w:t xml:space="preserve"> </w:t>
      </w:r>
      <w:r>
        <w:t>critical</w:t>
      </w:r>
      <w:r>
        <w:rPr>
          <w:spacing w:val="-3"/>
        </w:rPr>
        <w:t xml:space="preserve"> </w:t>
      </w:r>
      <w:r>
        <w:t>impact</w:t>
      </w:r>
      <w:r>
        <w:rPr>
          <w:spacing w:val="-3"/>
        </w:rPr>
        <w:t xml:space="preserve"> </w:t>
      </w:r>
      <w:r>
        <w:t>on overall project implementation. May supervise others.</w:t>
      </w:r>
    </w:p>
    <w:p w14:paraId="208B30F2" w14:textId="77777777" w:rsidR="00C71D84" w:rsidRDefault="00C71D84">
      <w:pPr>
        <w:sectPr w:rsidR="00C71D84" w:rsidSect="009605E3">
          <w:headerReference w:type="default" r:id="rId40"/>
          <w:pgSz w:w="12240" w:h="15840"/>
          <w:pgMar w:top="1340" w:right="1120" w:bottom="280" w:left="980" w:header="745" w:footer="0" w:gutter="0"/>
          <w:cols w:space="720"/>
        </w:sectPr>
      </w:pPr>
    </w:p>
    <w:p w14:paraId="16E16944" w14:textId="77777777" w:rsidR="00C71D84" w:rsidRDefault="00C71D84">
      <w:pPr>
        <w:pStyle w:val="BodyText"/>
        <w:spacing w:before="6"/>
        <w:rPr>
          <w:sz w:val="17"/>
        </w:rPr>
      </w:pPr>
    </w:p>
    <w:p w14:paraId="609015C4" w14:textId="77777777" w:rsidR="00C71D84" w:rsidRDefault="002A0D07">
      <w:pPr>
        <w:spacing w:before="92"/>
        <w:ind w:left="1897" w:right="1760"/>
        <w:jc w:val="center"/>
        <w:rPr>
          <w:b/>
          <w:sz w:val="24"/>
        </w:rPr>
      </w:pPr>
      <w:bookmarkStart w:id="98" w:name="_Hlk197076097"/>
      <w:r>
        <w:rPr>
          <w:b/>
          <w:sz w:val="24"/>
        </w:rPr>
        <w:t>INDIVIDUAL</w:t>
      </w:r>
      <w:r>
        <w:rPr>
          <w:b/>
          <w:spacing w:val="-15"/>
          <w:sz w:val="24"/>
        </w:rPr>
        <w:t xml:space="preserve"> </w:t>
      </w:r>
      <w:r>
        <w:rPr>
          <w:b/>
          <w:sz w:val="24"/>
        </w:rPr>
        <w:t>LABOR</w:t>
      </w:r>
      <w:r>
        <w:rPr>
          <w:b/>
          <w:spacing w:val="-11"/>
          <w:sz w:val="24"/>
        </w:rPr>
        <w:t xml:space="preserve"> </w:t>
      </w:r>
      <w:r>
        <w:rPr>
          <w:b/>
          <w:spacing w:val="-2"/>
          <w:sz w:val="24"/>
        </w:rPr>
        <w:t>CATEGORIES</w:t>
      </w:r>
    </w:p>
    <w:p w14:paraId="129FE5A9" w14:textId="77777777" w:rsidR="00C71D84" w:rsidRDefault="00C71D84">
      <w:pPr>
        <w:pStyle w:val="BodyText"/>
        <w:spacing w:before="9"/>
        <w:rPr>
          <w:b/>
          <w:sz w:val="21"/>
        </w:rPr>
      </w:pP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620" w:firstRow="1" w:lastRow="0" w:firstColumn="0" w:lastColumn="0" w:noHBand="1" w:noVBand="1"/>
      </w:tblPr>
      <w:tblGrid>
        <w:gridCol w:w="1420"/>
        <w:gridCol w:w="8201"/>
      </w:tblGrid>
      <w:tr w:rsidR="00C71D84" w14:paraId="4FEAA53E" w14:textId="77777777" w:rsidTr="00C665C8">
        <w:trPr>
          <w:trHeight w:val="229"/>
        </w:trPr>
        <w:tc>
          <w:tcPr>
            <w:tcW w:w="1420" w:type="dxa"/>
            <w:shd w:val="clear" w:color="auto" w:fill="DEDEDE"/>
          </w:tcPr>
          <w:p w14:paraId="1B3A35A0" w14:textId="77777777" w:rsidR="00C71D84" w:rsidRDefault="002A0D07">
            <w:pPr>
              <w:pStyle w:val="TableParagraph"/>
              <w:spacing w:line="209" w:lineRule="exact"/>
              <w:ind w:left="166" w:right="135"/>
              <w:jc w:val="center"/>
              <w:rPr>
                <w:b/>
              </w:rPr>
            </w:pPr>
            <w:r>
              <w:rPr>
                <w:b/>
              </w:rPr>
              <w:t>Labor</w:t>
            </w:r>
            <w:r>
              <w:rPr>
                <w:b/>
                <w:spacing w:val="-9"/>
              </w:rPr>
              <w:t xml:space="preserve"> </w:t>
            </w:r>
            <w:r>
              <w:rPr>
                <w:b/>
              </w:rPr>
              <w:t>ID</w:t>
            </w:r>
            <w:r>
              <w:rPr>
                <w:b/>
                <w:spacing w:val="-8"/>
              </w:rPr>
              <w:t xml:space="preserve"> </w:t>
            </w:r>
            <w:r>
              <w:rPr>
                <w:b/>
                <w:spacing w:val="-10"/>
              </w:rPr>
              <w:t>#</w:t>
            </w:r>
          </w:p>
        </w:tc>
        <w:tc>
          <w:tcPr>
            <w:tcW w:w="8201" w:type="dxa"/>
            <w:shd w:val="clear" w:color="auto" w:fill="DEDEDE"/>
          </w:tcPr>
          <w:p w14:paraId="2327FB91" w14:textId="77777777" w:rsidR="00C71D84" w:rsidRDefault="002A0D07">
            <w:pPr>
              <w:pStyle w:val="TableParagraph"/>
              <w:spacing w:line="209" w:lineRule="exact"/>
              <w:ind w:left="123"/>
              <w:rPr>
                <w:b/>
              </w:rPr>
            </w:pPr>
            <w:r>
              <w:rPr>
                <w:b/>
                <w:spacing w:val="-2"/>
              </w:rPr>
              <w:t>Business</w:t>
            </w:r>
            <w:r>
              <w:rPr>
                <w:b/>
                <w:spacing w:val="-3"/>
              </w:rPr>
              <w:t xml:space="preserve"> </w:t>
            </w:r>
            <w:r>
              <w:rPr>
                <w:b/>
                <w:spacing w:val="-2"/>
              </w:rPr>
              <w:t>Intelligence</w:t>
            </w:r>
            <w:r>
              <w:rPr>
                <w:b/>
                <w:spacing w:val="-8"/>
              </w:rPr>
              <w:t xml:space="preserve"> </w:t>
            </w:r>
            <w:r>
              <w:rPr>
                <w:b/>
                <w:spacing w:val="-2"/>
              </w:rPr>
              <w:t>Analyst</w:t>
            </w:r>
          </w:p>
        </w:tc>
      </w:tr>
      <w:tr w:rsidR="00C71D84" w14:paraId="6FDF9B55" w14:textId="77777777" w:rsidTr="00C665C8">
        <w:trPr>
          <w:trHeight w:val="270"/>
        </w:trPr>
        <w:tc>
          <w:tcPr>
            <w:tcW w:w="1420" w:type="dxa"/>
          </w:tcPr>
          <w:p w14:paraId="77D224DF" w14:textId="77777777" w:rsidR="00C71D84" w:rsidRDefault="002A0D07">
            <w:pPr>
              <w:pStyle w:val="TableParagraph"/>
              <w:spacing w:line="246" w:lineRule="exact"/>
              <w:ind w:left="166" w:right="132"/>
              <w:jc w:val="center"/>
            </w:pPr>
            <w:r>
              <w:rPr>
                <w:spacing w:val="-5"/>
              </w:rPr>
              <w:t>101</w:t>
            </w:r>
          </w:p>
        </w:tc>
        <w:tc>
          <w:tcPr>
            <w:tcW w:w="8201" w:type="dxa"/>
          </w:tcPr>
          <w:p w14:paraId="53DD67B0" w14:textId="77777777" w:rsidR="00C71D84" w:rsidRDefault="002A0D07">
            <w:pPr>
              <w:pStyle w:val="TableParagraph"/>
              <w:spacing w:line="246" w:lineRule="exact"/>
              <w:ind w:left="123"/>
            </w:pPr>
            <w:r>
              <w:rPr>
                <w:spacing w:val="-2"/>
              </w:rPr>
              <w:t>Junior</w:t>
            </w:r>
            <w:r>
              <w:rPr>
                <w:spacing w:val="-4"/>
              </w:rPr>
              <w:t xml:space="preserve"> </w:t>
            </w:r>
            <w:r>
              <w:rPr>
                <w:spacing w:val="-2"/>
              </w:rPr>
              <w:t>Business</w:t>
            </w:r>
            <w:r>
              <w:rPr>
                <w:spacing w:val="-4"/>
              </w:rPr>
              <w:t xml:space="preserve"> </w:t>
            </w:r>
            <w:r>
              <w:rPr>
                <w:spacing w:val="-2"/>
              </w:rPr>
              <w:t>Intelligence</w:t>
            </w:r>
            <w:r>
              <w:rPr>
                <w:spacing w:val="-16"/>
              </w:rPr>
              <w:t xml:space="preserve"> </w:t>
            </w:r>
            <w:r>
              <w:rPr>
                <w:spacing w:val="-2"/>
              </w:rPr>
              <w:t>Analyst</w:t>
            </w:r>
          </w:p>
        </w:tc>
      </w:tr>
      <w:tr w:rsidR="00C71D84" w14:paraId="42BC7203" w14:textId="77777777" w:rsidTr="00C665C8">
        <w:trPr>
          <w:trHeight w:val="227"/>
        </w:trPr>
        <w:tc>
          <w:tcPr>
            <w:tcW w:w="1420" w:type="dxa"/>
          </w:tcPr>
          <w:p w14:paraId="70570842" w14:textId="77777777" w:rsidR="00C71D84" w:rsidRDefault="002A0D07">
            <w:pPr>
              <w:pStyle w:val="TableParagraph"/>
              <w:spacing w:line="208" w:lineRule="exact"/>
              <w:ind w:left="166" w:right="132"/>
              <w:jc w:val="center"/>
            </w:pPr>
            <w:r>
              <w:rPr>
                <w:spacing w:val="-5"/>
              </w:rPr>
              <w:t>102</w:t>
            </w:r>
          </w:p>
        </w:tc>
        <w:tc>
          <w:tcPr>
            <w:tcW w:w="8201" w:type="dxa"/>
          </w:tcPr>
          <w:p w14:paraId="55E4B9E5" w14:textId="77777777" w:rsidR="00C71D84" w:rsidRDefault="002A0D07">
            <w:pPr>
              <w:pStyle w:val="TableParagraph"/>
              <w:spacing w:line="208" w:lineRule="exact"/>
              <w:ind w:left="123"/>
            </w:pPr>
            <w:r>
              <w:rPr>
                <w:spacing w:val="-2"/>
              </w:rPr>
              <w:t>Journeyman</w:t>
            </w:r>
            <w:r>
              <w:rPr>
                <w:spacing w:val="-6"/>
              </w:rPr>
              <w:t xml:space="preserve"> </w:t>
            </w:r>
            <w:r>
              <w:rPr>
                <w:spacing w:val="-2"/>
              </w:rPr>
              <w:t>Business</w:t>
            </w:r>
            <w:r>
              <w:rPr>
                <w:spacing w:val="-5"/>
              </w:rPr>
              <w:t xml:space="preserve"> </w:t>
            </w:r>
            <w:r>
              <w:rPr>
                <w:spacing w:val="-2"/>
              </w:rPr>
              <w:t>Intelligence</w:t>
            </w:r>
            <w:r>
              <w:rPr>
                <w:spacing w:val="-16"/>
              </w:rPr>
              <w:t xml:space="preserve"> </w:t>
            </w:r>
            <w:r>
              <w:rPr>
                <w:spacing w:val="-2"/>
              </w:rPr>
              <w:t>Analyst</w:t>
            </w:r>
          </w:p>
        </w:tc>
      </w:tr>
      <w:tr w:rsidR="00C71D84" w14:paraId="6D048C6B" w14:textId="77777777" w:rsidTr="00C665C8">
        <w:trPr>
          <w:trHeight w:val="250"/>
        </w:trPr>
        <w:tc>
          <w:tcPr>
            <w:tcW w:w="1420" w:type="dxa"/>
          </w:tcPr>
          <w:p w14:paraId="526EC58A" w14:textId="77777777" w:rsidR="00C71D84" w:rsidRDefault="002A0D07">
            <w:pPr>
              <w:pStyle w:val="TableParagraph"/>
              <w:spacing w:line="231" w:lineRule="exact"/>
              <w:ind w:left="166" w:right="132"/>
              <w:jc w:val="center"/>
            </w:pPr>
            <w:r>
              <w:rPr>
                <w:spacing w:val="-5"/>
              </w:rPr>
              <w:t>103</w:t>
            </w:r>
          </w:p>
        </w:tc>
        <w:tc>
          <w:tcPr>
            <w:tcW w:w="8201" w:type="dxa"/>
          </w:tcPr>
          <w:p w14:paraId="7E9D20E9" w14:textId="77777777" w:rsidR="00C71D84" w:rsidRDefault="002A0D07">
            <w:pPr>
              <w:pStyle w:val="TableParagraph"/>
              <w:spacing w:line="231" w:lineRule="exact"/>
              <w:ind w:left="123"/>
            </w:pPr>
            <w:r>
              <w:rPr>
                <w:spacing w:val="-2"/>
              </w:rPr>
              <w:t>Senior</w:t>
            </w:r>
            <w:r>
              <w:rPr>
                <w:spacing w:val="-4"/>
              </w:rPr>
              <w:t xml:space="preserve"> </w:t>
            </w:r>
            <w:r>
              <w:rPr>
                <w:spacing w:val="-2"/>
              </w:rPr>
              <w:t>Business</w:t>
            </w:r>
            <w:r>
              <w:rPr>
                <w:spacing w:val="-5"/>
              </w:rPr>
              <w:t xml:space="preserve"> </w:t>
            </w:r>
            <w:r>
              <w:rPr>
                <w:spacing w:val="-2"/>
              </w:rPr>
              <w:t>Intelligence</w:t>
            </w:r>
            <w:r>
              <w:rPr>
                <w:spacing w:val="-16"/>
              </w:rPr>
              <w:t xml:space="preserve"> </w:t>
            </w:r>
            <w:r>
              <w:rPr>
                <w:spacing w:val="-2"/>
              </w:rPr>
              <w:t>Analyst</w:t>
            </w:r>
          </w:p>
        </w:tc>
      </w:tr>
      <w:tr w:rsidR="00C71D84" w14:paraId="65DDEDF7" w14:textId="77777777" w:rsidTr="00C665C8">
        <w:trPr>
          <w:trHeight w:val="229"/>
        </w:trPr>
        <w:tc>
          <w:tcPr>
            <w:tcW w:w="1420" w:type="dxa"/>
          </w:tcPr>
          <w:p w14:paraId="628BD5C9" w14:textId="77777777" w:rsidR="00C71D84" w:rsidRDefault="002A0D07">
            <w:pPr>
              <w:pStyle w:val="TableParagraph"/>
              <w:spacing w:line="209" w:lineRule="exact"/>
              <w:ind w:left="166" w:right="132"/>
              <w:jc w:val="center"/>
            </w:pPr>
            <w:r>
              <w:rPr>
                <w:spacing w:val="-5"/>
              </w:rPr>
              <w:t>104</w:t>
            </w:r>
          </w:p>
        </w:tc>
        <w:tc>
          <w:tcPr>
            <w:tcW w:w="8201" w:type="dxa"/>
          </w:tcPr>
          <w:p w14:paraId="29957609" w14:textId="77777777" w:rsidR="00C71D84" w:rsidRDefault="002A0D07">
            <w:pPr>
              <w:pStyle w:val="TableParagraph"/>
              <w:spacing w:line="209" w:lineRule="exact"/>
              <w:ind w:left="123"/>
            </w:pPr>
            <w:r>
              <w:rPr>
                <w:spacing w:val="-2"/>
              </w:rPr>
              <w:t>SME</w:t>
            </w:r>
            <w:r>
              <w:rPr>
                <w:spacing w:val="-3"/>
              </w:rPr>
              <w:t xml:space="preserve"> </w:t>
            </w:r>
            <w:r>
              <w:rPr>
                <w:spacing w:val="-2"/>
              </w:rPr>
              <w:t>- Business Intelligence</w:t>
            </w:r>
            <w:r>
              <w:rPr>
                <w:spacing w:val="-13"/>
              </w:rPr>
              <w:t xml:space="preserve"> </w:t>
            </w:r>
            <w:r>
              <w:rPr>
                <w:spacing w:val="-2"/>
              </w:rPr>
              <w:t>Analyst</w:t>
            </w:r>
          </w:p>
        </w:tc>
      </w:tr>
    </w:tbl>
    <w:p w14:paraId="647561E1" w14:textId="725B5072" w:rsidR="009D2E9C" w:rsidRPr="00EF1A49" w:rsidRDefault="009D2E9C" w:rsidP="00EF1A49">
      <w:pPr>
        <w:pStyle w:val="BodyText"/>
        <w:spacing w:before="120" w:after="120"/>
        <w:ind w:left="274"/>
        <w:rPr>
          <w:b/>
          <w:spacing w:val="-2"/>
        </w:rPr>
      </w:pPr>
      <w:r>
        <w:rPr>
          <w:b/>
          <w:spacing w:val="-2"/>
        </w:rPr>
        <w:t>Functional</w:t>
      </w:r>
      <w:r>
        <w:rPr>
          <w:b/>
          <w:spacing w:val="-3"/>
        </w:rPr>
        <w:t xml:space="preserve"> </w:t>
      </w:r>
      <w:r>
        <w:rPr>
          <w:b/>
          <w:spacing w:val="-2"/>
        </w:rPr>
        <w:t>Description</w:t>
      </w:r>
      <w:r w:rsidR="00EF1A49">
        <w:rPr>
          <w:b/>
          <w:spacing w:val="-2"/>
        </w:rPr>
        <w:t xml:space="preserve">: </w:t>
      </w:r>
      <w:r w:rsidRPr="009D2E9C">
        <w:t>Produce</w:t>
      </w:r>
      <w:r w:rsidRPr="009D2E9C">
        <w:rPr>
          <w:spacing w:val="-15"/>
        </w:rPr>
        <w:t xml:space="preserve"> </w:t>
      </w:r>
      <w:r w:rsidRPr="009D2E9C">
        <w:t>financial</w:t>
      </w:r>
      <w:r w:rsidRPr="009D2E9C">
        <w:rPr>
          <w:spacing w:val="-15"/>
        </w:rPr>
        <w:t xml:space="preserve"> </w:t>
      </w:r>
      <w:r w:rsidRPr="009D2E9C">
        <w:t>and</w:t>
      </w:r>
      <w:r w:rsidRPr="009D2E9C">
        <w:rPr>
          <w:spacing w:val="-15"/>
        </w:rPr>
        <w:t xml:space="preserve"> </w:t>
      </w:r>
      <w:r w:rsidRPr="009D2E9C">
        <w:t>market</w:t>
      </w:r>
      <w:r w:rsidRPr="009D2E9C">
        <w:rPr>
          <w:spacing w:val="-15"/>
        </w:rPr>
        <w:t xml:space="preserve"> </w:t>
      </w:r>
      <w:r w:rsidRPr="009D2E9C">
        <w:t>intelligence</w:t>
      </w:r>
      <w:r w:rsidRPr="009D2E9C">
        <w:rPr>
          <w:spacing w:val="-15"/>
        </w:rPr>
        <w:t xml:space="preserve"> </w:t>
      </w:r>
      <w:r w:rsidRPr="009D2E9C">
        <w:t>by</w:t>
      </w:r>
      <w:r w:rsidRPr="009D2E9C">
        <w:rPr>
          <w:spacing w:val="-15"/>
        </w:rPr>
        <w:t xml:space="preserve"> </w:t>
      </w:r>
      <w:r w:rsidRPr="009D2E9C">
        <w:t>querying</w:t>
      </w:r>
      <w:r w:rsidRPr="009D2E9C">
        <w:rPr>
          <w:spacing w:val="-14"/>
        </w:rPr>
        <w:t xml:space="preserve"> </w:t>
      </w:r>
      <w:r w:rsidRPr="009D2E9C">
        <w:t>data</w:t>
      </w:r>
      <w:r w:rsidRPr="009D2E9C">
        <w:rPr>
          <w:spacing w:val="-15"/>
        </w:rPr>
        <w:t xml:space="preserve"> </w:t>
      </w:r>
      <w:r w:rsidRPr="009D2E9C">
        <w:t>repositories</w:t>
      </w:r>
      <w:r w:rsidRPr="009D2E9C">
        <w:rPr>
          <w:spacing w:val="-15"/>
        </w:rPr>
        <w:t xml:space="preserve"> </w:t>
      </w:r>
      <w:r w:rsidRPr="009D2E9C">
        <w:t>and</w:t>
      </w:r>
      <w:r w:rsidRPr="009D2E9C">
        <w:rPr>
          <w:spacing w:val="-15"/>
        </w:rPr>
        <w:t xml:space="preserve"> </w:t>
      </w:r>
      <w:r w:rsidRPr="009D2E9C">
        <w:t>generating</w:t>
      </w:r>
      <w:r w:rsidRPr="009D2E9C">
        <w:rPr>
          <w:spacing w:val="-15"/>
        </w:rPr>
        <w:t xml:space="preserve"> </w:t>
      </w:r>
      <w:r w:rsidRPr="009D2E9C">
        <w:rPr>
          <w:spacing w:val="-2"/>
        </w:rPr>
        <w:t xml:space="preserve">periodic </w:t>
      </w:r>
      <w:r w:rsidRPr="009D2E9C">
        <w:t>reports.</w:t>
      </w:r>
      <w:r w:rsidRPr="009D2E9C">
        <w:rPr>
          <w:spacing w:val="-8"/>
        </w:rPr>
        <w:t xml:space="preserve"> </w:t>
      </w:r>
      <w:r w:rsidRPr="009D2E9C">
        <w:t>Devise</w:t>
      </w:r>
      <w:r w:rsidRPr="009D2E9C">
        <w:rPr>
          <w:spacing w:val="-8"/>
        </w:rPr>
        <w:t xml:space="preserve"> </w:t>
      </w:r>
      <w:r w:rsidRPr="009D2E9C">
        <w:t>methods</w:t>
      </w:r>
      <w:r w:rsidRPr="009D2E9C">
        <w:rPr>
          <w:spacing w:val="-9"/>
        </w:rPr>
        <w:t xml:space="preserve"> </w:t>
      </w:r>
      <w:r w:rsidRPr="009D2E9C">
        <w:t>for</w:t>
      </w:r>
      <w:r w:rsidRPr="009D2E9C">
        <w:rPr>
          <w:spacing w:val="-8"/>
        </w:rPr>
        <w:t xml:space="preserve"> </w:t>
      </w:r>
      <w:r w:rsidRPr="009D2E9C">
        <w:t>identifying</w:t>
      </w:r>
      <w:r w:rsidRPr="009D2E9C">
        <w:rPr>
          <w:spacing w:val="-7"/>
        </w:rPr>
        <w:t xml:space="preserve"> </w:t>
      </w:r>
      <w:r w:rsidRPr="009D2E9C">
        <w:t>data</w:t>
      </w:r>
      <w:r w:rsidRPr="009D2E9C">
        <w:rPr>
          <w:spacing w:val="-8"/>
        </w:rPr>
        <w:t xml:space="preserve"> </w:t>
      </w:r>
      <w:r w:rsidRPr="009D2E9C">
        <w:t>patterns</w:t>
      </w:r>
      <w:r w:rsidRPr="009D2E9C">
        <w:rPr>
          <w:spacing w:val="-8"/>
        </w:rPr>
        <w:t xml:space="preserve"> </w:t>
      </w:r>
      <w:r w:rsidRPr="009D2E9C">
        <w:t>and</w:t>
      </w:r>
      <w:r w:rsidRPr="009D2E9C">
        <w:rPr>
          <w:spacing w:val="-8"/>
        </w:rPr>
        <w:t xml:space="preserve"> </w:t>
      </w:r>
      <w:r w:rsidRPr="009D2E9C">
        <w:t>trends</w:t>
      </w:r>
      <w:r w:rsidRPr="009D2E9C">
        <w:rPr>
          <w:spacing w:val="-7"/>
        </w:rPr>
        <w:t xml:space="preserve"> </w:t>
      </w:r>
      <w:r w:rsidRPr="009D2E9C">
        <w:t>in</w:t>
      </w:r>
      <w:r w:rsidRPr="009D2E9C">
        <w:rPr>
          <w:spacing w:val="-8"/>
        </w:rPr>
        <w:t xml:space="preserve"> </w:t>
      </w:r>
      <w:r w:rsidRPr="009D2E9C">
        <w:t>available</w:t>
      </w:r>
      <w:r w:rsidRPr="009D2E9C">
        <w:rPr>
          <w:spacing w:val="-8"/>
        </w:rPr>
        <w:t xml:space="preserve"> </w:t>
      </w:r>
      <w:r w:rsidRPr="009D2E9C">
        <w:t xml:space="preserve">information </w:t>
      </w:r>
      <w:r w:rsidRPr="009D2E9C">
        <w:rPr>
          <w:spacing w:val="-2"/>
        </w:rPr>
        <w:t>sources.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620" w:firstRow="1" w:lastRow="0" w:firstColumn="0" w:lastColumn="0" w:noHBand="1" w:noVBand="1"/>
      </w:tblPr>
      <w:tblGrid>
        <w:gridCol w:w="1400"/>
        <w:gridCol w:w="8220"/>
      </w:tblGrid>
      <w:tr w:rsidR="00C71D84" w14:paraId="613BB461" w14:textId="77777777" w:rsidTr="00A24084">
        <w:trPr>
          <w:trHeight w:val="229"/>
        </w:trPr>
        <w:tc>
          <w:tcPr>
            <w:tcW w:w="1400" w:type="dxa"/>
            <w:shd w:val="clear" w:color="auto" w:fill="D9D9D9"/>
          </w:tcPr>
          <w:p w14:paraId="42B76BC4" w14:textId="77777777" w:rsidR="00C71D84" w:rsidRDefault="002A0D07" w:rsidP="009D2E9C">
            <w:pPr>
              <w:pStyle w:val="TableParagraph"/>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11AE27DB" w14:textId="77777777" w:rsidR="00C71D84" w:rsidRDefault="002A0D07" w:rsidP="009D2E9C">
            <w:pPr>
              <w:pStyle w:val="TableParagraph"/>
              <w:rPr>
                <w:b/>
              </w:rPr>
            </w:pPr>
            <w:r>
              <w:rPr>
                <w:b/>
                <w:spacing w:val="-2"/>
              </w:rPr>
              <w:t>Computer</w:t>
            </w:r>
            <w:r>
              <w:rPr>
                <w:b/>
                <w:spacing w:val="-4"/>
              </w:rPr>
              <w:t xml:space="preserve"> </w:t>
            </w:r>
            <w:r>
              <w:rPr>
                <w:b/>
                <w:spacing w:val="-2"/>
              </w:rPr>
              <w:t>and</w:t>
            </w:r>
            <w:r>
              <w:rPr>
                <w:b/>
                <w:spacing w:val="-3"/>
              </w:rPr>
              <w:t xml:space="preserve"> </w:t>
            </w:r>
            <w:r>
              <w:rPr>
                <w:b/>
                <w:spacing w:val="-2"/>
              </w:rPr>
              <w:t>Information</w:t>
            </w:r>
            <w:r>
              <w:rPr>
                <w:b/>
                <w:spacing w:val="-1"/>
              </w:rPr>
              <w:t xml:space="preserve"> </w:t>
            </w:r>
            <w:r>
              <w:rPr>
                <w:b/>
                <w:spacing w:val="-2"/>
              </w:rPr>
              <w:t>Research</w:t>
            </w:r>
            <w:r>
              <w:rPr>
                <w:b/>
                <w:spacing w:val="-3"/>
              </w:rPr>
              <w:t xml:space="preserve"> </w:t>
            </w:r>
            <w:r>
              <w:rPr>
                <w:b/>
                <w:spacing w:val="-2"/>
              </w:rPr>
              <w:t>Scientist</w:t>
            </w:r>
          </w:p>
        </w:tc>
      </w:tr>
      <w:tr w:rsidR="00C71D84" w14:paraId="2093DF8A" w14:textId="77777777" w:rsidTr="00A24084">
        <w:trPr>
          <w:trHeight w:val="248"/>
        </w:trPr>
        <w:tc>
          <w:tcPr>
            <w:tcW w:w="1400" w:type="dxa"/>
          </w:tcPr>
          <w:p w14:paraId="4A83D371" w14:textId="77777777" w:rsidR="00C71D84" w:rsidRDefault="002A0D07" w:rsidP="009D2E9C">
            <w:pPr>
              <w:pStyle w:val="TableParagraph"/>
              <w:ind w:left="160" w:right="121"/>
              <w:jc w:val="center"/>
            </w:pPr>
            <w:r>
              <w:rPr>
                <w:spacing w:val="-5"/>
              </w:rPr>
              <w:t>111</w:t>
            </w:r>
          </w:p>
        </w:tc>
        <w:tc>
          <w:tcPr>
            <w:tcW w:w="8220" w:type="dxa"/>
          </w:tcPr>
          <w:p w14:paraId="3E536699" w14:textId="77777777" w:rsidR="00C71D84" w:rsidRDefault="002A0D07" w:rsidP="009D2E9C">
            <w:pPr>
              <w:pStyle w:val="TableParagraph"/>
            </w:pPr>
            <w:r>
              <w:rPr>
                <w:spacing w:val="-2"/>
              </w:rPr>
              <w:t>Junior</w:t>
            </w:r>
            <w:r>
              <w:rPr>
                <w:spacing w:val="-4"/>
              </w:rPr>
              <w:t xml:space="preserve"> </w:t>
            </w:r>
            <w:r>
              <w:rPr>
                <w:spacing w:val="-2"/>
              </w:rPr>
              <w:t>Computer</w:t>
            </w:r>
            <w:r>
              <w:t xml:space="preserve"> </w:t>
            </w:r>
            <w:r>
              <w:rPr>
                <w:spacing w:val="-2"/>
              </w:rPr>
              <w:t>and</w:t>
            </w:r>
            <w:r>
              <w:rPr>
                <w:spacing w:val="-1"/>
              </w:rPr>
              <w:t xml:space="preserve"> </w:t>
            </w:r>
            <w:r>
              <w:rPr>
                <w:spacing w:val="-2"/>
              </w:rPr>
              <w:t>Information Research</w:t>
            </w:r>
            <w:r>
              <w:rPr>
                <w:spacing w:val="-1"/>
              </w:rPr>
              <w:t xml:space="preserve"> </w:t>
            </w:r>
            <w:r>
              <w:rPr>
                <w:spacing w:val="-2"/>
              </w:rPr>
              <w:t>Scientist</w:t>
            </w:r>
          </w:p>
        </w:tc>
      </w:tr>
      <w:tr w:rsidR="00C71D84" w14:paraId="2D0F1216" w14:textId="77777777" w:rsidTr="00A24084">
        <w:trPr>
          <w:trHeight w:val="230"/>
        </w:trPr>
        <w:tc>
          <w:tcPr>
            <w:tcW w:w="1400" w:type="dxa"/>
          </w:tcPr>
          <w:p w14:paraId="63F37072" w14:textId="77777777" w:rsidR="00C71D84" w:rsidRDefault="002A0D07" w:rsidP="009D2E9C">
            <w:pPr>
              <w:pStyle w:val="TableParagraph"/>
              <w:ind w:left="160" w:right="121"/>
              <w:jc w:val="center"/>
            </w:pPr>
            <w:r>
              <w:rPr>
                <w:spacing w:val="-5"/>
              </w:rPr>
              <w:t>112</w:t>
            </w:r>
          </w:p>
        </w:tc>
        <w:tc>
          <w:tcPr>
            <w:tcW w:w="8220" w:type="dxa"/>
          </w:tcPr>
          <w:p w14:paraId="0D2DB1EA" w14:textId="77777777" w:rsidR="00C71D84" w:rsidRDefault="002A0D07" w:rsidP="009D2E9C">
            <w:pPr>
              <w:pStyle w:val="TableParagraph"/>
            </w:pPr>
            <w:r>
              <w:rPr>
                <w:spacing w:val="-2"/>
              </w:rPr>
              <w:t>Journeyman Computer</w:t>
            </w:r>
            <w:r>
              <w:rPr>
                <w:spacing w:val="-4"/>
              </w:rPr>
              <w:t xml:space="preserve"> </w:t>
            </w:r>
            <w:r>
              <w:rPr>
                <w:spacing w:val="-2"/>
              </w:rPr>
              <w:t>and</w:t>
            </w:r>
            <w:r>
              <w:rPr>
                <w:spacing w:val="-1"/>
              </w:rPr>
              <w:t xml:space="preserve"> </w:t>
            </w:r>
            <w:r>
              <w:rPr>
                <w:spacing w:val="-2"/>
              </w:rPr>
              <w:t>Information Research Scientist</w:t>
            </w:r>
          </w:p>
        </w:tc>
      </w:tr>
      <w:tr w:rsidR="00C71D84" w14:paraId="50B7F4A5" w14:textId="77777777" w:rsidTr="00A24084">
        <w:trPr>
          <w:trHeight w:val="230"/>
        </w:trPr>
        <w:tc>
          <w:tcPr>
            <w:tcW w:w="1400" w:type="dxa"/>
          </w:tcPr>
          <w:p w14:paraId="363592AF" w14:textId="77777777" w:rsidR="00C71D84" w:rsidRDefault="002A0D07" w:rsidP="009D2E9C">
            <w:pPr>
              <w:pStyle w:val="TableParagraph"/>
              <w:ind w:left="160" w:right="121"/>
              <w:jc w:val="center"/>
            </w:pPr>
            <w:r>
              <w:rPr>
                <w:spacing w:val="-5"/>
              </w:rPr>
              <w:t>113</w:t>
            </w:r>
          </w:p>
        </w:tc>
        <w:tc>
          <w:tcPr>
            <w:tcW w:w="8220" w:type="dxa"/>
          </w:tcPr>
          <w:p w14:paraId="4049225C" w14:textId="77777777" w:rsidR="00C71D84" w:rsidRDefault="002A0D07" w:rsidP="009D2E9C">
            <w:pPr>
              <w:pStyle w:val="TableParagraph"/>
            </w:pPr>
            <w:r>
              <w:rPr>
                <w:spacing w:val="-2"/>
              </w:rPr>
              <w:t>Senior</w:t>
            </w:r>
            <w:r>
              <w:rPr>
                <w:spacing w:val="-4"/>
              </w:rPr>
              <w:t xml:space="preserve"> </w:t>
            </w:r>
            <w:r>
              <w:rPr>
                <w:spacing w:val="-2"/>
              </w:rPr>
              <w:t>Computer</w:t>
            </w:r>
            <w:r>
              <w:rPr>
                <w:spacing w:val="-1"/>
              </w:rPr>
              <w:t xml:space="preserve"> </w:t>
            </w:r>
            <w:r>
              <w:rPr>
                <w:spacing w:val="-2"/>
              </w:rPr>
              <w:t>and</w:t>
            </w:r>
            <w:r>
              <w:rPr>
                <w:spacing w:val="-1"/>
              </w:rPr>
              <w:t xml:space="preserve"> </w:t>
            </w:r>
            <w:r>
              <w:rPr>
                <w:spacing w:val="-2"/>
              </w:rPr>
              <w:t>Information Research Scientist</w:t>
            </w:r>
          </w:p>
        </w:tc>
      </w:tr>
      <w:tr w:rsidR="00C71D84" w14:paraId="0E927E98" w14:textId="77777777" w:rsidTr="00A24084">
        <w:trPr>
          <w:trHeight w:val="248"/>
        </w:trPr>
        <w:tc>
          <w:tcPr>
            <w:tcW w:w="1400" w:type="dxa"/>
          </w:tcPr>
          <w:p w14:paraId="3C3133E2" w14:textId="77777777" w:rsidR="00C71D84" w:rsidRDefault="002A0D07" w:rsidP="009D2E9C">
            <w:pPr>
              <w:pStyle w:val="TableParagraph"/>
              <w:ind w:left="160" w:right="121"/>
              <w:jc w:val="center"/>
            </w:pPr>
            <w:r>
              <w:rPr>
                <w:spacing w:val="-5"/>
              </w:rPr>
              <w:t>114</w:t>
            </w:r>
          </w:p>
        </w:tc>
        <w:tc>
          <w:tcPr>
            <w:tcW w:w="8220" w:type="dxa"/>
          </w:tcPr>
          <w:p w14:paraId="46A04C0E" w14:textId="77777777" w:rsidR="00C71D84" w:rsidRDefault="002A0D07" w:rsidP="009D2E9C">
            <w:pPr>
              <w:pStyle w:val="TableParagraph"/>
            </w:pPr>
            <w:r>
              <w:t>SME</w:t>
            </w:r>
            <w:r>
              <w:rPr>
                <w:spacing w:val="-15"/>
              </w:rPr>
              <w:t xml:space="preserve"> </w:t>
            </w:r>
            <w:r>
              <w:t>-</w:t>
            </w:r>
            <w:r>
              <w:rPr>
                <w:spacing w:val="-13"/>
              </w:rPr>
              <w:t xml:space="preserve"> </w:t>
            </w:r>
            <w:r>
              <w:t>Computer</w:t>
            </w:r>
            <w:r>
              <w:rPr>
                <w:spacing w:val="-13"/>
              </w:rPr>
              <w:t xml:space="preserve"> </w:t>
            </w:r>
            <w:r>
              <w:t>and</w:t>
            </w:r>
            <w:r>
              <w:rPr>
                <w:spacing w:val="-14"/>
              </w:rPr>
              <w:t xml:space="preserve"> </w:t>
            </w:r>
            <w:r>
              <w:t>Information</w:t>
            </w:r>
            <w:r>
              <w:rPr>
                <w:spacing w:val="-13"/>
              </w:rPr>
              <w:t xml:space="preserve"> </w:t>
            </w:r>
            <w:r>
              <w:t>Research</w:t>
            </w:r>
            <w:r>
              <w:rPr>
                <w:spacing w:val="-14"/>
              </w:rPr>
              <w:t xml:space="preserve"> </w:t>
            </w:r>
            <w:r>
              <w:rPr>
                <w:spacing w:val="-2"/>
              </w:rPr>
              <w:t>Scientist</w:t>
            </w:r>
          </w:p>
        </w:tc>
      </w:tr>
    </w:tbl>
    <w:p w14:paraId="270158D0" w14:textId="3B9E4121" w:rsidR="00C71D84" w:rsidRPr="00EF1A49" w:rsidRDefault="009D2E9C" w:rsidP="00EF1A49">
      <w:pPr>
        <w:pStyle w:val="BodyText"/>
        <w:spacing w:before="120" w:after="120"/>
        <w:ind w:left="274"/>
        <w:rPr>
          <w:b/>
          <w:spacing w:val="-2"/>
        </w:rPr>
      </w:pPr>
      <w:r>
        <w:rPr>
          <w:b/>
          <w:spacing w:val="-2"/>
        </w:rPr>
        <w:t>Functional</w:t>
      </w:r>
      <w:r w:rsidRPr="00EF1A49">
        <w:rPr>
          <w:b/>
          <w:spacing w:val="-2"/>
        </w:rPr>
        <w:t xml:space="preserve"> </w:t>
      </w:r>
      <w:r>
        <w:rPr>
          <w:b/>
          <w:spacing w:val="-2"/>
        </w:rPr>
        <w:t>Description</w:t>
      </w:r>
      <w:r w:rsidR="00EF1A49">
        <w:rPr>
          <w:b/>
          <w:spacing w:val="-2"/>
        </w:rPr>
        <w:t xml:space="preserve">: </w:t>
      </w:r>
      <w:r w:rsidRPr="00EF1A49">
        <w:rPr>
          <w:bCs/>
          <w:spacing w:val="-2"/>
        </w:rPr>
        <w:t>Conduct research into fundamental computer and information science as theorists, designers, or inventors. Develop solutions to problems in the field of computer hardware and software.</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620" w:firstRow="1" w:lastRow="0" w:firstColumn="0" w:lastColumn="0" w:noHBand="1" w:noVBand="1"/>
      </w:tblPr>
      <w:tblGrid>
        <w:gridCol w:w="1400"/>
        <w:gridCol w:w="8220"/>
      </w:tblGrid>
      <w:tr w:rsidR="00C71D84" w14:paraId="6517EFB2" w14:textId="77777777" w:rsidTr="00A24084">
        <w:trPr>
          <w:trHeight w:val="229"/>
        </w:trPr>
        <w:tc>
          <w:tcPr>
            <w:tcW w:w="1400" w:type="dxa"/>
            <w:shd w:val="clear" w:color="auto" w:fill="D9D9D9"/>
          </w:tcPr>
          <w:p w14:paraId="79B8EBB7" w14:textId="77777777" w:rsidR="00C71D84" w:rsidRDefault="002A0D07" w:rsidP="009D2E9C">
            <w:pPr>
              <w:pStyle w:val="TableParagraph"/>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4637C89C" w14:textId="77777777" w:rsidR="00C71D84" w:rsidRDefault="002A0D07" w:rsidP="009D2E9C">
            <w:pPr>
              <w:pStyle w:val="TableParagraph"/>
              <w:rPr>
                <w:b/>
              </w:rPr>
            </w:pPr>
            <w:r>
              <w:rPr>
                <w:b/>
                <w:spacing w:val="-2"/>
              </w:rPr>
              <w:t>Computer</w:t>
            </w:r>
            <w:r>
              <w:rPr>
                <w:b/>
                <w:spacing w:val="-3"/>
              </w:rPr>
              <w:t xml:space="preserve"> </w:t>
            </w:r>
            <w:r>
              <w:rPr>
                <w:b/>
                <w:spacing w:val="-2"/>
              </w:rPr>
              <w:t>and Information Systems Manager</w:t>
            </w:r>
          </w:p>
        </w:tc>
      </w:tr>
      <w:tr w:rsidR="00C71D84" w14:paraId="130B23D9" w14:textId="77777777" w:rsidTr="00A24084">
        <w:trPr>
          <w:trHeight w:val="230"/>
        </w:trPr>
        <w:tc>
          <w:tcPr>
            <w:tcW w:w="1400" w:type="dxa"/>
          </w:tcPr>
          <w:p w14:paraId="62537680" w14:textId="77777777" w:rsidR="00C71D84" w:rsidRDefault="002A0D07" w:rsidP="009D2E9C">
            <w:pPr>
              <w:pStyle w:val="TableParagraph"/>
              <w:ind w:left="160" w:right="121"/>
              <w:jc w:val="center"/>
            </w:pPr>
            <w:r>
              <w:rPr>
                <w:spacing w:val="-5"/>
              </w:rPr>
              <w:t>121</w:t>
            </w:r>
          </w:p>
        </w:tc>
        <w:tc>
          <w:tcPr>
            <w:tcW w:w="8220" w:type="dxa"/>
          </w:tcPr>
          <w:p w14:paraId="36F5E97D" w14:textId="77777777" w:rsidR="00C71D84" w:rsidRDefault="002A0D07" w:rsidP="009D2E9C">
            <w:pPr>
              <w:pStyle w:val="TableParagraph"/>
            </w:pPr>
            <w:r>
              <w:rPr>
                <w:spacing w:val="-2"/>
              </w:rPr>
              <w:t>Junior Computer and Information Systems</w:t>
            </w:r>
            <w:r>
              <w:t xml:space="preserve"> </w:t>
            </w:r>
            <w:r>
              <w:rPr>
                <w:spacing w:val="-2"/>
              </w:rPr>
              <w:t>Manager</w:t>
            </w:r>
          </w:p>
        </w:tc>
      </w:tr>
      <w:tr w:rsidR="00C71D84" w14:paraId="2385B23A" w14:textId="77777777" w:rsidTr="00A24084">
        <w:trPr>
          <w:trHeight w:val="249"/>
        </w:trPr>
        <w:tc>
          <w:tcPr>
            <w:tcW w:w="1400" w:type="dxa"/>
          </w:tcPr>
          <w:p w14:paraId="2D6B0197" w14:textId="77777777" w:rsidR="00C71D84" w:rsidRDefault="002A0D07" w:rsidP="009D2E9C">
            <w:pPr>
              <w:pStyle w:val="TableParagraph"/>
              <w:ind w:left="160" w:right="121"/>
              <w:jc w:val="center"/>
            </w:pPr>
            <w:r>
              <w:rPr>
                <w:spacing w:val="-5"/>
              </w:rPr>
              <w:t>122</w:t>
            </w:r>
          </w:p>
        </w:tc>
        <w:tc>
          <w:tcPr>
            <w:tcW w:w="8220" w:type="dxa"/>
          </w:tcPr>
          <w:p w14:paraId="7D28DBD0" w14:textId="77777777" w:rsidR="00C71D84" w:rsidRDefault="002A0D07" w:rsidP="009D2E9C">
            <w:pPr>
              <w:pStyle w:val="TableParagraph"/>
            </w:pPr>
            <w:r>
              <w:rPr>
                <w:spacing w:val="-2"/>
              </w:rPr>
              <w:t>Journeyman</w:t>
            </w:r>
            <w:r>
              <w:rPr>
                <w:spacing w:val="-3"/>
              </w:rPr>
              <w:t xml:space="preserve"> </w:t>
            </w:r>
            <w:r>
              <w:rPr>
                <w:spacing w:val="-2"/>
              </w:rPr>
              <w:t>Computer</w:t>
            </w:r>
            <w:r>
              <w:rPr>
                <w:spacing w:val="-1"/>
              </w:rPr>
              <w:t xml:space="preserve"> </w:t>
            </w:r>
            <w:r>
              <w:rPr>
                <w:spacing w:val="-2"/>
              </w:rPr>
              <w:t>and</w:t>
            </w:r>
            <w:r>
              <w:rPr>
                <w:spacing w:val="-3"/>
              </w:rPr>
              <w:t xml:space="preserve"> </w:t>
            </w:r>
            <w:r>
              <w:rPr>
                <w:spacing w:val="-2"/>
              </w:rPr>
              <w:t>Information</w:t>
            </w:r>
            <w:r>
              <w:rPr>
                <w:spacing w:val="-1"/>
              </w:rPr>
              <w:t xml:space="preserve"> </w:t>
            </w:r>
            <w:r>
              <w:rPr>
                <w:spacing w:val="-2"/>
              </w:rPr>
              <w:t>Systems Manager</w:t>
            </w:r>
          </w:p>
        </w:tc>
      </w:tr>
      <w:tr w:rsidR="00C71D84" w14:paraId="1789B435" w14:textId="77777777" w:rsidTr="00A24084">
        <w:trPr>
          <w:trHeight w:val="230"/>
        </w:trPr>
        <w:tc>
          <w:tcPr>
            <w:tcW w:w="1400" w:type="dxa"/>
          </w:tcPr>
          <w:p w14:paraId="5B1311B1" w14:textId="77777777" w:rsidR="00C71D84" w:rsidRDefault="002A0D07" w:rsidP="009D2E9C">
            <w:pPr>
              <w:pStyle w:val="TableParagraph"/>
              <w:ind w:left="160" w:right="121"/>
              <w:jc w:val="center"/>
            </w:pPr>
            <w:r>
              <w:rPr>
                <w:spacing w:val="-5"/>
              </w:rPr>
              <w:t>123</w:t>
            </w:r>
          </w:p>
        </w:tc>
        <w:tc>
          <w:tcPr>
            <w:tcW w:w="8220" w:type="dxa"/>
          </w:tcPr>
          <w:p w14:paraId="059A9D1A" w14:textId="77777777" w:rsidR="00C71D84" w:rsidRDefault="002A0D07" w:rsidP="009D2E9C">
            <w:pPr>
              <w:pStyle w:val="TableParagraph"/>
            </w:pPr>
            <w:r>
              <w:rPr>
                <w:spacing w:val="-2"/>
              </w:rPr>
              <w:t>Senior Computer and Information Systems</w:t>
            </w:r>
            <w:r>
              <w:rPr>
                <w:spacing w:val="-1"/>
              </w:rPr>
              <w:t xml:space="preserve"> </w:t>
            </w:r>
            <w:r>
              <w:rPr>
                <w:spacing w:val="-2"/>
              </w:rPr>
              <w:t>Manager</w:t>
            </w:r>
          </w:p>
        </w:tc>
      </w:tr>
      <w:tr w:rsidR="00C71D84" w14:paraId="7C9E36AE" w14:textId="77777777" w:rsidTr="00A24084">
        <w:trPr>
          <w:trHeight w:val="248"/>
        </w:trPr>
        <w:tc>
          <w:tcPr>
            <w:tcW w:w="1400" w:type="dxa"/>
          </w:tcPr>
          <w:p w14:paraId="18D30CDA" w14:textId="77777777" w:rsidR="00C71D84" w:rsidRDefault="002A0D07" w:rsidP="009D2E9C">
            <w:pPr>
              <w:pStyle w:val="TableParagraph"/>
              <w:ind w:left="160" w:right="121"/>
              <w:jc w:val="center"/>
            </w:pPr>
            <w:r>
              <w:rPr>
                <w:spacing w:val="-5"/>
              </w:rPr>
              <w:t>124</w:t>
            </w:r>
          </w:p>
        </w:tc>
        <w:tc>
          <w:tcPr>
            <w:tcW w:w="8220" w:type="dxa"/>
          </w:tcPr>
          <w:p w14:paraId="73A0D87D" w14:textId="77777777" w:rsidR="00C71D84" w:rsidRDefault="002A0D07" w:rsidP="009D2E9C">
            <w:pPr>
              <w:pStyle w:val="TableParagraph"/>
            </w:pPr>
            <w:r>
              <w:t>SME</w:t>
            </w:r>
            <w:r>
              <w:rPr>
                <w:spacing w:val="-15"/>
              </w:rPr>
              <w:t xml:space="preserve"> </w:t>
            </w:r>
            <w:r>
              <w:t>-</w:t>
            </w:r>
            <w:r>
              <w:rPr>
                <w:spacing w:val="-13"/>
              </w:rPr>
              <w:t xml:space="preserve"> </w:t>
            </w:r>
            <w:r>
              <w:t>Computer</w:t>
            </w:r>
            <w:r>
              <w:rPr>
                <w:spacing w:val="-13"/>
              </w:rPr>
              <w:t xml:space="preserve"> </w:t>
            </w:r>
            <w:r>
              <w:t>and</w:t>
            </w:r>
            <w:r>
              <w:rPr>
                <w:spacing w:val="-13"/>
              </w:rPr>
              <w:t xml:space="preserve"> </w:t>
            </w:r>
            <w:r>
              <w:t>Information</w:t>
            </w:r>
            <w:r>
              <w:rPr>
                <w:spacing w:val="-13"/>
              </w:rPr>
              <w:t xml:space="preserve"> </w:t>
            </w:r>
            <w:r>
              <w:t>Systems</w:t>
            </w:r>
            <w:r>
              <w:rPr>
                <w:spacing w:val="-14"/>
              </w:rPr>
              <w:t xml:space="preserve"> </w:t>
            </w:r>
            <w:r>
              <w:rPr>
                <w:spacing w:val="-2"/>
              </w:rPr>
              <w:t>Manager</w:t>
            </w:r>
          </w:p>
        </w:tc>
      </w:tr>
    </w:tbl>
    <w:p w14:paraId="771C10B7" w14:textId="6B06DD03" w:rsidR="00C71D84" w:rsidRPr="00EF1A49" w:rsidRDefault="009D2E9C" w:rsidP="00EF1A49">
      <w:pPr>
        <w:pStyle w:val="BodyText"/>
        <w:spacing w:before="120" w:after="120"/>
        <w:ind w:left="274"/>
        <w:rPr>
          <w:b/>
          <w:spacing w:val="-2"/>
        </w:rPr>
      </w:pPr>
      <w:r>
        <w:rPr>
          <w:b/>
          <w:spacing w:val="-2"/>
        </w:rPr>
        <w:t>Functional</w:t>
      </w:r>
      <w:r w:rsidRPr="00EF1A49">
        <w:rPr>
          <w:b/>
          <w:spacing w:val="-2"/>
        </w:rPr>
        <w:t xml:space="preserve"> </w:t>
      </w:r>
      <w:r>
        <w:rPr>
          <w:b/>
          <w:spacing w:val="-2"/>
        </w:rPr>
        <w:t>Description</w:t>
      </w:r>
      <w:r w:rsidR="00EF1A49">
        <w:rPr>
          <w:b/>
          <w:spacing w:val="-2"/>
        </w:rPr>
        <w:t xml:space="preserve">: </w:t>
      </w:r>
      <w:r w:rsidRPr="00EF1A49">
        <w:rPr>
          <w:bCs/>
          <w:spacing w:val="-2"/>
        </w:rPr>
        <w:t>Plan, direct, or coordinate activities in such fields as electronic data processing, information systems, systems analysis, and computer programming.</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620" w:firstRow="1" w:lastRow="0" w:firstColumn="0" w:lastColumn="0" w:noHBand="1" w:noVBand="1"/>
      </w:tblPr>
      <w:tblGrid>
        <w:gridCol w:w="1400"/>
        <w:gridCol w:w="8220"/>
      </w:tblGrid>
      <w:tr w:rsidR="00C71D84" w14:paraId="1FA31FE7" w14:textId="77777777" w:rsidTr="00A24084">
        <w:trPr>
          <w:trHeight w:val="248"/>
        </w:trPr>
        <w:tc>
          <w:tcPr>
            <w:tcW w:w="1400" w:type="dxa"/>
            <w:shd w:val="clear" w:color="auto" w:fill="D9D9D9"/>
          </w:tcPr>
          <w:p w14:paraId="0ABA4048" w14:textId="77777777" w:rsidR="00C71D84" w:rsidRDefault="002A0D07" w:rsidP="009D2E9C">
            <w:pPr>
              <w:pStyle w:val="TableParagraph"/>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2640D11E" w14:textId="77777777" w:rsidR="00C71D84" w:rsidRDefault="002A0D07" w:rsidP="009D2E9C">
            <w:pPr>
              <w:pStyle w:val="TableParagraph"/>
              <w:rPr>
                <w:b/>
              </w:rPr>
            </w:pPr>
            <w:r>
              <w:rPr>
                <w:b/>
                <w:spacing w:val="-2"/>
              </w:rPr>
              <w:t>Computer</w:t>
            </w:r>
            <w:r>
              <w:rPr>
                <w:b/>
                <w:spacing w:val="-5"/>
              </w:rPr>
              <w:t xml:space="preserve"> </w:t>
            </w:r>
            <w:r>
              <w:rPr>
                <w:b/>
                <w:spacing w:val="-2"/>
              </w:rPr>
              <w:t>Hardware</w:t>
            </w:r>
            <w:r>
              <w:rPr>
                <w:b/>
                <w:spacing w:val="-5"/>
              </w:rPr>
              <w:t xml:space="preserve"> </w:t>
            </w:r>
            <w:r>
              <w:rPr>
                <w:b/>
                <w:spacing w:val="-2"/>
              </w:rPr>
              <w:t>Engineer</w:t>
            </w:r>
          </w:p>
        </w:tc>
      </w:tr>
      <w:tr w:rsidR="00C71D84" w14:paraId="581609E5" w14:textId="77777777" w:rsidTr="00A24084">
        <w:trPr>
          <w:trHeight w:val="230"/>
        </w:trPr>
        <w:tc>
          <w:tcPr>
            <w:tcW w:w="1400" w:type="dxa"/>
          </w:tcPr>
          <w:p w14:paraId="500B96A4" w14:textId="77777777" w:rsidR="00C71D84" w:rsidRDefault="002A0D07" w:rsidP="009D2E9C">
            <w:pPr>
              <w:pStyle w:val="TableParagraph"/>
              <w:ind w:left="160" w:right="121"/>
              <w:jc w:val="center"/>
            </w:pPr>
            <w:r>
              <w:rPr>
                <w:spacing w:val="-5"/>
              </w:rPr>
              <w:t>131</w:t>
            </w:r>
          </w:p>
        </w:tc>
        <w:tc>
          <w:tcPr>
            <w:tcW w:w="8220" w:type="dxa"/>
          </w:tcPr>
          <w:p w14:paraId="679EF47B" w14:textId="77777777" w:rsidR="00C71D84" w:rsidRDefault="002A0D07" w:rsidP="009D2E9C">
            <w:pPr>
              <w:pStyle w:val="TableParagraph"/>
            </w:pPr>
            <w:r>
              <w:rPr>
                <w:spacing w:val="-2"/>
              </w:rPr>
              <w:t>Junior</w:t>
            </w:r>
            <w:r>
              <w:rPr>
                <w:spacing w:val="-4"/>
              </w:rPr>
              <w:t xml:space="preserve"> </w:t>
            </w:r>
            <w:r>
              <w:rPr>
                <w:spacing w:val="-2"/>
              </w:rPr>
              <w:t>Computer</w:t>
            </w:r>
            <w:r>
              <w:rPr>
                <w:spacing w:val="-1"/>
              </w:rPr>
              <w:t xml:space="preserve"> </w:t>
            </w:r>
            <w:r>
              <w:rPr>
                <w:spacing w:val="-2"/>
              </w:rPr>
              <w:t>Hardware</w:t>
            </w:r>
            <w:r>
              <w:rPr>
                <w:spacing w:val="-1"/>
              </w:rPr>
              <w:t xml:space="preserve"> </w:t>
            </w:r>
            <w:r>
              <w:rPr>
                <w:spacing w:val="-2"/>
              </w:rPr>
              <w:t>Engineer</w:t>
            </w:r>
          </w:p>
        </w:tc>
      </w:tr>
      <w:tr w:rsidR="00C71D84" w14:paraId="76B059B3" w14:textId="77777777" w:rsidTr="00A24084">
        <w:trPr>
          <w:trHeight w:val="249"/>
        </w:trPr>
        <w:tc>
          <w:tcPr>
            <w:tcW w:w="1400" w:type="dxa"/>
          </w:tcPr>
          <w:p w14:paraId="60866FA7" w14:textId="77777777" w:rsidR="00C71D84" w:rsidRDefault="002A0D07" w:rsidP="009D2E9C">
            <w:pPr>
              <w:pStyle w:val="TableParagraph"/>
              <w:ind w:left="160" w:right="121"/>
              <w:jc w:val="center"/>
            </w:pPr>
            <w:r>
              <w:rPr>
                <w:spacing w:val="-5"/>
              </w:rPr>
              <w:t>132</w:t>
            </w:r>
          </w:p>
        </w:tc>
        <w:tc>
          <w:tcPr>
            <w:tcW w:w="8220" w:type="dxa"/>
          </w:tcPr>
          <w:p w14:paraId="2076553A" w14:textId="77777777" w:rsidR="00C71D84" w:rsidRDefault="002A0D07" w:rsidP="009D2E9C">
            <w:pPr>
              <w:pStyle w:val="TableParagraph"/>
            </w:pPr>
            <w:r>
              <w:rPr>
                <w:spacing w:val="-2"/>
              </w:rPr>
              <w:t>Journeyman</w:t>
            </w:r>
            <w:r>
              <w:rPr>
                <w:spacing w:val="-4"/>
              </w:rPr>
              <w:t xml:space="preserve"> </w:t>
            </w:r>
            <w:r>
              <w:rPr>
                <w:spacing w:val="-2"/>
              </w:rPr>
              <w:t>Computer</w:t>
            </w:r>
            <w:r>
              <w:rPr>
                <w:spacing w:val="-1"/>
              </w:rPr>
              <w:t xml:space="preserve"> </w:t>
            </w:r>
            <w:r>
              <w:rPr>
                <w:spacing w:val="-2"/>
              </w:rPr>
              <w:t>Hardware</w:t>
            </w:r>
            <w:r>
              <w:rPr>
                <w:spacing w:val="-3"/>
              </w:rPr>
              <w:t xml:space="preserve"> </w:t>
            </w:r>
            <w:r>
              <w:rPr>
                <w:spacing w:val="-2"/>
              </w:rPr>
              <w:t>Engineer</w:t>
            </w:r>
          </w:p>
        </w:tc>
      </w:tr>
      <w:tr w:rsidR="00C71D84" w14:paraId="378B1DC0" w14:textId="77777777" w:rsidTr="00A24084">
        <w:trPr>
          <w:trHeight w:val="230"/>
        </w:trPr>
        <w:tc>
          <w:tcPr>
            <w:tcW w:w="1400" w:type="dxa"/>
          </w:tcPr>
          <w:p w14:paraId="666E1ABE" w14:textId="77777777" w:rsidR="00C71D84" w:rsidRDefault="002A0D07" w:rsidP="009D2E9C">
            <w:pPr>
              <w:pStyle w:val="TableParagraph"/>
              <w:ind w:left="160" w:right="121"/>
              <w:jc w:val="center"/>
            </w:pPr>
            <w:r>
              <w:rPr>
                <w:spacing w:val="-5"/>
              </w:rPr>
              <w:t>133</w:t>
            </w:r>
          </w:p>
        </w:tc>
        <w:tc>
          <w:tcPr>
            <w:tcW w:w="8220" w:type="dxa"/>
          </w:tcPr>
          <w:p w14:paraId="2904C876" w14:textId="77777777" w:rsidR="00C71D84" w:rsidRDefault="002A0D07" w:rsidP="009D2E9C">
            <w:pPr>
              <w:pStyle w:val="TableParagraph"/>
            </w:pPr>
            <w:r>
              <w:rPr>
                <w:spacing w:val="-2"/>
              </w:rPr>
              <w:t>Senior</w:t>
            </w:r>
            <w:r>
              <w:rPr>
                <w:spacing w:val="-4"/>
              </w:rPr>
              <w:t xml:space="preserve"> </w:t>
            </w:r>
            <w:r>
              <w:rPr>
                <w:spacing w:val="-2"/>
              </w:rPr>
              <w:t>Computer Hardware</w:t>
            </w:r>
            <w:r>
              <w:rPr>
                <w:spacing w:val="-1"/>
              </w:rPr>
              <w:t xml:space="preserve"> </w:t>
            </w:r>
            <w:r>
              <w:rPr>
                <w:spacing w:val="-2"/>
              </w:rPr>
              <w:t>Engineer</w:t>
            </w:r>
          </w:p>
        </w:tc>
      </w:tr>
      <w:tr w:rsidR="00C71D84" w14:paraId="08B653D7" w14:textId="77777777" w:rsidTr="00A24084">
        <w:trPr>
          <w:trHeight w:val="229"/>
        </w:trPr>
        <w:tc>
          <w:tcPr>
            <w:tcW w:w="1400" w:type="dxa"/>
          </w:tcPr>
          <w:p w14:paraId="6F012225" w14:textId="77777777" w:rsidR="00C71D84" w:rsidRDefault="002A0D07" w:rsidP="009D2E9C">
            <w:pPr>
              <w:pStyle w:val="TableParagraph"/>
              <w:ind w:left="160" w:right="121"/>
              <w:jc w:val="center"/>
            </w:pPr>
            <w:r>
              <w:rPr>
                <w:spacing w:val="-5"/>
              </w:rPr>
              <w:t>134</w:t>
            </w:r>
          </w:p>
        </w:tc>
        <w:tc>
          <w:tcPr>
            <w:tcW w:w="8220" w:type="dxa"/>
          </w:tcPr>
          <w:p w14:paraId="1987C5A7" w14:textId="77777777" w:rsidR="00C71D84" w:rsidRDefault="002A0D07" w:rsidP="009D2E9C">
            <w:pPr>
              <w:pStyle w:val="TableParagraph"/>
            </w:pPr>
            <w:r>
              <w:t>SME</w:t>
            </w:r>
            <w:r>
              <w:rPr>
                <w:spacing w:val="-14"/>
              </w:rPr>
              <w:t xml:space="preserve"> </w:t>
            </w:r>
            <w:r>
              <w:t>-</w:t>
            </w:r>
            <w:r>
              <w:rPr>
                <w:spacing w:val="-12"/>
              </w:rPr>
              <w:t xml:space="preserve"> </w:t>
            </w:r>
            <w:r>
              <w:t>Computer</w:t>
            </w:r>
            <w:r>
              <w:rPr>
                <w:spacing w:val="-12"/>
              </w:rPr>
              <w:t xml:space="preserve"> </w:t>
            </w:r>
            <w:r>
              <w:t>Hardware</w:t>
            </w:r>
            <w:r>
              <w:rPr>
                <w:spacing w:val="-12"/>
              </w:rPr>
              <w:t xml:space="preserve"> </w:t>
            </w:r>
            <w:r>
              <w:rPr>
                <w:spacing w:val="-2"/>
              </w:rPr>
              <w:t>Engineer</w:t>
            </w:r>
          </w:p>
        </w:tc>
      </w:tr>
    </w:tbl>
    <w:p w14:paraId="13CB0369" w14:textId="541C1A23" w:rsidR="00C71D84" w:rsidRPr="00EF1A49" w:rsidRDefault="009D2E9C" w:rsidP="00EF1A49">
      <w:pPr>
        <w:pStyle w:val="BodyText"/>
        <w:spacing w:before="120" w:after="120"/>
        <w:ind w:left="274"/>
        <w:rPr>
          <w:b/>
          <w:spacing w:val="-2"/>
        </w:rPr>
      </w:pPr>
      <w:r>
        <w:rPr>
          <w:b/>
          <w:spacing w:val="-2"/>
        </w:rPr>
        <w:t>Functional</w:t>
      </w:r>
      <w:r w:rsidRPr="00EF1A49">
        <w:rPr>
          <w:b/>
          <w:spacing w:val="-2"/>
        </w:rPr>
        <w:t xml:space="preserve"> </w:t>
      </w:r>
      <w:r>
        <w:rPr>
          <w:b/>
          <w:spacing w:val="-2"/>
        </w:rPr>
        <w:t>Description</w:t>
      </w:r>
      <w:r w:rsidR="00EF1A49">
        <w:rPr>
          <w:b/>
          <w:spacing w:val="-2"/>
        </w:rPr>
        <w:t xml:space="preserve">: </w:t>
      </w:r>
      <w:r w:rsidRPr="00EF1A49">
        <w:rPr>
          <w:bCs/>
          <w:spacing w:val="-2"/>
        </w:rPr>
        <w:t>Research, design, develop, or test computer or computer-related equipment for commercial, industrial, military, or scientific use. May supervise the manufacturing and installation of computer or computer-related equipment and components.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620" w:firstRow="1" w:lastRow="0" w:firstColumn="0" w:lastColumn="0" w:noHBand="1" w:noVBand="1"/>
      </w:tblPr>
      <w:tblGrid>
        <w:gridCol w:w="1400"/>
        <w:gridCol w:w="8220"/>
      </w:tblGrid>
      <w:tr w:rsidR="00C71D84" w14:paraId="5D0C5F3E" w14:textId="77777777" w:rsidTr="00A24084">
        <w:trPr>
          <w:trHeight w:val="229"/>
        </w:trPr>
        <w:tc>
          <w:tcPr>
            <w:tcW w:w="1400" w:type="dxa"/>
            <w:shd w:val="clear" w:color="auto" w:fill="D9D9D9"/>
          </w:tcPr>
          <w:p w14:paraId="6E4E80C6" w14:textId="77777777" w:rsidR="00C71D84" w:rsidRDefault="002A0D07">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54AF1D85" w14:textId="77777777" w:rsidR="00C71D84" w:rsidRDefault="002A0D07">
            <w:pPr>
              <w:pStyle w:val="TableParagraph"/>
              <w:spacing w:line="209" w:lineRule="exact"/>
              <w:rPr>
                <w:b/>
              </w:rPr>
            </w:pPr>
            <w:r>
              <w:rPr>
                <w:b/>
                <w:spacing w:val="-2"/>
              </w:rPr>
              <w:t>Computer</w:t>
            </w:r>
            <w:r>
              <w:rPr>
                <w:b/>
                <w:spacing w:val="-5"/>
              </w:rPr>
              <w:t xml:space="preserve"> </w:t>
            </w:r>
            <w:r>
              <w:rPr>
                <w:b/>
                <w:spacing w:val="-2"/>
              </w:rPr>
              <w:t>Network</w:t>
            </w:r>
            <w:r>
              <w:rPr>
                <w:b/>
                <w:spacing w:val="-11"/>
              </w:rPr>
              <w:t xml:space="preserve"> </w:t>
            </w:r>
            <w:r>
              <w:rPr>
                <w:b/>
                <w:spacing w:val="-2"/>
              </w:rPr>
              <w:t>Architect</w:t>
            </w:r>
          </w:p>
        </w:tc>
      </w:tr>
      <w:tr w:rsidR="00C71D84" w14:paraId="76D4F780" w14:textId="77777777" w:rsidTr="00A24084">
        <w:trPr>
          <w:trHeight w:val="248"/>
        </w:trPr>
        <w:tc>
          <w:tcPr>
            <w:tcW w:w="1400" w:type="dxa"/>
          </w:tcPr>
          <w:p w14:paraId="3EAEA4E4" w14:textId="77777777" w:rsidR="00C71D84" w:rsidRDefault="002A0D07">
            <w:pPr>
              <w:pStyle w:val="TableParagraph"/>
              <w:spacing w:line="228" w:lineRule="exact"/>
              <w:ind w:left="160" w:right="121"/>
              <w:jc w:val="center"/>
            </w:pPr>
            <w:r>
              <w:rPr>
                <w:spacing w:val="-5"/>
              </w:rPr>
              <w:t>141</w:t>
            </w:r>
          </w:p>
        </w:tc>
        <w:tc>
          <w:tcPr>
            <w:tcW w:w="8220" w:type="dxa"/>
          </w:tcPr>
          <w:p w14:paraId="4CF890B9" w14:textId="77777777" w:rsidR="00C71D84" w:rsidRDefault="002A0D07">
            <w:pPr>
              <w:pStyle w:val="TableParagraph"/>
              <w:spacing w:line="228" w:lineRule="exact"/>
            </w:pPr>
            <w:r>
              <w:rPr>
                <w:spacing w:val="-2"/>
              </w:rPr>
              <w:t>Junior</w:t>
            </w:r>
            <w:r>
              <w:rPr>
                <w:spacing w:val="-7"/>
              </w:rPr>
              <w:t xml:space="preserve"> </w:t>
            </w:r>
            <w:r>
              <w:rPr>
                <w:spacing w:val="-2"/>
              </w:rPr>
              <w:t>Computer</w:t>
            </w:r>
            <w:r>
              <w:rPr>
                <w:spacing w:val="-3"/>
              </w:rPr>
              <w:t xml:space="preserve"> </w:t>
            </w:r>
            <w:r>
              <w:rPr>
                <w:spacing w:val="-2"/>
              </w:rPr>
              <w:t>Network</w:t>
            </w:r>
            <w:r>
              <w:rPr>
                <w:spacing w:val="-15"/>
              </w:rPr>
              <w:t xml:space="preserve"> </w:t>
            </w:r>
            <w:r>
              <w:rPr>
                <w:spacing w:val="-2"/>
              </w:rPr>
              <w:t>Architect</w:t>
            </w:r>
          </w:p>
        </w:tc>
      </w:tr>
      <w:tr w:rsidR="00C71D84" w14:paraId="30FF7210" w14:textId="77777777" w:rsidTr="00A24084">
        <w:trPr>
          <w:trHeight w:val="230"/>
        </w:trPr>
        <w:tc>
          <w:tcPr>
            <w:tcW w:w="1400" w:type="dxa"/>
          </w:tcPr>
          <w:p w14:paraId="6327D1B9" w14:textId="77777777" w:rsidR="00C71D84" w:rsidRDefault="002A0D07">
            <w:pPr>
              <w:pStyle w:val="TableParagraph"/>
              <w:spacing w:line="210" w:lineRule="exact"/>
              <w:ind w:left="160" w:right="121"/>
              <w:jc w:val="center"/>
            </w:pPr>
            <w:r>
              <w:rPr>
                <w:spacing w:val="-5"/>
              </w:rPr>
              <w:t>142</w:t>
            </w:r>
          </w:p>
        </w:tc>
        <w:tc>
          <w:tcPr>
            <w:tcW w:w="8220" w:type="dxa"/>
          </w:tcPr>
          <w:p w14:paraId="09A59986" w14:textId="77777777" w:rsidR="00C71D84" w:rsidRDefault="002A0D07">
            <w:pPr>
              <w:pStyle w:val="TableParagraph"/>
              <w:spacing w:line="210" w:lineRule="exact"/>
            </w:pPr>
            <w:r>
              <w:rPr>
                <w:spacing w:val="-2"/>
              </w:rPr>
              <w:t>Journeyman</w:t>
            </w:r>
            <w:r>
              <w:rPr>
                <w:spacing w:val="-9"/>
              </w:rPr>
              <w:t xml:space="preserve"> </w:t>
            </w:r>
            <w:r>
              <w:rPr>
                <w:spacing w:val="-2"/>
              </w:rPr>
              <w:t>Computer</w:t>
            </w:r>
            <w:r>
              <w:rPr>
                <w:spacing w:val="-5"/>
              </w:rPr>
              <w:t xml:space="preserve"> </w:t>
            </w:r>
            <w:r>
              <w:rPr>
                <w:spacing w:val="-2"/>
              </w:rPr>
              <w:t>Network</w:t>
            </w:r>
            <w:r>
              <w:rPr>
                <w:spacing w:val="-15"/>
              </w:rPr>
              <w:t xml:space="preserve"> </w:t>
            </w:r>
            <w:r>
              <w:rPr>
                <w:spacing w:val="-2"/>
              </w:rPr>
              <w:t>Architect</w:t>
            </w:r>
          </w:p>
        </w:tc>
      </w:tr>
      <w:tr w:rsidR="00C71D84" w14:paraId="0C14B5F5" w14:textId="77777777" w:rsidTr="00A24084">
        <w:trPr>
          <w:trHeight w:val="230"/>
        </w:trPr>
        <w:tc>
          <w:tcPr>
            <w:tcW w:w="1400" w:type="dxa"/>
          </w:tcPr>
          <w:p w14:paraId="52C7951F" w14:textId="77777777" w:rsidR="00C71D84" w:rsidRDefault="002A0D07">
            <w:pPr>
              <w:pStyle w:val="TableParagraph"/>
              <w:spacing w:line="210" w:lineRule="exact"/>
              <w:ind w:left="160" w:right="121"/>
              <w:jc w:val="center"/>
            </w:pPr>
            <w:r>
              <w:rPr>
                <w:spacing w:val="-5"/>
              </w:rPr>
              <w:t>143</w:t>
            </w:r>
          </w:p>
        </w:tc>
        <w:tc>
          <w:tcPr>
            <w:tcW w:w="8220" w:type="dxa"/>
          </w:tcPr>
          <w:p w14:paraId="4DB0A0C6" w14:textId="77777777" w:rsidR="00C71D84" w:rsidRDefault="002A0D07">
            <w:pPr>
              <w:pStyle w:val="TableParagraph"/>
              <w:spacing w:line="210" w:lineRule="exact"/>
            </w:pPr>
            <w:r>
              <w:rPr>
                <w:spacing w:val="-2"/>
              </w:rPr>
              <w:t>Senior</w:t>
            </w:r>
            <w:r>
              <w:rPr>
                <w:spacing w:val="-6"/>
              </w:rPr>
              <w:t xml:space="preserve"> </w:t>
            </w:r>
            <w:r>
              <w:rPr>
                <w:spacing w:val="-2"/>
              </w:rPr>
              <w:t>Computer</w:t>
            </w:r>
            <w:r>
              <w:rPr>
                <w:spacing w:val="-5"/>
              </w:rPr>
              <w:t xml:space="preserve"> </w:t>
            </w:r>
            <w:r>
              <w:rPr>
                <w:spacing w:val="-2"/>
              </w:rPr>
              <w:t>Network</w:t>
            </w:r>
            <w:r>
              <w:rPr>
                <w:spacing w:val="-15"/>
              </w:rPr>
              <w:t xml:space="preserve"> </w:t>
            </w:r>
            <w:r>
              <w:rPr>
                <w:spacing w:val="-2"/>
              </w:rPr>
              <w:t>Architect</w:t>
            </w:r>
          </w:p>
        </w:tc>
      </w:tr>
      <w:tr w:rsidR="00C71D84" w14:paraId="59D90C3E" w14:textId="77777777" w:rsidTr="00A24084">
        <w:trPr>
          <w:trHeight w:val="248"/>
        </w:trPr>
        <w:tc>
          <w:tcPr>
            <w:tcW w:w="1400" w:type="dxa"/>
          </w:tcPr>
          <w:p w14:paraId="11952C4F" w14:textId="77777777" w:rsidR="00C71D84" w:rsidRDefault="002A0D07">
            <w:pPr>
              <w:pStyle w:val="TableParagraph"/>
              <w:spacing w:line="228" w:lineRule="exact"/>
              <w:ind w:left="160" w:right="121"/>
              <w:jc w:val="center"/>
            </w:pPr>
            <w:r>
              <w:rPr>
                <w:spacing w:val="-5"/>
              </w:rPr>
              <w:t>144</w:t>
            </w:r>
          </w:p>
        </w:tc>
        <w:tc>
          <w:tcPr>
            <w:tcW w:w="8220" w:type="dxa"/>
          </w:tcPr>
          <w:p w14:paraId="22D17DEF" w14:textId="77777777" w:rsidR="00C71D84" w:rsidRDefault="002A0D07">
            <w:pPr>
              <w:pStyle w:val="TableParagraph"/>
              <w:spacing w:line="228" w:lineRule="exact"/>
            </w:pPr>
            <w:r>
              <w:rPr>
                <w:spacing w:val="-2"/>
              </w:rPr>
              <w:t>SME</w:t>
            </w:r>
            <w:r>
              <w:rPr>
                <w:spacing w:val="-5"/>
              </w:rPr>
              <w:t xml:space="preserve"> </w:t>
            </w:r>
            <w:r>
              <w:rPr>
                <w:spacing w:val="-2"/>
              </w:rPr>
              <w:t>-</w:t>
            </w:r>
            <w:r>
              <w:rPr>
                <w:spacing w:val="-3"/>
              </w:rPr>
              <w:t xml:space="preserve"> </w:t>
            </w:r>
            <w:r>
              <w:rPr>
                <w:spacing w:val="-2"/>
              </w:rPr>
              <w:t>Computer</w:t>
            </w:r>
            <w:r>
              <w:rPr>
                <w:spacing w:val="-3"/>
              </w:rPr>
              <w:t xml:space="preserve"> </w:t>
            </w:r>
            <w:r>
              <w:rPr>
                <w:spacing w:val="-2"/>
              </w:rPr>
              <w:t>Network</w:t>
            </w:r>
            <w:r>
              <w:rPr>
                <w:spacing w:val="-14"/>
              </w:rPr>
              <w:t xml:space="preserve"> </w:t>
            </w:r>
            <w:r>
              <w:rPr>
                <w:spacing w:val="-2"/>
              </w:rPr>
              <w:t>Architect</w:t>
            </w:r>
          </w:p>
        </w:tc>
      </w:tr>
    </w:tbl>
    <w:p w14:paraId="691CA9F6" w14:textId="77777777" w:rsidR="002079ED" w:rsidRPr="002079ED" w:rsidRDefault="002079ED" w:rsidP="002079ED">
      <w:pPr>
        <w:pStyle w:val="BodyText"/>
        <w:spacing w:before="120" w:after="120"/>
        <w:ind w:left="274"/>
        <w:rPr>
          <w:bCs/>
          <w:spacing w:val="-2"/>
        </w:rPr>
      </w:pPr>
      <w:r>
        <w:rPr>
          <w:b/>
          <w:spacing w:val="-2"/>
        </w:rPr>
        <w:t>Functional</w:t>
      </w:r>
      <w:r w:rsidRPr="00EF1A49">
        <w:rPr>
          <w:b/>
          <w:spacing w:val="-2"/>
        </w:rPr>
        <w:t xml:space="preserve"> </w:t>
      </w:r>
      <w:r>
        <w:rPr>
          <w:b/>
          <w:spacing w:val="-2"/>
        </w:rPr>
        <w:t xml:space="preserve">Description: </w:t>
      </w:r>
      <w:r w:rsidRPr="002079ED">
        <w:rPr>
          <w:bCs/>
          <w:spacing w:val="-2"/>
        </w:rPr>
        <w:t>Design and implement computer and information networks, such as local area networks (LAN), wide area networks (WAN), intranets, extranets, and other data communications networks. Perform network modeling, analysis, and planning. May also design network and computer security measures. May research and recommend network and data communications hardware and software.</w:t>
      </w:r>
    </w:p>
    <w:bookmarkEnd w:id="98"/>
    <w:p w14:paraId="03CBDBA5" w14:textId="77777777" w:rsidR="002079ED" w:rsidRDefault="002079ED"/>
    <w:p w14:paraId="4E541FA5" w14:textId="77777777" w:rsidR="00C71D84" w:rsidRDefault="00C71D84">
      <w:pPr>
        <w:spacing w:line="232" w:lineRule="exact"/>
        <w:sectPr w:rsidR="00C71D84">
          <w:pgSz w:w="12240" w:h="15840"/>
          <w:pgMar w:top="1340" w:right="1120" w:bottom="280" w:left="980" w:header="745" w:footer="0" w:gutter="0"/>
          <w:cols w:space="720"/>
        </w:sectPr>
      </w:pPr>
    </w:p>
    <w:p w14:paraId="6EA349F6" w14:textId="77777777" w:rsidR="00D26724" w:rsidRDefault="00D26724" w:rsidP="00D26724">
      <w:pPr>
        <w:pStyle w:val="BodyText"/>
        <w:spacing w:before="4"/>
        <w:rPr>
          <w:b/>
          <w:sz w:val="24"/>
        </w:rPr>
      </w:pP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222B0042" w14:textId="77777777" w:rsidTr="00FB12F5">
        <w:trPr>
          <w:trHeight w:val="249"/>
        </w:trPr>
        <w:tc>
          <w:tcPr>
            <w:tcW w:w="1400" w:type="dxa"/>
            <w:shd w:val="clear" w:color="auto" w:fill="D9D9D9"/>
          </w:tcPr>
          <w:p w14:paraId="09594547" w14:textId="77777777" w:rsidR="00D26724" w:rsidRDefault="00D26724" w:rsidP="00FB12F5">
            <w:pPr>
              <w:pStyle w:val="TableParagraph"/>
              <w:spacing w:line="23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40C35F47" w14:textId="77777777" w:rsidR="00D26724" w:rsidRDefault="00D26724" w:rsidP="00FB12F5">
            <w:pPr>
              <w:pStyle w:val="TableParagraph"/>
              <w:spacing w:line="230" w:lineRule="exact"/>
              <w:rPr>
                <w:b/>
              </w:rPr>
            </w:pPr>
            <w:r>
              <w:rPr>
                <w:b/>
                <w:spacing w:val="-2"/>
              </w:rPr>
              <w:t>Computer</w:t>
            </w:r>
            <w:r>
              <w:rPr>
                <w:b/>
                <w:spacing w:val="-5"/>
              </w:rPr>
              <w:t xml:space="preserve"> </w:t>
            </w:r>
            <w:r>
              <w:rPr>
                <w:b/>
                <w:spacing w:val="-2"/>
              </w:rPr>
              <w:t>Network</w:t>
            </w:r>
            <w:r>
              <w:rPr>
                <w:b/>
                <w:spacing w:val="-3"/>
              </w:rPr>
              <w:t xml:space="preserve"> </w:t>
            </w:r>
            <w:r>
              <w:rPr>
                <w:b/>
                <w:spacing w:val="-2"/>
              </w:rPr>
              <w:t>Support</w:t>
            </w:r>
            <w:r>
              <w:rPr>
                <w:b/>
                <w:spacing w:val="-3"/>
              </w:rPr>
              <w:t xml:space="preserve"> </w:t>
            </w:r>
            <w:r>
              <w:rPr>
                <w:b/>
                <w:spacing w:val="-2"/>
              </w:rPr>
              <w:t>Specialist</w:t>
            </w:r>
          </w:p>
        </w:tc>
      </w:tr>
      <w:tr w:rsidR="00D26724" w14:paraId="268B3DC1" w14:textId="77777777" w:rsidTr="00FB12F5">
        <w:trPr>
          <w:trHeight w:val="230"/>
        </w:trPr>
        <w:tc>
          <w:tcPr>
            <w:tcW w:w="1400" w:type="dxa"/>
          </w:tcPr>
          <w:p w14:paraId="66B5B92B" w14:textId="77777777" w:rsidR="00D26724" w:rsidRDefault="00D26724" w:rsidP="00FB12F5">
            <w:pPr>
              <w:pStyle w:val="TableParagraph"/>
              <w:spacing w:line="210" w:lineRule="exact"/>
              <w:ind w:left="160" w:right="121"/>
              <w:jc w:val="center"/>
            </w:pPr>
            <w:r>
              <w:rPr>
                <w:spacing w:val="-5"/>
              </w:rPr>
              <w:t>151</w:t>
            </w:r>
          </w:p>
        </w:tc>
        <w:tc>
          <w:tcPr>
            <w:tcW w:w="8220" w:type="dxa"/>
          </w:tcPr>
          <w:p w14:paraId="648D949D" w14:textId="77777777" w:rsidR="00D26724" w:rsidRDefault="00D26724" w:rsidP="00FB12F5">
            <w:pPr>
              <w:pStyle w:val="TableParagraph"/>
              <w:spacing w:line="210" w:lineRule="exact"/>
            </w:pPr>
            <w:r>
              <w:rPr>
                <w:spacing w:val="-2"/>
              </w:rPr>
              <w:t>Junior</w:t>
            </w:r>
            <w:r>
              <w:rPr>
                <w:spacing w:val="-4"/>
              </w:rPr>
              <w:t xml:space="preserve"> </w:t>
            </w:r>
            <w:r>
              <w:rPr>
                <w:spacing w:val="-2"/>
              </w:rPr>
              <w:t>Computer Network</w:t>
            </w:r>
            <w:r>
              <w:rPr>
                <w:spacing w:val="-1"/>
              </w:rPr>
              <w:t xml:space="preserve"> </w:t>
            </w:r>
            <w:r>
              <w:rPr>
                <w:spacing w:val="-2"/>
              </w:rPr>
              <w:t>Support</w:t>
            </w:r>
            <w:r>
              <w:rPr>
                <w:spacing w:val="-3"/>
              </w:rPr>
              <w:t xml:space="preserve"> </w:t>
            </w:r>
            <w:r>
              <w:rPr>
                <w:spacing w:val="-2"/>
              </w:rPr>
              <w:t>Specialist</w:t>
            </w:r>
          </w:p>
        </w:tc>
      </w:tr>
      <w:tr w:rsidR="00D26724" w14:paraId="774BF74A" w14:textId="77777777" w:rsidTr="00FB12F5">
        <w:trPr>
          <w:trHeight w:val="229"/>
        </w:trPr>
        <w:tc>
          <w:tcPr>
            <w:tcW w:w="1400" w:type="dxa"/>
          </w:tcPr>
          <w:p w14:paraId="46CCCC1C" w14:textId="77777777" w:rsidR="00D26724" w:rsidRDefault="00D26724" w:rsidP="00FB12F5">
            <w:pPr>
              <w:pStyle w:val="TableParagraph"/>
              <w:spacing w:line="209" w:lineRule="exact"/>
              <w:ind w:left="160" w:right="121"/>
              <w:jc w:val="center"/>
            </w:pPr>
            <w:r>
              <w:rPr>
                <w:spacing w:val="-5"/>
              </w:rPr>
              <w:t>152</w:t>
            </w:r>
          </w:p>
        </w:tc>
        <w:tc>
          <w:tcPr>
            <w:tcW w:w="8220" w:type="dxa"/>
          </w:tcPr>
          <w:p w14:paraId="39BF3473" w14:textId="77777777" w:rsidR="00D26724" w:rsidRDefault="00D26724" w:rsidP="00FB12F5">
            <w:pPr>
              <w:pStyle w:val="TableParagraph"/>
              <w:spacing w:line="209" w:lineRule="exact"/>
            </w:pPr>
            <w:r>
              <w:rPr>
                <w:spacing w:val="-2"/>
              </w:rPr>
              <w:t>Journeyman</w:t>
            </w:r>
            <w:r>
              <w:rPr>
                <w:spacing w:val="-4"/>
              </w:rPr>
              <w:t xml:space="preserve"> </w:t>
            </w:r>
            <w:r>
              <w:rPr>
                <w:spacing w:val="-2"/>
              </w:rPr>
              <w:t>Computer</w:t>
            </w:r>
            <w:r>
              <w:rPr>
                <w:spacing w:val="-1"/>
              </w:rPr>
              <w:t xml:space="preserve"> </w:t>
            </w:r>
            <w:r>
              <w:rPr>
                <w:spacing w:val="-2"/>
              </w:rPr>
              <w:t>Network Support</w:t>
            </w:r>
            <w:r>
              <w:rPr>
                <w:spacing w:val="-3"/>
              </w:rPr>
              <w:t xml:space="preserve"> </w:t>
            </w:r>
            <w:r>
              <w:rPr>
                <w:spacing w:val="-2"/>
              </w:rPr>
              <w:t>Specialist</w:t>
            </w:r>
          </w:p>
        </w:tc>
      </w:tr>
      <w:tr w:rsidR="00D26724" w14:paraId="44ABB545" w14:textId="77777777" w:rsidTr="00FB12F5">
        <w:trPr>
          <w:trHeight w:val="249"/>
        </w:trPr>
        <w:tc>
          <w:tcPr>
            <w:tcW w:w="1400" w:type="dxa"/>
          </w:tcPr>
          <w:p w14:paraId="385AD815" w14:textId="77777777" w:rsidR="00D26724" w:rsidRDefault="00D26724" w:rsidP="00FB12F5">
            <w:pPr>
              <w:pStyle w:val="TableParagraph"/>
              <w:spacing w:line="230" w:lineRule="exact"/>
              <w:ind w:left="160" w:right="121"/>
              <w:jc w:val="center"/>
            </w:pPr>
            <w:r>
              <w:rPr>
                <w:spacing w:val="-5"/>
              </w:rPr>
              <w:t>153</w:t>
            </w:r>
          </w:p>
        </w:tc>
        <w:tc>
          <w:tcPr>
            <w:tcW w:w="8220" w:type="dxa"/>
          </w:tcPr>
          <w:p w14:paraId="10205D65" w14:textId="77777777" w:rsidR="00D26724" w:rsidRDefault="00D26724" w:rsidP="00FB12F5">
            <w:pPr>
              <w:pStyle w:val="TableParagraph"/>
              <w:spacing w:line="230" w:lineRule="exact"/>
            </w:pPr>
            <w:r>
              <w:rPr>
                <w:spacing w:val="-2"/>
              </w:rPr>
              <w:t>Senior</w:t>
            </w:r>
            <w:r>
              <w:rPr>
                <w:spacing w:val="-5"/>
              </w:rPr>
              <w:t xml:space="preserve"> </w:t>
            </w:r>
            <w:r>
              <w:rPr>
                <w:spacing w:val="-2"/>
              </w:rPr>
              <w:t>Computer</w:t>
            </w:r>
            <w:r>
              <w:rPr>
                <w:spacing w:val="-1"/>
              </w:rPr>
              <w:t xml:space="preserve"> </w:t>
            </w:r>
            <w:r>
              <w:rPr>
                <w:spacing w:val="-2"/>
              </w:rPr>
              <w:t>Network Support</w:t>
            </w:r>
            <w:r>
              <w:rPr>
                <w:spacing w:val="-3"/>
              </w:rPr>
              <w:t xml:space="preserve"> </w:t>
            </w:r>
            <w:r>
              <w:rPr>
                <w:spacing w:val="-2"/>
              </w:rPr>
              <w:t>Specialist</w:t>
            </w:r>
          </w:p>
        </w:tc>
      </w:tr>
      <w:tr w:rsidR="00D26724" w14:paraId="43425B42" w14:textId="77777777" w:rsidTr="00FB12F5">
        <w:trPr>
          <w:trHeight w:val="230"/>
        </w:trPr>
        <w:tc>
          <w:tcPr>
            <w:tcW w:w="1400" w:type="dxa"/>
          </w:tcPr>
          <w:p w14:paraId="0A560025" w14:textId="77777777" w:rsidR="00D26724" w:rsidRDefault="00D26724" w:rsidP="00FB12F5">
            <w:pPr>
              <w:pStyle w:val="TableParagraph"/>
              <w:spacing w:line="210" w:lineRule="exact"/>
              <w:ind w:left="160" w:right="121"/>
              <w:jc w:val="center"/>
            </w:pPr>
            <w:r>
              <w:rPr>
                <w:spacing w:val="-5"/>
              </w:rPr>
              <w:t>154</w:t>
            </w:r>
          </w:p>
        </w:tc>
        <w:tc>
          <w:tcPr>
            <w:tcW w:w="8220" w:type="dxa"/>
          </w:tcPr>
          <w:p w14:paraId="20504A62" w14:textId="77777777" w:rsidR="00D26724" w:rsidRDefault="00D26724" w:rsidP="00FB12F5">
            <w:pPr>
              <w:pStyle w:val="TableParagraph"/>
              <w:spacing w:line="210" w:lineRule="exact"/>
            </w:pPr>
            <w:r>
              <w:t>SME</w:t>
            </w:r>
            <w:r>
              <w:rPr>
                <w:spacing w:val="-15"/>
              </w:rPr>
              <w:t xml:space="preserve"> </w:t>
            </w:r>
            <w:r>
              <w:t>-</w:t>
            </w:r>
            <w:r>
              <w:rPr>
                <w:spacing w:val="-12"/>
              </w:rPr>
              <w:t xml:space="preserve"> </w:t>
            </w:r>
            <w:r>
              <w:t>Computer</w:t>
            </w:r>
            <w:r>
              <w:rPr>
                <w:spacing w:val="-14"/>
              </w:rPr>
              <w:t xml:space="preserve"> </w:t>
            </w:r>
            <w:r>
              <w:t>Network</w:t>
            </w:r>
            <w:r>
              <w:rPr>
                <w:spacing w:val="-13"/>
              </w:rPr>
              <w:t xml:space="preserve"> </w:t>
            </w:r>
            <w:r>
              <w:t>Support</w:t>
            </w:r>
            <w:r>
              <w:rPr>
                <w:spacing w:val="-13"/>
              </w:rPr>
              <w:t xml:space="preserve"> </w:t>
            </w:r>
            <w:r>
              <w:rPr>
                <w:spacing w:val="-2"/>
              </w:rPr>
              <w:t>Specialist</w:t>
            </w:r>
          </w:p>
        </w:tc>
      </w:tr>
    </w:tbl>
    <w:p w14:paraId="63B3BBA8"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Analyze, test, troubleshoot, and evaluate existing network systems, such as local area network (LAN), wide area network (WAN), and Internet systems or a segment of a network system.</w:t>
      </w:r>
      <w:r>
        <w:rPr>
          <w:bCs/>
        </w:rPr>
        <w:t xml:space="preserve"> </w:t>
      </w:r>
      <w:r w:rsidRPr="00E60EB9">
        <w:rPr>
          <w:bCs/>
        </w:rPr>
        <w:t>Perform network maintenance to ensure networks operate correctly with minimal interruption.</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69B2C53F" w14:textId="77777777" w:rsidTr="00FB12F5">
        <w:trPr>
          <w:trHeight w:val="230"/>
        </w:trPr>
        <w:tc>
          <w:tcPr>
            <w:tcW w:w="1400" w:type="dxa"/>
            <w:shd w:val="clear" w:color="auto" w:fill="D9D9D9"/>
          </w:tcPr>
          <w:p w14:paraId="0132FD38" w14:textId="77777777" w:rsidR="00D26724" w:rsidRDefault="00D26724" w:rsidP="00FB12F5">
            <w:pPr>
              <w:pStyle w:val="TableParagraph"/>
              <w:spacing w:line="21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1C28F103" w14:textId="77777777" w:rsidR="00D26724" w:rsidRDefault="00D26724" w:rsidP="00FB12F5">
            <w:pPr>
              <w:pStyle w:val="TableParagraph"/>
              <w:spacing w:line="210" w:lineRule="exact"/>
              <w:rPr>
                <w:b/>
              </w:rPr>
            </w:pPr>
            <w:r>
              <w:rPr>
                <w:b/>
                <w:spacing w:val="-2"/>
              </w:rPr>
              <w:t>Computer</w:t>
            </w:r>
            <w:r>
              <w:rPr>
                <w:b/>
                <w:spacing w:val="-4"/>
              </w:rPr>
              <w:t xml:space="preserve"> </w:t>
            </w:r>
            <w:r>
              <w:rPr>
                <w:b/>
                <w:spacing w:val="-2"/>
              </w:rPr>
              <w:t>Operator</w:t>
            </w:r>
          </w:p>
        </w:tc>
      </w:tr>
      <w:tr w:rsidR="00D26724" w14:paraId="79080390" w14:textId="77777777" w:rsidTr="00FB12F5">
        <w:trPr>
          <w:trHeight w:val="229"/>
        </w:trPr>
        <w:tc>
          <w:tcPr>
            <w:tcW w:w="1400" w:type="dxa"/>
          </w:tcPr>
          <w:p w14:paraId="0A460055" w14:textId="77777777" w:rsidR="00D26724" w:rsidRDefault="00D26724" w:rsidP="00FB12F5">
            <w:pPr>
              <w:pStyle w:val="TableParagraph"/>
              <w:spacing w:line="209" w:lineRule="exact"/>
              <w:ind w:left="160" w:right="121"/>
              <w:jc w:val="center"/>
            </w:pPr>
            <w:r>
              <w:rPr>
                <w:spacing w:val="-5"/>
              </w:rPr>
              <w:t>161</w:t>
            </w:r>
          </w:p>
        </w:tc>
        <w:tc>
          <w:tcPr>
            <w:tcW w:w="8220" w:type="dxa"/>
          </w:tcPr>
          <w:p w14:paraId="3A877108" w14:textId="77777777" w:rsidR="00D26724" w:rsidRDefault="00D26724" w:rsidP="00FB12F5">
            <w:pPr>
              <w:pStyle w:val="TableParagraph"/>
              <w:spacing w:line="209" w:lineRule="exact"/>
            </w:pPr>
            <w:r>
              <w:rPr>
                <w:spacing w:val="-2"/>
              </w:rPr>
              <w:t>Junior Computer Operator</w:t>
            </w:r>
          </w:p>
        </w:tc>
      </w:tr>
      <w:tr w:rsidR="00D26724" w14:paraId="63A8F80D" w14:textId="77777777" w:rsidTr="00FB12F5">
        <w:trPr>
          <w:trHeight w:val="249"/>
        </w:trPr>
        <w:tc>
          <w:tcPr>
            <w:tcW w:w="1400" w:type="dxa"/>
          </w:tcPr>
          <w:p w14:paraId="437DAC57" w14:textId="77777777" w:rsidR="00D26724" w:rsidRDefault="00D26724" w:rsidP="00FB12F5">
            <w:pPr>
              <w:pStyle w:val="TableParagraph"/>
              <w:spacing w:line="230" w:lineRule="exact"/>
              <w:ind w:left="160" w:right="121"/>
              <w:jc w:val="center"/>
            </w:pPr>
            <w:r>
              <w:rPr>
                <w:spacing w:val="-5"/>
              </w:rPr>
              <w:t>162</w:t>
            </w:r>
          </w:p>
        </w:tc>
        <w:tc>
          <w:tcPr>
            <w:tcW w:w="8220" w:type="dxa"/>
          </w:tcPr>
          <w:p w14:paraId="4749575A" w14:textId="77777777" w:rsidR="00D26724" w:rsidRDefault="00D26724" w:rsidP="00FB12F5">
            <w:pPr>
              <w:pStyle w:val="TableParagraph"/>
              <w:spacing w:line="230" w:lineRule="exact"/>
            </w:pPr>
            <w:r>
              <w:rPr>
                <w:spacing w:val="-2"/>
              </w:rPr>
              <w:t>Journeyman</w:t>
            </w:r>
            <w:r>
              <w:rPr>
                <w:spacing w:val="-4"/>
              </w:rPr>
              <w:t xml:space="preserve"> </w:t>
            </w:r>
            <w:r>
              <w:rPr>
                <w:spacing w:val="-2"/>
              </w:rPr>
              <w:t>Computer</w:t>
            </w:r>
            <w:r>
              <w:t xml:space="preserve"> </w:t>
            </w:r>
            <w:r>
              <w:rPr>
                <w:spacing w:val="-2"/>
              </w:rPr>
              <w:t>Operator</w:t>
            </w:r>
          </w:p>
        </w:tc>
      </w:tr>
      <w:tr w:rsidR="00D26724" w14:paraId="64073CEA" w14:textId="77777777" w:rsidTr="00FB12F5">
        <w:trPr>
          <w:trHeight w:val="229"/>
        </w:trPr>
        <w:tc>
          <w:tcPr>
            <w:tcW w:w="1400" w:type="dxa"/>
          </w:tcPr>
          <w:p w14:paraId="6440FB30" w14:textId="77777777" w:rsidR="00D26724" w:rsidRDefault="00D26724" w:rsidP="00FB12F5">
            <w:pPr>
              <w:pStyle w:val="TableParagraph"/>
              <w:spacing w:line="209" w:lineRule="exact"/>
              <w:ind w:left="160" w:right="121"/>
              <w:jc w:val="center"/>
            </w:pPr>
            <w:r>
              <w:rPr>
                <w:spacing w:val="-5"/>
              </w:rPr>
              <w:t>163</w:t>
            </w:r>
          </w:p>
        </w:tc>
        <w:tc>
          <w:tcPr>
            <w:tcW w:w="8220" w:type="dxa"/>
          </w:tcPr>
          <w:p w14:paraId="2BF152EE" w14:textId="77777777" w:rsidR="00D26724" w:rsidRDefault="00D26724" w:rsidP="00FB12F5">
            <w:pPr>
              <w:pStyle w:val="TableParagraph"/>
              <w:spacing w:line="209" w:lineRule="exact"/>
            </w:pPr>
            <w:r>
              <w:rPr>
                <w:spacing w:val="-2"/>
              </w:rPr>
              <w:t>Senior Computer</w:t>
            </w:r>
            <w:r>
              <w:rPr>
                <w:spacing w:val="-3"/>
              </w:rPr>
              <w:t xml:space="preserve"> </w:t>
            </w:r>
            <w:r>
              <w:rPr>
                <w:spacing w:val="-2"/>
              </w:rPr>
              <w:t>Operator</w:t>
            </w:r>
          </w:p>
        </w:tc>
      </w:tr>
      <w:tr w:rsidR="00D26724" w14:paraId="27CC3C10" w14:textId="77777777" w:rsidTr="00FB12F5">
        <w:trPr>
          <w:trHeight w:val="249"/>
        </w:trPr>
        <w:tc>
          <w:tcPr>
            <w:tcW w:w="1400" w:type="dxa"/>
          </w:tcPr>
          <w:p w14:paraId="04B8CFA7" w14:textId="77777777" w:rsidR="00D26724" w:rsidRDefault="00D26724" w:rsidP="00FB12F5">
            <w:pPr>
              <w:pStyle w:val="TableParagraph"/>
              <w:spacing w:line="230" w:lineRule="exact"/>
              <w:ind w:left="160" w:right="121"/>
              <w:jc w:val="center"/>
            </w:pPr>
            <w:r>
              <w:rPr>
                <w:spacing w:val="-5"/>
              </w:rPr>
              <w:t>164</w:t>
            </w:r>
          </w:p>
        </w:tc>
        <w:tc>
          <w:tcPr>
            <w:tcW w:w="8220" w:type="dxa"/>
          </w:tcPr>
          <w:p w14:paraId="4102E9B3" w14:textId="77777777" w:rsidR="00D26724" w:rsidRDefault="00D26724" w:rsidP="00FB12F5">
            <w:pPr>
              <w:pStyle w:val="TableParagraph"/>
              <w:spacing w:line="230" w:lineRule="exact"/>
            </w:pPr>
            <w:r>
              <w:t>SME</w:t>
            </w:r>
            <w:r>
              <w:rPr>
                <w:spacing w:val="-11"/>
              </w:rPr>
              <w:t xml:space="preserve"> </w:t>
            </w:r>
            <w:r>
              <w:t>-</w:t>
            </w:r>
            <w:r>
              <w:rPr>
                <w:spacing w:val="-11"/>
              </w:rPr>
              <w:t xml:space="preserve"> </w:t>
            </w:r>
            <w:r>
              <w:t>Computer</w:t>
            </w:r>
            <w:r>
              <w:rPr>
                <w:spacing w:val="-11"/>
              </w:rPr>
              <w:t xml:space="preserve"> </w:t>
            </w:r>
            <w:r>
              <w:rPr>
                <w:spacing w:val="-2"/>
              </w:rPr>
              <w:t>Operator</w:t>
            </w:r>
          </w:p>
        </w:tc>
      </w:tr>
    </w:tbl>
    <w:p w14:paraId="612908F4"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Monitor and control electronic computer and peripheral electronic data processing equipment to process business, scientific, engineering, and other data according to operating instructions. Monitor and respond to operating and error messages. May enter commands at a computer terminal and set controls on computer and peripheral devices.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44FEA6A3" w14:textId="77777777" w:rsidTr="00FB12F5">
        <w:trPr>
          <w:trHeight w:val="229"/>
        </w:trPr>
        <w:tc>
          <w:tcPr>
            <w:tcW w:w="1400" w:type="dxa"/>
            <w:shd w:val="clear" w:color="auto" w:fill="D9D9D9"/>
          </w:tcPr>
          <w:p w14:paraId="7E495BFE"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5F5B19EE" w14:textId="77777777" w:rsidR="00D26724" w:rsidRDefault="00D26724" w:rsidP="00FB12F5">
            <w:pPr>
              <w:pStyle w:val="TableParagraph"/>
              <w:spacing w:line="209" w:lineRule="exact"/>
              <w:rPr>
                <w:b/>
              </w:rPr>
            </w:pPr>
            <w:r>
              <w:rPr>
                <w:b/>
                <w:spacing w:val="-2"/>
              </w:rPr>
              <w:t>Computer</w:t>
            </w:r>
            <w:r>
              <w:rPr>
                <w:b/>
                <w:spacing w:val="-5"/>
              </w:rPr>
              <w:t xml:space="preserve"> </w:t>
            </w:r>
            <w:r>
              <w:rPr>
                <w:b/>
                <w:spacing w:val="-2"/>
              </w:rPr>
              <w:t>Programmer</w:t>
            </w:r>
          </w:p>
        </w:tc>
      </w:tr>
      <w:tr w:rsidR="00D26724" w14:paraId="58712645" w14:textId="77777777" w:rsidTr="00FB12F5">
        <w:trPr>
          <w:trHeight w:val="249"/>
        </w:trPr>
        <w:tc>
          <w:tcPr>
            <w:tcW w:w="1400" w:type="dxa"/>
          </w:tcPr>
          <w:p w14:paraId="784B999F" w14:textId="77777777" w:rsidR="00D26724" w:rsidRDefault="00D26724" w:rsidP="00FB12F5">
            <w:pPr>
              <w:pStyle w:val="TableParagraph"/>
              <w:spacing w:line="230" w:lineRule="exact"/>
              <w:ind w:left="160" w:right="121"/>
              <w:jc w:val="center"/>
            </w:pPr>
            <w:r>
              <w:rPr>
                <w:spacing w:val="-5"/>
              </w:rPr>
              <w:t>171</w:t>
            </w:r>
          </w:p>
        </w:tc>
        <w:tc>
          <w:tcPr>
            <w:tcW w:w="8220" w:type="dxa"/>
          </w:tcPr>
          <w:p w14:paraId="075163DF" w14:textId="77777777" w:rsidR="00D26724" w:rsidRDefault="00D26724" w:rsidP="00FB12F5">
            <w:pPr>
              <w:pStyle w:val="TableParagraph"/>
              <w:spacing w:line="230" w:lineRule="exact"/>
            </w:pPr>
            <w:r>
              <w:rPr>
                <w:spacing w:val="-2"/>
              </w:rPr>
              <w:t>Junior</w:t>
            </w:r>
            <w:r>
              <w:rPr>
                <w:spacing w:val="-4"/>
              </w:rPr>
              <w:t xml:space="preserve"> </w:t>
            </w:r>
            <w:r>
              <w:rPr>
                <w:spacing w:val="-2"/>
              </w:rPr>
              <w:t>Computer</w:t>
            </w:r>
            <w:r>
              <w:rPr>
                <w:spacing w:val="-3"/>
              </w:rPr>
              <w:t xml:space="preserve"> </w:t>
            </w:r>
            <w:r>
              <w:rPr>
                <w:spacing w:val="-2"/>
              </w:rPr>
              <w:t>Programmer</w:t>
            </w:r>
          </w:p>
        </w:tc>
      </w:tr>
      <w:tr w:rsidR="00D26724" w14:paraId="5DF97C76" w14:textId="77777777" w:rsidTr="00FB12F5">
        <w:trPr>
          <w:trHeight w:val="229"/>
        </w:trPr>
        <w:tc>
          <w:tcPr>
            <w:tcW w:w="1400" w:type="dxa"/>
          </w:tcPr>
          <w:p w14:paraId="07D6111E" w14:textId="77777777" w:rsidR="00D26724" w:rsidRDefault="00D26724" w:rsidP="00FB12F5">
            <w:pPr>
              <w:pStyle w:val="TableParagraph"/>
              <w:spacing w:line="209" w:lineRule="exact"/>
              <w:ind w:left="160" w:right="121"/>
              <w:jc w:val="center"/>
            </w:pPr>
            <w:r>
              <w:rPr>
                <w:spacing w:val="-5"/>
              </w:rPr>
              <w:t>172</w:t>
            </w:r>
          </w:p>
        </w:tc>
        <w:tc>
          <w:tcPr>
            <w:tcW w:w="8220" w:type="dxa"/>
          </w:tcPr>
          <w:p w14:paraId="3A5B5C87" w14:textId="77777777" w:rsidR="00D26724" w:rsidRDefault="00D26724" w:rsidP="00FB12F5">
            <w:pPr>
              <w:pStyle w:val="TableParagraph"/>
              <w:spacing w:line="209" w:lineRule="exact"/>
            </w:pPr>
            <w:r>
              <w:rPr>
                <w:spacing w:val="-2"/>
              </w:rPr>
              <w:t>Journeyman</w:t>
            </w:r>
            <w:r>
              <w:rPr>
                <w:spacing w:val="-4"/>
              </w:rPr>
              <w:t xml:space="preserve"> </w:t>
            </w:r>
            <w:r>
              <w:rPr>
                <w:spacing w:val="-2"/>
              </w:rPr>
              <w:t>Computer</w:t>
            </w:r>
            <w:r>
              <w:rPr>
                <w:spacing w:val="-3"/>
              </w:rPr>
              <w:t xml:space="preserve"> </w:t>
            </w:r>
            <w:r>
              <w:rPr>
                <w:spacing w:val="-2"/>
              </w:rPr>
              <w:t>Programmer</w:t>
            </w:r>
          </w:p>
        </w:tc>
      </w:tr>
      <w:tr w:rsidR="00D26724" w14:paraId="286CD40E" w14:textId="77777777" w:rsidTr="00FB12F5">
        <w:trPr>
          <w:trHeight w:val="230"/>
        </w:trPr>
        <w:tc>
          <w:tcPr>
            <w:tcW w:w="1400" w:type="dxa"/>
          </w:tcPr>
          <w:p w14:paraId="47289767" w14:textId="77777777" w:rsidR="00D26724" w:rsidRDefault="00D26724" w:rsidP="00FB12F5">
            <w:pPr>
              <w:pStyle w:val="TableParagraph"/>
              <w:spacing w:line="210" w:lineRule="exact"/>
              <w:ind w:left="160" w:right="121"/>
              <w:jc w:val="center"/>
            </w:pPr>
            <w:r>
              <w:rPr>
                <w:spacing w:val="-5"/>
              </w:rPr>
              <w:t>173</w:t>
            </w:r>
          </w:p>
        </w:tc>
        <w:tc>
          <w:tcPr>
            <w:tcW w:w="8220" w:type="dxa"/>
          </w:tcPr>
          <w:p w14:paraId="7B4530C4" w14:textId="77777777" w:rsidR="00D26724" w:rsidRDefault="00D26724" w:rsidP="00FB12F5">
            <w:pPr>
              <w:pStyle w:val="TableParagraph"/>
              <w:spacing w:line="210" w:lineRule="exact"/>
            </w:pPr>
            <w:r>
              <w:rPr>
                <w:spacing w:val="-2"/>
              </w:rPr>
              <w:t>Senior</w:t>
            </w:r>
            <w:r>
              <w:rPr>
                <w:spacing w:val="-4"/>
              </w:rPr>
              <w:t xml:space="preserve"> </w:t>
            </w:r>
            <w:r>
              <w:rPr>
                <w:spacing w:val="-2"/>
              </w:rPr>
              <w:t>Computer</w:t>
            </w:r>
            <w:r>
              <w:rPr>
                <w:spacing w:val="-5"/>
              </w:rPr>
              <w:t xml:space="preserve"> </w:t>
            </w:r>
            <w:r>
              <w:rPr>
                <w:spacing w:val="-2"/>
              </w:rPr>
              <w:t>Programmer</w:t>
            </w:r>
          </w:p>
        </w:tc>
      </w:tr>
      <w:tr w:rsidR="00D26724" w14:paraId="2FD05F18" w14:textId="77777777" w:rsidTr="00FB12F5">
        <w:trPr>
          <w:trHeight w:val="248"/>
        </w:trPr>
        <w:tc>
          <w:tcPr>
            <w:tcW w:w="1400" w:type="dxa"/>
          </w:tcPr>
          <w:p w14:paraId="720FD282" w14:textId="77777777" w:rsidR="00D26724" w:rsidRDefault="00D26724" w:rsidP="00FB12F5">
            <w:pPr>
              <w:pStyle w:val="TableParagraph"/>
              <w:spacing w:line="228" w:lineRule="exact"/>
              <w:ind w:left="160" w:right="121"/>
              <w:jc w:val="center"/>
            </w:pPr>
            <w:r>
              <w:rPr>
                <w:spacing w:val="-5"/>
              </w:rPr>
              <w:t>174</w:t>
            </w:r>
          </w:p>
        </w:tc>
        <w:tc>
          <w:tcPr>
            <w:tcW w:w="8220" w:type="dxa"/>
          </w:tcPr>
          <w:p w14:paraId="640BB29F" w14:textId="77777777" w:rsidR="00D26724" w:rsidRDefault="00D26724" w:rsidP="00FB12F5">
            <w:pPr>
              <w:pStyle w:val="TableParagraph"/>
              <w:spacing w:line="228" w:lineRule="exact"/>
            </w:pPr>
            <w:r>
              <w:t>SME</w:t>
            </w:r>
            <w:r>
              <w:rPr>
                <w:spacing w:val="-13"/>
              </w:rPr>
              <w:t xml:space="preserve"> </w:t>
            </w:r>
            <w:r>
              <w:t>-</w:t>
            </w:r>
            <w:r>
              <w:rPr>
                <w:spacing w:val="-11"/>
              </w:rPr>
              <w:t xml:space="preserve"> </w:t>
            </w:r>
            <w:r>
              <w:t>Computer</w:t>
            </w:r>
            <w:r>
              <w:rPr>
                <w:spacing w:val="-11"/>
              </w:rPr>
              <w:t xml:space="preserve"> </w:t>
            </w:r>
            <w:r>
              <w:rPr>
                <w:spacing w:val="-2"/>
              </w:rPr>
              <w:t>Programmer</w:t>
            </w:r>
          </w:p>
        </w:tc>
      </w:tr>
    </w:tbl>
    <w:p w14:paraId="67DCF3AF"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Create, modify, and test the code, forms, and script that allow computer applications to run. Work from specifications drawn up by software developers or other individuals. May assist software developers by analyzing user needs and designing software solutions. May develop</w:t>
      </w:r>
      <w:r>
        <w:rPr>
          <w:bCs/>
        </w:rPr>
        <w:t xml:space="preserve"> </w:t>
      </w:r>
      <w:r w:rsidRPr="00E60EB9">
        <w:rPr>
          <w:bCs/>
        </w:rPr>
        <w:t>and write computer programs to store, locate, and retrieve specific documents, data, and information.</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40"/>
        <w:gridCol w:w="8180"/>
      </w:tblGrid>
      <w:tr w:rsidR="00D26724" w14:paraId="43BEEA53" w14:textId="77777777" w:rsidTr="00FB12F5">
        <w:trPr>
          <w:trHeight w:val="229"/>
        </w:trPr>
        <w:tc>
          <w:tcPr>
            <w:tcW w:w="1440" w:type="dxa"/>
            <w:shd w:val="clear" w:color="auto" w:fill="D9D9D9"/>
          </w:tcPr>
          <w:p w14:paraId="227D63DB" w14:textId="77777777" w:rsidR="00D26724" w:rsidRDefault="00D26724" w:rsidP="00FB12F5">
            <w:pPr>
              <w:pStyle w:val="TableParagraph"/>
              <w:spacing w:line="209" w:lineRule="exact"/>
              <w:ind w:left="174" w:right="146"/>
              <w:jc w:val="center"/>
              <w:rPr>
                <w:b/>
              </w:rPr>
            </w:pPr>
            <w:r>
              <w:rPr>
                <w:b/>
              </w:rPr>
              <w:t>Labor</w:t>
            </w:r>
            <w:r>
              <w:rPr>
                <w:b/>
                <w:spacing w:val="-9"/>
              </w:rPr>
              <w:t xml:space="preserve"> </w:t>
            </w:r>
            <w:r>
              <w:rPr>
                <w:b/>
              </w:rPr>
              <w:t>ID</w:t>
            </w:r>
            <w:r>
              <w:rPr>
                <w:b/>
                <w:spacing w:val="-8"/>
              </w:rPr>
              <w:t xml:space="preserve"> </w:t>
            </w:r>
            <w:r>
              <w:rPr>
                <w:b/>
                <w:spacing w:val="-10"/>
              </w:rPr>
              <w:t>#</w:t>
            </w:r>
          </w:p>
        </w:tc>
        <w:tc>
          <w:tcPr>
            <w:tcW w:w="8180" w:type="dxa"/>
            <w:shd w:val="clear" w:color="auto" w:fill="D9D9D9"/>
          </w:tcPr>
          <w:p w14:paraId="3F6C95E3" w14:textId="77777777" w:rsidR="00D26724" w:rsidRDefault="00D26724" w:rsidP="00FB12F5">
            <w:pPr>
              <w:pStyle w:val="TableParagraph"/>
              <w:spacing w:line="209" w:lineRule="exact"/>
              <w:ind w:left="119"/>
              <w:rPr>
                <w:b/>
              </w:rPr>
            </w:pPr>
            <w:r>
              <w:rPr>
                <w:b/>
                <w:spacing w:val="-2"/>
              </w:rPr>
              <w:t>Computer</w:t>
            </w:r>
            <w:r>
              <w:rPr>
                <w:b/>
                <w:spacing w:val="-4"/>
              </w:rPr>
              <w:t xml:space="preserve"> </w:t>
            </w:r>
            <w:r>
              <w:rPr>
                <w:b/>
                <w:spacing w:val="-2"/>
              </w:rPr>
              <w:t>Systems</w:t>
            </w:r>
            <w:r>
              <w:rPr>
                <w:b/>
                <w:spacing w:val="-10"/>
              </w:rPr>
              <w:t xml:space="preserve"> </w:t>
            </w:r>
            <w:r>
              <w:rPr>
                <w:b/>
                <w:spacing w:val="-2"/>
              </w:rPr>
              <w:t>Analyst</w:t>
            </w:r>
          </w:p>
        </w:tc>
      </w:tr>
      <w:tr w:rsidR="00D26724" w14:paraId="5A2F6F59" w14:textId="77777777" w:rsidTr="00FB12F5">
        <w:trPr>
          <w:trHeight w:val="230"/>
        </w:trPr>
        <w:tc>
          <w:tcPr>
            <w:tcW w:w="1440" w:type="dxa"/>
          </w:tcPr>
          <w:p w14:paraId="0E304939" w14:textId="77777777" w:rsidR="00D26724" w:rsidRDefault="00D26724" w:rsidP="00FB12F5">
            <w:pPr>
              <w:pStyle w:val="TableParagraph"/>
              <w:spacing w:line="210" w:lineRule="exact"/>
              <w:ind w:left="174" w:right="146"/>
              <w:jc w:val="center"/>
            </w:pPr>
            <w:r>
              <w:rPr>
                <w:spacing w:val="-5"/>
              </w:rPr>
              <w:t>181</w:t>
            </w:r>
          </w:p>
        </w:tc>
        <w:tc>
          <w:tcPr>
            <w:tcW w:w="8180" w:type="dxa"/>
          </w:tcPr>
          <w:p w14:paraId="6D75C5BA" w14:textId="77777777" w:rsidR="00D26724" w:rsidRDefault="00D26724" w:rsidP="00FB12F5">
            <w:pPr>
              <w:pStyle w:val="TableParagraph"/>
              <w:spacing w:line="210" w:lineRule="exact"/>
              <w:ind w:left="119"/>
            </w:pPr>
            <w:r>
              <w:rPr>
                <w:spacing w:val="-2"/>
              </w:rPr>
              <w:t>Junior</w:t>
            </w:r>
            <w:r>
              <w:rPr>
                <w:spacing w:val="-4"/>
              </w:rPr>
              <w:t xml:space="preserve"> </w:t>
            </w:r>
            <w:r>
              <w:rPr>
                <w:spacing w:val="-2"/>
              </w:rPr>
              <w:t>Computer</w:t>
            </w:r>
            <w:r>
              <w:rPr>
                <w:spacing w:val="-4"/>
              </w:rPr>
              <w:t xml:space="preserve"> </w:t>
            </w:r>
            <w:r>
              <w:rPr>
                <w:spacing w:val="-2"/>
              </w:rPr>
              <w:t>Systems</w:t>
            </w:r>
            <w:r>
              <w:rPr>
                <w:spacing w:val="-16"/>
              </w:rPr>
              <w:t xml:space="preserve"> </w:t>
            </w:r>
            <w:r>
              <w:rPr>
                <w:spacing w:val="-2"/>
              </w:rPr>
              <w:t>Analyst</w:t>
            </w:r>
          </w:p>
        </w:tc>
      </w:tr>
      <w:tr w:rsidR="00D26724" w14:paraId="25BD2B9E" w14:textId="77777777" w:rsidTr="00FB12F5">
        <w:trPr>
          <w:trHeight w:val="249"/>
        </w:trPr>
        <w:tc>
          <w:tcPr>
            <w:tcW w:w="1440" w:type="dxa"/>
          </w:tcPr>
          <w:p w14:paraId="68CF900E" w14:textId="77777777" w:rsidR="00D26724" w:rsidRDefault="00D26724" w:rsidP="00FB12F5">
            <w:pPr>
              <w:pStyle w:val="TableParagraph"/>
              <w:spacing w:line="230" w:lineRule="exact"/>
              <w:ind w:left="174" w:right="146"/>
              <w:jc w:val="center"/>
            </w:pPr>
            <w:r>
              <w:rPr>
                <w:spacing w:val="-5"/>
              </w:rPr>
              <w:t>182</w:t>
            </w:r>
          </w:p>
        </w:tc>
        <w:tc>
          <w:tcPr>
            <w:tcW w:w="8180" w:type="dxa"/>
          </w:tcPr>
          <w:p w14:paraId="7DD66A69" w14:textId="77777777" w:rsidR="00D26724" w:rsidRDefault="00D26724" w:rsidP="00FB12F5">
            <w:pPr>
              <w:pStyle w:val="TableParagraph"/>
              <w:spacing w:line="230" w:lineRule="exact"/>
              <w:ind w:left="119"/>
            </w:pPr>
            <w:r>
              <w:rPr>
                <w:spacing w:val="-2"/>
              </w:rPr>
              <w:t>Journeyman</w:t>
            </w:r>
            <w:r>
              <w:rPr>
                <w:spacing w:val="-5"/>
              </w:rPr>
              <w:t xml:space="preserve"> </w:t>
            </w:r>
            <w:r>
              <w:rPr>
                <w:spacing w:val="-2"/>
              </w:rPr>
              <w:t>Computer</w:t>
            </w:r>
            <w:r>
              <w:rPr>
                <w:spacing w:val="-4"/>
              </w:rPr>
              <w:t xml:space="preserve"> </w:t>
            </w:r>
            <w:r>
              <w:rPr>
                <w:spacing w:val="-2"/>
              </w:rPr>
              <w:t>Systems</w:t>
            </w:r>
            <w:r>
              <w:rPr>
                <w:spacing w:val="-15"/>
              </w:rPr>
              <w:t xml:space="preserve"> </w:t>
            </w:r>
            <w:r>
              <w:rPr>
                <w:spacing w:val="-2"/>
              </w:rPr>
              <w:t>Analyst</w:t>
            </w:r>
          </w:p>
        </w:tc>
      </w:tr>
      <w:tr w:rsidR="00D26724" w14:paraId="30B0128A" w14:textId="77777777" w:rsidTr="00FB12F5">
        <w:trPr>
          <w:trHeight w:val="229"/>
        </w:trPr>
        <w:tc>
          <w:tcPr>
            <w:tcW w:w="1440" w:type="dxa"/>
          </w:tcPr>
          <w:p w14:paraId="653F0E69" w14:textId="77777777" w:rsidR="00D26724" w:rsidRDefault="00D26724" w:rsidP="00FB12F5">
            <w:pPr>
              <w:pStyle w:val="TableParagraph"/>
              <w:spacing w:line="209" w:lineRule="exact"/>
              <w:ind w:left="174" w:right="146"/>
              <w:jc w:val="center"/>
            </w:pPr>
            <w:r>
              <w:rPr>
                <w:spacing w:val="-5"/>
              </w:rPr>
              <w:t>183</w:t>
            </w:r>
          </w:p>
        </w:tc>
        <w:tc>
          <w:tcPr>
            <w:tcW w:w="8180" w:type="dxa"/>
          </w:tcPr>
          <w:p w14:paraId="3F18ACF5" w14:textId="77777777" w:rsidR="00D26724" w:rsidRDefault="00D26724" w:rsidP="00FB12F5">
            <w:pPr>
              <w:pStyle w:val="TableParagraph"/>
              <w:spacing w:line="209" w:lineRule="exact"/>
              <w:ind w:left="119"/>
            </w:pPr>
            <w:r>
              <w:rPr>
                <w:spacing w:val="-2"/>
              </w:rPr>
              <w:t>Senior</w:t>
            </w:r>
            <w:r>
              <w:rPr>
                <w:spacing w:val="-4"/>
              </w:rPr>
              <w:t xml:space="preserve"> </w:t>
            </w:r>
            <w:r>
              <w:rPr>
                <w:spacing w:val="-2"/>
              </w:rPr>
              <w:t>Computer</w:t>
            </w:r>
            <w:r>
              <w:rPr>
                <w:spacing w:val="-4"/>
              </w:rPr>
              <w:t xml:space="preserve"> </w:t>
            </w:r>
            <w:r>
              <w:rPr>
                <w:spacing w:val="-2"/>
              </w:rPr>
              <w:t>Systems</w:t>
            </w:r>
            <w:r>
              <w:rPr>
                <w:spacing w:val="-15"/>
              </w:rPr>
              <w:t xml:space="preserve"> </w:t>
            </w:r>
            <w:r>
              <w:rPr>
                <w:spacing w:val="-2"/>
              </w:rPr>
              <w:t>Analyst</w:t>
            </w:r>
          </w:p>
        </w:tc>
      </w:tr>
      <w:tr w:rsidR="00D26724" w14:paraId="04560B4F" w14:textId="77777777" w:rsidTr="00FB12F5">
        <w:trPr>
          <w:trHeight w:val="249"/>
        </w:trPr>
        <w:tc>
          <w:tcPr>
            <w:tcW w:w="1440" w:type="dxa"/>
          </w:tcPr>
          <w:p w14:paraId="6DC4024F" w14:textId="77777777" w:rsidR="00D26724" w:rsidRDefault="00D26724" w:rsidP="00FB12F5">
            <w:pPr>
              <w:pStyle w:val="TableParagraph"/>
              <w:spacing w:line="230" w:lineRule="exact"/>
              <w:ind w:left="174" w:right="146"/>
              <w:jc w:val="center"/>
            </w:pPr>
            <w:r>
              <w:rPr>
                <w:spacing w:val="-5"/>
              </w:rPr>
              <w:t>184</w:t>
            </w:r>
          </w:p>
        </w:tc>
        <w:tc>
          <w:tcPr>
            <w:tcW w:w="8180" w:type="dxa"/>
          </w:tcPr>
          <w:p w14:paraId="13998A29" w14:textId="77777777" w:rsidR="00D26724" w:rsidRDefault="00D26724" w:rsidP="00FB12F5">
            <w:pPr>
              <w:pStyle w:val="TableParagraph"/>
              <w:spacing w:line="230" w:lineRule="exact"/>
              <w:ind w:left="119"/>
            </w:pPr>
            <w:r>
              <w:rPr>
                <w:spacing w:val="-2"/>
              </w:rPr>
              <w:t>SME</w:t>
            </w:r>
            <w:r>
              <w:rPr>
                <w:spacing w:val="-5"/>
              </w:rPr>
              <w:t xml:space="preserve"> </w:t>
            </w:r>
            <w:r>
              <w:rPr>
                <w:spacing w:val="-2"/>
              </w:rPr>
              <w:t>-</w:t>
            </w:r>
            <w:r>
              <w:rPr>
                <w:spacing w:val="-3"/>
              </w:rPr>
              <w:t xml:space="preserve"> </w:t>
            </w:r>
            <w:r>
              <w:rPr>
                <w:spacing w:val="-2"/>
              </w:rPr>
              <w:t>Computer</w:t>
            </w:r>
            <w:r>
              <w:rPr>
                <w:spacing w:val="-4"/>
              </w:rPr>
              <w:t xml:space="preserve"> </w:t>
            </w:r>
            <w:r>
              <w:rPr>
                <w:spacing w:val="-2"/>
              </w:rPr>
              <w:t>Systems</w:t>
            </w:r>
            <w:r>
              <w:rPr>
                <w:spacing w:val="-13"/>
              </w:rPr>
              <w:t xml:space="preserve"> </w:t>
            </w:r>
            <w:r>
              <w:rPr>
                <w:spacing w:val="-2"/>
              </w:rPr>
              <w:t>Analyst</w:t>
            </w:r>
          </w:p>
        </w:tc>
      </w:tr>
    </w:tbl>
    <w:p w14:paraId="73FC82F4"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Analyze science, engineering, business, and other data processing problems to implement and improve computer systems. Analyze user requirements, procedures, and problems to automate or improve existing systems and review computer system capabilities, workflow, and scheduling limitations. May analyze or recommend commercially available software.</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7FA2F084" w14:textId="77777777" w:rsidTr="00FB12F5">
        <w:trPr>
          <w:trHeight w:val="229"/>
        </w:trPr>
        <w:tc>
          <w:tcPr>
            <w:tcW w:w="1400" w:type="dxa"/>
            <w:shd w:val="clear" w:color="auto" w:fill="D9D9D9"/>
          </w:tcPr>
          <w:p w14:paraId="3938BFC1"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5121255B" w14:textId="77777777" w:rsidR="00D26724" w:rsidRDefault="00D26724" w:rsidP="00FB12F5">
            <w:pPr>
              <w:pStyle w:val="TableParagraph"/>
              <w:spacing w:line="209" w:lineRule="exact"/>
              <w:rPr>
                <w:b/>
              </w:rPr>
            </w:pPr>
            <w:r>
              <w:rPr>
                <w:b/>
                <w:spacing w:val="-2"/>
              </w:rPr>
              <w:t>Computer</w:t>
            </w:r>
            <w:r>
              <w:rPr>
                <w:b/>
                <w:spacing w:val="-7"/>
              </w:rPr>
              <w:t xml:space="preserve"> </w:t>
            </w:r>
            <w:r>
              <w:rPr>
                <w:b/>
                <w:spacing w:val="-2"/>
              </w:rPr>
              <w:t>Systems</w:t>
            </w:r>
            <w:r>
              <w:rPr>
                <w:b/>
                <w:spacing w:val="-6"/>
              </w:rPr>
              <w:t xml:space="preserve"> </w:t>
            </w:r>
            <w:r>
              <w:rPr>
                <w:b/>
                <w:spacing w:val="-2"/>
              </w:rPr>
              <w:t>Engineer/Architect</w:t>
            </w:r>
          </w:p>
        </w:tc>
      </w:tr>
      <w:tr w:rsidR="00D26724" w14:paraId="6E3B680F" w14:textId="77777777" w:rsidTr="00FB12F5">
        <w:trPr>
          <w:trHeight w:val="249"/>
        </w:trPr>
        <w:tc>
          <w:tcPr>
            <w:tcW w:w="1400" w:type="dxa"/>
          </w:tcPr>
          <w:p w14:paraId="28F1FDB4" w14:textId="77777777" w:rsidR="00D26724" w:rsidRDefault="00D26724" w:rsidP="00FB12F5">
            <w:pPr>
              <w:pStyle w:val="TableParagraph"/>
              <w:spacing w:line="230" w:lineRule="exact"/>
              <w:ind w:left="160" w:right="121"/>
              <w:jc w:val="center"/>
            </w:pPr>
            <w:r>
              <w:rPr>
                <w:spacing w:val="-5"/>
              </w:rPr>
              <w:t>191</w:t>
            </w:r>
          </w:p>
        </w:tc>
        <w:tc>
          <w:tcPr>
            <w:tcW w:w="8220" w:type="dxa"/>
          </w:tcPr>
          <w:p w14:paraId="669E9EB5" w14:textId="77777777" w:rsidR="00D26724" w:rsidRDefault="00D26724" w:rsidP="00FB12F5">
            <w:pPr>
              <w:pStyle w:val="TableParagraph"/>
              <w:spacing w:line="230" w:lineRule="exact"/>
            </w:pPr>
            <w:r>
              <w:rPr>
                <w:spacing w:val="-2"/>
              </w:rPr>
              <w:t>Junior</w:t>
            </w:r>
            <w:r>
              <w:rPr>
                <w:spacing w:val="-6"/>
              </w:rPr>
              <w:t xml:space="preserve"> </w:t>
            </w:r>
            <w:r>
              <w:rPr>
                <w:spacing w:val="-2"/>
              </w:rPr>
              <w:t>Computer</w:t>
            </w:r>
            <w:r>
              <w:rPr>
                <w:spacing w:val="-5"/>
              </w:rPr>
              <w:t xml:space="preserve"> </w:t>
            </w:r>
            <w:r>
              <w:rPr>
                <w:spacing w:val="-2"/>
              </w:rPr>
              <w:t>Systems</w:t>
            </w:r>
            <w:r>
              <w:rPr>
                <w:spacing w:val="-5"/>
              </w:rPr>
              <w:t xml:space="preserve"> </w:t>
            </w:r>
            <w:r>
              <w:rPr>
                <w:spacing w:val="-2"/>
              </w:rPr>
              <w:t>Engineer/Architect</w:t>
            </w:r>
          </w:p>
        </w:tc>
      </w:tr>
      <w:tr w:rsidR="00D26724" w14:paraId="3EFF206D" w14:textId="77777777" w:rsidTr="00FB12F5">
        <w:trPr>
          <w:trHeight w:val="229"/>
        </w:trPr>
        <w:tc>
          <w:tcPr>
            <w:tcW w:w="1400" w:type="dxa"/>
          </w:tcPr>
          <w:p w14:paraId="7813ED46" w14:textId="77777777" w:rsidR="00D26724" w:rsidRDefault="00D26724" w:rsidP="00FB12F5">
            <w:pPr>
              <w:pStyle w:val="TableParagraph"/>
              <w:spacing w:line="209" w:lineRule="exact"/>
              <w:ind w:left="160" w:right="121"/>
              <w:jc w:val="center"/>
            </w:pPr>
            <w:r>
              <w:rPr>
                <w:spacing w:val="-5"/>
              </w:rPr>
              <w:t>192</w:t>
            </w:r>
          </w:p>
        </w:tc>
        <w:tc>
          <w:tcPr>
            <w:tcW w:w="8220" w:type="dxa"/>
          </w:tcPr>
          <w:p w14:paraId="2F8290F0" w14:textId="77777777" w:rsidR="00D26724" w:rsidRDefault="00D26724" w:rsidP="00FB12F5">
            <w:pPr>
              <w:pStyle w:val="TableParagraph"/>
              <w:spacing w:line="209" w:lineRule="exact"/>
            </w:pPr>
            <w:r>
              <w:rPr>
                <w:spacing w:val="-2"/>
              </w:rPr>
              <w:t>Journeyman</w:t>
            </w:r>
            <w:r>
              <w:rPr>
                <w:spacing w:val="-6"/>
              </w:rPr>
              <w:t xml:space="preserve"> </w:t>
            </w:r>
            <w:r>
              <w:rPr>
                <w:spacing w:val="-2"/>
              </w:rPr>
              <w:t>Computer</w:t>
            </w:r>
            <w:r>
              <w:rPr>
                <w:spacing w:val="-4"/>
              </w:rPr>
              <w:t xml:space="preserve"> </w:t>
            </w:r>
            <w:r>
              <w:rPr>
                <w:spacing w:val="-2"/>
              </w:rPr>
              <w:t>Systems</w:t>
            </w:r>
            <w:r>
              <w:rPr>
                <w:spacing w:val="-4"/>
              </w:rPr>
              <w:t xml:space="preserve"> </w:t>
            </w:r>
            <w:r>
              <w:rPr>
                <w:spacing w:val="-2"/>
              </w:rPr>
              <w:t>Engineer/Architect</w:t>
            </w:r>
          </w:p>
        </w:tc>
      </w:tr>
      <w:tr w:rsidR="00D26724" w14:paraId="5558D71D" w14:textId="77777777" w:rsidTr="00FB12F5">
        <w:trPr>
          <w:trHeight w:val="230"/>
        </w:trPr>
        <w:tc>
          <w:tcPr>
            <w:tcW w:w="1400" w:type="dxa"/>
          </w:tcPr>
          <w:p w14:paraId="5C8BDC3F" w14:textId="77777777" w:rsidR="00D26724" w:rsidRDefault="00D26724" w:rsidP="00FB12F5">
            <w:pPr>
              <w:pStyle w:val="TableParagraph"/>
              <w:spacing w:line="210" w:lineRule="exact"/>
              <w:ind w:left="160" w:right="121"/>
              <w:jc w:val="center"/>
            </w:pPr>
            <w:r>
              <w:rPr>
                <w:spacing w:val="-5"/>
              </w:rPr>
              <w:t>193</w:t>
            </w:r>
          </w:p>
        </w:tc>
        <w:tc>
          <w:tcPr>
            <w:tcW w:w="8220" w:type="dxa"/>
          </w:tcPr>
          <w:p w14:paraId="7C8D573E" w14:textId="77777777" w:rsidR="00D26724" w:rsidRDefault="00D26724" w:rsidP="00FB12F5">
            <w:pPr>
              <w:pStyle w:val="TableParagraph"/>
              <w:spacing w:line="210" w:lineRule="exact"/>
            </w:pPr>
            <w:r>
              <w:rPr>
                <w:spacing w:val="-2"/>
              </w:rPr>
              <w:t>Senior</w:t>
            </w:r>
            <w:r>
              <w:rPr>
                <w:spacing w:val="-6"/>
              </w:rPr>
              <w:t xml:space="preserve"> </w:t>
            </w:r>
            <w:r>
              <w:rPr>
                <w:spacing w:val="-2"/>
              </w:rPr>
              <w:t>Computer</w:t>
            </w:r>
            <w:r>
              <w:rPr>
                <w:spacing w:val="-6"/>
              </w:rPr>
              <w:t xml:space="preserve"> </w:t>
            </w:r>
            <w:r>
              <w:rPr>
                <w:spacing w:val="-2"/>
              </w:rPr>
              <w:t>Systems</w:t>
            </w:r>
            <w:r>
              <w:rPr>
                <w:spacing w:val="-4"/>
              </w:rPr>
              <w:t xml:space="preserve"> </w:t>
            </w:r>
            <w:r>
              <w:rPr>
                <w:spacing w:val="-2"/>
              </w:rPr>
              <w:t>Engineer/Architect</w:t>
            </w:r>
          </w:p>
        </w:tc>
      </w:tr>
      <w:tr w:rsidR="00D26724" w14:paraId="018FF0B3" w14:textId="77777777" w:rsidTr="00FB12F5">
        <w:trPr>
          <w:trHeight w:val="248"/>
        </w:trPr>
        <w:tc>
          <w:tcPr>
            <w:tcW w:w="1400" w:type="dxa"/>
          </w:tcPr>
          <w:p w14:paraId="4C415B76" w14:textId="77777777" w:rsidR="00D26724" w:rsidRDefault="00D26724" w:rsidP="00FB12F5">
            <w:pPr>
              <w:pStyle w:val="TableParagraph"/>
              <w:spacing w:line="228" w:lineRule="exact"/>
              <w:ind w:left="160" w:right="121"/>
              <w:jc w:val="center"/>
            </w:pPr>
            <w:r>
              <w:rPr>
                <w:spacing w:val="-5"/>
              </w:rPr>
              <w:t>194</w:t>
            </w:r>
          </w:p>
        </w:tc>
        <w:tc>
          <w:tcPr>
            <w:tcW w:w="8220" w:type="dxa"/>
          </w:tcPr>
          <w:p w14:paraId="025E953D" w14:textId="77777777" w:rsidR="00D26724" w:rsidRDefault="00D26724" w:rsidP="00FB12F5">
            <w:pPr>
              <w:pStyle w:val="TableParagraph"/>
              <w:spacing w:line="228" w:lineRule="exact"/>
            </w:pPr>
            <w:r>
              <w:t>SME</w:t>
            </w:r>
            <w:r>
              <w:rPr>
                <w:spacing w:val="-16"/>
              </w:rPr>
              <w:t xml:space="preserve"> </w:t>
            </w:r>
            <w:r>
              <w:t>-</w:t>
            </w:r>
            <w:r>
              <w:rPr>
                <w:spacing w:val="-15"/>
              </w:rPr>
              <w:t xml:space="preserve"> </w:t>
            </w:r>
            <w:r>
              <w:t>Computer</w:t>
            </w:r>
            <w:r>
              <w:rPr>
                <w:spacing w:val="-14"/>
              </w:rPr>
              <w:t xml:space="preserve"> </w:t>
            </w:r>
            <w:r>
              <w:t>Systems</w:t>
            </w:r>
            <w:r>
              <w:rPr>
                <w:spacing w:val="-14"/>
              </w:rPr>
              <w:t xml:space="preserve"> </w:t>
            </w:r>
            <w:r>
              <w:rPr>
                <w:spacing w:val="-2"/>
              </w:rPr>
              <w:t>Engineer/Architect</w:t>
            </w:r>
          </w:p>
        </w:tc>
      </w:tr>
    </w:tbl>
    <w:p w14:paraId="0A11A49A" w14:textId="77777777" w:rsidR="00D26724" w:rsidRPr="00E60EB9" w:rsidRDefault="00D26724" w:rsidP="00D26724">
      <w:pPr>
        <w:spacing w:before="120" w:after="120"/>
        <w:ind w:left="274"/>
        <w:rPr>
          <w:sz w:val="20"/>
        </w:rPr>
        <w:sectPr w:rsidR="00D26724" w:rsidRPr="00E60EB9" w:rsidSect="00D26724">
          <w:pgSz w:w="12240" w:h="15840"/>
          <w:pgMar w:top="1340" w:right="1120" w:bottom="0" w:left="980" w:header="745" w:footer="0" w:gutter="0"/>
          <w:cols w:space="720"/>
        </w:sectPr>
      </w:pPr>
      <w:r w:rsidRPr="00E60EB9">
        <w:rPr>
          <w:b/>
          <w:sz w:val="20"/>
        </w:rPr>
        <w:t xml:space="preserve">Functional </w:t>
      </w:r>
      <w:r w:rsidRPr="00E60EB9">
        <w:rPr>
          <w:b/>
          <w:bCs/>
          <w:sz w:val="20"/>
        </w:rPr>
        <w:t>Description</w:t>
      </w:r>
      <w:r w:rsidRPr="00E60EB9">
        <w:rPr>
          <w:sz w:val="20"/>
        </w:rPr>
        <w:t>: Design and develop solutions to complex applications problems, system administration issues, or network concerns. Perform systems management and integration functions.</w:t>
      </w:r>
    </w:p>
    <w:p w14:paraId="61E45A70" w14:textId="77777777" w:rsidR="00D26724" w:rsidRDefault="00D26724" w:rsidP="00D26724">
      <w:pPr>
        <w:pStyle w:val="BodyText"/>
        <w:rPr>
          <w:b/>
        </w:rPr>
      </w:pPr>
    </w:p>
    <w:p w14:paraId="106E781A" w14:textId="77777777" w:rsidR="00D26724" w:rsidRDefault="00D26724" w:rsidP="00D26724">
      <w:pPr>
        <w:pStyle w:val="BodyText"/>
        <w:rPr>
          <w:b/>
        </w:rPr>
      </w:pPr>
    </w:p>
    <w:p w14:paraId="79023B55" w14:textId="77777777" w:rsidR="00D26724" w:rsidRDefault="00D26724" w:rsidP="00D26724">
      <w:pPr>
        <w:pStyle w:val="BodyText"/>
        <w:spacing w:before="5"/>
        <w:rPr>
          <w:b/>
          <w:sz w:val="10"/>
        </w:rPr>
      </w:pP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1666FC45" w14:textId="77777777" w:rsidTr="00FB12F5">
        <w:trPr>
          <w:trHeight w:val="229"/>
        </w:trPr>
        <w:tc>
          <w:tcPr>
            <w:tcW w:w="1400" w:type="dxa"/>
            <w:shd w:val="clear" w:color="auto" w:fill="D9D9D9"/>
          </w:tcPr>
          <w:p w14:paraId="65AB2D6E"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72FAB10C" w14:textId="77777777" w:rsidR="00D26724" w:rsidRDefault="00D26724" w:rsidP="00FB12F5">
            <w:pPr>
              <w:pStyle w:val="TableParagraph"/>
              <w:spacing w:line="209" w:lineRule="exact"/>
              <w:rPr>
                <w:b/>
              </w:rPr>
            </w:pPr>
            <w:r>
              <w:rPr>
                <w:b/>
                <w:spacing w:val="-2"/>
              </w:rPr>
              <w:t>Computer</w:t>
            </w:r>
            <w:r>
              <w:rPr>
                <w:b/>
                <w:spacing w:val="-3"/>
              </w:rPr>
              <w:t xml:space="preserve"> </w:t>
            </w:r>
            <w:r>
              <w:rPr>
                <w:b/>
                <w:spacing w:val="-2"/>
              </w:rPr>
              <w:t>User</w:t>
            </w:r>
            <w:r>
              <w:rPr>
                <w:b/>
                <w:spacing w:val="-4"/>
              </w:rPr>
              <w:t xml:space="preserve"> </w:t>
            </w:r>
            <w:r>
              <w:rPr>
                <w:b/>
                <w:spacing w:val="-2"/>
              </w:rPr>
              <w:t>Support</w:t>
            </w:r>
            <w:r>
              <w:rPr>
                <w:b/>
                <w:spacing w:val="-4"/>
              </w:rPr>
              <w:t xml:space="preserve"> </w:t>
            </w:r>
            <w:r>
              <w:rPr>
                <w:b/>
                <w:spacing w:val="-2"/>
              </w:rPr>
              <w:t>Specialist</w:t>
            </w:r>
          </w:p>
        </w:tc>
      </w:tr>
      <w:tr w:rsidR="00D26724" w14:paraId="1A4ABC22" w14:textId="77777777" w:rsidTr="00FB12F5">
        <w:trPr>
          <w:trHeight w:val="249"/>
        </w:trPr>
        <w:tc>
          <w:tcPr>
            <w:tcW w:w="1400" w:type="dxa"/>
          </w:tcPr>
          <w:p w14:paraId="07E88D8E" w14:textId="77777777" w:rsidR="00D26724" w:rsidRDefault="00D26724" w:rsidP="00FB12F5">
            <w:pPr>
              <w:pStyle w:val="TableParagraph"/>
              <w:spacing w:line="229" w:lineRule="exact"/>
              <w:ind w:left="160" w:right="121"/>
              <w:jc w:val="center"/>
            </w:pPr>
            <w:r>
              <w:rPr>
                <w:spacing w:val="-5"/>
              </w:rPr>
              <w:t>201</w:t>
            </w:r>
          </w:p>
        </w:tc>
        <w:tc>
          <w:tcPr>
            <w:tcW w:w="8220" w:type="dxa"/>
          </w:tcPr>
          <w:p w14:paraId="7F8B33AF" w14:textId="77777777" w:rsidR="00D26724" w:rsidRDefault="00D26724" w:rsidP="00FB12F5">
            <w:pPr>
              <w:pStyle w:val="TableParagraph"/>
              <w:spacing w:line="229" w:lineRule="exact"/>
            </w:pPr>
            <w:r>
              <w:t>Junior</w:t>
            </w:r>
            <w:r>
              <w:rPr>
                <w:spacing w:val="-18"/>
              </w:rPr>
              <w:t xml:space="preserve"> </w:t>
            </w:r>
            <w:r>
              <w:t>Computer</w:t>
            </w:r>
            <w:r>
              <w:rPr>
                <w:spacing w:val="-15"/>
              </w:rPr>
              <w:t xml:space="preserve"> </w:t>
            </w:r>
            <w:r>
              <w:t>User</w:t>
            </w:r>
            <w:r>
              <w:rPr>
                <w:spacing w:val="-15"/>
              </w:rPr>
              <w:t xml:space="preserve"> </w:t>
            </w:r>
            <w:r>
              <w:t>Support</w:t>
            </w:r>
            <w:r>
              <w:rPr>
                <w:spacing w:val="-14"/>
              </w:rPr>
              <w:t xml:space="preserve"> </w:t>
            </w:r>
            <w:r>
              <w:rPr>
                <w:spacing w:val="-2"/>
              </w:rPr>
              <w:t>Specialist</w:t>
            </w:r>
          </w:p>
        </w:tc>
      </w:tr>
      <w:tr w:rsidR="00D26724" w14:paraId="1A0E74CF" w14:textId="77777777" w:rsidTr="00FB12F5">
        <w:trPr>
          <w:trHeight w:val="229"/>
        </w:trPr>
        <w:tc>
          <w:tcPr>
            <w:tcW w:w="1400" w:type="dxa"/>
          </w:tcPr>
          <w:p w14:paraId="40202C0F" w14:textId="77777777" w:rsidR="00D26724" w:rsidRDefault="00D26724" w:rsidP="00FB12F5">
            <w:pPr>
              <w:pStyle w:val="TableParagraph"/>
              <w:spacing w:line="209" w:lineRule="exact"/>
              <w:ind w:left="160" w:right="121"/>
              <w:jc w:val="center"/>
            </w:pPr>
            <w:r>
              <w:rPr>
                <w:spacing w:val="-5"/>
              </w:rPr>
              <w:t>202</w:t>
            </w:r>
          </w:p>
        </w:tc>
        <w:tc>
          <w:tcPr>
            <w:tcW w:w="8220" w:type="dxa"/>
          </w:tcPr>
          <w:p w14:paraId="2D470EC5" w14:textId="77777777" w:rsidR="00D26724" w:rsidRDefault="00D26724" w:rsidP="00FB12F5">
            <w:pPr>
              <w:pStyle w:val="TableParagraph"/>
              <w:spacing w:line="209" w:lineRule="exact"/>
            </w:pPr>
            <w:r>
              <w:rPr>
                <w:spacing w:val="-2"/>
              </w:rPr>
              <w:t>Journeyman</w:t>
            </w:r>
            <w:r>
              <w:rPr>
                <w:spacing w:val="-4"/>
              </w:rPr>
              <w:t xml:space="preserve"> </w:t>
            </w:r>
            <w:r>
              <w:rPr>
                <w:spacing w:val="-2"/>
              </w:rPr>
              <w:t>Computer User</w:t>
            </w:r>
            <w:r>
              <w:rPr>
                <w:spacing w:val="-3"/>
              </w:rPr>
              <w:t xml:space="preserve"> </w:t>
            </w:r>
            <w:r>
              <w:rPr>
                <w:spacing w:val="-2"/>
              </w:rPr>
              <w:t>Support</w:t>
            </w:r>
            <w:r>
              <w:rPr>
                <w:spacing w:val="-4"/>
              </w:rPr>
              <w:t xml:space="preserve"> </w:t>
            </w:r>
            <w:r>
              <w:rPr>
                <w:spacing w:val="-2"/>
              </w:rPr>
              <w:t>Specialist</w:t>
            </w:r>
          </w:p>
        </w:tc>
      </w:tr>
      <w:tr w:rsidR="00D26724" w14:paraId="2E844503" w14:textId="77777777" w:rsidTr="00FB12F5">
        <w:trPr>
          <w:trHeight w:val="229"/>
        </w:trPr>
        <w:tc>
          <w:tcPr>
            <w:tcW w:w="1400" w:type="dxa"/>
          </w:tcPr>
          <w:p w14:paraId="37A3E97D" w14:textId="77777777" w:rsidR="00D26724" w:rsidRDefault="00D26724" w:rsidP="00FB12F5">
            <w:pPr>
              <w:pStyle w:val="TableParagraph"/>
              <w:spacing w:line="209" w:lineRule="exact"/>
              <w:ind w:left="160" w:right="121"/>
              <w:jc w:val="center"/>
            </w:pPr>
            <w:r>
              <w:rPr>
                <w:spacing w:val="-5"/>
              </w:rPr>
              <w:t>203</w:t>
            </w:r>
          </w:p>
        </w:tc>
        <w:tc>
          <w:tcPr>
            <w:tcW w:w="8220" w:type="dxa"/>
          </w:tcPr>
          <w:p w14:paraId="26413468" w14:textId="77777777" w:rsidR="00D26724" w:rsidRDefault="00D26724" w:rsidP="00FB12F5">
            <w:pPr>
              <w:pStyle w:val="TableParagraph"/>
              <w:spacing w:line="209" w:lineRule="exact"/>
            </w:pPr>
            <w:r>
              <w:t>Senior</w:t>
            </w:r>
            <w:r>
              <w:rPr>
                <w:spacing w:val="-16"/>
              </w:rPr>
              <w:t xml:space="preserve"> </w:t>
            </w:r>
            <w:r>
              <w:t>Computer</w:t>
            </w:r>
            <w:r>
              <w:rPr>
                <w:spacing w:val="-15"/>
              </w:rPr>
              <w:t xml:space="preserve"> </w:t>
            </w:r>
            <w:r>
              <w:t>User</w:t>
            </w:r>
            <w:r>
              <w:rPr>
                <w:spacing w:val="-15"/>
              </w:rPr>
              <w:t xml:space="preserve"> </w:t>
            </w:r>
            <w:r>
              <w:t>Support</w:t>
            </w:r>
            <w:r>
              <w:rPr>
                <w:spacing w:val="-15"/>
              </w:rPr>
              <w:t xml:space="preserve"> </w:t>
            </w:r>
            <w:r>
              <w:rPr>
                <w:spacing w:val="-2"/>
              </w:rPr>
              <w:t>Specialist</w:t>
            </w:r>
          </w:p>
        </w:tc>
      </w:tr>
      <w:tr w:rsidR="00D26724" w14:paraId="7D02FE2A" w14:textId="77777777" w:rsidTr="00FB12F5">
        <w:trPr>
          <w:trHeight w:val="249"/>
        </w:trPr>
        <w:tc>
          <w:tcPr>
            <w:tcW w:w="1400" w:type="dxa"/>
          </w:tcPr>
          <w:p w14:paraId="235845A7" w14:textId="77777777" w:rsidR="00D26724" w:rsidRDefault="00D26724" w:rsidP="00FB12F5">
            <w:pPr>
              <w:pStyle w:val="TableParagraph"/>
              <w:spacing w:line="230" w:lineRule="exact"/>
              <w:ind w:left="160" w:right="121"/>
              <w:jc w:val="center"/>
            </w:pPr>
            <w:r>
              <w:rPr>
                <w:spacing w:val="-5"/>
              </w:rPr>
              <w:t>204</w:t>
            </w:r>
          </w:p>
        </w:tc>
        <w:tc>
          <w:tcPr>
            <w:tcW w:w="8220" w:type="dxa"/>
          </w:tcPr>
          <w:p w14:paraId="0C74EF0A" w14:textId="77777777" w:rsidR="00D26724" w:rsidRDefault="00D26724" w:rsidP="00FB12F5">
            <w:pPr>
              <w:pStyle w:val="TableParagraph"/>
              <w:spacing w:line="230" w:lineRule="exact"/>
            </w:pPr>
            <w:r>
              <w:t>SME</w:t>
            </w:r>
            <w:r>
              <w:rPr>
                <w:spacing w:val="-14"/>
              </w:rPr>
              <w:t xml:space="preserve"> </w:t>
            </w:r>
            <w:r>
              <w:t>-</w:t>
            </w:r>
            <w:r>
              <w:rPr>
                <w:spacing w:val="-11"/>
              </w:rPr>
              <w:t xml:space="preserve"> </w:t>
            </w:r>
            <w:r>
              <w:t>Computer</w:t>
            </w:r>
            <w:r>
              <w:rPr>
                <w:spacing w:val="-12"/>
              </w:rPr>
              <w:t xml:space="preserve"> </w:t>
            </w:r>
            <w:r>
              <w:t>User</w:t>
            </w:r>
            <w:r>
              <w:rPr>
                <w:spacing w:val="-12"/>
              </w:rPr>
              <w:t xml:space="preserve"> </w:t>
            </w:r>
            <w:r>
              <w:t>Support</w:t>
            </w:r>
            <w:r>
              <w:rPr>
                <w:spacing w:val="-11"/>
              </w:rPr>
              <w:t xml:space="preserve"> </w:t>
            </w:r>
            <w:r>
              <w:rPr>
                <w:spacing w:val="-2"/>
              </w:rPr>
              <w:t>Specialist</w:t>
            </w:r>
          </w:p>
        </w:tc>
      </w:tr>
    </w:tbl>
    <w:p w14:paraId="76DD7F8D"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 xml:space="preserve">Provide technical assistance to computer users. Answer questions or resolve computer problems for clients in person, or via telephone or electronically. May </w:t>
      </w:r>
      <w:proofErr w:type="gramStart"/>
      <w:r w:rsidRPr="00E60EB9">
        <w:rPr>
          <w:bCs/>
        </w:rPr>
        <w:t>provide assistance</w:t>
      </w:r>
      <w:proofErr w:type="gramEnd"/>
      <w:r w:rsidRPr="00E60EB9">
        <w:rPr>
          <w:bCs/>
        </w:rPr>
        <w:t xml:space="preserve"> concerning the use of computer hardware and software, including printing, installation, word processing, electronic mail, and operating systems.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1A2B4251" w14:textId="77777777" w:rsidTr="00FB12F5">
        <w:trPr>
          <w:trHeight w:val="229"/>
        </w:trPr>
        <w:tc>
          <w:tcPr>
            <w:tcW w:w="1400" w:type="dxa"/>
            <w:shd w:val="clear" w:color="auto" w:fill="D9D9D9"/>
          </w:tcPr>
          <w:p w14:paraId="2A732C73"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1F7D04BB" w14:textId="77777777" w:rsidR="00D26724" w:rsidRDefault="00D26724" w:rsidP="00FB12F5">
            <w:pPr>
              <w:pStyle w:val="TableParagraph"/>
              <w:spacing w:line="209" w:lineRule="exact"/>
              <w:rPr>
                <w:b/>
              </w:rPr>
            </w:pPr>
            <w:r>
              <w:rPr>
                <w:b/>
                <w:spacing w:val="-2"/>
              </w:rPr>
              <w:t>Data</w:t>
            </w:r>
            <w:r>
              <w:rPr>
                <w:b/>
                <w:spacing w:val="-7"/>
              </w:rPr>
              <w:t xml:space="preserve"> </w:t>
            </w:r>
            <w:r>
              <w:rPr>
                <w:b/>
                <w:spacing w:val="-2"/>
              </w:rPr>
              <w:t>Warehousing</w:t>
            </w:r>
            <w:r>
              <w:rPr>
                <w:b/>
                <w:spacing w:val="-5"/>
              </w:rPr>
              <w:t xml:space="preserve"> </w:t>
            </w:r>
            <w:r>
              <w:rPr>
                <w:b/>
                <w:spacing w:val="-2"/>
              </w:rPr>
              <w:t>Specialist</w:t>
            </w:r>
          </w:p>
        </w:tc>
      </w:tr>
      <w:tr w:rsidR="00D26724" w14:paraId="06358F3A" w14:textId="77777777" w:rsidTr="00FB12F5">
        <w:trPr>
          <w:trHeight w:val="249"/>
        </w:trPr>
        <w:tc>
          <w:tcPr>
            <w:tcW w:w="1400" w:type="dxa"/>
          </w:tcPr>
          <w:p w14:paraId="089BE2BD" w14:textId="77777777" w:rsidR="00D26724" w:rsidRDefault="00D26724" w:rsidP="00FB12F5">
            <w:pPr>
              <w:pStyle w:val="TableParagraph"/>
              <w:spacing w:line="230" w:lineRule="exact"/>
              <w:ind w:left="160" w:right="121"/>
              <w:jc w:val="center"/>
            </w:pPr>
            <w:r>
              <w:rPr>
                <w:spacing w:val="-5"/>
              </w:rPr>
              <w:t>211</w:t>
            </w:r>
          </w:p>
        </w:tc>
        <w:tc>
          <w:tcPr>
            <w:tcW w:w="8220" w:type="dxa"/>
          </w:tcPr>
          <w:p w14:paraId="5F5620CF" w14:textId="77777777" w:rsidR="00D26724" w:rsidRDefault="00D26724" w:rsidP="00FB12F5">
            <w:pPr>
              <w:pStyle w:val="TableParagraph"/>
              <w:spacing w:line="230" w:lineRule="exact"/>
            </w:pPr>
            <w:r>
              <w:rPr>
                <w:spacing w:val="-2"/>
              </w:rPr>
              <w:t>Junior</w:t>
            </w:r>
            <w:r>
              <w:rPr>
                <w:spacing w:val="-5"/>
              </w:rPr>
              <w:t xml:space="preserve"> </w:t>
            </w:r>
            <w:r>
              <w:rPr>
                <w:spacing w:val="-2"/>
              </w:rPr>
              <w:t>Data</w:t>
            </w:r>
            <w:r>
              <w:rPr>
                <w:spacing w:val="-5"/>
              </w:rPr>
              <w:t xml:space="preserve"> </w:t>
            </w:r>
            <w:r>
              <w:rPr>
                <w:spacing w:val="-2"/>
              </w:rPr>
              <w:t>Warehousing</w:t>
            </w:r>
            <w:r>
              <w:rPr>
                <w:spacing w:val="-3"/>
              </w:rPr>
              <w:t xml:space="preserve"> </w:t>
            </w:r>
            <w:r>
              <w:rPr>
                <w:spacing w:val="-2"/>
              </w:rPr>
              <w:t>Specialist</w:t>
            </w:r>
          </w:p>
        </w:tc>
      </w:tr>
      <w:tr w:rsidR="00D26724" w14:paraId="361A3298" w14:textId="77777777" w:rsidTr="00FB12F5">
        <w:trPr>
          <w:trHeight w:val="229"/>
        </w:trPr>
        <w:tc>
          <w:tcPr>
            <w:tcW w:w="1400" w:type="dxa"/>
          </w:tcPr>
          <w:p w14:paraId="4FC4585F" w14:textId="77777777" w:rsidR="00D26724" w:rsidRDefault="00D26724" w:rsidP="00FB12F5">
            <w:pPr>
              <w:pStyle w:val="TableParagraph"/>
              <w:spacing w:line="209" w:lineRule="exact"/>
              <w:ind w:left="160" w:right="121"/>
              <w:jc w:val="center"/>
            </w:pPr>
            <w:r>
              <w:rPr>
                <w:spacing w:val="-5"/>
              </w:rPr>
              <w:t>212</w:t>
            </w:r>
          </w:p>
        </w:tc>
        <w:tc>
          <w:tcPr>
            <w:tcW w:w="8220" w:type="dxa"/>
          </w:tcPr>
          <w:p w14:paraId="3A7F061C" w14:textId="77777777" w:rsidR="00D26724" w:rsidRDefault="00D26724" w:rsidP="00FB12F5">
            <w:pPr>
              <w:pStyle w:val="TableParagraph"/>
              <w:spacing w:line="209" w:lineRule="exact"/>
            </w:pPr>
            <w:r>
              <w:rPr>
                <w:spacing w:val="-2"/>
              </w:rPr>
              <w:t>Journeyman</w:t>
            </w:r>
            <w:r>
              <w:rPr>
                <w:spacing w:val="-6"/>
              </w:rPr>
              <w:t xml:space="preserve"> </w:t>
            </w:r>
            <w:r>
              <w:rPr>
                <w:spacing w:val="-2"/>
              </w:rPr>
              <w:t>Data</w:t>
            </w:r>
            <w:r>
              <w:rPr>
                <w:spacing w:val="-3"/>
              </w:rPr>
              <w:t xml:space="preserve"> </w:t>
            </w:r>
            <w:r>
              <w:rPr>
                <w:spacing w:val="-2"/>
              </w:rPr>
              <w:t>Warehousing</w:t>
            </w:r>
            <w:r>
              <w:rPr>
                <w:spacing w:val="-3"/>
              </w:rPr>
              <w:t xml:space="preserve"> </w:t>
            </w:r>
            <w:r>
              <w:rPr>
                <w:spacing w:val="-2"/>
              </w:rPr>
              <w:t>Specialist</w:t>
            </w:r>
          </w:p>
        </w:tc>
      </w:tr>
      <w:tr w:rsidR="00D26724" w14:paraId="0FF8B197" w14:textId="77777777" w:rsidTr="00FB12F5">
        <w:trPr>
          <w:trHeight w:val="229"/>
        </w:trPr>
        <w:tc>
          <w:tcPr>
            <w:tcW w:w="1400" w:type="dxa"/>
          </w:tcPr>
          <w:p w14:paraId="2613C391" w14:textId="77777777" w:rsidR="00D26724" w:rsidRDefault="00D26724" w:rsidP="00FB12F5">
            <w:pPr>
              <w:pStyle w:val="TableParagraph"/>
              <w:spacing w:line="209" w:lineRule="exact"/>
              <w:ind w:left="160" w:right="121"/>
              <w:jc w:val="center"/>
            </w:pPr>
            <w:r>
              <w:rPr>
                <w:spacing w:val="-5"/>
              </w:rPr>
              <w:t>213</w:t>
            </w:r>
          </w:p>
        </w:tc>
        <w:tc>
          <w:tcPr>
            <w:tcW w:w="8220" w:type="dxa"/>
          </w:tcPr>
          <w:p w14:paraId="5F425D0D" w14:textId="77777777" w:rsidR="00D26724" w:rsidRDefault="00D26724" w:rsidP="00FB12F5">
            <w:pPr>
              <w:pStyle w:val="TableParagraph"/>
              <w:spacing w:line="209" w:lineRule="exact"/>
            </w:pPr>
            <w:r>
              <w:rPr>
                <w:spacing w:val="-2"/>
              </w:rPr>
              <w:t>Senior</w:t>
            </w:r>
            <w:r>
              <w:rPr>
                <w:spacing w:val="-6"/>
              </w:rPr>
              <w:t xml:space="preserve"> </w:t>
            </w:r>
            <w:r>
              <w:rPr>
                <w:spacing w:val="-2"/>
              </w:rPr>
              <w:t>Data</w:t>
            </w:r>
            <w:r>
              <w:rPr>
                <w:spacing w:val="-5"/>
              </w:rPr>
              <w:t xml:space="preserve"> </w:t>
            </w:r>
            <w:r>
              <w:rPr>
                <w:spacing w:val="-2"/>
              </w:rPr>
              <w:t>Warehousing</w:t>
            </w:r>
            <w:r>
              <w:rPr>
                <w:spacing w:val="-3"/>
              </w:rPr>
              <w:t xml:space="preserve"> </w:t>
            </w:r>
            <w:r>
              <w:rPr>
                <w:spacing w:val="-2"/>
              </w:rPr>
              <w:t>Specialist</w:t>
            </w:r>
          </w:p>
        </w:tc>
      </w:tr>
      <w:tr w:rsidR="00D26724" w14:paraId="320DD340" w14:textId="77777777" w:rsidTr="00FB12F5">
        <w:trPr>
          <w:trHeight w:val="249"/>
        </w:trPr>
        <w:tc>
          <w:tcPr>
            <w:tcW w:w="1400" w:type="dxa"/>
          </w:tcPr>
          <w:p w14:paraId="52C1969E" w14:textId="77777777" w:rsidR="00D26724" w:rsidRDefault="00D26724" w:rsidP="00FB12F5">
            <w:pPr>
              <w:pStyle w:val="TableParagraph"/>
              <w:spacing w:line="230" w:lineRule="exact"/>
              <w:ind w:left="160" w:right="121"/>
              <w:jc w:val="center"/>
            </w:pPr>
            <w:r>
              <w:rPr>
                <w:spacing w:val="-5"/>
              </w:rPr>
              <w:t>214</w:t>
            </w:r>
          </w:p>
        </w:tc>
        <w:tc>
          <w:tcPr>
            <w:tcW w:w="8220" w:type="dxa"/>
          </w:tcPr>
          <w:p w14:paraId="67BBFE0B" w14:textId="77777777" w:rsidR="00D26724" w:rsidRDefault="00D26724" w:rsidP="00FB12F5">
            <w:pPr>
              <w:pStyle w:val="TableParagraph"/>
              <w:spacing w:line="230" w:lineRule="exact"/>
            </w:pPr>
            <w:r>
              <w:t>SME</w:t>
            </w:r>
            <w:r>
              <w:rPr>
                <w:spacing w:val="-15"/>
              </w:rPr>
              <w:t xml:space="preserve"> </w:t>
            </w:r>
            <w:r>
              <w:t>-</w:t>
            </w:r>
            <w:r>
              <w:rPr>
                <w:spacing w:val="-15"/>
              </w:rPr>
              <w:t xml:space="preserve"> </w:t>
            </w:r>
            <w:r>
              <w:t>Data</w:t>
            </w:r>
            <w:r>
              <w:rPr>
                <w:spacing w:val="-13"/>
              </w:rPr>
              <w:t xml:space="preserve"> </w:t>
            </w:r>
            <w:r>
              <w:t>Warehousing</w:t>
            </w:r>
            <w:r>
              <w:rPr>
                <w:spacing w:val="-14"/>
              </w:rPr>
              <w:t xml:space="preserve"> </w:t>
            </w:r>
            <w:r>
              <w:rPr>
                <w:spacing w:val="-2"/>
              </w:rPr>
              <w:t>Specialist</w:t>
            </w:r>
          </w:p>
        </w:tc>
      </w:tr>
    </w:tbl>
    <w:p w14:paraId="576DFD43"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Design, model, or implement corporate data warehousing activities. Program and configure warehouses of database information and provide support to warehouse users.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60628375" w14:textId="77777777" w:rsidTr="00FB12F5">
        <w:trPr>
          <w:trHeight w:val="230"/>
        </w:trPr>
        <w:tc>
          <w:tcPr>
            <w:tcW w:w="1400" w:type="dxa"/>
            <w:shd w:val="clear" w:color="auto" w:fill="D9D9D9"/>
          </w:tcPr>
          <w:p w14:paraId="3199EA54" w14:textId="77777777" w:rsidR="00D26724" w:rsidRDefault="00D26724" w:rsidP="00FB12F5">
            <w:pPr>
              <w:pStyle w:val="TableParagraph"/>
              <w:spacing w:line="21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78BF5D12" w14:textId="77777777" w:rsidR="00D26724" w:rsidRDefault="00D26724" w:rsidP="00FB12F5">
            <w:pPr>
              <w:pStyle w:val="TableParagraph"/>
              <w:spacing w:line="210" w:lineRule="exact"/>
              <w:rPr>
                <w:b/>
              </w:rPr>
            </w:pPr>
            <w:r>
              <w:rPr>
                <w:b/>
                <w:spacing w:val="-4"/>
              </w:rPr>
              <w:t>Database</w:t>
            </w:r>
            <w:r>
              <w:rPr>
                <w:b/>
                <w:spacing w:val="-2"/>
              </w:rPr>
              <w:t xml:space="preserve"> Administrator</w:t>
            </w:r>
          </w:p>
        </w:tc>
      </w:tr>
      <w:tr w:rsidR="00D26724" w14:paraId="3EA12EFA" w14:textId="77777777" w:rsidTr="00FB12F5">
        <w:trPr>
          <w:trHeight w:val="248"/>
        </w:trPr>
        <w:tc>
          <w:tcPr>
            <w:tcW w:w="1400" w:type="dxa"/>
          </w:tcPr>
          <w:p w14:paraId="3E5A0C86" w14:textId="77777777" w:rsidR="00D26724" w:rsidRDefault="00D26724" w:rsidP="00FB12F5">
            <w:pPr>
              <w:pStyle w:val="TableParagraph"/>
              <w:spacing w:line="228" w:lineRule="exact"/>
              <w:ind w:left="160" w:right="121"/>
              <w:jc w:val="center"/>
            </w:pPr>
            <w:r>
              <w:rPr>
                <w:spacing w:val="-5"/>
              </w:rPr>
              <w:t>221</w:t>
            </w:r>
          </w:p>
        </w:tc>
        <w:tc>
          <w:tcPr>
            <w:tcW w:w="8220" w:type="dxa"/>
          </w:tcPr>
          <w:p w14:paraId="1F9F5589" w14:textId="77777777" w:rsidR="00D26724" w:rsidRDefault="00D26724" w:rsidP="00FB12F5">
            <w:pPr>
              <w:pStyle w:val="TableParagraph"/>
              <w:spacing w:line="228" w:lineRule="exact"/>
            </w:pPr>
            <w:r>
              <w:rPr>
                <w:spacing w:val="-2"/>
              </w:rPr>
              <w:t>Junior</w:t>
            </w:r>
            <w:r>
              <w:rPr>
                <w:spacing w:val="-3"/>
              </w:rPr>
              <w:t xml:space="preserve"> </w:t>
            </w:r>
            <w:r>
              <w:rPr>
                <w:spacing w:val="-2"/>
              </w:rPr>
              <w:t>Database</w:t>
            </w:r>
            <w:r>
              <w:rPr>
                <w:spacing w:val="-15"/>
              </w:rPr>
              <w:t xml:space="preserve"> </w:t>
            </w:r>
            <w:r>
              <w:rPr>
                <w:spacing w:val="-2"/>
              </w:rPr>
              <w:t>Administrator</w:t>
            </w:r>
          </w:p>
        </w:tc>
      </w:tr>
      <w:tr w:rsidR="00D26724" w14:paraId="61D75385" w14:textId="77777777" w:rsidTr="00FB12F5">
        <w:trPr>
          <w:trHeight w:val="229"/>
        </w:trPr>
        <w:tc>
          <w:tcPr>
            <w:tcW w:w="1400" w:type="dxa"/>
          </w:tcPr>
          <w:p w14:paraId="48940E3A" w14:textId="77777777" w:rsidR="00D26724" w:rsidRDefault="00D26724" w:rsidP="00FB12F5">
            <w:pPr>
              <w:pStyle w:val="TableParagraph"/>
              <w:spacing w:line="209" w:lineRule="exact"/>
              <w:ind w:left="160" w:right="121"/>
              <w:jc w:val="center"/>
            </w:pPr>
            <w:r>
              <w:rPr>
                <w:spacing w:val="-5"/>
              </w:rPr>
              <w:t>222</w:t>
            </w:r>
          </w:p>
        </w:tc>
        <w:tc>
          <w:tcPr>
            <w:tcW w:w="8220" w:type="dxa"/>
          </w:tcPr>
          <w:p w14:paraId="72F2A600" w14:textId="77777777" w:rsidR="00D26724" w:rsidRDefault="00D26724" w:rsidP="00FB12F5">
            <w:pPr>
              <w:pStyle w:val="TableParagraph"/>
              <w:spacing w:line="209" w:lineRule="exact"/>
            </w:pPr>
            <w:r>
              <w:rPr>
                <w:spacing w:val="-2"/>
              </w:rPr>
              <w:t>Journeyman</w:t>
            </w:r>
            <w:r>
              <w:rPr>
                <w:spacing w:val="-6"/>
              </w:rPr>
              <w:t xml:space="preserve"> </w:t>
            </w:r>
            <w:r>
              <w:rPr>
                <w:spacing w:val="-2"/>
              </w:rPr>
              <w:t>Database</w:t>
            </w:r>
            <w:r>
              <w:rPr>
                <w:spacing w:val="-14"/>
              </w:rPr>
              <w:t xml:space="preserve"> </w:t>
            </w:r>
            <w:r>
              <w:rPr>
                <w:spacing w:val="-2"/>
              </w:rPr>
              <w:t>Administrator</w:t>
            </w:r>
          </w:p>
        </w:tc>
      </w:tr>
      <w:tr w:rsidR="00D26724" w14:paraId="200D74CC" w14:textId="77777777" w:rsidTr="00FB12F5">
        <w:trPr>
          <w:trHeight w:val="230"/>
        </w:trPr>
        <w:tc>
          <w:tcPr>
            <w:tcW w:w="1400" w:type="dxa"/>
          </w:tcPr>
          <w:p w14:paraId="1CAC0988" w14:textId="77777777" w:rsidR="00D26724" w:rsidRDefault="00D26724" w:rsidP="00FB12F5">
            <w:pPr>
              <w:pStyle w:val="TableParagraph"/>
              <w:spacing w:line="210" w:lineRule="exact"/>
              <w:ind w:left="160" w:right="121"/>
              <w:jc w:val="center"/>
            </w:pPr>
            <w:r>
              <w:rPr>
                <w:spacing w:val="-5"/>
              </w:rPr>
              <w:t>223</w:t>
            </w:r>
          </w:p>
        </w:tc>
        <w:tc>
          <w:tcPr>
            <w:tcW w:w="8220" w:type="dxa"/>
          </w:tcPr>
          <w:p w14:paraId="0EF675AF" w14:textId="77777777" w:rsidR="00D26724" w:rsidRDefault="00D26724" w:rsidP="00FB12F5">
            <w:pPr>
              <w:pStyle w:val="TableParagraph"/>
              <w:spacing w:line="210" w:lineRule="exact"/>
            </w:pPr>
            <w:r>
              <w:rPr>
                <w:spacing w:val="-2"/>
              </w:rPr>
              <w:t>Senior</w:t>
            </w:r>
            <w:r>
              <w:rPr>
                <w:spacing w:val="-3"/>
              </w:rPr>
              <w:t xml:space="preserve"> </w:t>
            </w:r>
            <w:r>
              <w:rPr>
                <w:spacing w:val="-2"/>
              </w:rPr>
              <w:t>Database</w:t>
            </w:r>
            <w:r>
              <w:rPr>
                <w:spacing w:val="-15"/>
              </w:rPr>
              <w:t xml:space="preserve"> </w:t>
            </w:r>
            <w:r>
              <w:rPr>
                <w:spacing w:val="-2"/>
              </w:rPr>
              <w:t>Administrator</w:t>
            </w:r>
          </w:p>
        </w:tc>
      </w:tr>
      <w:tr w:rsidR="00D26724" w14:paraId="6DF5BC1A" w14:textId="77777777" w:rsidTr="00FB12F5">
        <w:trPr>
          <w:trHeight w:val="248"/>
        </w:trPr>
        <w:tc>
          <w:tcPr>
            <w:tcW w:w="1400" w:type="dxa"/>
          </w:tcPr>
          <w:p w14:paraId="3F466EC1" w14:textId="77777777" w:rsidR="00D26724" w:rsidRDefault="00D26724" w:rsidP="00FB12F5">
            <w:pPr>
              <w:pStyle w:val="TableParagraph"/>
              <w:spacing w:line="228" w:lineRule="exact"/>
              <w:ind w:left="160" w:right="121"/>
              <w:jc w:val="center"/>
            </w:pPr>
            <w:r>
              <w:rPr>
                <w:spacing w:val="-5"/>
              </w:rPr>
              <w:t>224</w:t>
            </w:r>
          </w:p>
        </w:tc>
        <w:tc>
          <w:tcPr>
            <w:tcW w:w="8220" w:type="dxa"/>
          </w:tcPr>
          <w:p w14:paraId="0C13C83E" w14:textId="77777777" w:rsidR="00D26724" w:rsidRDefault="00D26724" w:rsidP="00FB12F5">
            <w:pPr>
              <w:pStyle w:val="TableParagraph"/>
              <w:spacing w:line="228" w:lineRule="exact"/>
            </w:pPr>
            <w:r>
              <w:t>SME</w:t>
            </w:r>
            <w:r>
              <w:rPr>
                <w:spacing w:val="-16"/>
              </w:rPr>
              <w:t xml:space="preserve"> </w:t>
            </w:r>
            <w:r>
              <w:t>-</w:t>
            </w:r>
            <w:r>
              <w:rPr>
                <w:spacing w:val="-13"/>
              </w:rPr>
              <w:t xml:space="preserve"> </w:t>
            </w:r>
            <w:r>
              <w:t>Database</w:t>
            </w:r>
            <w:r>
              <w:rPr>
                <w:spacing w:val="-15"/>
              </w:rPr>
              <w:t xml:space="preserve"> </w:t>
            </w:r>
            <w:r>
              <w:rPr>
                <w:spacing w:val="-2"/>
              </w:rPr>
              <w:t>Administrator</w:t>
            </w:r>
          </w:p>
        </w:tc>
      </w:tr>
    </w:tbl>
    <w:p w14:paraId="073E1986"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Administer, test, and implement computer databases, applying knowledge of database management systems. Coordinate changes to computer databases. May plan, coordinate, and implement security measures to safeguard computer databases.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0D496C72" w14:textId="77777777" w:rsidTr="00FB12F5">
        <w:trPr>
          <w:trHeight w:val="249"/>
        </w:trPr>
        <w:tc>
          <w:tcPr>
            <w:tcW w:w="1400" w:type="dxa"/>
            <w:shd w:val="clear" w:color="auto" w:fill="D9D9D9"/>
          </w:tcPr>
          <w:p w14:paraId="7465E8B1" w14:textId="77777777" w:rsidR="00D26724" w:rsidRDefault="00D26724" w:rsidP="00FB12F5">
            <w:pPr>
              <w:pStyle w:val="TableParagraph"/>
              <w:spacing w:line="23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049CC54A" w14:textId="77777777" w:rsidR="00D26724" w:rsidRDefault="00D26724" w:rsidP="00FB12F5">
            <w:pPr>
              <w:pStyle w:val="TableParagraph"/>
              <w:spacing w:line="230" w:lineRule="exact"/>
              <w:rPr>
                <w:b/>
              </w:rPr>
            </w:pPr>
            <w:r>
              <w:rPr>
                <w:b/>
                <w:spacing w:val="-2"/>
              </w:rPr>
              <w:t>Database</w:t>
            </w:r>
            <w:r>
              <w:rPr>
                <w:b/>
                <w:spacing w:val="-10"/>
              </w:rPr>
              <w:t xml:space="preserve"> </w:t>
            </w:r>
            <w:r>
              <w:rPr>
                <w:b/>
                <w:spacing w:val="-2"/>
              </w:rPr>
              <w:t>Architect</w:t>
            </w:r>
          </w:p>
        </w:tc>
      </w:tr>
      <w:tr w:rsidR="00D26724" w14:paraId="74C752A0" w14:textId="77777777" w:rsidTr="00FB12F5">
        <w:trPr>
          <w:trHeight w:val="229"/>
        </w:trPr>
        <w:tc>
          <w:tcPr>
            <w:tcW w:w="1400" w:type="dxa"/>
          </w:tcPr>
          <w:p w14:paraId="54D20C9B" w14:textId="77777777" w:rsidR="00D26724" w:rsidRDefault="00D26724" w:rsidP="00FB12F5">
            <w:pPr>
              <w:pStyle w:val="TableParagraph"/>
              <w:spacing w:line="209" w:lineRule="exact"/>
              <w:ind w:left="160" w:right="121"/>
              <w:jc w:val="center"/>
            </w:pPr>
            <w:r>
              <w:rPr>
                <w:spacing w:val="-5"/>
              </w:rPr>
              <w:t>231</w:t>
            </w:r>
          </w:p>
        </w:tc>
        <w:tc>
          <w:tcPr>
            <w:tcW w:w="8220" w:type="dxa"/>
          </w:tcPr>
          <w:p w14:paraId="193A832F" w14:textId="77777777" w:rsidR="00D26724" w:rsidRDefault="00D26724" w:rsidP="00FB12F5">
            <w:pPr>
              <w:pStyle w:val="TableParagraph"/>
              <w:spacing w:line="209" w:lineRule="exact"/>
            </w:pPr>
            <w:r>
              <w:rPr>
                <w:spacing w:val="-2"/>
              </w:rPr>
              <w:t>Junior</w:t>
            </w:r>
            <w:r>
              <w:rPr>
                <w:spacing w:val="-3"/>
              </w:rPr>
              <w:t xml:space="preserve"> </w:t>
            </w:r>
            <w:r>
              <w:rPr>
                <w:spacing w:val="-2"/>
              </w:rPr>
              <w:t>Database</w:t>
            </w:r>
            <w:r>
              <w:rPr>
                <w:spacing w:val="-15"/>
              </w:rPr>
              <w:t xml:space="preserve"> </w:t>
            </w:r>
            <w:r>
              <w:rPr>
                <w:spacing w:val="-2"/>
              </w:rPr>
              <w:t>Architect</w:t>
            </w:r>
          </w:p>
        </w:tc>
      </w:tr>
      <w:tr w:rsidR="00D26724" w14:paraId="7781B750" w14:textId="77777777" w:rsidTr="00FB12F5">
        <w:trPr>
          <w:trHeight w:val="229"/>
        </w:trPr>
        <w:tc>
          <w:tcPr>
            <w:tcW w:w="1400" w:type="dxa"/>
          </w:tcPr>
          <w:p w14:paraId="1DB9B8F1" w14:textId="77777777" w:rsidR="00D26724" w:rsidRDefault="00D26724" w:rsidP="00FB12F5">
            <w:pPr>
              <w:pStyle w:val="TableParagraph"/>
              <w:spacing w:line="209" w:lineRule="exact"/>
              <w:ind w:left="160" w:right="121"/>
              <w:jc w:val="center"/>
            </w:pPr>
            <w:r>
              <w:rPr>
                <w:spacing w:val="-5"/>
              </w:rPr>
              <w:t>232</w:t>
            </w:r>
          </w:p>
        </w:tc>
        <w:tc>
          <w:tcPr>
            <w:tcW w:w="8220" w:type="dxa"/>
          </w:tcPr>
          <w:p w14:paraId="78F8AFEB" w14:textId="77777777" w:rsidR="00D26724" w:rsidRDefault="00D26724" w:rsidP="00FB12F5">
            <w:pPr>
              <w:pStyle w:val="TableParagraph"/>
              <w:spacing w:line="209" w:lineRule="exact"/>
            </w:pPr>
            <w:r>
              <w:rPr>
                <w:spacing w:val="-2"/>
              </w:rPr>
              <w:t>Journeyman</w:t>
            </w:r>
            <w:r>
              <w:rPr>
                <w:spacing w:val="-6"/>
              </w:rPr>
              <w:t xml:space="preserve"> </w:t>
            </w:r>
            <w:r>
              <w:rPr>
                <w:spacing w:val="-2"/>
              </w:rPr>
              <w:t>Database</w:t>
            </w:r>
            <w:r>
              <w:rPr>
                <w:spacing w:val="-14"/>
              </w:rPr>
              <w:t xml:space="preserve"> </w:t>
            </w:r>
            <w:r>
              <w:rPr>
                <w:spacing w:val="-2"/>
              </w:rPr>
              <w:t>Architect</w:t>
            </w:r>
          </w:p>
        </w:tc>
      </w:tr>
      <w:tr w:rsidR="00D26724" w14:paraId="7A153802" w14:textId="77777777" w:rsidTr="00FB12F5">
        <w:trPr>
          <w:trHeight w:val="250"/>
        </w:trPr>
        <w:tc>
          <w:tcPr>
            <w:tcW w:w="1400" w:type="dxa"/>
          </w:tcPr>
          <w:p w14:paraId="46627C76" w14:textId="77777777" w:rsidR="00D26724" w:rsidRDefault="00D26724" w:rsidP="00FB12F5">
            <w:pPr>
              <w:pStyle w:val="TableParagraph"/>
              <w:spacing w:line="231" w:lineRule="exact"/>
              <w:ind w:left="160" w:right="121"/>
              <w:jc w:val="center"/>
            </w:pPr>
            <w:r>
              <w:rPr>
                <w:spacing w:val="-5"/>
              </w:rPr>
              <w:t>233</w:t>
            </w:r>
          </w:p>
        </w:tc>
        <w:tc>
          <w:tcPr>
            <w:tcW w:w="8220" w:type="dxa"/>
          </w:tcPr>
          <w:p w14:paraId="4B4D9335" w14:textId="77777777" w:rsidR="00D26724" w:rsidRDefault="00D26724" w:rsidP="00FB12F5">
            <w:pPr>
              <w:pStyle w:val="TableParagraph"/>
              <w:spacing w:line="231" w:lineRule="exact"/>
            </w:pPr>
            <w:r>
              <w:rPr>
                <w:spacing w:val="-2"/>
              </w:rPr>
              <w:t>Senior</w:t>
            </w:r>
            <w:r>
              <w:rPr>
                <w:spacing w:val="-3"/>
              </w:rPr>
              <w:t xml:space="preserve"> </w:t>
            </w:r>
            <w:r>
              <w:rPr>
                <w:spacing w:val="-2"/>
              </w:rPr>
              <w:t>Database</w:t>
            </w:r>
            <w:r>
              <w:rPr>
                <w:spacing w:val="-15"/>
              </w:rPr>
              <w:t xml:space="preserve"> </w:t>
            </w:r>
            <w:r>
              <w:rPr>
                <w:spacing w:val="-2"/>
              </w:rPr>
              <w:t>Architect</w:t>
            </w:r>
          </w:p>
        </w:tc>
      </w:tr>
      <w:tr w:rsidR="00D26724" w14:paraId="361195F6" w14:textId="77777777" w:rsidTr="00FB12F5">
        <w:trPr>
          <w:trHeight w:val="228"/>
        </w:trPr>
        <w:tc>
          <w:tcPr>
            <w:tcW w:w="1400" w:type="dxa"/>
          </w:tcPr>
          <w:p w14:paraId="1B12AA2D" w14:textId="77777777" w:rsidR="00D26724" w:rsidRDefault="00D26724" w:rsidP="00FB12F5">
            <w:pPr>
              <w:pStyle w:val="TableParagraph"/>
              <w:spacing w:line="208" w:lineRule="exact"/>
              <w:ind w:left="160" w:right="121"/>
              <w:jc w:val="center"/>
            </w:pPr>
            <w:r>
              <w:rPr>
                <w:spacing w:val="-5"/>
              </w:rPr>
              <w:t>234</w:t>
            </w:r>
          </w:p>
        </w:tc>
        <w:tc>
          <w:tcPr>
            <w:tcW w:w="8220" w:type="dxa"/>
          </w:tcPr>
          <w:p w14:paraId="36174728" w14:textId="77777777" w:rsidR="00D26724" w:rsidRDefault="00D26724" w:rsidP="00FB12F5">
            <w:pPr>
              <w:pStyle w:val="TableParagraph"/>
              <w:spacing w:line="208" w:lineRule="exact"/>
            </w:pPr>
            <w:r>
              <w:rPr>
                <w:spacing w:val="-2"/>
              </w:rPr>
              <w:t>SME</w:t>
            </w:r>
            <w:r>
              <w:rPr>
                <w:spacing w:val="-5"/>
              </w:rPr>
              <w:t xml:space="preserve"> </w:t>
            </w:r>
            <w:r>
              <w:rPr>
                <w:spacing w:val="-2"/>
              </w:rPr>
              <w:t>-</w:t>
            </w:r>
            <w:r>
              <w:rPr>
                <w:spacing w:val="-3"/>
              </w:rPr>
              <w:t xml:space="preserve"> </w:t>
            </w:r>
            <w:r>
              <w:rPr>
                <w:spacing w:val="-2"/>
              </w:rPr>
              <w:t>Database</w:t>
            </w:r>
            <w:r>
              <w:rPr>
                <w:spacing w:val="-16"/>
              </w:rPr>
              <w:t xml:space="preserve"> </w:t>
            </w:r>
            <w:r>
              <w:rPr>
                <w:spacing w:val="-2"/>
              </w:rPr>
              <w:t>Architect</w:t>
            </w:r>
          </w:p>
        </w:tc>
      </w:tr>
    </w:tbl>
    <w:p w14:paraId="5BB2BC55"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Design strategies for enterprise database systems and set standards for operations, programming, and security. Design and construct large relational databases. Integrate new systems with existing warehouse structure and refine system performance and functionality.</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3E5F5148" w14:textId="77777777" w:rsidTr="00FB12F5">
        <w:trPr>
          <w:trHeight w:val="229"/>
        </w:trPr>
        <w:tc>
          <w:tcPr>
            <w:tcW w:w="1400" w:type="dxa"/>
            <w:shd w:val="clear" w:color="auto" w:fill="D9D9D9"/>
          </w:tcPr>
          <w:p w14:paraId="72EFEB08"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79189028" w14:textId="77777777" w:rsidR="00D26724" w:rsidRDefault="00D26724" w:rsidP="00FB12F5">
            <w:pPr>
              <w:pStyle w:val="TableParagraph"/>
              <w:spacing w:line="209" w:lineRule="exact"/>
              <w:rPr>
                <w:b/>
              </w:rPr>
            </w:pPr>
            <w:r>
              <w:rPr>
                <w:b/>
                <w:spacing w:val="-2"/>
              </w:rPr>
              <w:t>Document</w:t>
            </w:r>
            <w:r>
              <w:rPr>
                <w:b/>
                <w:spacing w:val="-3"/>
              </w:rPr>
              <w:t xml:space="preserve"> </w:t>
            </w:r>
            <w:r>
              <w:rPr>
                <w:b/>
                <w:spacing w:val="-2"/>
              </w:rPr>
              <w:t>Management</w:t>
            </w:r>
            <w:r>
              <w:rPr>
                <w:b/>
                <w:spacing w:val="-4"/>
              </w:rPr>
              <w:t xml:space="preserve"> </w:t>
            </w:r>
            <w:r>
              <w:rPr>
                <w:b/>
                <w:spacing w:val="-2"/>
              </w:rPr>
              <w:t>Specialist</w:t>
            </w:r>
          </w:p>
        </w:tc>
      </w:tr>
      <w:tr w:rsidR="00D26724" w14:paraId="16E9B60F" w14:textId="77777777" w:rsidTr="00FB12F5">
        <w:trPr>
          <w:trHeight w:val="229"/>
        </w:trPr>
        <w:tc>
          <w:tcPr>
            <w:tcW w:w="1400" w:type="dxa"/>
          </w:tcPr>
          <w:p w14:paraId="69BE0FA5" w14:textId="77777777" w:rsidR="00D26724" w:rsidRDefault="00D26724" w:rsidP="00FB12F5">
            <w:pPr>
              <w:pStyle w:val="TableParagraph"/>
              <w:spacing w:line="209" w:lineRule="exact"/>
              <w:ind w:left="160" w:right="121"/>
              <w:jc w:val="center"/>
            </w:pPr>
            <w:r>
              <w:rPr>
                <w:spacing w:val="-5"/>
              </w:rPr>
              <w:t>241</w:t>
            </w:r>
          </w:p>
        </w:tc>
        <w:tc>
          <w:tcPr>
            <w:tcW w:w="8220" w:type="dxa"/>
          </w:tcPr>
          <w:p w14:paraId="3B6B1AA3" w14:textId="77777777" w:rsidR="00D26724" w:rsidRDefault="00D26724" w:rsidP="00FB12F5">
            <w:pPr>
              <w:pStyle w:val="TableParagraph"/>
              <w:spacing w:line="209" w:lineRule="exact"/>
            </w:pPr>
            <w:r>
              <w:rPr>
                <w:spacing w:val="-2"/>
              </w:rPr>
              <w:t>Junior</w:t>
            </w:r>
            <w:r>
              <w:rPr>
                <w:spacing w:val="-6"/>
              </w:rPr>
              <w:t xml:space="preserve"> </w:t>
            </w:r>
            <w:r>
              <w:rPr>
                <w:spacing w:val="-2"/>
              </w:rPr>
              <w:t>Document</w:t>
            </w:r>
            <w:r>
              <w:rPr>
                <w:spacing w:val="-1"/>
              </w:rPr>
              <w:t xml:space="preserve"> </w:t>
            </w:r>
            <w:r>
              <w:rPr>
                <w:spacing w:val="-2"/>
              </w:rPr>
              <w:t>Management</w:t>
            </w:r>
            <w:r>
              <w:rPr>
                <w:spacing w:val="-3"/>
              </w:rPr>
              <w:t xml:space="preserve"> </w:t>
            </w:r>
            <w:r>
              <w:rPr>
                <w:spacing w:val="-2"/>
              </w:rPr>
              <w:t>Specialist</w:t>
            </w:r>
          </w:p>
        </w:tc>
      </w:tr>
      <w:tr w:rsidR="00D26724" w14:paraId="0BEE40C4" w14:textId="77777777" w:rsidTr="00FB12F5">
        <w:trPr>
          <w:trHeight w:val="250"/>
        </w:trPr>
        <w:tc>
          <w:tcPr>
            <w:tcW w:w="1400" w:type="dxa"/>
          </w:tcPr>
          <w:p w14:paraId="1EFA24EF" w14:textId="77777777" w:rsidR="00D26724" w:rsidRDefault="00D26724" w:rsidP="00FB12F5">
            <w:pPr>
              <w:pStyle w:val="TableParagraph"/>
              <w:spacing w:line="231" w:lineRule="exact"/>
              <w:ind w:left="160" w:right="121"/>
              <w:jc w:val="center"/>
            </w:pPr>
            <w:r>
              <w:rPr>
                <w:spacing w:val="-5"/>
              </w:rPr>
              <w:t>242</w:t>
            </w:r>
          </w:p>
        </w:tc>
        <w:tc>
          <w:tcPr>
            <w:tcW w:w="8220" w:type="dxa"/>
          </w:tcPr>
          <w:p w14:paraId="7D67A33C" w14:textId="77777777" w:rsidR="00D26724" w:rsidRDefault="00D26724" w:rsidP="00FB12F5">
            <w:pPr>
              <w:pStyle w:val="TableParagraph"/>
              <w:spacing w:line="231" w:lineRule="exact"/>
            </w:pPr>
            <w:r>
              <w:rPr>
                <w:spacing w:val="-2"/>
              </w:rPr>
              <w:t>Journeyman</w:t>
            </w:r>
            <w:r>
              <w:rPr>
                <w:spacing w:val="-4"/>
              </w:rPr>
              <w:t xml:space="preserve"> </w:t>
            </w:r>
            <w:r>
              <w:rPr>
                <w:spacing w:val="-2"/>
              </w:rPr>
              <w:t>Document Management</w:t>
            </w:r>
            <w:r>
              <w:rPr>
                <w:spacing w:val="-3"/>
              </w:rPr>
              <w:t xml:space="preserve"> </w:t>
            </w:r>
            <w:r>
              <w:rPr>
                <w:spacing w:val="-2"/>
              </w:rPr>
              <w:t>Specialist</w:t>
            </w:r>
          </w:p>
        </w:tc>
      </w:tr>
      <w:tr w:rsidR="00D26724" w14:paraId="6009746F" w14:textId="77777777" w:rsidTr="00FB12F5">
        <w:trPr>
          <w:trHeight w:val="229"/>
        </w:trPr>
        <w:tc>
          <w:tcPr>
            <w:tcW w:w="1400" w:type="dxa"/>
          </w:tcPr>
          <w:p w14:paraId="4E375E5E" w14:textId="77777777" w:rsidR="00D26724" w:rsidRDefault="00D26724" w:rsidP="00FB12F5">
            <w:pPr>
              <w:pStyle w:val="TableParagraph"/>
              <w:spacing w:line="209" w:lineRule="exact"/>
              <w:ind w:left="160" w:right="121"/>
              <w:jc w:val="center"/>
            </w:pPr>
            <w:r>
              <w:rPr>
                <w:spacing w:val="-5"/>
              </w:rPr>
              <w:t>243</w:t>
            </w:r>
          </w:p>
        </w:tc>
        <w:tc>
          <w:tcPr>
            <w:tcW w:w="8220" w:type="dxa"/>
          </w:tcPr>
          <w:p w14:paraId="3D2C1AB5" w14:textId="77777777" w:rsidR="00D26724" w:rsidRDefault="00D26724" w:rsidP="00FB12F5">
            <w:pPr>
              <w:pStyle w:val="TableParagraph"/>
              <w:spacing w:line="209" w:lineRule="exact"/>
            </w:pPr>
            <w:r>
              <w:rPr>
                <w:spacing w:val="-2"/>
              </w:rPr>
              <w:t>Senior</w:t>
            </w:r>
            <w:r>
              <w:rPr>
                <w:spacing w:val="-6"/>
              </w:rPr>
              <w:t xml:space="preserve"> </w:t>
            </w:r>
            <w:r>
              <w:rPr>
                <w:spacing w:val="-2"/>
              </w:rPr>
              <w:t>Document Management</w:t>
            </w:r>
            <w:r>
              <w:rPr>
                <w:spacing w:val="-4"/>
              </w:rPr>
              <w:t xml:space="preserve"> </w:t>
            </w:r>
            <w:r>
              <w:rPr>
                <w:spacing w:val="-2"/>
              </w:rPr>
              <w:t>Specialist</w:t>
            </w:r>
          </w:p>
        </w:tc>
      </w:tr>
      <w:tr w:rsidR="00D26724" w14:paraId="65E00D7E" w14:textId="77777777" w:rsidTr="00FB12F5">
        <w:trPr>
          <w:trHeight w:val="249"/>
        </w:trPr>
        <w:tc>
          <w:tcPr>
            <w:tcW w:w="1400" w:type="dxa"/>
          </w:tcPr>
          <w:p w14:paraId="65C4A8A1" w14:textId="77777777" w:rsidR="00D26724" w:rsidRDefault="00D26724" w:rsidP="00FB12F5">
            <w:pPr>
              <w:pStyle w:val="TableParagraph"/>
              <w:spacing w:line="230" w:lineRule="exact"/>
              <w:ind w:left="160" w:right="121"/>
              <w:jc w:val="center"/>
            </w:pPr>
            <w:r>
              <w:rPr>
                <w:spacing w:val="-5"/>
              </w:rPr>
              <w:t>244</w:t>
            </w:r>
          </w:p>
        </w:tc>
        <w:tc>
          <w:tcPr>
            <w:tcW w:w="8220" w:type="dxa"/>
          </w:tcPr>
          <w:p w14:paraId="44860E51" w14:textId="77777777" w:rsidR="00D26724" w:rsidRDefault="00D26724" w:rsidP="00FB12F5">
            <w:pPr>
              <w:pStyle w:val="TableParagraph"/>
              <w:spacing w:line="230" w:lineRule="exact"/>
            </w:pPr>
            <w:r>
              <w:t>SME</w:t>
            </w:r>
            <w:r>
              <w:rPr>
                <w:spacing w:val="-16"/>
              </w:rPr>
              <w:t xml:space="preserve"> </w:t>
            </w:r>
            <w:r>
              <w:t>-</w:t>
            </w:r>
            <w:r>
              <w:rPr>
                <w:spacing w:val="-14"/>
              </w:rPr>
              <w:t xml:space="preserve"> </w:t>
            </w:r>
            <w:r>
              <w:t>Document</w:t>
            </w:r>
            <w:r>
              <w:rPr>
                <w:spacing w:val="-14"/>
              </w:rPr>
              <w:t xml:space="preserve"> </w:t>
            </w:r>
            <w:r>
              <w:t>Management</w:t>
            </w:r>
            <w:r>
              <w:rPr>
                <w:spacing w:val="-15"/>
              </w:rPr>
              <w:t xml:space="preserve"> </w:t>
            </w:r>
            <w:r>
              <w:rPr>
                <w:spacing w:val="-2"/>
              </w:rPr>
              <w:t>Specialist</w:t>
            </w:r>
          </w:p>
        </w:tc>
      </w:tr>
    </w:tbl>
    <w:p w14:paraId="5F729355" w14:textId="77777777" w:rsidR="00D26724" w:rsidRPr="00E60EB9" w:rsidRDefault="00D26724" w:rsidP="00D26724">
      <w:pPr>
        <w:spacing w:before="120" w:after="120"/>
        <w:ind w:left="274"/>
        <w:rPr>
          <w:sz w:val="20"/>
        </w:rPr>
        <w:sectPr w:rsidR="00D26724" w:rsidRPr="00E60EB9" w:rsidSect="00D26724">
          <w:pgSz w:w="12240" w:h="15840"/>
          <w:pgMar w:top="1340" w:right="1120" w:bottom="280" w:left="980" w:header="745" w:footer="0" w:gutter="0"/>
          <w:cols w:space="720"/>
        </w:sectPr>
      </w:pPr>
      <w:r w:rsidRPr="00E60EB9">
        <w:rPr>
          <w:b/>
          <w:sz w:val="20"/>
        </w:rPr>
        <w:t xml:space="preserve">Functional </w:t>
      </w:r>
      <w:r w:rsidRPr="00E60EB9">
        <w:rPr>
          <w:sz w:val="20"/>
        </w:rPr>
        <w:t>Description: Implement and administer enterprise-wide document management systems and related procedures that allow organizations to capture, store, retrieve, share, and destroy electronic records and documents.</w:t>
      </w:r>
    </w:p>
    <w:p w14:paraId="498B07AF" w14:textId="77777777" w:rsidR="00D26724" w:rsidRDefault="00D26724" w:rsidP="00D26724">
      <w:pPr>
        <w:pStyle w:val="BodyText"/>
        <w:spacing w:before="4"/>
        <w:rPr>
          <w:b/>
          <w:sz w:val="24"/>
        </w:rPr>
      </w:pP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51699B50" w14:textId="77777777" w:rsidTr="00FB12F5">
        <w:trPr>
          <w:trHeight w:val="249"/>
        </w:trPr>
        <w:tc>
          <w:tcPr>
            <w:tcW w:w="1400" w:type="dxa"/>
            <w:shd w:val="clear" w:color="auto" w:fill="D9D9D9"/>
          </w:tcPr>
          <w:p w14:paraId="75B29C50" w14:textId="77777777" w:rsidR="00D26724" w:rsidRDefault="00D26724" w:rsidP="00FB12F5">
            <w:pPr>
              <w:pStyle w:val="TableParagraph"/>
              <w:spacing w:line="23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60239DCD" w14:textId="77777777" w:rsidR="00D26724" w:rsidRDefault="00D26724" w:rsidP="00FB12F5">
            <w:pPr>
              <w:pStyle w:val="TableParagraph"/>
              <w:spacing w:line="230" w:lineRule="exact"/>
              <w:rPr>
                <w:b/>
              </w:rPr>
            </w:pPr>
            <w:r>
              <w:rPr>
                <w:b/>
                <w:spacing w:val="-2"/>
              </w:rPr>
              <w:t>Geographic</w:t>
            </w:r>
            <w:r>
              <w:rPr>
                <w:b/>
                <w:spacing w:val="-6"/>
              </w:rPr>
              <w:t xml:space="preserve"> </w:t>
            </w:r>
            <w:r>
              <w:rPr>
                <w:b/>
                <w:spacing w:val="-2"/>
              </w:rPr>
              <w:t>Information</w:t>
            </w:r>
            <w:r>
              <w:rPr>
                <w:b/>
                <w:spacing w:val="-7"/>
              </w:rPr>
              <w:t xml:space="preserve"> </w:t>
            </w:r>
            <w:r>
              <w:rPr>
                <w:b/>
                <w:spacing w:val="-2"/>
              </w:rPr>
              <w:t>Systems</w:t>
            </w:r>
            <w:r>
              <w:rPr>
                <w:b/>
                <w:spacing w:val="-7"/>
              </w:rPr>
              <w:t xml:space="preserve"> </w:t>
            </w:r>
            <w:r>
              <w:rPr>
                <w:b/>
                <w:spacing w:val="-2"/>
              </w:rPr>
              <w:t>Technician</w:t>
            </w:r>
          </w:p>
        </w:tc>
      </w:tr>
      <w:tr w:rsidR="00D26724" w14:paraId="3183C42A" w14:textId="77777777" w:rsidTr="00FB12F5">
        <w:trPr>
          <w:trHeight w:val="230"/>
        </w:trPr>
        <w:tc>
          <w:tcPr>
            <w:tcW w:w="1400" w:type="dxa"/>
          </w:tcPr>
          <w:p w14:paraId="5B781DBC" w14:textId="77777777" w:rsidR="00D26724" w:rsidRDefault="00D26724" w:rsidP="00FB12F5">
            <w:pPr>
              <w:pStyle w:val="TableParagraph"/>
              <w:spacing w:line="210" w:lineRule="exact"/>
              <w:ind w:left="160" w:right="121"/>
              <w:jc w:val="center"/>
            </w:pPr>
            <w:r>
              <w:rPr>
                <w:spacing w:val="-5"/>
              </w:rPr>
              <w:t>251</w:t>
            </w:r>
          </w:p>
        </w:tc>
        <w:tc>
          <w:tcPr>
            <w:tcW w:w="8220" w:type="dxa"/>
          </w:tcPr>
          <w:p w14:paraId="2A198EB0" w14:textId="77777777" w:rsidR="00D26724" w:rsidRDefault="00D26724" w:rsidP="00FB12F5">
            <w:pPr>
              <w:pStyle w:val="TableParagraph"/>
              <w:spacing w:line="210" w:lineRule="exact"/>
            </w:pPr>
            <w:r>
              <w:rPr>
                <w:spacing w:val="-2"/>
              </w:rPr>
              <w:t>Junior</w:t>
            </w:r>
            <w:r>
              <w:rPr>
                <w:spacing w:val="-10"/>
              </w:rPr>
              <w:t xml:space="preserve"> </w:t>
            </w:r>
            <w:r>
              <w:rPr>
                <w:spacing w:val="-2"/>
              </w:rPr>
              <w:t>Geographic</w:t>
            </w:r>
            <w:r>
              <w:rPr>
                <w:spacing w:val="-8"/>
              </w:rPr>
              <w:t xml:space="preserve"> </w:t>
            </w:r>
            <w:r>
              <w:rPr>
                <w:spacing w:val="-2"/>
              </w:rPr>
              <w:t>Information</w:t>
            </w:r>
            <w:r>
              <w:rPr>
                <w:spacing w:val="-7"/>
              </w:rPr>
              <w:t xml:space="preserve"> </w:t>
            </w:r>
            <w:r>
              <w:rPr>
                <w:spacing w:val="-2"/>
              </w:rPr>
              <w:t>Systems</w:t>
            </w:r>
            <w:r>
              <w:rPr>
                <w:spacing w:val="-10"/>
              </w:rPr>
              <w:t xml:space="preserve"> </w:t>
            </w:r>
            <w:r>
              <w:rPr>
                <w:spacing w:val="-2"/>
              </w:rPr>
              <w:t>Technician</w:t>
            </w:r>
          </w:p>
        </w:tc>
      </w:tr>
      <w:tr w:rsidR="00D26724" w14:paraId="5DE4330E" w14:textId="77777777" w:rsidTr="00FB12F5">
        <w:trPr>
          <w:trHeight w:val="229"/>
        </w:trPr>
        <w:tc>
          <w:tcPr>
            <w:tcW w:w="1400" w:type="dxa"/>
          </w:tcPr>
          <w:p w14:paraId="27094B03" w14:textId="77777777" w:rsidR="00D26724" w:rsidRDefault="00D26724" w:rsidP="00FB12F5">
            <w:pPr>
              <w:pStyle w:val="TableParagraph"/>
              <w:spacing w:line="209" w:lineRule="exact"/>
              <w:ind w:left="160" w:right="121"/>
              <w:jc w:val="center"/>
            </w:pPr>
            <w:r>
              <w:rPr>
                <w:spacing w:val="-5"/>
              </w:rPr>
              <w:t>252</w:t>
            </w:r>
          </w:p>
        </w:tc>
        <w:tc>
          <w:tcPr>
            <w:tcW w:w="8220" w:type="dxa"/>
          </w:tcPr>
          <w:p w14:paraId="2A8F7E12" w14:textId="77777777" w:rsidR="00D26724" w:rsidRDefault="00D26724" w:rsidP="00FB12F5">
            <w:pPr>
              <w:pStyle w:val="TableParagraph"/>
              <w:spacing w:line="209" w:lineRule="exact"/>
            </w:pPr>
            <w:r>
              <w:rPr>
                <w:spacing w:val="-2"/>
              </w:rPr>
              <w:t>Journeyman</w:t>
            </w:r>
            <w:r>
              <w:rPr>
                <w:spacing w:val="-9"/>
              </w:rPr>
              <w:t xml:space="preserve"> </w:t>
            </w:r>
            <w:r>
              <w:rPr>
                <w:spacing w:val="-2"/>
              </w:rPr>
              <w:t>Geographic</w:t>
            </w:r>
            <w:r>
              <w:rPr>
                <w:spacing w:val="-8"/>
              </w:rPr>
              <w:t xml:space="preserve"> </w:t>
            </w:r>
            <w:r>
              <w:rPr>
                <w:spacing w:val="-2"/>
              </w:rPr>
              <w:t>Information</w:t>
            </w:r>
            <w:r>
              <w:rPr>
                <w:spacing w:val="-9"/>
              </w:rPr>
              <w:t xml:space="preserve"> </w:t>
            </w:r>
            <w:r>
              <w:rPr>
                <w:spacing w:val="-2"/>
              </w:rPr>
              <w:t>Systems</w:t>
            </w:r>
            <w:r>
              <w:rPr>
                <w:spacing w:val="-11"/>
              </w:rPr>
              <w:t xml:space="preserve"> </w:t>
            </w:r>
            <w:r>
              <w:rPr>
                <w:spacing w:val="-2"/>
              </w:rPr>
              <w:t>Technician</w:t>
            </w:r>
          </w:p>
        </w:tc>
      </w:tr>
      <w:tr w:rsidR="00D26724" w14:paraId="1B56AABE" w14:textId="77777777" w:rsidTr="00FB12F5">
        <w:trPr>
          <w:trHeight w:val="249"/>
        </w:trPr>
        <w:tc>
          <w:tcPr>
            <w:tcW w:w="1400" w:type="dxa"/>
          </w:tcPr>
          <w:p w14:paraId="16879AF9" w14:textId="77777777" w:rsidR="00D26724" w:rsidRDefault="00D26724" w:rsidP="00FB12F5">
            <w:pPr>
              <w:pStyle w:val="TableParagraph"/>
              <w:spacing w:line="230" w:lineRule="exact"/>
              <w:ind w:left="160" w:right="121"/>
              <w:jc w:val="center"/>
            </w:pPr>
            <w:r>
              <w:rPr>
                <w:spacing w:val="-5"/>
              </w:rPr>
              <w:t>253</w:t>
            </w:r>
          </w:p>
        </w:tc>
        <w:tc>
          <w:tcPr>
            <w:tcW w:w="8220" w:type="dxa"/>
          </w:tcPr>
          <w:p w14:paraId="6B50F1BC" w14:textId="77777777" w:rsidR="00D26724" w:rsidRDefault="00D26724" w:rsidP="00FB12F5">
            <w:pPr>
              <w:pStyle w:val="TableParagraph"/>
              <w:spacing w:line="230" w:lineRule="exact"/>
            </w:pPr>
            <w:r>
              <w:rPr>
                <w:spacing w:val="-2"/>
              </w:rPr>
              <w:t>Senior</w:t>
            </w:r>
            <w:r>
              <w:rPr>
                <w:spacing w:val="-10"/>
              </w:rPr>
              <w:t xml:space="preserve"> </w:t>
            </w:r>
            <w:r>
              <w:rPr>
                <w:spacing w:val="-2"/>
              </w:rPr>
              <w:t>Geographic</w:t>
            </w:r>
            <w:r>
              <w:rPr>
                <w:spacing w:val="-8"/>
              </w:rPr>
              <w:t xml:space="preserve"> </w:t>
            </w:r>
            <w:r>
              <w:rPr>
                <w:spacing w:val="-2"/>
              </w:rPr>
              <w:t>Information</w:t>
            </w:r>
            <w:r>
              <w:rPr>
                <w:spacing w:val="-7"/>
              </w:rPr>
              <w:t xml:space="preserve"> </w:t>
            </w:r>
            <w:r>
              <w:rPr>
                <w:spacing w:val="-2"/>
              </w:rPr>
              <w:t>Systems</w:t>
            </w:r>
            <w:r>
              <w:rPr>
                <w:spacing w:val="-11"/>
              </w:rPr>
              <w:t xml:space="preserve"> </w:t>
            </w:r>
            <w:r>
              <w:rPr>
                <w:spacing w:val="-2"/>
              </w:rPr>
              <w:t>Technician</w:t>
            </w:r>
          </w:p>
        </w:tc>
      </w:tr>
      <w:tr w:rsidR="00D26724" w14:paraId="571DF6EF" w14:textId="77777777" w:rsidTr="00FB12F5">
        <w:trPr>
          <w:trHeight w:val="230"/>
        </w:trPr>
        <w:tc>
          <w:tcPr>
            <w:tcW w:w="1400" w:type="dxa"/>
          </w:tcPr>
          <w:p w14:paraId="66E0EECC" w14:textId="77777777" w:rsidR="00D26724" w:rsidRDefault="00D26724" w:rsidP="00FB12F5">
            <w:pPr>
              <w:pStyle w:val="TableParagraph"/>
              <w:spacing w:line="210" w:lineRule="exact"/>
              <w:ind w:left="160" w:right="121"/>
              <w:jc w:val="center"/>
            </w:pPr>
            <w:r>
              <w:rPr>
                <w:spacing w:val="-5"/>
              </w:rPr>
              <w:t>254</w:t>
            </w:r>
          </w:p>
        </w:tc>
        <w:tc>
          <w:tcPr>
            <w:tcW w:w="8220" w:type="dxa"/>
          </w:tcPr>
          <w:p w14:paraId="5E35F5A7" w14:textId="77777777" w:rsidR="00D26724" w:rsidRDefault="00D26724" w:rsidP="00FB12F5">
            <w:pPr>
              <w:pStyle w:val="TableParagraph"/>
              <w:spacing w:line="210" w:lineRule="exact"/>
            </w:pPr>
            <w:r>
              <w:rPr>
                <w:spacing w:val="-2"/>
              </w:rPr>
              <w:t>SME</w:t>
            </w:r>
            <w:r>
              <w:rPr>
                <w:spacing w:val="-8"/>
              </w:rPr>
              <w:t xml:space="preserve"> </w:t>
            </w:r>
            <w:r>
              <w:rPr>
                <w:spacing w:val="-2"/>
              </w:rPr>
              <w:t>-</w:t>
            </w:r>
            <w:r>
              <w:rPr>
                <w:spacing w:val="-7"/>
              </w:rPr>
              <w:t xml:space="preserve"> </w:t>
            </w:r>
            <w:r>
              <w:rPr>
                <w:spacing w:val="-2"/>
              </w:rPr>
              <w:t>Geographic</w:t>
            </w:r>
            <w:r>
              <w:rPr>
                <w:spacing w:val="-6"/>
              </w:rPr>
              <w:t xml:space="preserve"> </w:t>
            </w:r>
            <w:r>
              <w:rPr>
                <w:spacing w:val="-2"/>
              </w:rPr>
              <w:t>Information</w:t>
            </w:r>
            <w:r>
              <w:rPr>
                <w:spacing w:val="-6"/>
              </w:rPr>
              <w:t xml:space="preserve"> </w:t>
            </w:r>
            <w:r>
              <w:rPr>
                <w:spacing w:val="-2"/>
              </w:rPr>
              <w:t>Systems</w:t>
            </w:r>
            <w:r>
              <w:rPr>
                <w:spacing w:val="-13"/>
              </w:rPr>
              <w:t xml:space="preserve"> </w:t>
            </w:r>
            <w:r>
              <w:rPr>
                <w:spacing w:val="-2"/>
              </w:rPr>
              <w:t>Technician</w:t>
            </w:r>
          </w:p>
        </w:tc>
      </w:tr>
    </w:tbl>
    <w:p w14:paraId="339724EA" w14:textId="77777777" w:rsidR="00D26724" w:rsidRPr="00E60EB9" w:rsidRDefault="00D26724" w:rsidP="00D26724">
      <w:pPr>
        <w:pStyle w:val="BodyText"/>
        <w:spacing w:before="120" w:after="120"/>
        <w:ind w:left="274"/>
        <w:rPr>
          <w:bCs/>
        </w:rPr>
      </w:pPr>
      <w:r w:rsidRPr="00E60EB9">
        <w:rPr>
          <w:b/>
        </w:rPr>
        <w:t>Functional Description</w:t>
      </w:r>
      <w:r w:rsidRPr="00E60EB9">
        <w:rPr>
          <w:bCs/>
        </w:rPr>
        <w:t>: Assist scientists, technologists, or related professionals in building, maintaining, modifying, or using geographic information systems (GIS) databases. May also perform some custom application development or provide user support.</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4E65535D" w14:textId="77777777" w:rsidTr="00FB12F5">
        <w:trPr>
          <w:trHeight w:val="230"/>
        </w:trPr>
        <w:tc>
          <w:tcPr>
            <w:tcW w:w="1400" w:type="dxa"/>
            <w:shd w:val="clear" w:color="auto" w:fill="D9D9D9"/>
          </w:tcPr>
          <w:p w14:paraId="486FE2AC" w14:textId="77777777" w:rsidR="00D26724" w:rsidRDefault="00D26724" w:rsidP="00FB12F5">
            <w:pPr>
              <w:pStyle w:val="TableParagraph"/>
              <w:spacing w:line="21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0757CD22" w14:textId="77777777" w:rsidR="00D26724" w:rsidRDefault="00D26724" w:rsidP="00FB12F5">
            <w:pPr>
              <w:pStyle w:val="TableParagraph"/>
              <w:spacing w:line="210" w:lineRule="exact"/>
              <w:rPr>
                <w:b/>
              </w:rPr>
            </w:pPr>
            <w:r>
              <w:rPr>
                <w:b/>
                <w:spacing w:val="-2"/>
              </w:rPr>
              <w:t>Geospatial</w:t>
            </w:r>
            <w:r>
              <w:rPr>
                <w:b/>
                <w:spacing w:val="-6"/>
              </w:rPr>
              <w:t xml:space="preserve"> </w:t>
            </w:r>
            <w:r>
              <w:rPr>
                <w:b/>
                <w:spacing w:val="-2"/>
              </w:rPr>
              <w:t>Information</w:t>
            </w:r>
            <w:r>
              <w:rPr>
                <w:b/>
                <w:spacing w:val="-5"/>
              </w:rPr>
              <w:t xml:space="preserve"> </w:t>
            </w:r>
            <w:r>
              <w:rPr>
                <w:b/>
                <w:spacing w:val="-2"/>
              </w:rPr>
              <w:t>Scientist</w:t>
            </w:r>
            <w:r>
              <w:rPr>
                <w:b/>
                <w:spacing w:val="-6"/>
              </w:rPr>
              <w:t xml:space="preserve"> </w:t>
            </w:r>
            <w:r>
              <w:rPr>
                <w:b/>
                <w:spacing w:val="-2"/>
              </w:rPr>
              <w:t>and</w:t>
            </w:r>
            <w:r>
              <w:rPr>
                <w:b/>
                <w:spacing w:val="-4"/>
              </w:rPr>
              <w:t xml:space="preserve"> </w:t>
            </w:r>
            <w:r>
              <w:rPr>
                <w:b/>
                <w:spacing w:val="-2"/>
              </w:rPr>
              <w:t>Technologist</w:t>
            </w:r>
          </w:p>
        </w:tc>
      </w:tr>
      <w:tr w:rsidR="00D26724" w14:paraId="267DFB14" w14:textId="77777777" w:rsidTr="00FB12F5">
        <w:trPr>
          <w:trHeight w:val="229"/>
        </w:trPr>
        <w:tc>
          <w:tcPr>
            <w:tcW w:w="1400" w:type="dxa"/>
          </w:tcPr>
          <w:p w14:paraId="203BF19A" w14:textId="77777777" w:rsidR="00D26724" w:rsidRDefault="00D26724" w:rsidP="00FB12F5">
            <w:pPr>
              <w:pStyle w:val="TableParagraph"/>
              <w:spacing w:line="209" w:lineRule="exact"/>
              <w:ind w:left="160" w:right="121"/>
              <w:jc w:val="center"/>
            </w:pPr>
            <w:r>
              <w:rPr>
                <w:spacing w:val="-5"/>
              </w:rPr>
              <w:t>261</w:t>
            </w:r>
          </w:p>
        </w:tc>
        <w:tc>
          <w:tcPr>
            <w:tcW w:w="8220" w:type="dxa"/>
          </w:tcPr>
          <w:p w14:paraId="36B05A1E" w14:textId="77777777" w:rsidR="00D26724" w:rsidRDefault="00D26724" w:rsidP="00FB12F5">
            <w:pPr>
              <w:pStyle w:val="TableParagraph"/>
              <w:spacing w:line="209" w:lineRule="exact"/>
            </w:pPr>
            <w:r>
              <w:rPr>
                <w:spacing w:val="-2"/>
              </w:rPr>
              <w:t>Junior</w:t>
            </w:r>
            <w:r>
              <w:rPr>
                <w:spacing w:val="-9"/>
              </w:rPr>
              <w:t xml:space="preserve"> </w:t>
            </w:r>
            <w:r>
              <w:rPr>
                <w:spacing w:val="-2"/>
              </w:rPr>
              <w:t>Geospatial</w:t>
            </w:r>
            <w:r>
              <w:rPr>
                <w:spacing w:val="-4"/>
              </w:rPr>
              <w:t xml:space="preserve"> </w:t>
            </w:r>
            <w:r>
              <w:rPr>
                <w:spacing w:val="-2"/>
              </w:rPr>
              <w:t>Information</w:t>
            </w:r>
            <w:r>
              <w:rPr>
                <w:spacing w:val="-5"/>
              </w:rPr>
              <w:t xml:space="preserve"> </w:t>
            </w:r>
            <w:r>
              <w:rPr>
                <w:spacing w:val="-2"/>
              </w:rPr>
              <w:t>Scientist</w:t>
            </w:r>
            <w:r>
              <w:rPr>
                <w:spacing w:val="-4"/>
              </w:rPr>
              <w:t xml:space="preserve"> </w:t>
            </w:r>
            <w:r>
              <w:rPr>
                <w:spacing w:val="-2"/>
              </w:rPr>
              <w:t>and</w:t>
            </w:r>
            <w:r>
              <w:rPr>
                <w:spacing w:val="-11"/>
              </w:rPr>
              <w:t xml:space="preserve"> </w:t>
            </w:r>
            <w:r>
              <w:rPr>
                <w:spacing w:val="-2"/>
              </w:rPr>
              <w:t>Technologist</w:t>
            </w:r>
          </w:p>
        </w:tc>
      </w:tr>
      <w:tr w:rsidR="00D26724" w14:paraId="13809EEB" w14:textId="77777777" w:rsidTr="00FB12F5">
        <w:trPr>
          <w:trHeight w:val="249"/>
        </w:trPr>
        <w:tc>
          <w:tcPr>
            <w:tcW w:w="1400" w:type="dxa"/>
          </w:tcPr>
          <w:p w14:paraId="4A16015C" w14:textId="77777777" w:rsidR="00D26724" w:rsidRDefault="00D26724" w:rsidP="00FB12F5">
            <w:pPr>
              <w:pStyle w:val="TableParagraph"/>
              <w:spacing w:line="230" w:lineRule="exact"/>
              <w:ind w:left="160" w:right="121"/>
              <w:jc w:val="center"/>
            </w:pPr>
            <w:r>
              <w:rPr>
                <w:spacing w:val="-5"/>
              </w:rPr>
              <w:t>262</w:t>
            </w:r>
          </w:p>
        </w:tc>
        <w:tc>
          <w:tcPr>
            <w:tcW w:w="8220" w:type="dxa"/>
          </w:tcPr>
          <w:p w14:paraId="493F111F" w14:textId="77777777" w:rsidR="00D26724" w:rsidRDefault="00D26724" w:rsidP="00FB12F5">
            <w:pPr>
              <w:pStyle w:val="TableParagraph"/>
              <w:spacing w:line="230" w:lineRule="exact"/>
            </w:pPr>
            <w:r>
              <w:rPr>
                <w:spacing w:val="-2"/>
              </w:rPr>
              <w:t>Journeyman</w:t>
            </w:r>
            <w:r>
              <w:rPr>
                <w:spacing w:val="-8"/>
              </w:rPr>
              <w:t xml:space="preserve"> </w:t>
            </w:r>
            <w:r>
              <w:rPr>
                <w:spacing w:val="-2"/>
              </w:rPr>
              <w:t>Geospatial</w:t>
            </w:r>
            <w:r>
              <w:rPr>
                <w:spacing w:val="-5"/>
              </w:rPr>
              <w:t xml:space="preserve"> </w:t>
            </w:r>
            <w:r>
              <w:rPr>
                <w:spacing w:val="-2"/>
              </w:rPr>
              <w:t>Information</w:t>
            </w:r>
            <w:r>
              <w:rPr>
                <w:spacing w:val="-6"/>
              </w:rPr>
              <w:t xml:space="preserve"> </w:t>
            </w:r>
            <w:r>
              <w:rPr>
                <w:spacing w:val="-2"/>
              </w:rPr>
              <w:t>Scientist</w:t>
            </w:r>
            <w:r>
              <w:rPr>
                <w:spacing w:val="-6"/>
              </w:rPr>
              <w:t xml:space="preserve"> </w:t>
            </w:r>
            <w:r>
              <w:rPr>
                <w:spacing w:val="-2"/>
              </w:rPr>
              <w:t>and</w:t>
            </w:r>
            <w:r>
              <w:rPr>
                <w:spacing w:val="-12"/>
              </w:rPr>
              <w:t xml:space="preserve"> </w:t>
            </w:r>
            <w:r>
              <w:rPr>
                <w:spacing w:val="-2"/>
              </w:rPr>
              <w:t>Technologist</w:t>
            </w:r>
          </w:p>
        </w:tc>
      </w:tr>
      <w:tr w:rsidR="00D26724" w14:paraId="0B1BC46D" w14:textId="77777777" w:rsidTr="00FB12F5">
        <w:trPr>
          <w:trHeight w:val="229"/>
        </w:trPr>
        <w:tc>
          <w:tcPr>
            <w:tcW w:w="1400" w:type="dxa"/>
          </w:tcPr>
          <w:p w14:paraId="485D49E1" w14:textId="77777777" w:rsidR="00D26724" w:rsidRDefault="00D26724" w:rsidP="00FB12F5">
            <w:pPr>
              <w:pStyle w:val="TableParagraph"/>
              <w:spacing w:line="209" w:lineRule="exact"/>
              <w:ind w:left="160" w:right="121"/>
              <w:jc w:val="center"/>
            </w:pPr>
            <w:r>
              <w:rPr>
                <w:spacing w:val="-5"/>
              </w:rPr>
              <w:t>263</w:t>
            </w:r>
          </w:p>
        </w:tc>
        <w:tc>
          <w:tcPr>
            <w:tcW w:w="8220" w:type="dxa"/>
          </w:tcPr>
          <w:p w14:paraId="3DE81288" w14:textId="77777777" w:rsidR="00D26724" w:rsidRDefault="00D26724" w:rsidP="00FB12F5">
            <w:pPr>
              <w:pStyle w:val="TableParagraph"/>
              <w:spacing w:line="209" w:lineRule="exact"/>
            </w:pPr>
            <w:r>
              <w:rPr>
                <w:spacing w:val="-2"/>
              </w:rPr>
              <w:t>Senior</w:t>
            </w:r>
            <w:r>
              <w:rPr>
                <w:spacing w:val="-9"/>
              </w:rPr>
              <w:t xml:space="preserve"> </w:t>
            </w:r>
            <w:r>
              <w:rPr>
                <w:spacing w:val="-2"/>
              </w:rPr>
              <w:t>Geospatial</w:t>
            </w:r>
            <w:r>
              <w:rPr>
                <w:spacing w:val="-4"/>
              </w:rPr>
              <w:t xml:space="preserve"> </w:t>
            </w:r>
            <w:r>
              <w:rPr>
                <w:spacing w:val="-2"/>
              </w:rPr>
              <w:t>Information</w:t>
            </w:r>
            <w:r>
              <w:rPr>
                <w:spacing w:val="-5"/>
              </w:rPr>
              <w:t xml:space="preserve"> </w:t>
            </w:r>
            <w:r>
              <w:rPr>
                <w:spacing w:val="-2"/>
              </w:rPr>
              <w:t>Scientist</w:t>
            </w:r>
            <w:r>
              <w:rPr>
                <w:spacing w:val="-5"/>
              </w:rPr>
              <w:t xml:space="preserve"> </w:t>
            </w:r>
            <w:r>
              <w:rPr>
                <w:spacing w:val="-2"/>
              </w:rPr>
              <w:t>and</w:t>
            </w:r>
            <w:r>
              <w:rPr>
                <w:spacing w:val="-10"/>
              </w:rPr>
              <w:t xml:space="preserve"> </w:t>
            </w:r>
            <w:r>
              <w:rPr>
                <w:spacing w:val="-2"/>
              </w:rPr>
              <w:t>Technologist</w:t>
            </w:r>
          </w:p>
        </w:tc>
      </w:tr>
      <w:tr w:rsidR="00D26724" w14:paraId="2276DB9A" w14:textId="77777777" w:rsidTr="00FB12F5">
        <w:trPr>
          <w:trHeight w:val="249"/>
        </w:trPr>
        <w:tc>
          <w:tcPr>
            <w:tcW w:w="1400" w:type="dxa"/>
          </w:tcPr>
          <w:p w14:paraId="434B34FB" w14:textId="77777777" w:rsidR="00D26724" w:rsidRDefault="00D26724" w:rsidP="00FB12F5">
            <w:pPr>
              <w:pStyle w:val="TableParagraph"/>
              <w:spacing w:line="230" w:lineRule="exact"/>
              <w:ind w:left="160" w:right="121"/>
              <w:jc w:val="center"/>
            </w:pPr>
            <w:r>
              <w:rPr>
                <w:spacing w:val="-5"/>
              </w:rPr>
              <w:t>264</w:t>
            </w:r>
          </w:p>
        </w:tc>
        <w:tc>
          <w:tcPr>
            <w:tcW w:w="8220" w:type="dxa"/>
          </w:tcPr>
          <w:p w14:paraId="373C618B" w14:textId="77777777" w:rsidR="00D26724" w:rsidRDefault="00D26724" w:rsidP="00FB12F5">
            <w:pPr>
              <w:pStyle w:val="TableParagraph"/>
              <w:spacing w:line="230" w:lineRule="exact"/>
            </w:pPr>
            <w:r>
              <w:rPr>
                <w:spacing w:val="-2"/>
              </w:rPr>
              <w:t>SME</w:t>
            </w:r>
            <w:r>
              <w:rPr>
                <w:spacing w:val="-9"/>
              </w:rPr>
              <w:t xml:space="preserve"> </w:t>
            </w:r>
            <w:r>
              <w:rPr>
                <w:spacing w:val="-2"/>
              </w:rPr>
              <w:t>-</w:t>
            </w:r>
            <w:r>
              <w:rPr>
                <w:spacing w:val="-5"/>
              </w:rPr>
              <w:t xml:space="preserve"> </w:t>
            </w:r>
            <w:r>
              <w:rPr>
                <w:spacing w:val="-2"/>
              </w:rPr>
              <w:t>Geospatial</w:t>
            </w:r>
            <w:r>
              <w:rPr>
                <w:spacing w:val="-5"/>
              </w:rPr>
              <w:t xml:space="preserve"> </w:t>
            </w:r>
            <w:r>
              <w:rPr>
                <w:spacing w:val="-2"/>
              </w:rPr>
              <w:t>Information</w:t>
            </w:r>
            <w:r>
              <w:rPr>
                <w:spacing w:val="-5"/>
              </w:rPr>
              <w:t xml:space="preserve"> </w:t>
            </w:r>
            <w:r>
              <w:rPr>
                <w:spacing w:val="-2"/>
              </w:rPr>
              <w:t>Scientist</w:t>
            </w:r>
            <w:r>
              <w:rPr>
                <w:spacing w:val="-7"/>
              </w:rPr>
              <w:t xml:space="preserve"> </w:t>
            </w:r>
            <w:r>
              <w:rPr>
                <w:spacing w:val="-2"/>
              </w:rPr>
              <w:t>and</w:t>
            </w:r>
            <w:r>
              <w:rPr>
                <w:spacing w:val="-8"/>
              </w:rPr>
              <w:t xml:space="preserve"> </w:t>
            </w:r>
            <w:r>
              <w:rPr>
                <w:spacing w:val="-2"/>
              </w:rPr>
              <w:t>Technologist</w:t>
            </w:r>
          </w:p>
        </w:tc>
      </w:tr>
    </w:tbl>
    <w:p w14:paraId="44D36F13" w14:textId="77777777" w:rsidR="00D26724" w:rsidRPr="00E60EB9" w:rsidRDefault="00D26724" w:rsidP="00D26724">
      <w:pPr>
        <w:pStyle w:val="BodyText"/>
        <w:spacing w:before="120" w:after="120"/>
        <w:ind w:left="274"/>
        <w:rPr>
          <w:bCs/>
        </w:rPr>
      </w:pPr>
      <w:r w:rsidRPr="00E60EB9">
        <w:rPr>
          <w:b/>
        </w:rPr>
        <w:t>Functional Description</w:t>
      </w:r>
      <w:r w:rsidRPr="00E60EB9">
        <w:rPr>
          <w:bCs/>
        </w:rPr>
        <w:t>: Research or develop geospatial technologies. May produce databases, perform applications programming, or coordinate projects. May specialize in areas such as agriculture, mining, health care, retail trade, urban planning, or military intelligence.</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51E95E92" w14:textId="77777777" w:rsidTr="00FB12F5">
        <w:trPr>
          <w:trHeight w:val="249"/>
        </w:trPr>
        <w:tc>
          <w:tcPr>
            <w:tcW w:w="1400" w:type="dxa"/>
            <w:shd w:val="clear" w:color="auto" w:fill="D9D9D9"/>
          </w:tcPr>
          <w:p w14:paraId="7E58F45B" w14:textId="77777777" w:rsidR="00D26724" w:rsidRDefault="00D26724" w:rsidP="00FB12F5">
            <w:pPr>
              <w:pStyle w:val="TableParagraph"/>
              <w:spacing w:line="23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35A339B3" w14:textId="77777777" w:rsidR="00D26724" w:rsidRDefault="00D26724" w:rsidP="00FB12F5">
            <w:pPr>
              <w:pStyle w:val="TableParagraph"/>
              <w:spacing w:line="230" w:lineRule="exact"/>
              <w:rPr>
                <w:b/>
              </w:rPr>
            </w:pPr>
            <w:r>
              <w:rPr>
                <w:b/>
                <w:spacing w:val="-2"/>
              </w:rPr>
              <w:t>Information</w:t>
            </w:r>
            <w:r>
              <w:rPr>
                <w:b/>
                <w:spacing w:val="-6"/>
              </w:rPr>
              <w:t xml:space="preserve"> </w:t>
            </w:r>
            <w:r>
              <w:rPr>
                <w:b/>
                <w:spacing w:val="-2"/>
              </w:rPr>
              <w:t>Security</w:t>
            </w:r>
            <w:r>
              <w:rPr>
                <w:b/>
                <w:spacing w:val="-13"/>
              </w:rPr>
              <w:t xml:space="preserve"> </w:t>
            </w:r>
            <w:r>
              <w:rPr>
                <w:b/>
                <w:spacing w:val="-2"/>
              </w:rPr>
              <w:t>Analyst</w:t>
            </w:r>
          </w:p>
        </w:tc>
      </w:tr>
      <w:tr w:rsidR="00D26724" w14:paraId="450DCC04" w14:textId="77777777" w:rsidTr="00FB12F5">
        <w:trPr>
          <w:trHeight w:val="230"/>
        </w:trPr>
        <w:tc>
          <w:tcPr>
            <w:tcW w:w="1400" w:type="dxa"/>
          </w:tcPr>
          <w:p w14:paraId="00DDD904" w14:textId="77777777" w:rsidR="00D26724" w:rsidRDefault="00D26724" w:rsidP="00FB12F5">
            <w:pPr>
              <w:pStyle w:val="TableParagraph"/>
              <w:spacing w:line="210" w:lineRule="exact"/>
              <w:ind w:left="160" w:right="121"/>
              <w:jc w:val="center"/>
            </w:pPr>
            <w:r>
              <w:rPr>
                <w:spacing w:val="-5"/>
              </w:rPr>
              <w:t>271</w:t>
            </w:r>
          </w:p>
        </w:tc>
        <w:tc>
          <w:tcPr>
            <w:tcW w:w="8220" w:type="dxa"/>
          </w:tcPr>
          <w:p w14:paraId="59DB16FD" w14:textId="77777777" w:rsidR="00D26724" w:rsidRDefault="00D26724" w:rsidP="00FB12F5">
            <w:pPr>
              <w:pStyle w:val="TableParagraph"/>
              <w:spacing w:line="210" w:lineRule="exact"/>
            </w:pPr>
            <w:r>
              <w:rPr>
                <w:spacing w:val="-2"/>
              </w:rPr>
              <w:t>Junior</w:t>
            </w:r>
            <w:r>
              <w:rPr>
                <w:spacing w:val="-3"/>
              </w:rPr>
              <w:t xml:space="preserve"> </w:t>
            </w:r>
            <w:r>
              <w:rPr>
                <w:spacing w:val="-2"/>
              </w:rPr>
              <w:t>Information Security</w:t>
            </w:r>
            <w:r>
              <w:rPr>
                <w:spacing w:val="-13"/>
              </w:rPr>
              <w:t xml:space="preserve"> </w:t>
            </w:r>
            <w:r>
              <w:rPr>
                <w:spacing w:val="-2"/>
              </w:rPr>
              <w:t>Analyst</w:t>
            </w:r>
          </w:p>
        </w:tc>
      </w:tr>
      <w:tr w:rsidR="00D26724" w14:paraId="4BFC3966" w14:textId="77777777" w:rsidTr="00FB12F5">
        <w:trPr>
          <w:trHeight w:val="227"/>
        </w:trPr>
        <w:tc>
          <w:tcPr>
            <w:tcW w:w="1400" w:type="dxa"/>
          </w:tcPr>
          <w:p w14:paraId="3D588E2B" w14:textId="77777777" w:rsidR="00D26724" w:rsidRDefault="00D26724" w:rsidP="00FB12F5">
            <w:pPr>
              <w:pStyle w:val="TableParagraph"/>
              <w:spacing w:line="208" w:lineRule="exact"/>
              <w:ind w:left="160" w:right="121"/>
              <w:jc w:val="center"/>
            </w:pPr>
            <w:r>
              <w:rPr>
                <w:spacing w:val="-5"/>
              </w:rPr>
              <w:t>272</w:t>
            </w:r>
          </w:p>
        </w:tc>
        <w:tc>
          <w:tcPr>
            <w:tcW w:w="8220" w:type="dxa"/>
          </w:tcPr>
          <w:p w14:paraId="0952E3DD" w14:textId="77777777" w:rsidR="00D26724" w:rsidRDefault="00D26724" w:rsidP="00FB12F5">
            <w:pPr>
              <w:pStyle w:val="TableParagraph"/>
              <w:spacing w:line="208" w:lineRule="exact"/>
            </w:pPr>
            <w:r>
              <w:rPr>
                <w:spacing w:val="-2"/>
              </w:rPr>
              <w:t>Journeyman</w:t>
            </w:r>
            <w:r>
              <w:rPr>
                <w:spacing w:val="-4"/>
              </w:rPr>
              <w:t xml:space="preserve"> </w:t>
            </w:r>
            <w:r>
              <w:rPr>
                <w:spacing w:val="-2"/>
              </w:rPr>
              <w:t>Information</w:t>
            </w:r>
            <w:r>
              <w:rPr>
                <w:spacing w:val="-5"/>
              </w:rPr>
              <w:t xml:space="preserve"> </w:t>
            </w:r>
            <w:r>
              <w:rPr>
                <w:spacing w:val="-2"/>
              </w:rPr>
              <w:t>Security</w:t>
            </w:r>
            <w:r>
              <w:rPr>
                <w:spacing w:val="-15"/>
              </w:rPr>
              <w:t xml:space="preserve"> </w:t>
            </w:r>
            <w:r>
              <w:rPr>
                <w:spacing w:val="-2"/>
              </w:rPr>
              <w:t>Analyst</w:t>
            </w:r>
          </w:p>
        </w:tc>
      </w:tr>
      <w:tr w:rsidR="00D26724" w14:paraId="638FC5D7" w14:textId="77777777" w:rsidTr="00FB12F5">
        <w:trPr>
          <w:trHeight w:val="250"/>
        </w:trPr>
        <w:tc>
          <w:tcPr>
            <w:tcW w:w="1400" w:type="dxa"/>
          </w:tcPr>
          <w:p w14:paraId="2632ED06" w14:textId="77777777" w:rsidR="00D26724" w:rsidRDefault="00D26724" w:rsidP="00FB12F5">
            <w:pPr>
              <w:pStyle w:val="TableParagraph"/>
              <w:spacing w:line="231" w:lineRule="exact"/>
              <w:ind w:left="160" w:right="121"/>
              <w:jc w:val="center"/>
            </w:pPr>
            <w:r>
              <w:rPr>
                <w:spacing w:val="-5"/>
              </w:rPr>
              <w:t>273</w:t>
            </w:r>
          </w:p>
        </w:tc>
        <w:tc>
          <w:tcPr>
            <w:tcW w:w="8220" w:type="dxa"/>
          </w:tcPr>
          <w:p w14:paraId="0ABBD966" w14:textId="77777777" w:rsidR="00D26724" w:rsidRDefault="00D26724" w:rsidP="00FB12F5">
            <w:pPr>
              <w:pStyle w:val="TableParagraph"/>
              <w:spacing w:line="231" w:lineRule="exact"/>
            </w:pPr>
            <w:r>
              <w:rPr>
                <w:spacing w:val="-2"/>
              </w:rPr>
              <w:t>Senior</w:t>
            </w:r>
            <w:r>
              <w:rPr>
                <w:spacing w:val="-3"/>
              </w:rPr>
              <w:t xml:space="preserve"> </w:t>
            </w:r>
            <w:r>
              <w:rPr>
                <w:spacing w:val="-2"/>
              </w:rPr>
              <w:t>Information</w:t>
            </w:r>
            <w:r>
              <w:rPr>
                <w:spacing w:val="-3"/>
              </w:rPr>
              <w:t xml:space="preserve"> </w:t>
            </w:r>
            <w:r>
              <w:rPr>
                <w:spacing w:val="-2"/>
              </w:rPr>
              <w:t>Security</w:t>
            </w:r>
            <w:r>
              <w:rPr>
                <w:spacing w:val="-14"/>
              </w:rPr>
              <w:t xml:space="preserve"> </w:t>
            </w:r>
            <w:r>
              <w:rPr>
                <w:spacing w:val="-2"/>
              </w:rPr>
              <w:t>Analyst</w:t>
            </w:r>
          </w:p>
        </w:tc>
      </w:tr>
      <w:tr w:rsidR="00D26724" w14:paraId="3445B3A0" w14:textId="77777777" w:rsidTr="00FB12F5">
        <w:trPr>
          <w:trHeight w:val="229"/>
        </w:trPr>
        <w:tc>
          <w:tcPr>
            <w:tcW w:w="1400" w:type="dxa"/>
          </w:tcPr>
          <w:p w14:paraId="1DA5B441" w14:textId="77777777" w:rsidR="00D26724" w:rsidRDefault="00D26724" w:rsidP="00FB12F5">
            <w:pPr>
              <w:pStyle w:val="TableParagraph"/>
              <w:spacing w:line="209" w:lineRule="exact"/>
              <w:ind w:left="160" w:right="121"/>
              <w:jc w:val="center"/>
            </w:pPr>
            <w:r>
              <w:rPr>
                <w:spacing w:val="-5"/>
              </w:rPr>
              <w:t>274</w:t>
            </w:r>
          </w:p>
        </w:tc>
        <w:tc>
          <w:tcPr>
            <w:tcW w:w="8220" w:type="dxa"/>
          </w:tcPr>
          <w:p w14:paraId="7900F1B5" w14:textId="77777777" w:rsidR="00D26724" w:rsidRDefault="00D26724" w:rsidP="00FB12F5">
            <w:pPr>
              <w:pStyle w:val="TableParagraph"/>
              <w:spacing w:line="209" w:lineRule="exact"/>
            </w:pPr>
            <w:r>
              <w:rPr>
                <w:spacing w:val="-2"/>
              </w:rPr>
              <w:t>SME</w:t>
            </w:r>
            <w:r>
              <w:rPr>
                <w:spacing w:val="-4"/>
              </w:rPr>
              <w:t xml:space="preserve"> </w:t>
            </w:r>
            <w:r>
              <w:rPr>
                <w:spacing w:val="-2"/>
              </w:rPr>
              <w:t>-</w:t>
            </w:r>
            <w:r>
              <w:rPr>
                <w:spacing w:val="-3"/>
              </w:rPr>
              <w:t xml:space="preserve"> </w:t>
            </w:r>
            <w:r>
              <w:rPr>
                <w:spacing w:val="-2"/>
              </w:rPr>
              <w:t>Information Security</w:t>
            </w:r>
            <w:r>
              <w:rPr>
                <w:spacing w:val="-14"/>
              </w:rPr>
              <w:t xml:space="preserve"> </w:t>
            </w:r>
            <w:r>
              <w:rPr>
                <w:spacing w:val="-2"/>
              </w:rPr>
              <w:t>Analyst</w:t>
            </w:r>
          </w:p>
        </w:tc>
      </w:tr>
    </w:tbl>
    <w:p w14:paraId="7108D92A"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Plan, implement, upgrade, or monitor security measures for the protection of computer networks and information. May ensure appropriate security controls are in place that will safeguard digital files and vital electronic infrastructure. May respond to computer security breaches and viruses.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34DDB560" w14:textId="77777777" w:rsidTr="00FB12F5">
        <w:trPr>
          <w:trHeight w:val="229"/>
        </w:trPr>
        <w:tc>
          <w:tcPr>
            <w:tcW w:w="1400" w:type="dxa"/>
            <w:shd w:val="clear" w:color="auto" w:fill="D9D9D9"/>
          </w:tcPr>
          <w:p w14:paraId="7B800A81"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7A1FE694" w14:textId="77777777" w:rsidR="00D26724" w:rsidRDefault="00D26724" w:rsidP="00FB12F5">
            <w:pPr>
              <w:pStyle w:val="TableParagraph"/>
              <w:spacing w:line="209" w:lineRule="exact"/>
              <w:rPr>
                <w:b/>
              </w:rPr>
            </w:pPr>
            <w:r>
              <w:rPr>
                <w:b/>
                <w:spacing w:val="-2"/>
              </w:rPr>
              <w:t>Information</w:t>
            </w:r>
            <w:r>
              <w:rPr>
                <w:b/>
                <w:spacing w:val="-7"/>
              </w:rPr>
              <w:t xml:space="preserve"> </w:t>
            </w:r>
            <w:r>
              <w:rPr>
                <w:b/>
                <w:spacing w:val="-2"/>
              </w:rPr>
              <w:t>Technology</w:t>
            </w:r>
            <w:r>
              <w:rPr>
                <w:b/>
                <w:spacing w:val="-4"/>
              </w:rPr>
              <w:t xml:space="preserve"> </w:t>
            </w:r>
            <w:r>
              <w:rPr>
                <w:b/>
                <w:spacing w:val="-2"/>
              </w:rPr>
              <w:t>Project</w:t>
            </w:r>
            <w:r>
              <w:rPr>
                <w:b/>
                <w:spacing w:val="-5"/>
              </w:rPr>
              <w:t xml:space="preserve"> </w:t>
            </w:r>
            <w:r>
              <w:rPr>
                <w:b/>
                <w:spacing w:val="-2"/>
              </w:rPr>
              <w:t>Manager</w:t>
            </w:r>
          </w:p>
        </w:tc>
      </w:tr>
      <w:tr w:rsidR="00D26724" w14:paraId="72CE7F7D" w14:textId="77777777" w:rsidTr="00FB12F5">
        <w:trPr>
          <w:trHeight w:val="230"/>
        </w:trPr>
        <w:tc>
          <w:tcPr>
            <w:tcW w:w="1400" w:type="dxa"/>
          </w:tcPr>
          <w:p w14:paraId="3883F639" w14:textId="77777777" w:rsidR="00D26724" w:rsidRDefault="00D26724" w:rsidP="00FB12F5">
            <w:pPr>
              <w:pStyle w:val="TableParagraph"/>
              <w:spacing w:line="210" w:lineRule="exact"/>
              <w:ind w:left="160" w:right="121"/>
              <w:jc w:val="center"/>
            </w:pPr>
            <w:r>
              <w:rPr>
                <w:spacing w:val="-5"/>
              </w:rPr>
              <w:t>281</w:t>
            </w:r>
          </w:p>
        </w:tc>
        <w:tc>
          <w:tcPr>
            <w:tcW w:w="8220" w:type="dxa"/>
          </w:tcPr>
          <w:p w14:paraId="3989B416" w14:textId="77777777" w:rsidR="00D26724" w:rsidRDefault="00D26724" w:rsidP="00FB12F5">
            <w:pPr>
              <w:pStyle w:val="TableParagraph"/>
              <w:spacing w:line="210" w:lineRule="exact"/>
            </w:pPr>
            <w:r>
              <w:rPr>
                <w:spacing w:val="-2"/>
              </w:rPr>
              <w:t>Junior</w:t>
            </w:r>
            <w:r>
              <w:rPr>
                <w:spacing w:val="-9"/>
              </w:rPr>
              <w:t xml:space="preserve"> </w:t>
            </w:r>
            <w:r>
              <w:rPr>
                <w:spacing w:val="-2"/>
              </w:rPr>
              <w:t>Information</w:t>
            </w:r>
            <w:r>
              <w:rPr>
                <w:spacing w:val="-10"/>
              </w:rPr>
              <w:t xml:space="preserve"> </w:t>
            </w:r>
            <w:r>
              <w:rPr>
                <w:spacing w:val="-2"/>
              </w:rPr>
              <w:t>Technology</w:t>
            </w:r>
            <w:r>
              <w:rPr>
                <w:spacing w:val="-4"/>
              </w:rPr>
              <w:t xml:space="preserve"> </w:t>
            </w:r>
            <w:r>
              <w:rPr>
                <w:spacing w:val="-2"/>
              </w:rPr>
              <w:t>Project</w:t>
            </w:r>
            <w:r>
              <w:rPr>
                <w:spacing w:val="-6"/>
              </w:rPr>
              <w:t xml:space="preserve"> </w:t>
            </w:r>
            <w:r>
              <w:rPr>
                <w:spacing w:val="-2"/>
              </w:rPr>
              <w:t>Manager</w:t>
            </w:r>
          </w:p>
        </w:tc>
      </w:tr>
      <w:tr w:rsidR="00D26724" w14:paraId="3F5018DB" w14:textId="77777777" w:rsidTr="00FB12F5">
        <w:trPr>
          <w:trHeight w:val="249"/>
        </w:trPr>
        <w:tc>
          <w:tcPr>
            <w:tcW w:w="1400" w:type="dxa"/>
          </w:tcPr>
          <w:p w14:paraId="76FDD3E5" w14:textId="77777777" w:rsidR="00D26724" w:rsidRDefault="00D26724" w:rsidP="00FB12F5">
            <w:pPr>
              <w:pStyle w:val="TableParagraph"/>
              <w:spacing w:line="230" w:lineRule="exact"/>
              <w:ind w:left="160" w:right="121"/>
              <w:jc w:val="center"/>
            </w:pPr>
            <w:r>
              <w:rPr>
                <w:spacing w:val="-5"/>
              </w:rPr>
              <w:t>282</w:t>
            </w:r>
          </w:p>
        </w:tc>
        <w:tc>
          <w:tcPr>
            <w:tcW w:w="8220" w:type="dxa"/>
          </w:tcPr>
          <w:p w14:paraId="02B6F134" w14:textId="77777777" w:rsidR="00D26724" w:rsidRDefault="00D26724" w:rsidP="00FB12F5">
            <w:pPr>
              <w:pStyle w:val="TableParagraph"/>
              <w:spacing w:line="230" w:lineRule="exact"/>
            </w:pPr>
            <w:r>
              <w:rPr>
                <w:spacing w:val="-2"/>
              </w:rPr>
              <w:t>Journeyman</w:t>
            </w:r>
            <w:r>
              <w:rPr>
                <w:spacing w:val="-7"/>
              </w:rPr>
              <w:t xml:space="preserve"> </w:t>
            </w:r>
            <w:r>
              <w:rPr>
                <w:spacing w:val="-2"/>
              </w:rPr>
              <w:t>Information</w:t>
            </w:r>
            <w:r>
              <w:rPr>
                <w:spacing w:val="-11"/>
              </w:rPr>
              <w:t xml:space="preserve"> </w:t>
            </w:r>
            <w:r>
              <w:rPr>
                <w:spacing w:val="-2"/>
              </w:rPr>
              <w:t>Technology</w:t>
            </w:r>
            <w:r>
              <w:rPr>
                <w:spacing w:val="-6"/>
              </w:rPr>
              <w:t xml:space="preserve"> </w:t>
            </w:r>
            <w:r>
              <w:rPr>
                <w:spacing w:val="-2"/>
              </w:rPr>
              <w:t>Project</w:t>
            </w:r>
            <w:r>
              <w:rPr>
                <w:spacing w:val="-7"/>
              </w:rPr>
              <w:t xml:space="preserve"> </w:t>
            </w:r>
            <w:r>
              <w:rPr>
                <w:spacing w:val="-2"/>
              </w:rPr>
              <w:t>Manager</w:t>
            </w:r>
          </w:p>
        </w:tc>
      </w:tr>
      <w:tr w:rsidR="00D26724" w14:paraId="3733C13B" w14:textId="77777777" w:rsidTr="00FB12F5">
        <w:trPr>
          <w:trHeight w:val="230"/>
        </w:trPr>
        <w:tc>
          <w:tcPr>
            <w:tcW w:w="1400" w:type="dxa"/>
          </w:tcPr>
          <w:p w14:paraId="7ED64F8A" w14:textId="77777777" w:rsidR="00D26724" w:rsidRDefault="00D26724" w:rsidP="00FB12F5">
            <w:pPr>
              <w:pStyle w:val="TableParagraph"/>
              <w:spacing w:line="210" w:lineRule="exact"/>
              <w:ind w:left="160" w:right="121"/>
              <w:jc w:val="center"/>
            </w:pPr>
            <w:r>
              <w:rPr>
                <w:spacing w:val="-5"/>
              </w:rPr>
              <w:t>283</w:t>
            </w:r>
          </w:p>
        </w:tc>
        <w:tc>
          <w:tcPr>
            <w:tcW w:w="8220" w:type="dxa"/>
          </w:tcPr>
          <w:p w14:paraId="7EB66AFF" w14:textId="77777777" w:rsidR="00D26724" w:rsidRDefault="00D26724" w:rsidP="00FB12F5">
            <w:pPr>
              <w:pStyle w:val="TableParagraph"/>
              <w:spacing w:line="210" w:lineRule="exact"/>
            </w:pPr>
            <w:r>
              <w:rPr>
                <w:spacing w:val="-2"/>
              </w:rPr>
              <w:t>Senior</w:t>
            </w:r>
            <w:r>
              <w:rPr>
                <w:spacing w:val="-9"/>
              </w:rPr>
              <w:t xml:space="preserve"> </w:t>
            </w:r>
            <w:r>
              <w:rPr>
                <w:spacing w:val="-2"/>
              </w:rPr>
              <w:t>Information</w:t>
            </w:r>
            <w:r>
              <w:rPr>
                <w:spacing w:val="-10"/>
              </w:rPr>
              <w:t xml:space="preserve"> </w:t>
            </w:r>
            <w:r>
              <w:rPr>
                <w:spacing w:val="-2"/>
              </w:rPr>
              <w:t>Technology</w:t>
            </w:r>
            <w:r>
              <w:rPr>
                <w:spacing w:val="-4"/>
              </w:rPr>
              <w:t xml:space="preserve"> </w:t>
            </w:r>
            <w:r>
              <w:rPr>
                <w:spacing w:val="-2"/>
              </w:rPr>
              <w:t>Project</w:t>
            </w:r>
            <w:r>
              <w:rPr>
                <w:spacing w:val="-6"/>
              </w:rPr>
              <w:t xml:space="preserve"> </w:t>
            </w:r>
            <w:r>
              <w:rPr>
                <w:spacing w:val="-2"/>
              </w:rPr>
              <w:t>Manager</w:t>
            </w:r>
          </w:p>
        </w:tc>
      </w:tr>
      <w:tr w:rsidR="00D26724" w14:paraId="1F765067" w14:textId="77777777" w:rsidTr="00FB12F5">
        <w:trPr>
          <w:trHeight w:val="248"/>
        </w:trPr>
        <w:tc>
          <w:tcPr>
            <w:tcW w:w="1400" w:type="dxa"/>
          </w:tcPr>
          <w:p w14:paraId="5788D35E" w14:textId="77777777" w:rsidR="00D26724" w:rsidRDefault="00D26724" w:rsidP="00FB12F5">
            <w:pPr>
              <w:pStyle w:val="TableParagraph"/>
              <w:spacing w:line="228" w:lineRule="exact"/>
              <w:ind w:left="160" w:right="121"/>
              <w:jc w:val="center"/>
            </w:pPr>
            <w:r>
              <w:rPr>
                <w:spacing w:val="-5"/>
              </w:rPr>
              <w:t>284</w:t>
            </w:r>
          </w:p>
        </w:tc>
        <w:tc>
          <w:tcPr>
            <w:tcW w:w="8220" w:type="dxa"/>
          </w:tcPr>
          <w:p w14:paraId="37219C4F" w14:textId="77777777" w:rsidR="00D26724" w:rsidRDefault="00D26724" w:rsidP="00FB12F5">
            <w:pPr>
              <w:pStyle w:val="TableParagraph"/>
              <w:spacing w:line="228" w:lineRule="exact"/>
            </w:pPr>
            <w:r>
              <w:rPr>
                <w:spacing w:val="-2"/>
              </w:rPr>
              <w:t>SME</w:t>
            </w:r>
            <w:r>
              <w:rPr>
                <w:spacing w:val="-7"/>
              </w:rPr>
              <w:t xml:space="preserve"> </w:t>
            </w:r>
            <w:r>
              <w:rPr>
                <w:spacing w:val="-2"/>
              </w:rPr>
              <w:t>-</w:t>
            </w:r>
            <w:r>
              <w:rPr>
                <w:spacing w:val="-5"/>
              </w:rPr>
              <w:t xml:space="preserve"> </w:t>
            </w:r>
            <w:r>
              <w:rPr>
                <w:spacing w:val="-2"/>
              </w:rPr>
              <w:t>Information</w:t>
            </w:r>
            <w:r>
              <w:rPr>
                <w:spacing w:val="-9"/>
              </w:rPr>
              <w:t xml:space="preserve"> </w:t>
            </w:r>
            <w:r>
              <w:rPr>
                <w:spacing w:val="-2"/>
              </w:rPr>
              <w:t>Technology</w:t>
            </w:r>
            <w:r>
              <w:rPr>
                <w:spacing w:val="-4"/>
              </w:rPr>
              <w:t xml:space="preserve"> </w:t>
            </w:r>
            <w:r>
              <w:rPr>
                <w:spacing w:val="-2"/>
              </w:rPr>
              <w:t>Project</w:t>
            </w:r>
            <w:r>
              <w:rPr>
                <w:spacing w:val="-5"/>
              </w:rPr>
              <w:t xml:space="preserve"> </w:t>
            </w:r>
            <w:r>
              <w:rPr>
                <w:spacing w:val="-2"/>
              </w:rPr>
              <w:t>Manager</w:t>
            </w:r>
          </w:p>
        </w:tc>
      </w:tr>
    </w:tbl>
    <w:p w14:paraId="18F740C2"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 xml:space="preserve">Plan, initiate, and manage information technology (IT) projects. Lead and guide the work of technical staff. Serve as liaison between business and technical aspects of projects. Plan project stages and assess business implications for each stage. Monitor progress to </w:t>
      </w:r>
      <w:proofErr w:type="gramStart"/>
      <w:r w:rsidRPr="00E60EB9">
        <w:rPr>
          <w:bCs/>
        </w:rPr>
        <w:t>assure</w:t>
      </w:r>
      <w:proofErr w:type="gramEnd"/>
      <w:r w:rsidRPr="00E60EB9">
        <w:rPr>
          <w:bCs/>
        </w:rPr>
        <w:t xml:space="preserve"> deadlines, standards, and cost targets are met.</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03A91797" w14:textId="77777777" w:rsidTr="00FB12F5">
        <w:trPr>
          <w:trHeight w:val="229"/>
        </w:trPr>
        <w:tc>
          <w:tcPr>
            <w:tcW w:w="1400" w:type="dxa"/>
            <w:shd w:val="clear" w:color="auto" w:fill="D9D9D9"/>
          </w:tcPr>
          <w:p w14:paraId="607C14F0"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133C1973" w14:textId="77777777" w:rsidR="00D26724" w:rsidRDefault="00D26724" w:rsidP="00FB12F5">
            <w:pPr>
              <w:pStyle w:val="TableParagraph"/>
              <w:spacing w:line="209" w:lineRule="exact"/>
              <w:rPr>
                <w:b/>
              </w:rPr>
            </w:pPr>
            <w:r>
              <w:rPr>
                <w:b/>
                <w:spacing w:val="-2"/>
              </w:rPr>
              <w:t>Management</w:t>
            </w:r>
            <w:r>
              <w:rPr>
                <w:b/>
                <w:spacing w:val="-9"/>
              </w:rPr>
              <w:t xml:space="preserve"> </w:t>
            </w:r>
            <w:r>
              <w:rPr>
                <w:b/>
                <w:spacing w:val="-2"/>
              </w:rPr>
              <w:t>Analyst</w:t>
            </w:r>
          </w:p>
        </w:tc>
      </w:tr>
      <w:tr w:rsidR="00D26724" w14:paraId="5448ED2F" w14:textId="77777777" w:rsidTr="00FB12F5">
        <w:trPr>
          <w:trHeight w:val="249"/>
        </w:trPr>
        <w:tc>
          <w:tcPr>
            <w:tcW w:w="1400" w:type="dxa"/>
          </w:tcPr>
          <w:p w14:paraId="08FAA1EC" w14:textId="77777777" w:rsidR="00D26724" w:rsidRDefault="00D26724" w:rsidP="00FB12F5">
            <w:pPr>
              <w:pStyle w:val="TableParagraph"/>
              <w:spacing w:line="230" w:lineRule="exact"/>
              <w:ind w:left="160" w:right="121"/>
              <w:jc w:val="center"/>
            </w:pPr>
            <w:r>
              <w:rPr>
                <w:spacing w:val="-5"/>
              </w:rPr>
              <w:t>291</w:t>
            </w:r>
          </w:p>
        </w:tc>
        <w:tc>
          <w:tcPr>
            <w:tcW w:w="8220" w:type="dxa"/>
          </w:tcPr>
          <w:p w14:paraId="122298B4" w14:textId="77777777" w:rsidR="00D26724" w:rsidRDefault="00D26724" w:rsidP="00FB12F5">
            <w:pPr>
              <w:pStyle w:val="TableParagraph"/>
              <w:spacing w:line="230" w:lineRule="exact"/>
            </w:pPr>
            <w:r>
              <w:rPr>
                <w:spacing w:val="-2"/>
              </w:rPr>
              <w:t>Junior</w:t>
            </w:r>
            <w:r>
              <w:rPr>
                <w:spacing w:val="-6"/>
              </w:rPr>
              <w:t xml:space="preserve"> </w:t>
            </w:r>
            <w:r>
              <w:rPr>
                <w:spacing w:val="-2"/>
              </w:rPr>
              <w:t>Management</w:t>
            </w:r>
            <w:r>
              <w:rPr>
                <w:spacing w:val="-15"/>
              </w:rPr>
              <w:t xml:space="preserve"> </w:t>
            </w:r>
            <w:r>
              <w:rPr>
                <w:spacing w:val="-2"/>
              </w:rPr>
              <w:t>Analyst</w:t>
            </w:r>
          </w:p>
        </w:tc>
      </w:tr>
      <w:tr w:rsidR="00D26724" w14:paraId="6777EA71" w14:textId="77777777" w:rsidTr="00FB12F5">
        <w:trPr>
          <w:trHeight w:val="229"/>
        </w:trPr>
        <w:tc>
          <w:tcPr>
            <w:tcW w:w="1400" w:type="dxa"/>
          </w:tcPr>
          <w:p w14:paraId="0CBFFBF8" w14:textId="77777777" w:rsidR="00D26724" w:rsidRDefault="00D26724" w:rsidP="00FB12F5">
            <w:pPr>
              <w:pStyle w:val="TableParagraph"/>
              <w:spacing w:line="209" w:lineRule="exact"/>
              <w:ind w:left="160" w:right="121"/>
              <w:jc w:val="center"/>
            </w:pPr>
            <w:r>
              <w:rPr>
                <w:spacing w:val="-5"/>
              </w:rPr>
              <w:t>292</w:t>
            </w:r>
          </w:p>
        </w:tc>
        <w:tc>
          <w:tcPr>
            <w:tcW w:w="8220" w:type="dxa"/>
          </w:tcPr>
          <w:p w14:paraId="3C320F0B" w14:textId="77777777" w:rsidR="00D26724" w:rsidRDefault="00D26724" w:rsidP="00FB12F5">
            <w:pPr>
              <w:pStyle w:val="TableParagraph"/>
              <w:spacing w:line="209" w:lineRule="exact"/>
            </w:pPr>
            <w:r>
              <w:rPr>
                <w:spacing w:val="-2"/>
              </w:rPr>
              <w:t>Journeyman</w:t>
            </w:r>
            <w:r>
              <w:rPr>
                <w:spacing w:val="-8"/>
              </w:rPr>
              <w:t xml:space="preserve"> </w:t>
            </w:r>
            <w:r>
              <w:rPr>
                <w:spacing w:val="-2"/>
              </w:rPr>
              <w:t>Management</w:t>
            </w:r>
            <w:r>
              <w:rPr>
                <w:spacing w:val="-16"/>
              </w:rPr>
              <w:t xml:space="preserve"> </w:t>
            </w:r>
            <w:r>
              <w:rPr>
                <w:spacing w:val="-2"/>
              </w:rPr>
              <w:t>Analyst</w:t>
            </w:r>
          </w:p>
        </w:tc>
      </w:tr>
      <w:tr w:rsidR="00D26724" w14:paraId="4E3B1325" w14:textId="77777777" w:rsidTr="00FB12F5">
        <w:trPr>
          <w:trHeight w:val="229"/>
        </w:trPr>
        <w:tc>
          <w:tcPr>
            <w:tcW w:w="1400" w:type="dxa"/>
          </w:tcPr>
          <w:p w14:paraId="7E69DBE5" w14:textId="77777777" w:rsidR="00D26724" w:rsidRDefault="00D26724" w:rsidP="00FB12F5">
            <w:pPr>
              <w:pStyle w:val="TableParagraph"/>
              <w:spacing w:line="209" w:lineRule="exact"/>
              <w:ind w:left="160" w:right="121"/>
              <w:jc w:val="center"/>
            </w:pPr>
            <w:r>
              <w:rPr>
                <w:spacing w:val="-5"/>
              </w:rPr>
              <w:t>293</w:t>
            </w:r>
          </w:p>
        </w:tc>
        <w:tc>
          <w:tcPr>
            <w:tcW w:w="8220" w:type="dxa"/>
          </w:tcPr>
          <w:p w14:paraId="3E25E125" w14:textId="77777777" w:rsidR="00D26724" w:rsidRDefault="00D26724" w:rsidP="00FB12F5">
            <w:pPr>
              <w:pStyle w:val="TableParagraph"/>
              <w:spacing w:line="209" w:lineRule="exact"/>
            </w:pPr>
            <w:r>
              <w:rPr>
                <w:spacing w:val="-2"/>
              </w:rPr>
              <w:t>Senior</w:t>
            </w:r>
            <w:r>
              <w:rPr>
                <w:spacing w:val="-7"/>
              </w:rPr>
              <w:t xml:space="preserve"> </w:t>
            </w:r>
            <w:r>
              <w:rPr>
                <w:spacing w:val="-2"/>
              </w:rPr>
              <w:t>Management</w:t>
            </w:r>
            <w:r>
              <w:rPr>
                <w:spacing w:val="-16"/>
              </w:rPr>
              <w:t xml:space="preserve"> </w:t>
            </w:r>
            <w:r>
              <w:rPr>
                <w:spacing w:val="-2"/>
              </w:rPr>
              <w:t>Analyst</w:t>
            </w:r>
          </w:p>
        </w:tc>
      </w:tr>
      <w:tr w:rsidR="00D26724" w14:paraId="173DDE0D" w14:textId="77777777" w:rsidTr="00FB12F5">
        <w:trPr>
          <w:trHeight w:val="249"/>
        </w:trPr>
        <w:tc>
          <w:tcPr>
            <w:tcW w:w="1400" w:type="dxa"/>
          </w:tcPr>
          <w:p w14:paraId="4B5A4FF4" w14:textId="77777777" w:rsidR="00D26724" w:rsidRDefault="00D26724" w:rsidP="00FB12F5">
            <w:pPr>
              <w:pStyle w:val="TableParagraph"/>
              <w:spacing w:line="230" w:lineRule="exact"/>
              <w:ind w:left="160" w:right="121"/>
              <w:jc w:val="center"/>
            </w:pPr>
            <w:r>
              <w:rPr>
                <w:spacing w:val="-5"/>
              </w:rPr>
              <w:t>294</w:t>
            </w:r>
          </w:p>
        </w:tc>
        <w:tc>
          <w:tcPr>
            <w:tcW w:w="8220" w:type="dxa"/>
          </w:tcPr>
          <w:p w14:paraId="62BA117D" w14:textId="77777777" w:rsidR="00D26724" w:rsidRDefault="00D26724" w:rsidP="00FB12F5">
            <w:pPr>
              <w:pStyle w:val="TableParagraph"/>
              <w:spacing w:line="230" w:lineRule="exact"/>
            </w:pPr>
            <w:r>
              <w:rPr>
                <w:spacing w:val="-2"/>
              </w:rPr>
              <w:t>SME</w:t>
            </w:r>
            <w:r>
              <w:rPr>
                <w:spacing w:val="-6"/>
              </w:rPr>
              <w:t xml:space="preserve"> </w:t>
            </w:r>
            <w:r>
              <w:rPr>
                <w:spacing w:val="-2"/>
              </w:rPr>
              <w:t>-</w:t>
            </w:r>
            <w:r>
              <w:rPr>
                <w:spacing w:val="-4"/>
              </w:rPr>
              <w:t xml:space="preserve"> </w:t>
            </w:r>
            <w:r>
              <w:rPr>
                <w:spacing w:val="-2"/>
              </w:rPr>
              <w:t>Management</w:t>
            </w:r>
            <w:r>
              <w:rPr>
                <w:spacing w:val="-15"/>
              </w:rPr>
              <w:t xml:space="preserve"> </w:t>
            </w:r>
            <w:r>
              <w:rPr>
                <w:spacing w:val="-2"/>
              </w:rPr>
              <w:t>Analyst</w:t>
            </w:r>
          </w:p>
        </w:tc>
      </w:tr>
    </w:tbl>
    <w:p w14:paraId="3B7C52F1" w14:textId="77777777" w:rsidR="00D26724" w:rsidRPr="00E60EB9" w:rsidRDefault="00D26724" w:rsidP="00D26724">
      <w:pPr>
        <w:spacing w:before="120" w:after="120"/>
        <w:ind w:left="274"/>
        <w:rPr>
          <w:sz w:val="20"/>
        </w:rPr>
        <w:sectPr w:rsidR="00D26724" w:rsidRPr="00E60EB9" w:rsidSect="00D26724">
          <w:pgSz w:w="12240" w:h="15840"/>
          <w:pgMar w:top="1340" w:right="1120" w:bottom="280" w:left="980" w:header="745" w:footer="0" w:gutter="0"/>
          <w:cols w:space="720"/>
        </w:sectPr>
      </w:pPr>
      <w:r w:rsidRPr="00E60EB9">
        <w:rPr>
          <w:b/>
          <w:sz w:val="20"/>
        </w:rPr>
        <w:t xml:space="preserve">Functional </w:t>
      </w:r>
      <w:r w:rsidRPr="00E60EB9">
        <w:rPr>
          <w:b/>
          <w:bCs/>
          <w:sz w:val="20"/>
        </w:rPr>
        <w:t>Description:</w:t>
      </w:r>
      <w:r w:rsidRPr="00E60EB9">
        <w:rPr>
          <w:sz w:val="20"/>
        </w:rPr>
        <w:t xml:space="preserve"> Conduct organizational studies and evaluations, design systems and procedures, </w:t>
      </w:r>
      <w:proofErr w:type="gramStart"/>
      <w:r w:rsidRPr="00E60EB9">
        <w:rPr>
          <w:sz w:val="20"/>
        </w:rPr>
        <w:t>conduct work</w:t>
      </w:r>
      <w:proofErr w:type="gramEnd"/>
      <w:r w:rsidRPr="00E60EB9">
        <w:rPr>
          <w:sz w:val="20"/>
        </w:rPr>
        <w:t xml:space="preserve"> simplification and measurement studies, and prepare operations and procedures manuals to assist management in operating more efficiently and effectively. Includes program analysts and management consultants.</w:t>
      </w:r>
    </w:p>
    <w:p w14:paraId="2B86C690" w14:textId="77777777" w:rsidR="00D26724" w:rsidRDefault="00D26724" w:rsidP="00D26724">
      <w:pPr>
        <w:pStyle w:val="BodyText"/>
        <w:rPr>
          <w:b/>
        </w:rPr>
      </w:pPr>
    </w:p>
    <w:p w14:paraId="6C7C4213" w14:textId="77777777" w:rsidR="00D26724" w:rsidRDefault="00D26724" w:rsidP="00D26724">
      <w:pPr>
        <w:pStyle w:val="BodyText"/>
        <w:spacing w:before="10" w:after="1"/>
        <w:rPr>
          <w:b/>
          <w:sz w:val="26"/>
        </w:rPr>
      </w:pP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6907399D" w14:textId="77777777" w:rsidTr="00FB12F5">
        <w:trPr>
          <w:trHeight w:val="229"/>
        </w:trPr>
        <w:tc>
          <w:tcPr>
            <w:tcW w:w="1400" w:type="dxa"/>
            <w:shd w:val="clear" w:color="auto" w:fill="D9D9D9"/>
          </w:tcPr>
          <w:p w14:paraId="75FFC2D8"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6FE2C0B1" w14:textId="77777777" w:rsidR="00D26724" w:rsidRDefault="00D26724" w:rsidP="00FB12F5">
            <w:pPr>
              <w:pStyle w:val="TableParagraph"/>
              <w:spacing w:line="209" w:lineRule="exact"/>
              <w:rPr>
                <w:b/>
              </w:rPr>
            </w:pPr>
            <w:r>
              <w:rPr>
                <w:b/>
                <w:spacing w:val="-2"/>
              </w:rPr>
              <w:t>Network</w:t>
            </w:r>
            <w:r>
              <w:rPr>
                <w:b/>
                <w:spacing w:val="-4"/>
              </w:rPr>
              <w:t xml:space="preserve"> </w:t>
            </w:r>
            <w:r>
              <w:rPr>
                <w:b/>
                <w:spacing w:val="-2"/>
              </w:rPr>
              <w:t>and</w:t>
            </w:r>
            <w:r>
              <w:rPr>
                <w:b/>
                <w:spacing w:val="-4"/>
              </w:rPr>
              <w:t xml:space="preserve"> </w:t>
            </w:r>
            <w:r>
              <w:rPr>
                <w:b/>
                <w:spacing w:val="-2"/>
              </w:rPr>
              <w:t>Computer</w:t>
            </w:r>
            <w:r>
              <w:rPr>
                <w:b/>
                <w:spacing w:val="-4"/>
              </w:rPr>
              <w:t xml:space="preserve"> </w:t>
            </w:r>
            <w:r>
              <w:rPr>
                <w:b/>
                <w:spacing w:val="-2"/>
              </w:rPr>
              <w:t>Systems</w:t>
            </w:r>
            <w:r>
              <w:rPr>
                <w:b/>
                <w:spacing w:val="-14"/>
              </w:rPr>
              <w:t xml:space="preserve"> </w:t>
            </w:r>
            <w:r>
              <w:rPr>
                <w:b/>
                <w:spacing w:val="-2"/>
              </w:rPr>
              <w:t>Administrator</w:t>
            </w:r>
          </w:p>
        </w:tc>
      </w:tr>
      <w:tr w:rsidR="00D26724" w14:paraId="71B9EB22" w14:textId="77777777" w:rsidTr="00FB12F5">
        <w:trPr>
          <w:trHeight w:val="249"/>
        </w:trPr>
        <w:tc>
          <w:tcPr>
            <w:tcW w:w="1400" w:type="dxa"/>
          </w:tcPr>
          <w:p w14:paraId="553A2ADA" w14:textId="77777777" w:rsidR="00D26724" w:rsidRDefault="00D26724" w:rsidP="00FB12F5">
            <w:pPr>
              <w:pStyle w:val="TableParagraph"/>
              <w:spacing w:line="230" w:lineRule="exact"/>
              <w:ind w:left="160" w:right="121"/>
              <w:jc w:val="center"/>
            </w:pPr>
            <w:r>
              <w:rPr>
                <w:spacing w:val="-5"/>
              </w:rPr>
              <w:t>301</w:t>
            </w:r>
          </w:p>
        </w:tc>
        <w:tc>
          <w:tcPr>
            <w:tcW w:w="8220" w:type="dxa"/>
          </w:tcPr>
          <w:p w14:paraId="338ADFD6" w14:textId="77777777" w:rsidR="00D26724" w:rsidRDefault="00D26724" w:rsidP="00FB12F5">
            <w:pPr>
              <w:pStyle w:val="TableParagraph"/>
              <w:spacing w:line="230" w:lineRule="exact"/>
            </w:pPr>
            <w:r>
              <w:rPr>
                <w:spacing w:val="-2"/>
              </w:rPr>
              <w:t>Junior</w:t>
            </w:r>
            <w:r>
              <w:rPr>
                <w:spacing w:val="-5"/>
              </w:rPr>
              <w:t xml:space="preserve"> </w:t>
            </w:r>
            <w:r>
              <w:rPr>
                <w:spacing w:val="-2"/>
              </w:rPr>
              <w:t>Network</w:t>
            </w:r>
            <w:r>
              <w:rPr>
                <w:spacing w:val="-5"/>
              </w:rPr>
              <w:t xml:space="preserve"> </w:t>
            </w:r>
            <w:r>
              <w:rPr>
                <w:spacing w:val="-2"/>
              </w:rPr>
              <w:t>and</w:t>
            </w:r>
            <w:r>
              <w:rPr>
                <w:spacing w:val="-4"/>
              </w:rPr>
              <w:t xml:space="preserve"> </w:t>
            </w:r>
            <w:r>
              <w:rPr>
                <w:spacing w:val="-2"/>
              </w:rPr>
              <w:t>Computer</w:t>
            </w:r>
            <w:r>
              <w:rPr>
                <w:spacing w:val="-5"/>
              </w:rPr>
              <w:t xml:space="preserve"> </w:t>
            </w:r>
            <w:r>
              <w:rPr>
                <w:spacing w:val="-2"/>
              </w:rPr>
              <w:t>Systems</w:t>
            </w:r>
            <w:r>
              <w:rPr>
                <w:spacing w:val="-15"/>
              </w:rPr>
              <w:t xml:space="preserve"> </w:t>
            </w:r>
            <w:r>
              <w:rPr>
                <w:spacing w:val="-2"/>
              </w:rPr>
              <w:t>Administrator</w:t>
            </w:r>
          </w:p>
        </w:tc>
      </w:tr>
      <w:tr w:rsidR="00D26724" w14:paraId="5A4BE32F" w14:textId="77777777" w:rsidTr="00FB12F5">
        <w:trPr>
          <w:trHeight w:val="229"/>
        </w:trPr>
        <w:tc>
          <w:tcPr>
            <w:tcW w:w="1400" w:type="dxa"/>
          </w:tcPr>
          <w:p w14:paraId="047E61C1" w14:textId="77777777" w:rsidR="00D26724" w:rsidRDefault="00D26724" w:rsidP="00FB12F5">
            <w:pPr>
              <w:pStyle w:val="TableParagraph"/>
              <w:spacing w:line="209" w:lineRule="exact"/>
              <w:ind w:left="160" w:right="121"/>
              <w:jc w:val="center"/>
            </w:pPr>
            <w:r>
              <w:rPr>
                <w:spacing w:val="-5"/>
              </w:rPr>
              <w:t>302</w:t>
            </w:r>
          </w:p>
        </w:tc>
        <w:tc>
          <w:tcPr>
            <w:tcW w:w="8220" w:type="dxa"/>
          </w:tcPr>
          <w:p w14:paraId="7F78D9E3" w14:textId="77777777" w:rsidR="00D26724" w:rsidRDefault="00D26724" w:rsidP="00FB12F5">
            <w:pPr>
              <w:pStyle w:val="TableParagraph"/>
              <w:spacing w:line="209" w:lineRule="exact"/>
            </w:pPr>
            <w:r>
              <w:rPr>
                <w:spacing w:val="-2"/>
              </w:rPr>
              <w:t>Journeyman</w:t>
            </w:r>
            <w:r>
              <w:rPr>
                <w:spacing w:val="-5"/>
              </w:rPr>
              <w:t xml:space="preserve"> </w:t>
            </w:r>
            <w:r>
              <w:rPr>
                <w:spacing w:val="-2"/>
              </w:rPr>
              <w:t>Network</w:t>
            </w:r>
            <w:r>
              <w:rPr>
                <w:spacing w:val="-4"/>
              </w:rPr>
              <w:t xml:space="preserve"> </w:t>
            </w:r>
            <w:r>
              <w:rPr>
                <w:spacing w:val="-2"/>
              </w:rPr>
              <w:t>and</w:t>
            </w:r>
            <w:r>
              <w:rPr>
                <w:spacing w:val="-5"/>
              </w:rPr>
              <w:t xml:space="preserve"> </w:t>
            </w:r>
            <w:r>
              <w:rPr>
                <w:spacing w:val="-2"/>
              </w:rPr>
              <w:t>Computer</w:t>
            </w:r>
            <w:r>
              <w:rPr>
                <w:spacing w:val="-5"/>
              </w:rPr>
              <w:t xml:space="preserve"> </w:t>
            </w:r>
            <w:r>
              <w:rPr>
                <w:spacing w:val="-2"/>
              </w:rPr>
              <w:t>Systems</w:t>
            </w:r>
            <w:r>
              <w:rPr>
                <w:spacing w:val="-15"/>
              </w:rPr>
              <w:t xml:space="preserve"> </w:t>
            </w:r>
            <w:r>
              <w:rPr>
                <w:spacing w:val="-2"/>
              </w:rPr>
              <w:t>Administrator</w:t>
            </w:r>
          </w:p>
        </w:tc>
      </w:tr>
      <w:tr w:rsidR="00D26724" w14:paraId="470FB179" w14:textId="77777777" w:rsidTr="00FB12F5">
        <w:trPr>
          <w:trHeight w:val="229"/>
        </w:trPr>
        <w:tc>
          <w:tcPr>
            <w:tcW w:w="1400" w:type="dxa"/>
          </w:tcPr>
          <w:p w14:paraId="2C575685" w14:textId="77777777" w:rsidR="00D26724" w:rsidRDefault="00D26724" w:rsidP="00FB12F5">
            <w:pPr>
              <w:pStyle w:val="TableParagraph"/>
              <w:spacing w:line="209" w:lineRule="exact"/>
              <w:ind w:left="160" w:right="121"/>
              <w:jc w:val="center"/>
            </w:pPr>
            <w:r>
              <w:rPr>
                <w:spacing w:val="-5"/>
              </w:rPr>
              <w:t>303</w:t>
            </w:r>
          </w:p>
        </w:tc>
        <w:tc>
          <w:tcPr>
            <w:tcW w:w="8220" w:type="dxa"/>
          </w:tcPr>
          <w:p w14:paraId="2D9EFAFE" w14:textId="77777777" w:rsidR="00D26724" w:rsidRDefault="00D26724" w:rsidP="00FB12F5">
            <w:pPr>
              <w:pStyle w:val="TableParagraph"/>
              <w:spacing w:line="209" w:lineRule="exact"/>
            </w:pPr>
            <w:r>
              <w:rPr>
                <w:spacing w:val="-2"/>
              </w:rPr>
              <w:t>Senior</w:t>
            </w:r>
            <w:r>
              <w:rPr>
                <w:spacing w:val="-5"/>
              </w:rPr>
              <w:t xml:space="preserve"> </w:t>
            </w:r>
            <w:r>
              <w:rPr>
                <w:spacing w:val="-2"/>
              </w:rPr>
              <w:t>Network</w:t>
            </w:r>
            <w:r>
              <w:rPr>
                <w:spacing w:val="-5"/>
              </w:rPr>
              <w:t xml:space="preserve"> </w:t>
            </w:r>
            <w:r>
              <w:rPr>
                <w:spacing w:val="-2"/>
              </w:rPr>
              <w:t>and</w:t>
            </w:r>
            <w:r>
              <w:rPr>
                <w:spacing w:val="-4"/>
              </w:rPr>
              <w:t xml:space="preserve"> </w:t>
            </w:r>
            <w:r>
              <w:rPr>
                <w:spacing w:val="-2"/>
              </w:rPr>
              <w:t>Computer</w:t>
            </w:r>
            <w:r>
              <w:rPr>
                <w:spacing w:val="-5"/>
              </w:rPr>
              <w:t xml:space="preserve"> </w:t>
            </w:r>
            <w:r>
              <w:rPr>
                <w:spacing w:val="-2"/>
              </w:rPr>
              <w:t>Systems</w:t>
            </w:r>
            <w:r>
              <w:rPr>
                <w:spacing w:val="-15"/>
              </w:rPr>
              <w:t xml:space="preserve"> </w:t>
            </w:r>
            <w:r>
              <w:rPr>
                <w:spacing w:val="-2"/>
              </w:rPr>
              <w:t>Administrator</w:t>
            </w:r>
          </w:p>
        </w:tc>
      </w:tr>
      <w:tr w:rsidR="00D26724" w14:paraId="18051360" w14:textId="77777777" w:rsidTr="00FB12F5">
        <w:trPr>
          <w:trHeight w:val="249"/>
        </w:trPr>
        <w:tc>
          <w:tcPr>
            <w:tcW w:w="1400" w:type="dxa"/>
          </w:tcPr>
          <w:p w14:paraId="40184892" w14:textId="77777777" w:rsidR="00D26724" w:rsidRDefault="00D26724" w:rsidP="00FB12F5">
            <w:pPr>
              <w:pStyle w:val="TableParagraph"/>
              <w:spacing w:line="230" w:lineRule="exact"/>
              <w:ind w:left="160" w:right="121"/>
              <w:jc w:val="center"/>
            </w:pPr>
            <w:r>
              <w:rPr>
                <w:spacing w:val="-5"/>
              </w:rPr>
              <w:t>304</w:t>
            </w:r>
          </w:p>
        </w:tc>
        <w:tc>
          <w:tcPr>
            <w:tcW w:w="8220" w:type="dxa"/>
          </w:tcPr>
          <w:p w14:paraId="7EA4EC2A" w14:textId="77777777" w:rsidR="00D26724" w:rsidRDefault="00D26724" w:rsidP="00FB12F5">
            <w:pPr>
              <w:pStyle w:val="TableParagraph"/>
              <w:spacing w:line="230" w:lineRule="exact"/>
            </w:pPr>
            <w:r>
              <w:rPr>
                <w:spacing w:val="-2"/>
              </w:rPr>
              <w:t>SME</w:t>
            </w:r>
            <w:r>
              <w:rPr>
                <w:spacing w:val="-5"/>
              </w:rPr>
              <w:t xml:space="preserve"> </w:t>
            </w:r>
            <w:r>
              <w:rPr>
                <w:spacing w:val="-2"/>
              </w:rPr>
              <w:t>-</w:t>
            </w:r>
            <w:r>
              <w:rPr>
                <w:spacing w:val="-4"/>
              </w:rPr>
              <w:t xml:space="preserve"> </w:t>
            </w:r>
            <w:r>
              <w:rPr>
                <w:spacing w:val="-2"/>
              </w:rPr>
              <w:t>Network</w:t>
            </w:r>
            <w:r>
              <w:rPr>
                <w:spacing w:val="-5"/>
              </w:rPr>
              <w:t xml:space="preserve"> </w:t>
            </w:r>
            <w:r>
              <w:rPr>
                <w:spacing w:val="-2"/>
              </w:rPr>
              <w:t>and</w:t>
            </w:r>
            <w:r>
              <w:rPr>
                <w:spacing w:val="-4"/>
              </w:rPr>
              <w:t xml:space="preserve"> </w:t>
            </w:r>
            <w:r>
              <w:rPr>
                <w:spacing w:val="-2"/>
              </w:rPr>
              <w:t>Computer</w:t>
            </w:r>
            <w:r>
              <w:rPr>
                <w:spacing w:val="-5"/>
              </w:rPr>
              <w:t xml:space="preserve"> </w:t>
            </w:r>
            <w:r>
              <w:rPr>
                <w:spacing w:val="-2"/>
              </w:rPr>
              <w:t>Systems</w:t>
            </w:r>
            <w:r>
              <w:rPr>
                <w:spacing w:val="-14"/>
              </w:rPr>
              <w:t xml:space="preserve"> </w:t>
            </w:r>
            <w:r>
              <w:rPr>
                <w:spacing w:val="-2"/>
              </w:rPr>
              <w:t>Administrator</w:t>
            </w:r>
          </w:p>
        </w:tc>
      </w:tr>
    </w:tbl>
    <w:p w14:paraId="15C51721"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Install, configure, and support an organization's local area network (LAN), wide area network (WAN), and Internet systems or a segment of a network system. Monitor network to ensure network availability to all system users and may perform necessary maintenance to support network availability. May monitor and test Web site performance to ensure Web sites operate correctly and without interruption. May assist in network modeling, analysis, planning, and coordination between network and data communications hardware and software. May supervise computer user support specialists and computer network support specialists. May administer network security measures.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20AE441D" w14:textId="77777777" w:rsidTr="00FB12F5">
        <w:trPr>
          <w:trHeight w:val="227"/>
        </w:trPr>
        <w:tc>
          <w:tcPr>
            <w:tcW w:w="1400" w:type="dxa"/>
            <w:shd w:val="clear" w:color="auto" w:fill="D9D9D9"/>
          </w:tcPr>
          <w:p w14:paraId="45150AE1" w14:textId="77777777" w:rsidR="00D26724" w:rsidRDefault="00D26724" w:rsidP="00FB12F5">
            <w:pPr>
              <w:pStyle w:val="TableParagraph"/>
              <w:spacing w:line="208"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534F34ED" w14:textId="77777777" w:rsidR="00D26724" w:rsidRDefault="00D26724" w:rsidP="00FB12F5">
            <w:pPr>
              <w:pStyle w:val="TableParagraph"/>
              <w:spacing w:line="208" w:lineRule="exact"/>
              <w:rPr>
                <w:b/>
              </w:rPr>
            </w:pPr>
            <w:r>
              <w:rPr>
                <w:b/>
                <w:spacing w:val="-2"/>
              </w:rPr>
              <w:t>Software</w:t>
            </w:r>
            <w:r>
              <w:rPr>
                <w:b/>
                <w:spacing w:val="-9"/>
              </w:rPr>
              <w:t xml:space="preserve"> </w:t>
            </w:r>
            <w:r>
              <w:rPr>
                <w:b/>
                <w:spacing w:val="-2"/>
              </w:rPr>
              <w:t>Developer,</w:t>
            </w:r>
            <w:r>
              <w:rPr>
                <w:b/>
                <w:spacing w:val="-13"/>
              </w:rPr>
              <w:t xml:space="preserve"> </w:t>
            </w:r>
            <w:r>
              <w:rPr>
                <w:b/>
                <w:spacing w:val="-2"/>
              </w:rPr>
              <w:t>Applications</w:t>
            </w:r>
          </w:p>
        </w:tc>
      </w:tr>
      <w:tr w:rsidR="00D26724" w14:paraId="158D1B2C" w14:textId="77777777" w:rsidTr="00FB12F5">
        <w:trPr>
          <w:trHeight w:val="230"/>
        </w:trPr>
        <w:tc>
          <w:tcPr>
            <w:tcW w:w="1400" w:type="dxa"/>
          </w:tcPr>
          <w:p w14:paraId="5877C21C" w14:textId="77777777" w:rsidR="00D26724" w:rsidRDefault="00D26724" w:rsidP="00FB12F5">
            <w:pPr>
              <w:pStyle w:val="TableParagraph"/>
              <w:spacing w:line="210" w:lineRule="exact"/>
              <w:ind w:left="160" w:right="121"/>
              <w:jc w:val="center"/>
            </w:pPr>
            <w:r>
              <w:rPr>
                <w:spacing w:val="-5"/>
              </w:rPr>
              <w:t>311</w:t>
            </w:r>
          </w:p>
        </w:tc>
        <w:tc>
          <w:tcPr>
            <w:tcW w:w="8220" w:type="dxa"/>
          </w:tcPr>
          <w:p w14:paraId="055E8125" w14:textId="77777777" w:rsidR="00D26724" w:rsidRDefault="00D26724" w:rsidP="00FB12F5">
            <w:pPr>
              <w:pStyle w:val="TableParagraph"/>
              <w:spacing w:line="210" w:lineRule="exact"/>
            </w:pPr>
            <w:r>
              <w:rPr>
                <w:spacing w:val="-2"/>
              </w:rPr>
              <w:t>Junior</w:t>
            </w:r>
            <w:r>
              <w:rPr>
                <w:spacing w:val="-10"/>
              </w:rPr>
              <w:t xml:space="preserve"> </w:t>
            </w:r>
            <w:r>
              <w:rPr>
                <w:spacing w:val="-2"/>
              </w:rPr>
              <w:t>Software</w:t>
            </w:r>
            <w:r>
              <w:rPr>
                <w:spacing w:val="-7"/>
              </w:rPr>
              <w:t xml:space="preserve"> </w:t>
            </w:r>
            <w:r>
              <w:rPr>
                <w:spacing w:val="-2"/>
              </w:rPr>
              <w:t>Developer,</w:t>
            </w:r>
            <w:r>
              <w:rPr>
                <w:spacing w:val="-16"/>
              </w:rPr>
              <w:t xml:space="preserve"> </w:t>
            </w:r>
            <w:r>
              <w:rPr>
                <w:spacing w:val="-2"/>
              </w:rPr>
              <w:t>Applications</w:t>
            </w:r>
          </w:p>
        </w:tc>
      </w:tr>
      <w:tr w:rsidR="00D26724" w14:paraId="65743D29" w14:textId="77777777" w:rsidTr="00FB12F5">
        <w:trPr>
          <w:trHeight w:val="249"/>
        </w:trPr>
        <w:tc>
          <w:tcPr>
            <w:tcW w:w="1400" w:type="dxa"/>
          </w:tcPr>
          <w:p w14:paraId="61581956" w14:textId="77777777" w:rsidR="00D26724" w:rsidRDefault="00D26724" w:rsidP="00FB12F5">
            <w:pPr>
              <w:pStyle w:val="TableParagraph"/>
              <w:spacing w:line="230" w:lineRule="exact"/>
              <w:ind w:left="160" w:right="121"/>
              <w:jc w:val="center"/>
            </w:pPr>
            <w:r>
              <w:rPr>
                <w:spacing w:val="-5"/>
              </w:rPr>
              <w:t>312</w:t>
            </w:r>
          </w:p>
        </w:tc>
        <w:tc>
          <w:tcPr>
            <w:tcW w:w="8220" w:type="dxa"/>
          </w:tcPr>
          <w:p w14:paraId="0BD0D47C" w14:textId="77777777" w:rsidR="00D26724" w:rsidRDefault="00D26724" w:rsidP="00FB12F5">
            <w:pPr>
              <w:pStyle w:val="TableParagraph"/>
              <w:spacing w:line="230" w:lineRule="exact"/>
            </w:pPr>
            <w:r>
              <w:rPr>
                <w:spacing w:val="-2"/>
              </w:rPr>
              <w:t>Journeyman</w:t>
            </w:r>
            <w:r>
              <w:rPr>
                <w:spacing w:val="-14"/>
              </w:rPr>
              <w:t xml:space="preserve"> </w:t>
            </w:r>
            <w:r>
              <w:rPr>
                <w:spacing w:val="-2"/>
              </w:rPr>
              <w:t>Software</w:t>
            </w:r>
            <w:r>
              <w:rPr>
                <w:spacing w:val="-8"/>
              </w:rPr>
              <w:t xml:space="preserve"> </w:t>
            </w:r>
            <w:r>
              <w:rPr>
                <w:spacing w:val="-2"/>
              </w:rPr>
              <w:t>Developer,</w:t>
            </w:r>
            <w:r>
              <w:rPr>
                <w:spacing w:val="-15"/>
              </w:rPr>
              <w:t xml:space="preserve"> </w:t>
            </w:r>
            <w:r>
              <w:rPr>
                <w:spacing w:val="-2"/>
              </w:rPr>
              <w:t>Applications</w:t>
            </w:r>
          </w:p>
        </w:tc>
      </w:tr>
      <w:tr w:rsidR="00D26724" w14:paraId="639130A6" w14:textId="77777777" w:rsidTr="00FB12F5">
        <w:trPr>
          <w:trHeight w:val="230"/>
        </w:trPr>
        <w:tc>
          <w:tcPr>
            <w:tcW w:w="1400" w:type="dxa"/>
          </w:tcPr>
          <w:p w14:paraId="375B3CDD" w14:textId="77777777" w:rsidR="00D26724" w:rsidRDefault="00D26724" w:rsidP="00FB12F5">
            <w:pPr>
              <w:pStyle w:val="TableParagraph"/>
              <w:spacing w:line="210" w:lineRule="exact"/>
              <w:ind w:left="160" w:right="121"/>
              <w:jc w:val="center"/>
            </w:pPr>
            <w:r>
              <w:rPr>
                <w:spacing w:val="-5"/>
              </w:rPr>
              <w:t>313</w:t>
            </w:r>
          </w:p>
        </w:tc>
        <w:tc>
          <w:tcPr>
            <w:tcW w:w="8220" w:type="dxa"/>
          </w:tcPr>
          <w:p w14:paraId="423AC480" w14:textId="77777777" w:rsidR="00D26724" w:rsidRDefault="00D26724" w:rsidP="00FB12F5">
            <w:pPr>
              <w:pStyle w:val="TableParagraph"/>
              <w:spacing w:line="210" w:lineRule="exact"/>
            </w:pPr>
            <w:r>
              <w:rPr>
                <w:spacing w:val="-2"/>
              </w:rPr>
              <w:t>Senior</w:t>
            </w:r>
            <w:r>
              <w:rPr>
                <w:spacing w:val="-11"/>
              </w:rPr>
              <w:t xml:space="preserve"> </w:t>
            </w:r>
            <w:r>
              <w:rPr>
                <w:spacing w:val="-2"/>
              </w:rPr>
              <w:t>Software</w:t>
            </w:r>
            <w:r>
              <w:rPr>
                <w:spacing w:val="-5"/>
              </w:rPr>
              <w:t xml:space="preserve"> </w:t>
            </w:r>
            <w:r>
              <w:rPr>
                <w:spacing w:val="-2"/>
              </w:rPr>
              <w:t>Developer,</w:t>
            </w:r>
            <w:r>
              <w:rPr>
                <w:spacing w:val="-16"/>
              </w:rPr>
              <w:t xml:space="preserve"> </w:t>
            </w:r>
            <w:r>
              <w:rPr>
                <w:spacing w:val="-2"/>
              </w:rPr>
              <w:t>Applications</w:t>
            </w:r>
          </w:p>
        </w:tc>
      </w:tr>
      <w:tr w:rsidR="00D26724" w14:paraId="0C5B81AC" w14:textId="77777777" w:rsidTr="00FB12F5">
        <w:trPr>
          <w:trHeight w:val="249"/>
        </w:trPr>
        <w:tc>
          <w:tcPr>
            <w:tcW w:w="1400" w:type="dxa"/>
          </w:tcPr>
          <w:p w14:paraId="54043B74" w14:textId="77777777" w:rsidR="00D26724" w:rsidRDefault="00D26724" w:rsidP="00FB12F5">
            <w:pPr>
              <w:pStyle w:val="TableParagraph"/>
              <w:spacing w:line="230" w:lineRule="exact"/>
              <w:ind w:left="160" w:right="121"/>
              <w:jc w:val="center"/>
            </w:pPr>
            <w:r>
              <w:rPr>
                <w:spacing w:val="-5"/>
              </w:rPr>
              <w:t>314</w:t>
            </w:r>
          </w:p>
        </w:tc>
        <w:tc>
          <w:tcPr>
            <w:tcW w:w="8220" w:type="dxa"/>
          </w:tcPr>
          <w:p w14:paraId="4169A13D" w14:textId="77777777" w:rsidR="00D26724" w:rsidRDefault="00D26724" w:rsidP="00FB12F5">
            <w:pPr>
              <w:pStyle w:val="TableParagraph"/>
              <w:spacing w:line="230" w:lineRule="exact"/>
            </w:pPr>
            <w:r>
              <w:rPr>
                <w:spacing w:val="-2"/>
              </w:rPr>
              <w:t>SME</w:t>
            </w:r>
            <w:r>
              <w:rPr>
                <w:spacing w:val="-6"/>
              </w:rPr>
              <w:t xml:space="preserve"> </w:t>
            </w:r>
            <w:r>
              <w:rPr>
                <w:spacing w:val="-2"/>
              </w:rPr>
              <w:t>-</w:t>
            </w:r>
            <w:r>
              <w:rPr>
                <w:spacing w:val="-4"/>
              </w:rPr>
              <w:t xml:space="preserve"> </w:t>
            </w:r>
            <w:r>
              <w:rPr>
                <w:spacing w:val="-2"/>
              </w:rPr>
              <w:t>Software</w:t>
            </w:r>
            <w:r>
              <w:rPr>
                <w:spacing w:val="-5"/>
              </w:rPr>
              <w:t xml:space="preserve"> </w:t>
            </w:r>
            <w:r>
              <w:rPr>
                <w:spacing w:val="-2"/>
              </w:rPr>
              <w:t>Developer,</w:t>
            </w:r>
            <w:r>
              <w:rPr>
                <w:spacing w:val="-16"/>
              </w:rPr>
              <w:t xml:space="preserve"> </w:t>
            </w:r>
            <w:r>
              <w:rPr>
                <w:spacing w:val="-2"/>
              </w:rPr>
              <w:t>Applications</w:t>
            </w:r>
          </w:p>
        </w:tc>
      </w:tr>
    </w:tbl>
    <w:p w14:paraId="2D8A552A"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Develop, create, and modify general computer applications software or specialized utility programs. Analyze user needs and develop software solutions. Design software or customize software for client use with the aim of optimizing operational efficiency. May analyze and design databases within an application area, working individually or coordinating database development as part of a team. May supervise computer programmers.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336B998A" w14:textId="77777777" w:rsidTr="00FB12F5">
        <w:trPr>
          <w:trHeight w:val="249"/>
        </w:trPr>
        <w:tc>
          <w:tcPr>
            <w:tcW w:w="1400" w:type="dxa"/>
            <w:shd w:val="clear" w:color="auto" w:fill="D9D9D9"/>
          </w:tcPr>
          <w:p w14:paraId="2EF1F025" w14:textId="77777777" w:rsidR="00D26724" w:rsidRDefault="00D26724" w:rsidP="00FB12F5">
            <w:pPr>
              <w:pStyle w:val="TableParagraph"/>
              <w:spacing w:line="23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129684A6" w14:textId="77777777" w:rsidR="00D26724" w:rsidRDefault="00D26724" w:rsidP="00FB12F5">
            <w:pPr>
              <w:pStyle w:val="TableParagraph"/>
              <w:spacing w:line="230" w:lineRule="exact"/>
              <w:rPr>
                <w:b/>
              </w:rPr>
            </w:pPr>
            <w:r>
              <w:rPr>
                <w:b/>
                <w:spacing w:val="-2"/>
              </w:rPr>
              <w:t>Software</w:t>
            </w:r>
            <w:r>
              <w:rPr>
                <w:b/>
                <w:spacing w:val="-6"/>
              </w:rPr>
              <w:t xml:space="preserve"> </w:t>
            </w:r>
            <w:r>
              <w:rPr>
                <w:b/>
                <w:spacing w:val="-2"/>
              </w:rPr>
              <w:t>Developer,</w:t>
            </w:r>
            <w:r>
              <w:rPr>
                <w:b/>
                <w:spacing w:val="-5"/>
              </w:rPr>
              <w:t xml:space="preserve"> </w:t>
            </w:r>
            <w:r>
              <w:rPr>
                <w:b/>
                <w:spacing w:val="-2"/>
              </w:rPr>
              <w:t>Systems</w:t>
            </w:r>
            <w:r>
              <w:rPr>
                <w:b/>
                <w:spacing w:val="-5"/>
              </w:rPr>
              <w:t xml:space="preserve"> </w:t>
            </w:r>
            <w:r>
              <w:rPr>
                <w:b/>
                <w:spacing w:val="-2"/>
              </w:rPr>
              <w:t>Software</w:t>
            </w:r>
          </w:p>
        </w:tc>
      </w:tr>
      <w:tr w:rsidR="00D26724" w14:paraId="30D96290" w14:textId="77777777" w:rsidTr="00FB12F5">
        <w:trPr>
          <w:trHeight w:val="230"/>
        </w:trPr>
        <w:tc>
          <w:tcPr>
            <w:tcW w:w="1400" w:type="dxa"/>
          </w:tcPr>
          <w:p w14:paraId="41EE16AE" w14:textId="77777777" w:rsidR="00D26724" w:rsidRDefault="00D26724" w:rsidP="00FB12F5">
            <w:pPr>
              <w:pStyle w:val="TableParagraph"/>
              <w:spacing w:line="210" w:lineRule="exact"/>
              <w:ind w:left="160" w:right="121"/>
              <w:jc w:val="center"/>
            </w:pPr>
            <w:r>
              <w:rPr>
                <w:spacing w:val="-5"/>
              </w:rPr>
              <w:t>321</w:t>
            </w:r>
          </w:p>
        </w:tc>
        <w:tc>
          <w:tcPr>
            <w:tcW w:w="8220" w:type="dxa"/>
          </w:tcPr>
          <w:p w14:paraId="65E8D8FE" w14:textId="77777777" w:rsidR="00D26724" w:rsidRDefault="00D26724" w:rsidP="00FB12F5">
            <w:pPr>
              <w:pStyle w:val="TableParagraph"/>
              <w:spacing w:line="210" w:lineRule="exact"/>
            </w:pPr>
            <w:r>
              <w:rPr>
                <w:spacing w:val="-2"/>
              </w:rPr>
              <w:t>Junior</w:t>
            </w:r>
            <w:r>
              <w:rPr>
                <w:spacing w:val="-5"/>
              </w:rPr>
              <w:t xml:space="preserve"> </w:t>
            </w:r>
            <w:r>
              <w:rPr>
                <w:spacing w:val="-2"/>
              </w:rPr>
              <w:t>Software</w:t>
            </w:r>
            <w:r>
              <w:rPr>
                <w:spacing w:val="-5"/>
              </w:rPr>
              <w:t xml:space="preserve"> </w:t>
            </w:r>
            <w:r>
              <w:rPr>
                <w:spacing w:val="-2"/>
              </w:rPr>
              <w:t>Developer,</w:t>
            </w:r>
            <w:r>
              <w:rPr>
                <w:spacing w:val="-4"/>
              </w:rPr>
              <w:t xml:space="preserve"> </w:t>
            </w:r>
            <w:r>
              <w:rPr>
                <w:spacing w:val="-2"/>
              </w:rPr>
              <w:t>Systems</w:t>
            </w:r>
            <w:r>
              <w:rPr>
                <w:spacing w:val="-6"/>
              </w:rPr>
              <w:t xml:space="preserve"> </w:t>
            </w:r>
            <w:r>
              <w:rPr>
                <w:spacing w:val="-2"/>
              </w:rPr>
              <w:t>Software</w:t>
            </w:r>
          </w:p>
        </w:tc>
      </w:tr>
      <w:tr w:rsidR="00D26724" w14:paraId="6CC3AF61" w14:textId="77777777" w:rsidTr="00FB12F5">
        <w:trPr>
          <w:trHeight w:val="248"/>
        </w:trPr>
        <w:tc>
          <w:tcPr>
            <w:tcW w:w="1400" w:type="dxa"/>
          </w:tcPr>
          <w:p w14:paraId="1EA7036F" w14:textId="77777777" w:rsidR="00D26724" w:rsidRDefault="00D26724" w:rsidP="00FB12F5">
            <w:pPr>
              <w:pStyle w:val="TableParagraph"/>
              <w:spacing w:line="228" w:lineRule="exact"/>
              <w:ind w:left="160" w:right="121"/>
              <w:jc w:val="center"/>
            </w:pPr>
            <w:r>
              <w:rPr>
                <w:spacing w:val="-5"/>
              </w:rPr>
              <w:t>322</w:t>
            </w:r>
          </w:p>
        </w:tc>
        <w:tc>
          <w:tcPr>
            <w:tcW w:w="8220" w:type="dxa"/>
          </w:tcPr>
          <w:p w14:paraId="083B79FE" w14:textId="77777777" w:rsidR="00D26724" w:rsidRDefault="00D26724" w:rsidP="00FB12F5">
            <w:pPr>
              <w:pStyle w:val="TableParagraph"/>
              <w:spacing w:line="228" w:lineRule="exact"/>
            </w:pPr>
            <w:r>
              <w:rPr>
                <w:spacing w:val="-2"/>
              </w:rPr>
              <w:t>Journeyman</w:t>
            </w:r>
            <w:r>
              <w:rPr>
                <w:spacing w:val="-6"/>
              </w:rPr>
              <w:t xml:space="preserve"> </w:t>
            </w:r>
            <w:r>
              <w:rPr>
                <w:spacing w:val="-2"/>
              </w:rPr>
              <w:t>Software</w:t>
            </w:r>
            <w:r>
              <w:rPr>
                <w:spacing w:val="-5"/>
              </w:rPr>
              <w:t xml:space="preserve"> </w:t>
            </w:r>
            <w:r>
              <w:rPr>
                <w:spacing w:val="-2"/>
              </w:rPr>
              <w:t>Developer,</w:t>
            </w:r>
            <w:r>
              <w:rPr>
                <w:spacing w:val="-4"/>
              </w:rPr>
              <w:t xml:space="preserve"> </w:t>
            </w:r>
            <w:r>
              <w:rPr>
                <w:spacing w:val="-2"/>
              </w:rPr>
              <w:t>Systems</w:t>
            </w:r>
            <w:r>
              <w:rPr>
                <w:spacing w:val="-5"/>
              </w:rPr>
              <w:t xml:space="preserve"> </w:t>
            </w:r>
            <w:r>
              <w:rPr>
                <w:spacing w:val="-2"/>
              </w:rPr>
              <w:t>Software</w:t>
            </w:r>
          </w:p>
        </w:tc>
      </w:tr>
      <w:tr w:rsidR="00D26724" w14:paraId="08558DE1" w14:textId="77777777" w:rsidTr="00FB12F5">
        <w:trPr>
          <w:trHeight w:val="230"/>
        </w:trPr>
        <w:tc>
          <w:tcPr>
            <w:tcW w:w="1400" w:type="dxa"/>
          </w:tcPr>
          <w:p w14:paraId="2A2C1F97" w14:textId="77777777" w:rsidR="00D26724" w:rsidRDefault="00D26724" w:rsidP="00FB12F5">
            <w:pPr>
              <w:pStyle w:val="TableParagraph"/>
              <w:spacing w:line="210" w:lineRule="exact"/>
              <w:ind w:left="160" w:right="121"/>
              <w:jc w:val="center"/>
            </w:pPr>
            <w:r>
              <w:rPr>
                <w:spacing w:val="-5"/>
              </w:rPr>
              <w:t>323</w:t>
            </w:r>
          </w:p>
        </w:tc>
        <w:tc>
          <w:tcPr>
            <w:tcW w:w="8220" w:type="dxa"/>
          </w:tcPr>
          <w:p w14:paraId="79C4A75D" w14:textId="77777777" w:rsidR="00D26724" w:rsidRDefault="00D26724" w:rsidP="00FB12F5">
            <w:pPr>
              <w:pStyle w:val="TableParagraph"/>
              <w:spacing w:line="210" w:lineRule="exact"/>
            </w:pPr>
            <w:r>
              <w:rPr>
                <w:spacing w:val="-2"/>
              </w:rPr>
              <w:t>Senior</w:t>
            </w:r>
            <w:r>
              <w:rPr>
                <w:spacing w:val="-5"/>
              </w:rPr>
              <w:t xml:space="preserve"> </w:t>
            </w:r>
            <w:r>
              <w:rPr>
                <w:spacing w:val="-2"/>
              </w:rPr>
              <w:t>Software</w:t>
            </w:r>
            <w:r>
              <w:rPr>
                <w:spacing w:val="-5"/>
              </w:rPr>
              <w:t xml:space="preserve"> </w:t>
            </w:r>
            <w:r>
              <w:rPr>
                <w:spacing w:val="-2"/>
              </w:rPr>
              <w:t>Developer,</w:t>
            </w:r>
            <w:r>
              <w:rPr>
                <w:spacing w:val="-4"/>
              </w:rPr>
              <w:t xml:space="preserve"> </w:t>
            </w:r>
            <w:r>
              <w:rPr>
                <w:spacing w:val="-2"/>
              </w:rPr>
              <w:t>Systems</w:t>
            </w:r>
            <w:r>
              <w:rPr>
                <w:spacing w:val="-4"/>
              </w:rPr>
              <w:t xml:space="preserve"> </w:t>
            </w:r>
            <w:r>
              <w:rPr>
                <w:spacing w:val="-2"/>
              </w:rPr>
              <w:t>Software</w:t>
            </w:r>
          </w:p>
        </w:tc>
      </w:tr>
      <w:tr w:rsidR="00D26724" w14:paraId="3A4B170F" w14:textId="77777777" w:rsidTr="00FB12F5">
        <w:trPr>
          <w:trHeight w:val="229"/>
        </w:trPr>
        <w:tc>
          <w:tcPr>
            <w:tcW w:w="1400" w:type="dxa"/>
          </w:tcPr>
          <w:p w14:paraId="5530A437" w14:textId="77777777" w:rsidR="00D26724" w:rsidRDefault="00D26724" w:rsidP="00FB12F5">
            <w:pPr>
              <w:pStyle w:val="TableParagraph"/>
              <w:spacing w:line="209" w:lineRule="exact"/>
              <w:ind w:left="160" w:right="121"/>
              <w:jc w:val="center"/>
            </w:pPr>
            <w:r>
              <w:rPr>
                <w:spacing w:val="-5"/>
              </w:rPr>
              <w:t>324</w:t>
            </w:r>
          </w:p>
        </w:tc>
        <w:tc>
          <w:tcPr>
            <w:tcW w:w="8220" w:type="dxa"/>
          </w:tcPr>
          <w:p w14:paraId="4618A3A7" w14:textId="77777777" w:rsidR="00D26724" w:rsidRDefault="00D26724" w:rsidP="00FB12F5">
            <w:pPr>
              <w:pStyle w:val="TableParagraph"/>
              <w:spacing w:line="209" w:lineRule="exact"/>
            </w:pPr>
            <w:r>
              <w:rPr>
                <w:spacing w:val="-2"/>
              </w:rPr>
              <w:t>SME</w:t>
            </w:r>
            <w:r>
              <w:rPr>
                <w:spacing w:val="-5"/>
              </w:rPr>
              <w:t xml:space="preserve"> </w:t>
            </w:r>
            <w:r>
              <w:rPr>
                <w:spacing w:val="-2"/>
              </w:rPr>
              <w:t>-</w:t>
            </w:r>
            <w:r>
              <w:rPr>
                <w:spacing w:val="-5"/>
              </w:rPr>
              <w:t xml:space="preserve"> </w:t>
            </w:r>
            <w:r>
              <w:rPr>
                <w:spacing w:val="-2"/>
              </w:rPr>
              <w:t>Software</w:t>
            </w:r>
            <w:r>
              <w:rPr>
                <w:spacing w:val="-4"/>
              </w:rPr>
              <w:t xml:space="preserve"> </w:t>
            </w:r>
            <w:r>
              <w:rPr>
                <w:spacing w:val="-2"/>
              </w:rPr>
              <w:t>Developer,</w:t>
            </w:r>
            <w:r>
              <w:rPr>
                <w:spacing w:val="-4"/>
              </w:rPr>
              <w:t xml:space="preserve"> </w:t>
            </w:r>
            <w:r>
              <w:rPr>
                <w:spacing w:val="-2"/>
              </w:rPr>
              <w:t>Systems</w:t>
            </w:r>
            <w:r>
              <w:rPr>
                <w:spacing w:val="-4"/>
              </w:rPr>
              <w:t xml:space="preserve"> </w:t>
            </w:r>
            <w:r>
              <w:rPr>
                <w:spacing w:val="-2"/>
              </w:rPr>
              <w:t>Software</w:t>
            </w:r>
          </w:p>
        </w:tc>
      </w:tr>
    </w:tbl>
    <w:p w14:paraId="6DC068AC"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Research, design, develop, and test operating systems-level software, compilers, and network distribution software for medical, industrial, military, communications, aerospace, business, scientific, and general computing applications. Set operational specifications and formulate and analyze software requirements. May design embedded systems software. Apply principles and techniques of computer science, engineering, and mathematical analysis.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2795A17D" w14:textId="77777777" w:rsidTr="00FB12F5">
        <w:trPr>
          <w:trHeight w:val="248"/>
        </w:trPr>
        <w:tc>
          <w:tcPr>
            <w:tcW w:w="1400" w:type="dxa"/>
            <w:shd w:val="clear" w:color="auto" w:fill="D9D9D9"/>
          </w:tcPr>
          <w:p w14:paraId="097C809B" w14:textId="77777777" w:rsidR="00D26724" w:rsidRDefault="00D26724" w:rsidP="00FB12F5">
            <w:pPr>
              <w:pStyle w:val="TableParagraph"/>
              <w:spacing w:line="228"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085E6000" w14:textId="77777777" w:rsidR="00D26724" w:rsidRDefault="00D26724" w:rsidP="00FB12F5">
            <w:pPr>
              <w:pStyle w:val="TableParagraph"/>
              <w:spacing w:line="228" w:lineRule="exact"/>
              <w:rPr>
                <w:b/>
              </w:rPr>
            </w:pPr>
            <w:r>
              <w:rPr>
                <w:b/>
                <w:spacing w:val="-2"/>
              </w:rPr>
              <w:t>Software</w:t>
            </w:r>
            <w:r>
              <w:rPr>
                <w:b/>
                <w:spacing w:val="-7"/>
              </w:rPr>
              <w:t xml:space="preserve"> </w:t>
            </w:r>
            <w:r>
              <w:rPr>
                <w:b/>
                <w:spacing w:val="-2"/>
              </w:rPr>
              <w:t>Quality</w:t>
            </w:r>
            <w:r>
              <w:rPr>
                <w:b/>
                <w:spacing w:val="-12"/>
              </w:rPr>
              <w:t xml:space="preserve"> </w:t>
            </w:r>
            <w:r>
              <w:rPr>
                <w:b/>
                <w:spacing w:val="-2"/>
              </w:rPr>
              <w:t>Assurance</w:t>
            </w:r>
            <w:r>
              <w:rPr>
                <w:b/>
                <w:spacing w:val="-4"/>
              </w:rPr>
              <w:t xml:space="preserve"> </w:t>
            </w:r>
            <w:r>
              <w:rPr>
                <w:b/>
                <w:spacing w:val="-2"/>
              </w:rPr>
              <w:t>Engineer</w:t>
            </w:r>
            <w:r>
              <w:rPr>
                <w:b/>
                <w:spacing w:val="-6"/>
              </w:rPr>
              <w:t xml:space="preserve"> </w:t>
            </w:r>
            <w:r>
              <w:rPr>
                <w:b/>
                <w:spacing w:val="-2"/>
              </w:rPr>
              <w:t>and</w:t>
            </w:r>
            <w:r>
              <w:rPr>
                <w:b/>
                <w:spacing w:val="-5"/>
              </w:rPr>
              <w:t xml:space="preserve"> </w:t>
            </w:r>
            <w:r>
              <w:rPr>
                <w:b/>
                <w:spacing w:val="-2"/>
              </w:rPr>
              <w:t>Tester</w:t>
            </w:r>
          </w:p>
        </w:tc>
      </w:tr>
      <w:tr w:rsidR="00D26724" w14:paraId="259D02E7" w14:textId="77777777" w:rsidTr="00FB12F5">
        <w:trPr>
          <w:trHeight w:val="229"/>
        </w:trPr>
        <w:tc>
          <w:tcPr>
            <w:tcW w:w="1400" w:type="dxa"/>
          </w:tcPr>
          <w:p w14:paraId="326108CF" w14:textId="77777777" w:rsidR="00D26724" w:rsidRDefault="00D26724" w:rsidP="00FB12F5">
            <w:pPr>
              <w:pStyle w:val="TableParagraph"/>
              <w:spacing w:line="209" w:lineRule="exact"/>
              <w:ind w:left="160" w:right="121"/>
              <w:jc w:val="center"/>
            </w:pPr>
            <w:r>
              <w:rPr>
                <w:spacing w:val="-5"/>
              </w:rPr>
              <w:t>331</w:t>
            </w:r>
          </w:p>
        </w:tc>
        <w:tc>
          <w:tcPr>
            <w:tcW w:w="8220" w:type="dxa"/>
          </w:tcPr>
          <w:p w14:paraId="4F9BC337" w14:textId="77777777" w:rsidR="00D26724" w:rsidRDefault="00D26724" w:rsidP="00FB12F5">
            <w:pPr>
              <w:pStyle w:val="TableParagraph"/>
              <w:spacing w:line="209" w:lineRule="exact"/>
            </w:pPr>
            <w:r>
              <w:rPr>
                <w:spacing w:val="-2"/>
              </w:rPr>
              <w:t>Junior</w:t>
            </w:r>
            <w:r>
              <w:rPr>
                <w:spacing w:val="-9"/>
              </w:rPr>
              <w:t xml:space="preserve"> </w:t>
            </w:r>
            <w:r>
              <w:rPr>
                <w:spacing w:val="-2"/>
              </w:rPr>
              <w:t>Software</w:t>
            </w:r>
            <w:r>
              <w:rPr>
                <w:spacing w:val="-6"/>
              </w:rPr>
              <w:t xml:space="preserve"> </w:t>
            </w:r>
            <w:r>
              <w:rPr>
                <w:spacing w:val="-2"/>
              </w:rPr>
              <w:t>Quality</w:t>
            </w:r>
            <w:r>
              <w:rPr>
                <w:spacing w:val="-14"/>
              </w:rPr>
              <w:t xml:space="preserve"> </w:t>
            </w:r>
            <w:r>
              <w:rPr>
                <w:spacing w:val="-2"/>
              </w:rPr>
              <w:t>Assurance</w:t>
            </w:r>
            <w:r>
              <w:rPr>
                <w:spacing w:val="-6"/>
              </w:rPr>
              <w:t xml:space="preserve"> </w:t>
            </w:r>
            <w:r>
              <w:rPr>
                <w:spacing w:val="-2"/>
              </w:rPr>
              <w:t>Engineer</w:t>
            </w:r>
            <w:r>
              <w:rPr>
                <w:spacing w:val="-5"/>
              </w:rPr>
              <w:t xml:space="preserve"> </w:t>
            </w:r>
            <w:r>
              <w:rPr>
                <w:spacing w:val="-2"/>
              </w:rPr>
              <w:t>and</w:t>
            </w:r>
            <w:r>
              <w:rPr>
                <w:spacing w:val="-11"/>
              </w:rPr>
              <w:t xml:space="preserve"> </w:t>
            </w:r>
            <w:r>
              <w:rPr>
                <w:spacing w:val="-2"/>
              </w:rPr>
              <w:t>Tester</w:t>
            </w:r>
          </w:p>
        </w:tc>
      </w:tr>
      <w:tr w:rsidR="00D26724" w14:paraId="4FCBEC0B" w14:textId="77777777" w:rsidTr="00FB12F5">
        <w:trPr>
          <w:trHeight w:val="230"/>
        </w:trPr>
        <w:tc>
          <w:tcPr>
            <w:tcW w:w="1400" w:type="dxa"/>
          </w:tcPr>
          <w:p w14:paraId="13851D4E" w14:textId="77777777" w:rsidR="00D26724" w:rsidRDefault="00D26724" w:rsidP="00FB12F5">
            <w:pPr>
              <w:pStyle w:val="TableParagraph"/>
              <w:spacing w:line="210" w:lineRule="exact"/>
              <w:ind w:left="160" w:right="121"/>
              <w:jc w:val="center"/>
            </w:pPr>
            <w:r>
              <w:rPr>
                <w:spacing w:val="-5"/>
              </w:rPr>
              <w:t>332</w:t>
            </w:r>
          </w:p>
        </w:tc>
        <w:tc>
          <w:tcPr>
            <w:tcW w:w="8220" w:type="dxa"/>
          </w:tcPr>
          <w:p w14:paraId="74C1F474" w14:textId="77777777" w:rsidR="00D26724" w:rsidRDefault="00D26724" w:rsidP="00FB12F5">
            <w:pPr>
              <w:pStyle w:val="TableParagraph"/>
              <w:spacing w:line="210" w:lineRule="exact"/>
            </w:pPr>
            <w:r>
              <w:rPr>
                <w:spacing w:val="-2"/>
              </w:rPr>
              <w:t>Journeyman</w:t>
            </w:r>
            <w:r>
              <w:rPr>
                <w:spacing w:val="-8"/>
              </w:rPr>
              <w:t xml:space="preserve"> </w:t>
            </w:r>
            <w:r>
              <w:rPr>
                <w:spacing w:val="-2"/>
              </w:rPr>
              <w:t>Software</w:t>
            </w:r>
            <w:r>
              <w:rPr>
                <w:spacing w:val="-6"/>
              </w:rPr>
              <w:t xml:space="preserve"> </w:t>
            </w:r>
            <w:r>
              <w:rPr>
                <w:spacing w:val="-2"/>
              </w:rPr>
              <w:t>Quality</w:t>
            </w:r>
            <w:r>
              <w:rPr>
                <w:spacing w:val="-15"/>
              </w:rPr>
              <w:t xml:space="preserve"> </w:t>
            </w:r>
            <w:r>
              <w:rPr>
                <w:spacing w:val="-2"/>
              </w:rPr>
              <w:t>Assurance</w:t>
            </w:r>
            <w:r>
              <w:rPr>
                <w:spacing w:val="-7"/>
              </w:rPr>
              <w:t xml:space="preserve"> </w:t>
            </w:r>
            <w:r>
              <w:rPr>
                <w:spacing w:val="-2"/>
              </w:rPr>
              <w:t>Engineer</w:t>
            </w:r>
            <w:r>
              <w:rPr>
                <w:spacing w:val="-7"/>
              </w:rPr>
              <w:t xml:space="preserve"> </w:t>
            </w:r>
            <w:r>
              <w:rPr>
                <w:spacing w:val="-2"/>
              </w:rPr>
              <w:t>and</w:t>
            </w:r>
            <w:r>
              <w:rPr>
                <w:spacing w:val="6"/>
              </w:rPr>
              <w:t xml:space="preserve"> </w:t>
            </w:r>
            <w:r>
              <w:rPr>
                <w:spacing w:val="-2"/>
              </w:rPr>
              <w:t>Tester</w:t>
            </w:r>
          </w:p>
        </w:tc>
      </w:tr>
      <w:tr w:rsidR="00D26724" w14:paraId="1F042426" w14:textId="77777777" w:rsidTr="00FB12F5">
        <w:trPr>
          <w:trHeight w:val="248"/>
        </w:trPr>
        <w:tc>
          <w:tcPr>
            <w:tcW w:w="1400" w:type="dxa"/>
          </w:tcPr>
          <w:p w14:paraId="5D2B3D08" w14:textId="77777777" w:rsidR="00D26724" w:rsidRDefault="00D26724" w:rsidP="00FB12F5">
            <w:pPr>
              <w:pStyle w:val="TableParagraph"/>
              <w:spacing w:line="228" w:lineRule="exact"/>
              <w:ind w:left="160" w:right="121"/>
              <w:jc w:val="center"/>
            </w:pPr>
            <w:r>
              <w:rPr>
                <w:spacing w:val="-5"/>
              </w:rPr>
              <w:t>333</w:t>
            </w:r>
          </w:p>
        </w:tc>
        <w:tc>
          <w:tcPr>
            <w:tcW w:w="8220" w:type="dxa"/>
          </w:tcPr>
          <w:p w14:paraId="5ED15058" w14:textId="77777777" w:rsidR="00D26724" w:rsidRDefault="00D26724" w:rsidP="00FB12F5">
            <w:pPr>
              <w:pStyle w:val="TableParagraph"/>
              <w:spacing w:line="228" w:lineRule="exact"/>
            </w:pPr>
            <w:r>
              <w:rPr>
                <w:spacing w:val="-2"/>
              </w:rPr>
              <w:t>Senior</w:t>
            </w:r>
            <w:r>
              <w:rPr>
                <w:spacing w:val="-9"/>
              </w:rPr>
              <w:t xml:space="preserve"> </w:t>
            </w:r>
            <w:r>
              <w:rPr>
                <w:spacing w:val="-2"/>
              </w:rPr>
              <w:t>Software</w:t>
            </w:r>
            <w:r>
              <w:rPr>
                <w:spacing w:val="-6"/>
              </w:rPr>
              <w:t xml:space="preserve"> </w:t>
            </w:r>
            <w:r>
              <w:rPr>
                <w:spacing w:val="-2"/>
              </w:rPr>
              <w:t>Quality</w:t>
            </w:r>
            <w:r>
              <w:rPr>
                <w:spacing w:val="-14"/>
              </w:rPr>
              <w:t xml:space="preserve"> </w:t>
            </w:r>
            <w:r>
              <w:rPr>
                <w:spacing w:val="-2"/>
              </w:rPr>
              <w:t>Assurance</w:t>
            </w:r>
            <w:r>
              <w:rPr>
                <w:spacing w:val="-6"/>
              </w:rPr>
              <w:t xml:space="preserve"> </w:t>
            </w:r>
            <w:r>
              <w:rPr>
                <w:spacing w:val="-2"/>
              </w:rPr>
              <w:t>Engineer</w:t>
            </w:r>
            <w:r>
              <w:rPr>
                <w:spacing w:val="-5"/>
              </w:rPr>
              <w:t xml:space="preserve"> </w:t>
            </w:r>
            <w:r>
              <w:rPr>
                <w:spacing w:val="-2"/>
              </w:rPr>
              <w:t>and</w:t>
            </w:r>
            <w:r>
              <w:rPr>
                <w:spacing w:val="-11"/>
              </w:rPr>
              <w:t xml:space="preserve"> </w:t>
            </w:r>
            <w:r>
              <w:rPr>
                <w:spacing w:val="-2"/>
              </w:rPr>
              <w:t>Tester</w:t>
            </w:r>
          </w:p>
        </w:tc>
      </w:tr>
      <w:tr w:rsidR="00D26724" w14:paraId="662BB0B3" w14:textId="77777777" w:rsidTr="00FB12F5">
        <w:trPr>
          <w:trHeight w:val="230"/>
        </w:trPr>
        <w:tc>
          <w:tcPr>
            <w:tcW w:w="1400" w:type="dxa"/>
          </w:tcPr>
          <w:p w14:paraId="7CEB9A05" w14:textId="77777777" w:rsidR="00D26724" w:rsidRDefault="00D26724" w:rsidP="00FB12F5">
            <w:pPr>
              <w:pStyle w:val="TableParagraph"/>
              <w:spacing w:line="210" w:lineRule="exact"/>
              <w:ind w:left="160" w:right="121"/>
              <w:jc w:val="center"/>
            </w:pPr>
            <w:r>
              <w:rPr>
                <w:spacing w:val="-5"/>
              </w:rPr>
              <w:t>334</w:t>
            </w:r>
          </w:p>
        </w:tc>
        <w:tc>
          <w:tcPr>
            <w:tcW w:w="8220" w:type="dxa"/>
          </w:tcPr>
          <w:p w14:paraId="7580B84F" w14:textId="77777777" w:rsidR="00D26724" w:rsidRDefault="00D26724" w:rsidP="00FB12F5">
            <w:pPr>
              <w:pStyle w:val="TableParagraph"/>
              <w:spacing w:line="210" w:lineRule="exact"/>
            </w:pPr>
            <w:r>
              <w:rPr>
                <w:spacing w:val="-2"/>
              </w:rPr>
              <w:t>SME</w:t>
            </w:r>
            <w:r>
              <w:rPr>
                <w:spacing w:val="-7"/>
              </w:rPr>
              <w:t xml:space="preserve"> </w:t>
            </w:r>
            <w:r>
              <w:rPr>
                <w:spacing w:val="-2"/>
              </w:rPr>
              <w:t>-</w:t>
            </w:r>
            <w:r>
              <w:rPr>
                <w:spacing w:val="-6"/>
              </w:rPr>
              <w:t xml:space="preserve"> </w:t>
            </w:r>
            <w:r>
              <w:rPr>
                <w:spacing w:val="-2"/>
              </w:rPr>
              <w:t>Software</w:t>
            </w:r>
            <w:r>
              <w:rPr>
                <w:spacing w:val="-5"/>
              </w:rPr>
              <w:t xml:space="preserve"> </w:t>
            </w:r>
            <w:r>
              <w:rPr>
                <w:spacing w:val="-2"/>
              </w:rPr>
              <w:t>Quality</w:t>
            </w:r>
            <w:r>
              <w:rPr>
                <w:spacing w:val="-14"/>
              </w:rPr>
              <w:t xml:space="preserve"> </w:t>
            </w:r>
            <w:r>
              <w:rPr>
                <w:spacing w:val="-2"/>
              </w:rPr>
              <w:t>Assurance</w:t>
            </w:r>
            <w:r>
              <w:rPr>
                <w:spacing w:val="-5"/>
              </w:rPr>
              <w:t xml:space="preserve"> </w:t>
            </w:r>
            <w:r>
              <w:rPr>
                <w:spacing w:val="-2"/>
              </w:rPr>
              <w:t>Engineer</w:t>
            </w:r>
            <w:r>
              <w:rPr>
                <w:spacing w:val="-4"/>
              </w:rPr>
              <w:t xml:space="preserve"> </w:t>
            </w:r>
            <w:r>
              <w:rPr>
                <w:spacing w:val="-2"/>
              </w:rPr>
              <w:t>and</w:t>
            </w:r>
            <w:r>
              <w:rPr>
                <w:spacing w:val="-9"/>
              </w:rPr>
              <w:t xml:space="preserve"> </w:t>
            </w:r>
            <w:r>
              <w:rPr>
                <w:spacing w:val="-2"/>
              </w:rPr>
              <w:t>Tester</w:t>
            </w:r>
          </w:p>
        </w:tc>
      </w:tr>
    </w:tbl>
    <w:p w14:paraId="3526A290" w14:textId="77777777" w:rsidR="00D26724" w:rsidRPr="00E60EB9" w:rsidRDefault="00D26724" w:rsidP="00D26724">
      <w:pPr>
        <w:spacing w:before="120" w:after="120"/>
        <w:ind w:left="274"/>
        <w:rPr>
          <w:sz w:val="20"/>
        </w:rPr>
        <w:sectPr w:rsidR="00D26724" w:rsidRPr="00E60EB9" w:rsidSect="00D26724">
          <w:pgSz w:w="12240" w:h="15840"/>
          <w:pgMar w:top="1340" w:right="1120" w:bottom="280" w:left="980" w:header="745" w:footer="0" w:gutter="0"/>
          <w:cols w:space="720"/>
        </w:sectPr>
      </w:pPr>
      <w:r w:rsidRPr="00E60EB9">
        <w:rPr>
          <w:b/>
          <w:sz w:val="20"/>
        </w:rPr>
        <w:t xml:space="preserve">Functional </w:t>
      </w:r>
      <w:r w:rsidRPr="00E60EB9">
        <w:rPr>
          <w:b/>
          <w:bCs/>
          <w:sz w:val="20"/>
        </w:rPr>
        <w:t>Description:</w:t>
      </w:r>
      <w:r w:rsidRPr="00E60EB9">
        <w:rPr>
          <w:sz w:val="20"/>
        </w:rPr>
        <w:t xml:space="preserve"> Develop and execute software test plans </w:t>
      </w:r>
      <w:proofErr w:type="gramStart"/>
      <w:r w:rsidRPr="00E60EB9">
        <w:rPr>
          <w:sz w:val="20"/>
        </w:rPr>
        <w:t>in order to</w:t>
      </w:r>
      <w:proofErr w:type="gramEnd"/>
      <w:r w:rsidRPr="00E60EB9">
        <w:rPr>
          <w:sz w:val="20"/>
        </w:rPr>
        <w:t xml:space="preserve"> identify software problems and their causes.</w:t>
      </w:r>
    </w:p>
    <w:p w14:paraId="2637387E" w14:textId="77777777" w:rsidR="00D26724" w:rsidRDefault="00D26724" w:rsidP="00D26724">
      <w:pPr>
        <w:pStyle w:val="BodyText"/>
        <w:spacing w:before="4"/>
        <w:rPr>
          <w:b/>
          <w:sz w:val="24"/>
        </w:rPr>
      </w:pP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6077A1FB" w14:textId="77777777" w:rsidTr="00FB12F5">
        <w:trPr>
          <w:trHeight w:val="249"/>
        </w:trPr>
        <w:tc>
          <w:tcPr>
            <w:tcW w:w="1400" w:type="dxa"/>
            <w:shd w:val="clear" w:color="auto" w:fill="D9D9D9"/>
          </w:tcPr>
          <w:p w14:paraId="2F7F0CDF" w14:textId="77777777" w:rsidR="00D26724" w:rsidRDefault="00D26724" w:rsidP="00FB12F5">
            <w:pPr>
              <w:pStyle w:val="TableParagraph"/>
              <w:spacing w:line="23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381D8B59" w14:textId="77777777" w:rsidR="00D26724" w:rsidRDefault="00D26724" w:rsidP="00FB12F5">
            <w:pPr>
              <w:pStyle w:val="TableParagraph"/>
              <w:spacing w:line="230" w:lineRule="exact"/>
              <w:rPr>
                <w:b/>
              </w:rPr>
            </w:pPr>
            <w:r>
              <w:rPr>
                <w:b/>
                <w:spacing w:val="-4"/>
              </w:rPr>
              <w:t>Technical</w:t>
            </w:r>
            <w:r>
              <w:rPr>
                <w:b/>
                <w:spacing w:val="3"/>
              </w:rPr>
              <w:t xml:space="preserve"> </w:t>
            </w:r>
            <w:r>
              <w:rPr>
                <w:b/>
                <w:spacing w:val="-2"/>
              </w:rPr>
              <w:t>Writer</w:t>
            </w:r>
          </w:p>
        </w:tc>
      </w:tr>
      <w:tr w:rsidR="00D26724" w14:paraId="662AE3C5" w14:textId="77777777" w:rsidTr="00FB12F5">
        <w:trPr>
          <w:trHeight w:val="230"/>
        </w:trPr>
        <w:tc>
          <w:tcPr>
            <w:tcW w:w="1400" w:type="dxa"/>
          </w:tcPr>
          <w:p w14:paraId="688E136A" w14:textId="77777777" w:rsidR="00D26724" w:rsidRDefault="00D26724" w:rsidP="00FB12F5">
            <w:pPr>
              <w:pStyle w:val="TableParagraph"/>
              <w:spacing w:line="210" w:lineRule="exact"/>
              <w:ind w:left="160" w:right="121"/>
              <w:jc w:val="center"/>
            </w:pPr>
            <w:r>
              <w:rPr>
                <w:spacing w:val="-5"/>
              </w:rPr>
              <w:t>341</w:t>
            </w:r>
          </w:p>
        </w:tc>
        <w:tc>
          <w:tcPr>
            <w:tcW w:w="8220" w:type="dxa"/>
          </w:tcPr>
          <w:p w14:paraId="2D8BC5AA" w14:textId="77777777" w:rsidR="00D26724" w:rsidRDefault="00D26724" w:rsidP="00FB12F5">
            <w:pPr>
              <w:pStyle w:val="TableParagraph"/>
              <w:spacing w:line="210" w:lineRule="exact"/>
            </w:pPr>
            <w:r>
              <w:rPr>
                <w:spacing w:val="-2"/>
              </w:rPr>
              <w:t>Junior</w:t>
            </w:r>
            <w:r>
              <w:rPr>
                <w:spacing w:val="-16"/>
              </w:rPr>
              <w:t xml:space="preserve"> </w:t>
            </w:r>
            <w:r>
              <w:rPr>
                <w:spacing w:val="-2"/>
              </w:rPr>
              <w:t>Technical</w:t>
            </w:r>
            <w:r>
              <w:rPr>
                <w:spacing w:val="-10"/>
              </w:rPr>
              <w:t xml:space="preserve"> </w:t>
            </w:r>
            <w:r>
              <w:rPr>
                <w:spacing w:val="-2"/>
              </w:rPr>
              <w:t>Writer</w:t>
            </w:r>
          </w:p>
        </w:tc>
      </w:tr>
      <w:tr w:rsidR="00D26724" w14:paraId="496EC85C" w14:textId="77777777" w:rsidTr="00FB12F5">
        <w:trPr>
          <w:trHeight w:val="229"/>
        </w:trPr>
        <w:tc>
          <w:tcPr>
            <w:tcW w:w="1400" w:type="dxa"/>
          </w:tcPr>
          <w:p w14:paraId="1670F4AE" w14:textId="77777777" w:rsidR="00D26724" w:rsidRDefault="00D26724" w:rsidP="00FB12F5">
            <w:pPr>
              <w:pStyle w:val="TableParagraph"/>
              <w:spacing w:line="209" w:lineRule="exact"/>
              <w:ind w:left="160" w:right="121"/>
              <w:jc w:val="center"/>
            </w:pPr>
            <w:r>
              <w:rPr>
                <w:spacing w:val="-5"/>
              </w:rPr>
              <w:t>342</w:t>
            </w:r>
          </w:p>
        </w:tc>
        <w:tc>
          <w:tcPr>
            <w:tcW w:w="8220" w:type="dxa"/>
          </w:tcPr>
          <w:p w14:paraId="06677136" w14:textId="77777777" w:rsidR="00D26724" w:rsidRDefault="00D26724" w:rsidP="00FB12F5">
            <w:pPr>
              <w:pStyle w:val="TableParagraph"/>
              <w:spacing w:line="209" w:lineRule="exact"/>
            </w:pPr>
            <w:r>
              <w:rPr>
                <w:spacing w:val="-4"/>
              </w:rPr>
              <w:t>Journeyman</w:t>
            </w:r>
            <w:r>
              <w:t xml:space="preserve"> </w:t>
            </w:r>
            <w:r>
              <w:rPr>
                <w:spacing w:val="-4"/>
              </w:rPr>
              <w:t>Technical</w:t>
            </w:r>
            <w:r>
              <w:rPr>
                <w:spacing w:val="8"/>
              </w:rPr>
              <w:t xml:space="preserve"> </w:t>
            </w:r>
            <w:r>
              <w:rPr>
                <w:spacing w:val="-4"/>
              </w:rPr>
              <w:t>Writer</w:t>
            </w:r>
          </w:p>
        </w:tc>
      </w:tr>
      <w:tr w:rsidR="00D26724" w14:paraId="6558697C" w14:textId="77777777" w:rsidTr="00FB12F5">
        <w:trPr>
          <w:trHeight w:val="249"/>
        </w:trPr>
        <w:tc>
          <w:tcPr>
            <w:tcW w:w="1400" w:type="dxa"/>
          </w:tcPr>
          <w:p w14:paraId="3A093D8D" w14:textId="77777777" w:rsidR="00D26724" w:rsidRDefault="00D26724" w:rsidP="00FB12F5">
            <w:pPr>
              <w:pStyle w:val="TableParagraph"/>
              <w:spacing w:line="230" w:lineRule="exact"/>
              <w:ind w:left="160" w:right="121"/>
              <w:jc w:val="center"/>
            </w:pPr>
            <w:r>
              <w:rPr>
                <w:spacing w:val="-5"/>
              </w:rPr>
              <w:t>343</w:t>
            </w:r>
          </w:p>
        </w:tc>
        <w:tc>
          <w:tcPr>
            <w:tcW w:w="8220" w:type="dxa"/>
          </w:tcPr>
          <w:p w14:paraId="0F8B12AE" w14:textId="77777777" w:rsidR="00D26724" w:rsidRDefault="00D26724" w:rsidP="00FB12F5">
            <w:pPr>
              <w:pStyle w:val="TableParagraph"/>
              <w:spacing w:line="230" w:lineRule="exact"/>
            </w:pPr>
            <w:r>
              <w:rPr>
                <w:spacing w:val="-2"/>
              </w:rPr>
              <w:t>Senior</w:t>
            </w:r>
            <w:r>
              <w:rPr>
                <w:spacing w:val="-16"/>
              </w:rPr>
              <w:t xml:space="preserve"> </w:t>
            </w:r>
            <w:r>
              <w:rPr>
                <w:spacing w:val="-2"/>
              </w:rPr>
              <w:t>Technical</w:t>
            </w:r>
            <w:r>
              <w:rPr>
                <w:spacing w:val="-10"/>
              </w:rPr>
              <w:t xml:space="preserve"> </w:t>
            </w:r>
            <w:r>
              <w:rPr>
                <w:spacing w:val="-2"/>
              </w:rPr>
              <w:t>Writer</w:t>
            </w:r>
          </w:p>
        </w:tc>
      </w:tr>
      <w:tr w:rsidR="00D26724" w14:paraId="54AC0227" w14:textId="77777777" w:rsidTr="00FB12F5">
        <w:trPr>
          <w:trHeight w:val="230"/>
        </w:trPr>
        <w:tc>
          <w:tcPr>
            <w:tcW w:w="1400" w:type="dxa"/>
          </w:tcPr>
          <w:p w14:paraId="0BD3B6CE" w14:textId="77777777" w:rsidR="00D26724" w:rsidRDefault="00D26724" w:rsidP="00FB12F5">
            <w:pPr>
              <w:pStyle w:val="TableParagraph"/>
              <w:spacing w:line="210" w:lineRule="exact"/>
              <w:ind w:left="160" w:right="121"/>
              <w:jc w:val="center"/>
            </w:pPr>
            <w:r>
              <w:rPr>
                <w:spacing w:val="-5"/>
              </w:rPr>
              <w:t>344</w:t>
            </w:r>
          </w:p>
        </w:tc>
        <w:tc>
          <w:tcPr>
            <w:tcW w:w="8220" w:type="dxa"/>
          </w:tcPr>
          <w:p w14:paraId="5418C0DF" w14:textId="77777777" w:rsidR="00D26724" w:rsidRDefault="00D26724" w:rsidP="00FB12F5">
            <w:pPr>
              <w:pStyle w:val="TableParagraph"/>
              <w:spacing w:line="210" w:lineRule="exact"/>
            </w:pPr>
            <w:r>
              <w:rPr>
                <w:spacing w:val="-2"/>
              </w:rPr>
              <w:t>SME</w:t>
            </w:r>
            <w:r>
              <w:rPr>
                <w:spacing w:val="-10"/>
              </w:rPr>
              <w:t xml:space="preserve"> </w:t>
            </w:r>
            <w:r>
              <w:rPr>
                <w:spacing w:val="-2"/>
              </w:rPr>
              <w:t>-</w:t>
            </w:r>
            <w:r>
              <w:rPr>
                <w:spacing w:val="-13"/>
              </w:rPr>
              <w:t xml:space="preserve"> </w:t>
            </w:r>
            <w:r>
              <w:rPr>
                <w:spacing w:val="-2"/>
              </w:rPr>
              <w:t>Technical</w:t>
            </w:r>
            <w:r>
              <w:rPr>
                <w:spacing w:val="-6"/>
              </w:rPr>
              <w:t xml:space="preserve"> </w:t>
            </w:r>
            <w:r>
              <w:rPr>
                <w:spacing w:val="-2"/>
              </w:rPr>
              <w:t>Writer</w:t>
            </w:r>
          </w:p>
        </w:tc>
      </w:tr>
    </w:tbl>
    <w:p w14:paraId="65DB7585"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Write technical materials, such as equipment manuals, appendices, or operating and maintenance instructions. May assist in layout work.</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0059B165" w14:textId="77777777" w:rsidTr="00FB12F5">
        <w:trPr>
          <w:trHeight w:val="229"/>
        </w:trPr>
        <w:tc>
          <w:tcPr>
            <w:tcW w:w="1400" w:type="dxa"/>
            <w:shd w:val="clear" w:color="auto" w:fill="D9D9D9"/>
          </w:tcPr>
          <w:p w14:paraId="2F3869FA"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22465C8F" w14:textId="77777777" w:rsidR="00D26724" w:rsidRDefault="00D26724" w:rsidP="00FB12F5">
            <w:pPr>
              <w:pStyle w:val="TableParagraph"/>
              <w:spacing w:line="209" w:lineRule="exact"/>
              <w:rPr>
                <w:b/>
              </w:rPr>
            </w:pPr>
            <w:r>
              <w:rPr>
                <w:b/>
                <w:spacing w:val="-2"/>
              </w:rPr>
              <w:t>Telecommunications</w:t>
            </w:r>
            <w:r>
              <w:rPr>
                <w:b/>
                <w:spacing w:val="-12"/>
              </w:rPr>
              <w:t xml:space="preserve"> </w:t>
            </w:r>
            <w:r>
              <w:rPr>
                <w:b/>
                <w:spacing w:val="-2"/>
              </w:rPr>
              <w:t>Engineering</w:t>
            </w:r>
            <w:r>
              <w:rPr>
                <w:b/>
                <w:spacing w:val="-10"/>
              </w:rPr>
              <w:t xml:space="preserve"> </w:t>
            </w:r>
            <w:r>
              <w:rPr>
                <w:b/>
                <w:spacing w:val="-2"/>
              </w:rPr>
              <w:t>Specialist</w:t>
            </w:r>
          </w:p>
        </w:tc>
      </w:tr>
      <w:tr w:rsidR="00D26724" w14:paraId="2A57966F" w14:textId="77777777" w:rsidTr="00FB12F5">
        <w:trPr>
          <w:trHeight w:val="249"/>
        </w:trPr>
        <w:tc>
          <w:tcPr>
            <w:tcW w:w="1400" w:type="dxa"/>
          </w:tcPr>
          <w:p w14:paraId="0BF72232" w14:textId="77777777" w:rsidR="00D26724" w:rsidRDefault="00D26724" w:rsidP="00FB12F5">
            <w:pPr>
              <w:pStyle w:val="TableParagraph"/>
              <w:spacing w:line="230" w:lineRule="exact"/>
              <w:ind w:left="160" w:right="121"/>
              <w:jc w:val="center"/>
            </w:pPr>
            <w:r>
              <w:rPr>
                <w:spacing w:val="-5"/>
              </w:rPr>
              <w:t>351</w:t>
            </w:r>
          </w:p>
        </w:tc>
        <w:tc>
          <w:tcPr>
            <w:tcW w:w="8220" w:type="dxa"/>
          </w:tcPr>
          <w:p w14:paraId="22E79BFA" w14:textId="77777777" w:rsidR="00D26724" w:rsidRDefault="00D26724" w:rsidP="00FB12F5">
            <w:pPr>
              <w:pStyle w:val="TableParagraph"/>
              <w:spacing w:line="230" w:lineRule="exact"/>
            </w:pPr>
            <w:r>
              <w:rPr>
                <w:spacing w:val="-2"/>
              </w:rPr>
              <w:t>Junior</w:t>
            </w:r>
            <w:r>
              <w:rPr>
                <w:spacing w:val="-15"/>
              </w:rPr>
              <w:t xml:space="preserve"> </w:t>
            </w:r>
            <w:r>
              <w:rPr>
                <w:spacing w:val="-2"/>
              </w:rPr>
              <w:t>Telecommunications</w:t>
            </w:r>
            <w:r>
              <w:rPr>
                <w:spacing w:val="-9"/>
              </w:rPr>
              <w:t xml:space="preserve"> </w:t>
            </w:r>
            <w:r>
              <w:rPr>
                <w:spacing w:val="-2"/>
              </w:rPr>
              <w:t>Engineering</w:t>
            </w:r>
            <w:r>
              <w:rPr>
                <w:spacing w:val="-5"/>
              </w:rPr>
              <w:t xml:space="preserve"> </w:t>
            </w:r>
            <w:r>
              <w:rPr>
                <w:spacing w:val="-2"/>
              </w:rPr>
              <w:t>Specialist</w:t>
            </w:r>
          </w:p>
        </w:tc>
      </w:tr>
      <w:tr w:rsidR="00D26724" w14:paraId="4A9F1C49" w14:textId="77777777" w:rsidTr="00FB12F5">
        <w:trPr>
          <w:trHeight w:val="229"/>
        </w:trPr>
        <w:tc>
          <w:tcPr>
            <w:tcW w:w="1400" w:type="dxa"/>
          </w:tcPr>
          <w:p w14:paraId="7D32FBFF" w14:textId="77777777" w:rsidR="00D26724" w:rsidRDefault="00D26724" w:rsidP="00FB12F5">
            <w:pPr>
              <w:pStyle w:val="TableParagraph"/>
              <w:spacing w:line="209" w:lineRule="exact"/>
              <w:ind w:left="160" w:right="121"/>
              <w:jc w:val="center"/>
            </w:pPr>
            <w:r>
              <w:rPr>
                <w:spacing w:val="-5"/>
              </w:rPr>
              <w:t>352</w:t>
            </w:r>
          </w:p>
        </w:tc>
        <w:tc>
          <w:tcPr>
            <w:tcW w:w="8220" w:type="dxa"/>
          </w:tcPr>
          <w:p w14:paraId="27FA5BC3" w14:textId="77777777" w:rsidR="00D26724" w:rsidRDefault="00D26724" w:rsidP="00FB12F5">
            <w:pPr>
              <w:pStyle w:val="TableParagraph"/>
              <w:spacing w:line="209" w:lineRule="exact"/>
            </w:pPr>
            <w:r>
              <w:rPr>
                <w:spacing w:val="-2"/>
              </w:rPr>
              <w:t>Journeyman</w:t>
            </w:r>
            <w:r>
              <w:rPr>
                <w:spacing w:val="-15"/>
              </w:rPr>
              <w:t xml:space="preserve"> </w:t>
            </w:r>
            <w:r>
              <w:rPr>
                <w:spacing w:val="-2"/>
              </w:rPr>
              <w:t>Telecommunications</w:t>
            </w:r>
            <w:r>
              <w:rPr>
                <w:spacing w:val="-10"/>
              </w:rPr>
              <w:t xml:space="preserve"> </w:t>
            </w:r>
            <w:r>
              <w:rPr>
                <w:spacing w:val="-2"/>
              </w:rPr>
              <w:t>Engineering</w:t>
            </w:r>
            <w:r>
              <w:rPr>
                <w:spacing w:val="-8"/>
              </w:rPr>
              <w:t xml:space="preserve"> </w:t>
            </w:r>
            <w:r>
              <w:rPr>
                <w:spacing w:val="-2"/>
              </w:rPr>
              <w:t>Specialist</w:t>
            </w:r>
          </w:p>
        </w:tc>
      </w:tr>
      <w:tr w:rsidR="00D26724" w14:paraId="1A8C4567" w14:textId="77777777" w:rsidTr="00FB12F5">
        <w:trPr>
          <w:trHeight w:val="249"/>
        </w:trPr>
        <w:tc>
          <w:tcPr>
            <w:tcW w:w="1400" w:type="dxa"/>
          </w:tcPr>
          <w:p w14:paraId="550CEB31" w14:textId="77777777" w:rsidR="00D26724" w:rsidRDefault="00D26724" w:rsidP="00FB12F5">
            <w:pPr>
              <w:pStyle w:val="TableParagraph"/>
              <w:spacing w:line="230" w:lineRule="exact"/>
              <w:ind w:left="160" w:right="121"/>
              <w:jc w:val="center"/>
            </w:pPr>
            <w:r>
              <w:rPr>
                <w:spacing w:val="-5"/>
              </w:rPr>
              <w:t>353</w:t>
            </w:r>
          </w:p>
        </w:tc>
        <w:tc>
          <w:tcPr>
            <w:tcW w:w="8220" w:type="dxa"/>
          </w:tcPr>
          <w:p w14:paraId="6BA7AC5C" w14:textId="77777777" w:rsidR="00D26724" w:rsidRDefault="00D26724" w:rsidP="00FB12F5">
            <w:pPr>
              <w:pStyle w:val="TableParagraph"/>
              <w:spacing w:line="230" w:lineRule="exact"/>
            </w:pPr>
            <w:r>
              <w:rPr>
                <w:spacing w:val="-2"/>
              </w:rPr>
              <w:t>Senior</w:t>
            </w:r>
            <w:r>
              <w:rPr>
                <w:spacing w:val="-14"/>
              </w:rPr>
              <w:t xml:space="preserve"> </w:t>
            </w:r>
            <w:r>
              <w:rPr>
                <w:spacing w:val="-2"/>
              </w:rPr>
              <w:t>Telecommunications</w:t>
            </w:r>
            <w:r>
              <w:rPr>
                <w:spacing w:val="-10"/>
              </w:rPr>
              <w:t xml:space="preserve"> </w:t>
            </w:r>
            <w:r>
              <w:rPr>
                <w:spacing w:val="-2"/>
              </w:rPr>
              <w:t>Engineering</w:t>
            </w:r>
            <w:r>
              <w:rPr>
                <w:spacing w:val="-6"/>
              </w:rPr>
              <w:t xml:space="preserve"> </w:t>
            </w:r>
            <w:r>
              <w:rPr>
                <w:spacing w:val="-2"/>
              </w:rPr>
              <w:t>Specialist</w:t>
            </w:r>
          </w:p>
        </w:tc>
      </w:tr>
      <w:tr w:rsidR="00D26724" w14:paraId="4A4AA71E" w14:textId="77777777" w:rsidTr="00FB12F5">
        <w:trPr>
          <w:trHeight w:val="230"/>
        </w:trPr>
        <w:tc>
          <w:tcPr>
            <w:tcW w:w="1400" w:type="dxa"/>
          </w:tcPr>
          <w:p w14:paraId="124F3D30" w14:textId="77777777" w:rsidR="00D26724" w:rsidRDefault="00D26724" w:rsidP="00FB12F5">
            <w:pPr>
              <w:pStyle w:val="TableParagraph"/>
              <w:spacing w:line="210" w:lineRule="exact"/>
              <w:ind w:left="160" w:right="121"/>
              <w:jc w:val="center"/>
            </w:pPr>
            <w:r>
              <w:rPr>
                <w:spacing w:val="-5"/>
              </w:rPr>
              <w:t>354</w:t>
            </w:r>
          </w:p>
        </w:tc>
        <w:tc>
          <w:tcPr>
            <w:tcW w:w="8220" w:type="dxa"/>
          </w:tcPr>
          <w:p w14:paraId="04EB19D5" w14:textId="77777777" w:rsidR="00D26724" w:rsidRDefault="00D26724" w:rsidP="00FB12F5">
            <w:pPr>
              <w:pStyle w:val="TableParagraph"/>
              <w:spacing w:line="210" w:lineRule="exact"/>
            </w:pPr>
            <w:r>
              <w:rPr>
                <w:spacing w:val="-2"/>
              </w:rPr>
              <w:t>SME</w:t>
            </w:r>
            <w:r>
              <w:rPr>
                <w:spacing w:val="-10"/>
              </w:rPr>
              <w:t xml:space="preserve"> </w:t>
            </w:r>
            <w:r>
              <w:rPr>
                <w:spacing w:val="-2"/>
              </w:rPr>
              <w:t>-</w:t>
            </w:r>
            <w:r>
              <w:rPr>
                <w:spacing w:val="-12"/>
              </w:rPr>
              <w:t xml:space="preserve"> </w:t>
            </w:r>
            <w:r>
              <w:rPr>
                <w:spacing w:val="-2"/>
              </w:rPr>
              <w:t>Telecommunications</w:t>
            </w:r>
            <w:r>
              <w:rPr>
                <w:spacing w:val="-9"/>
              </w:rPr>
              <w:t xml:space="preserve"> </w:t>
            </w:r>
            <w:r>
              <w:rPr>
                <w:spacing w:val="-2"/>
              </w:rPr>
              <w:t>Engineering</w:t>
            </w:r>
            <w:r>
              <w:rPr>
                <w:spacing w:val="-7"/>
              </w:rPr>
              <w:t xml:space="preserve"> </w:t>
            </w:r>
            <w:r>
              <w:rPr>
                <w:spacing w:val="-2"/>
              </w:rPr>
              <w:t>Specialist</w:t>
            </w:r>
          </w:p>
        </w:tc>
      </w:tr>
    </w:tbl>
    <w:p w14:paraId="2CFA0038"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Design or configure voice, video, and data communications systems. Supervise installation and post-installation service and maintenance.</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5FBF3CC3" w14:textId="77777777" w:rsidTr="00FB12F5">
        <w:trPr>
          <w:trHeight w:val="229"/>
        </w:trPr>
        <w:tc>
          <w:tcPr>
            <w:tcW w:w="1400" w:type="dxa"/>
            <w:shd w:val="clear" w:color="auto" w:fill="D9D9D9"/>
          </w:tcPr>
          <w:p w14:paraId="0DE7216A"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76F99467" w14:textId="77777777" w:rsidR="00D26724" w:rsidRDefault="00D26724" w:rsidP="00FB12F5">
            <w:pPr>
              <w:pStyle w:val="TableParagraph"/>
              <w:spacing w:line="209" w:lineRule="exact"/>
              <w:rPr>
                <w:b/>
              </w:rPr>
            </w:pPr>
            <w:r>
              <w:rPr>
                <w:b/>
                <w:spacing w:val="-2"/>
              </w:rPr>
              <w:t>Telecommunications</w:t>
            </w:r>
            <w:r>
              <w:rPr>
                <w:b/>
                <w:spacing w:val="-6"/>
              </w:rPr>
              <w:t xml:space="preserve"> </w:t>
            </w:r>
            <w:r>
              <w:rPr>
                <w:b/>
                <w:spacing w:val="-2"/>
              </w:rPr>
              <w:t>Equipment</w:t>
            </w:r>
            <w:r>
              <w:rPr>
                <w:b/>
                <w:spacing w:val="-4"/>
              </w:rPr>
              <w:t xml:space="preserve"> </w:t>
            </w:r>
            <w:r>
              <w:rPr>
                <w:b/>
                <w:spacing w:val="-2"/>
              </w:rPr>
              <w:t>Installer</w:t>
            </w:r>
            <w:r>
              <w:rPr>
                <w:b/>
                <w:spacing w:val="-4"/>
              </w:rPr>
              <w:t xml:space="preserve"> </w:t>
            </w:r>
            <w:r>
              <w:rPr>
                <w:b/>
                <w:spacing w:val="-2"/>
              </w:rPr>
              <w:t>and</w:t>
            </w:r>
            <w:r>
              <w:rPr>
                <w:b/>
                <w:spacing w:val="-4"/>
              </w:rPr>
              <w:t xml:space="preserve"> </w:t>
            </w:r>
            <w:r>
              <w:rPr>
                <w:b/>
                <w:spacing w:val="-2"/>
              </w:rPr>
              <w:t>Repairer</w:t>
            </w:r>
          </w:p>
        </w:tc>
      </w:tr>
      <w:tr w:rsidR="00D26724" w14:paraId="15EF1856" w14:textId="77777777" w:rsidTr="00FB12F5">
        <w:trPr>
          <w:trHeight w:val="249"/>
        </w:trPr>
        <w:tc>
          <w:tcPr>
            <w:tcW w:w="1400" w:type="dxa"/>
          </w:tcPr>
          <w:p w14:paraId="468ADCBB" w14:textId="77777777" w:rsidR="00D26724" w:rsidRDefault="00D26724" w:rsidP="00FB12F5">
            <w:pPr>
              <w:pStyle w:val="TableParagraph"/>
              <w:spacing w:line="230" w:lineRule="exact"/>
              <w:ind w:left="160" w:right="121"/>
              <w:jc w:val="center"/>
            </w:pPr>
            <w:r>
              <w:rPr>
                <w:spacing w:val="-5"/>
              </w:rPr>
              <w:t>361</w:t>
            </w:r>
          </w:p>
        </w:tc>
        <w:tc>
          <w:tcPr>
            <w:tcW w:w="8220" w:type="dxa"/>
          </w:tcPr>
          <w:p w14:paraId="5842CE3E" w14:textId="77777777" w:rsidR="00D26724" w:rsidRDefault="00D26724" w:rsidP="00FB12F5">
            <w:pPr>
              <w:pStyle w:val="TableParagraph"/>
              <w:spacing w:line="230" w:lineRule="exact"/>
            </w:pPr>
            <w:r>
              <w:rPr>
                <w:spacing w:val="-2"/>
              </w:rPr>
              <w:t>Junior</w:t>
            </w:r>
            <w:r>
              <w:rPr>
                <w:spacing w:val="-12"/>
              </w:rPr>
              <w:t xml:space="preserve"> </w:t>
            </w:r>
            <w:r>
              <w:rPr>
                <w:spacing w:val="-2"/>
              </w:rPr>
              <w:t>Telecommunications</w:t>
            </w:r>
            <w:r>
              <w:rPr>
                <w:spacing w:val="-6"/>
              </w:rPr>
              <w:t xml:space="preserve"> </w:t>
            </w:r>
            <w:r>
              <w:rPr>
                <w:spacing w:val="-2"/>
              </w:rPr>
              <w:t>Equipment</w:t>
            </w:r>
            <w:r>
              <w:rPr>
                <w:spacing w:val="-6"/>
              </w:rPr>
              <w:t xml:space="preserve"> </w:t>
            </w:r>
            <w:r>
              <w:rPr>
                <w:spacing w:val="-2"/>
              </w:rPr>
              <w:t>Installer</w:t>
            </w:r>
            <w:r>
              <w:rPr>
                <w:spacing w:val="-7"/>
              </w:rPr>
              <w:t xml:space="preserve"> </w:t>
            </w:r>
            <w:r>
              <w:rPr>
                <w:spacing w:val="-2"/>
              </w:rPr>
              <w:t>and</w:t>
            </w:r>
            <w:r>
              <w:rPr>
                <w:spacing w:val="-1"/>
              </w:rPr>
              <w:t xml:space="preserve"> </w:t>
            </w:r>
            <w:r>
              <w:rPr>
                <w:spacing w:val="-2"/>
              </w:rPr>
              <w:t>Repairer</w:t>
            </w:r>
          </w:p>
        </w:tc>
      </w:tr>
      <w:tr w:rsidR="00D26724" w14:paraId="55551886" w14:textId="77777777" w:rsidTr="00FB12F5">
        <w:trPr>
          <w:trHeight w:val="229"/>
        </w:trPr>
        <w:tc>
          <w:tcPr>
            <w:tcW w:w="1400" w:type="dxa"/>
          </w:tcPr>
          <w:p w14:paraId="10855FBB" w14:textId="77777777" w:rsidR="00D26724" w:rsidRDefault="00D26724" w:rsidP="00FB12F5">
            <w:pPr>
              <w:pStyle w:val="TableParagraph"/>
              <w:spacing w:line="209" w:lineRule="exact"/>
              <w:ind w:left="160" w:right="121"/>
              <w:jc w:val="center"/>
            </w:pPr>
            <w:r>
              <w:rPr>
                <w:spacing w:val="-5"/>
              </w:rPr>
              <w:t>362</w:t>
            </w:r>
          </w:p>
        </w:tc>
        <w:tc>
          <w:tcPr>
            <w:tcW w:w="8220" w:type="dxa"/>
          </w:tcPr>
          <w:p w14:paraId="67B63D28" w14:textId="77777777" w:rsidR="00D26724" w:rsidRDefault="00D26724" w:rsidP="00FB12F5">
            <w:pPr>
              <w:pStyle w:val="TableParagraph"/>
              <w:spacing w:line="209" w:lineRule="exact"/>
            </w:pPr>
            <w:r>
              <w:rPr>
                <w:spacing w:val="-2"/>
              </w:rPr>
              <w:t>Journeyman</w:t>
            </w:r>
            <w:r>
              <w:rPr>
                <w:spacing w:val="-12"/>
              </w:rPr>
              <w:t xml:space="preserve"> </w:t>
            </w:r>
            <w:r>
              <w:rPr>
                <w:spacing w:val="-2"/>
              </w:rPr>
              <w:t>Telecommunications</w:t>
            </w:r>
            <w:r>
              <w:rPr>
                <w:spacing w:val="-7"/>
              </w:rPr>
              <w:t xml:space="preserve"> </w:t>
            </w:r>
            <w:r>
              <w:rPr>
                <w:spacing w:val="-2"/>
              </w:rPr>
              <w:t>Equipment</w:t>
            </w:r>
            <w:r>
              <w:rPr>
                <w:spacing w:val="-8"/>
              </w:rPr>
              <w:t xml:space="preserve"> </w:t>
            </w:r>
            <w:r>
              <w:rPr>
                <w:spacing w:val="-2"/>
              </w:rPr>
              <w:t>Installer and</w:t>
            </w:r>
            <w:r>
              <w:rPr>
                <w:spacing w:val="-5"/>
              </w:rPr>
              <w:t xml:space="preserve"> </w:t>
            </w:r>
            <w:r>
              <w:rPr>
                <w:spacing w:val="-2"/>
              </w:rPr>
              <w:t>Repairer</w:t>
            </w:r>
          </w:p>
        </w:tc>
      </w:tr>
      <w:tr w:rsidR="00D26724" w14:paraId="7A52491B" w14:textId="77777777" w:rsidTr="00FB12F5">
        <w:trPr>
          <w:trHeight w:val="229"/>
        </w:trPr>
        <w:tc>
          <w:tcPr>
            <w:tcW w:w="1400" w:type="dxa"/>
          </w:tcPr>
          <w:p w14:paraId="3C9AA339" w14:textId="77777777" w:rsidR="00D26724" w:rsidRDefault="00D26724" w:rsidP="00FB12F5">
            <w:pPr>
              <w:pStyle w:val="TableParagraph"/>
              <w:spacing w:line="209" w:lineRule="exact"/>
              <w:ind w:left="160" w:right="121"/>
              <w:jc w:val="center"/>
            </w:pPr>
            <w:r>
              <w:rPr>
                <w:spacing w:val="-5"/>
              </w:rPr>
              <w:t>363</w:t>
            </w:r>
          </w:p>
        </w:tc>
        <w:tc>
          <w:tcPr>
            <w:tcW w:w="8220" w:type="dxa"/>
          </w:tcPr>
          <w:p w14:paraId="137493AE" w14:textId="77777777" w:rsidR="00D26724" w:rsidRDefault="00D26724" w:rsidP="00FB12F5">
            <w:pPr>
              <w:pStyle w:val="TableParagraph"/>
              <w:spacing w:line="209" w:lineRule="exact"/>
            </w:pPr>
            <w:r>
              <w:rPr>
                <w:spacing w:val="-2"/>
              </w:rPr>
              <w:t>Senior</w:t>
            </w:r>
            <w:r>
              <w:rPr>
                <w:spacing w:val="-12"/>
              </w:rPr>
              <w:t xml:space="preserve"> </w:t>
            </w:r>
            <w:r>
              <w:rPr>
                <w:spacing w:val="-2"/>
              </w:rPr>
              <w:t>Telecommunications</w:t>
            </w:r>
            <w:r>
              <w:rPr>
                <w:spacing w:val="-7"/>
              </w:rPr>
              <w:t xml:space="preserve"> </w:t>
            </w:r>
            <w:r>
              <w:rPr>
                <w:spacing w:val="-2"/>
              </w:rPr>
              <w:t>Equipment</w:t>
            </w:r>
            <w:r>
              <w:rPr>
                <w:spacing w:val="-6"/>
              </w:rPr>
              <w:t xml:space="preserve"> </w:t>
            </w:r>
            <w:r>
              <w:rPr>
                <w:spacing w:val="-2"/>
              </w:rPr>
              <w:t>Installer</w:t>
            </w:r>
            <w:r>
              <w:rPr>
                <w:spacing w:val="-7"/>
              </w:rPr>
              <w:t xml:space="preserve"> </w:t>
            </w:r>
            <w:r>
              <w:rPr>
                <w:spacing w:val="-2"/>
              </w:rPr>
              <w:t>and</w:t>
            </w:r>
            <w:r>
              <w:rPr>
                <w:spacing w:val="-1"/>
              </w:rPr>
              <w:t xml:space="preserve"> </w:t>
            </w:r>
            <w:r>
              <w:rPr>
                <w:spacing w:val="-2"/>
              </w:rPr>
              <w:t>Repairer</w:t>
            </w:r>
          </w:p>
        </w:tc>
      </w:tr>
      <w:tr w:rsidR="00D26724" w14:paraId="0CA44A41" w14:textId="77777777" w:rsidTr="00FB12F5">
        <w:trPr>
          <w:trHeight w:val="249"/>
        </w:trPr>
        <w:tc>
          <w:tcPr>
            <w:tcW w:w="1400" w:type="dxa"/>
          </w:tcPr>
          <w:p w14:paraId="41CB9B47" w14:textId="77777777" w:rsidR="00D26724" w:rsidRDefault="00D26724" w:rsidP="00FB12F5">
            <w:pPr>
              <w:pStyle w:val="TableParagraph"/>
              <w:spacing w:line="230" w:lineRule="exact"/>
              <w:ind w:left="160" w:right="121"/>
              <w:jc w:val="center"/>
            </w:pPr>
            <w:r>
              <w:rPr>
                <w:spacing w:val="-5"/>
              </w:rPr>
              <w:t>364</w:t>
            </w:r>
          </w:p>
        </w:tc>
        <w:tc>
          <w:tcPr>
            <w:tcW w:w="8220" w:type="dxa"/>
          </w:tcPr>
          <w:p w14:paraId="3B10C00B" w14:textId="77777777" w:rsidR="00D26724" w:rsidRDefault="00D26724" w:rsidP="00FB12F5">
            <w:pPr>
              <w:pStyle w:val="TableParagraph"/>
              <w:spacing w:line="230" w:lineRule="exact"/>
            </w:pPr>
            <w:r>
              <w:rPr>
                <w:spacing w:val="-2"/>
              </w:rPr>
              <w:t>SME</w:t>
            </w:r>
            <w:r>
              <w:rPr>
                <w:spacing w:val="-6"/>
              </w:rPr>
              <w:t xml:space="preserve"> </w:t>
            </w:r>
            <w:r>
              <w:rPr>
                <w:spacing w:val="-2"/>
              </w:rPr>
              <w:t>-</w:t>
            </w:r>
            <w:r>
              <w:rPr>
                <w:spacing w:val="-10"/>
              </w:rPr>
              <w:t xml:space="preserve"> </w:t>
            </w:r>
            <w:r>
              <w:rPr>
                <w:spacing w:val="-2"/>
              </w:rPr>
              <w:t>Telecommunications</w:t>
            </w:r>
            <w:r>
              <w:rPr>
                <w:spacing w:val="-3"/>
              </w:rPr>
              <w:t xml:space="preserve"> </w:t>
            </w:r>
            <w:r>
              <w:rPr>
                <w:spacing w:val="-2"/>
              </w:rPr>
              <w:t>Equipment</w:t>
            </w:r>
            <w:r>
              <w:rPr>
                <w:spacing w:val="-6"/>
              </w:rPr>
              <w:t xml:space="preserve"> </w:t>
            </w:r>
            <w:r>
              <w:rPr>
                <w:spacing w:val="-2"/>
              </w:rPr>
              <w:t>Installer</w:t>
            </w:r>
            <w:r>
              <w:rPr>
                <w:spacing w:val="-5"/>
              </w:rPr>
              <w:t xml:space="preserve"> </w:t>
            </w:r>
            <w:r>
              <w:rPr>
                <w:spacing w:val="-2"/>
              </w:rPr>
              <w:t>and</w:t>
            </w:r>
            <w:r>
              <w:rPr>
                <w:spacing w:val="-6"/>
              </w:rPr>
              <w:t xml:space="preserve"> </w:t>
            </w:r>
            <w:r>
              <w:rPr>
                <w:spacing w:val="-2"/>
              </w:rPr>
              <w:t>Repairer</w:t>
            </w:r>
          </w:p>
        </w:tc>
      </w:tr>
    </w:tbl>
    <w:p w14:paraId="15C15471"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 xml:space="preserve">Install, set-up, rearrange, or remove switching, distribution, routing, and dialing equipment used in central offices or </w:t>
      </w:r>
      <w:proofErr w:type="spellStart"/>
      <w:r w:rsidRPr="00E60EB9">
        <w:rPr>
          <w:bCs/>
        </w:rPr>
        <w:t>headends</w:t>
      </w:r>
      <w:proofErr w:type="spellEnd"/>
      <w:r w:rsidRPr="00E60EB9">
        <w:rPr>
          <w:bCs/>
        </w:rPr>
        <w:t>. Service or repair telephone, cable television, Internet, and other communications equipment on customers' property. May install communications equipment or communications wiring in buildings.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173076B4" w14:textId="77777777" w:rsidTr="00FB12F5">
        <w:trPr>
          <w:trHeight w:val="230"/>
        </w:trPr>
        <w:tc>
          <w:tcPr>
            <w:tcW w:w="1400" w:type="dxa"/>
            <w:shd w:val="clear" w:color="auto" w:fill="D9D9D9"/>
          </w:tcPr>
          <w:p w14:paraId="34D128B3" w14:textId="77777777" w:rsidR="00D26724" w:rsidRDefault="00D26724" w:rsidP="00FB12F5">
            <w:pPr>
              <w:pStyle w:val="TableParagraph"/>
              <w:spacing w:line="21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571336F7" w14:textId="77777777" w:rsidR="00D26724" w:rsidRDefault="00D26724" w:rsidP="00FB12F5">
            <w:pPr>
              <w:pStyle w:val="TableParagraph"/>
              <w:spacing w:line="210" w:lineRule="exact"/>
              <w:rPr>
                <w:b/>
              </w:rPr>
            </w:pPr>
            <w:r>
              <w:rPr>
                <w:b/>
                <w:spacing w:val="-2"/>
              </w:rPr>
              <w:t>Training</w:t>
            </w:r>
            <w:r>
              <w:rPr>
                <w:b/>
                <w:spacing w:val="-6"/>
              </w:rPr>
              <w:t xml:space="preserve"> </w:t>
            </w:r>
            <w:r>
              <w:rPr>
                <w:b/>
                <w:spacing w:val="-2"/>
              </w:rPr>
              <w:t>and</w:t>
            </w:r>
            <w:r>
              <w:rPr>
                <w:b/>
                <w:spacing w:val="-5"/>
              </w:rPr>
              <w:t xml:space="preserve"> </w:t>
            </w:r>
            <w:r>
              <w:rPr>
                <w:b/>
                <w:spacing w:val="-2"/>
              </w:rPr>
              <w:t>Development</w:t>
            </w:r>
            <w:r>
              <w:rPr>
                <w:b/>
                <w:spacing w:val="-6"/>
              </w:rPr>
              <w:t xml:space="preserve"> </w:t>
            </w:r>
            <w:r>
              <w:rPr>
                <w:b/>
                <w:spacing w:val="-2"/>
              </w:rPr>
              <w:t>Specialist</w:t>
            </w:r>
          </w:p>
        </w:tc>
      </w:tr>
      <w:tr w:rsidR="00D26724" w14:paraId="059F5847" w14:textId="77777777" w:rsidTr="00FB12F5">
        <w:trPr>
          <w:trHeight w:val="248"/>
        </w:trPr>
        <w:tc>
          <w:tcPr>
            <w:tcW w:w="1400" w:type="dxa"/>
          </w:tcPr>
          <w:p w14:paraId="39468A1E" w14:textId="77777777" w:rsidR="00D26724" w:rsidRDefault="00D26724" w:rsidP="00FB12F5">
            <w:pPr>
              <w:pStyle w:val="TableParagraph"/>
              <w:spacing w:line="228" w:lineRule="exact"/>
              <w:ind w:left="160" w:right="121"/>
              <w:jc w:val="center"/>
            </w:pPr>
            <w:r>
              <w:rPr>
                <w:spacing w:val="-5"/>
              </w:rPr>
              <w:t>371</w:t>
            </w:r>
          </w:p>
        </w:tc>
        <w:tc>
          <w:tcPr>
            <w:tcW w:w="8220" w:type="dxa"/>
          </w:tcPr>
          <w:p w14:paraId="622D799D" w14:textId="77777777" w:rsidR="00D26724" w:rsidRDefault="00D26724" w:rsidP="00FB12F5">
            <w:pPr>
              <w:pStyle w:val="TableParagraph"/>
              <w:spacing w:line="228" w:lineRule="exact"/>
            </w:pPr>
            <w:r>
              <w:rPr>
                <w:spacing w:val="-2"/>
              </w:rPr>
              <w:t>Junior</w:t>
            </w:r>
            <w:r>
              <w:rPr>
                <w:spacing w:val="-8"/>
              </w:rPr>
              <w:t xml:space="preserve"> </w:t>
            </w:r>
            <w:r>
              <w:rPr>
                <w:spacing w:val="-2"/>
              </w:rPr>
              <w:t>Training</w:t>
            </w:r>
            <w:r>
              <w:rPr>
                <w:spacing w:val="-3"/>
              </w:rPr>
              <w:t xml:space="preserve"> </w:t>
            </w:r>
            <w:r>
              <w:rPr>
                <w:spacing w:val="-2"/>
              </w:rPr>
              <w:t>and</w:t>
            </w:r>
            <w:r>
              <w:rPr>
                <w:spacing w:val="-4"/>
              </w:rPr>
              <w:t xml:space="preserve"> </w:t>
            </w:r>
            <w:r>
              <w:rPr>
                <w:spacing w:val="-2"/>
              </w:rPr>
              <w:t>Development</w:t>
            </w:r>
            <w:r>
              <w:rPr>
                <w:spacing w:val="-4"/>
              </w:rPr>
              <w:t xml:space="preserve"> </w:t>
            </w:r>
            <w:r>
              <w:rPr>
                <w:spacing w:val="-2"/>
              </w:rPr>
              <w:t>Specialist</w:t>
            </w:r>
          </w:p>
        </w:tc>
      </w:tr>
      <w:tr w:rsidR="00D26724" w14:paraId="1E8AEF77" w14:textId="77777777" w:rsidTr="00FB12F5">
        <w:trPr>
          <w:trHeight w:val="229"/>
        </w:trPr>
        <w:tc>
          <w:tcPr>
            <w:tcW w:w="1400" w:type="dxa"/>
          </w:tcPr>
          <w:p w14:paraId="4D0A3FE8" w14:textId="77777777" w:rsidR="00D26724" w:rsidRDefault="00D26724" w:rsidP="00FB12F5">
            <w:pPr>
              <w:pStyle w:val="TableParagraph"/>
              <w:spacing w:line="209" w:lineRule="exact"/>
              <w:ind w:left="160" w:right="121"/>
              <w:jc w:val="center"/>
            </w:pPr>
            <w:r>
              <w:rPr>
                <w:spacing w:val="-5"/>
              </w:rPr>
              <w:t>372</w:t>
            </w:r>
          </w:p>
        </w:tc>
        <w:tc>
          <w:tcPr>
            <w:tcW w:w="8220" w:type="dxa"/>
          </w:tcPr>
          <w:p w14:paraId="1D429641" w14:textId="77777777" w:rsidR="00D26724" w:rsidRDefault="00D26724" w:rsidP="00FB12F5">
            <w:pPr>
              <w:pStyle w:val="TableParagraph"/>
              <w:spacing w:line="209" w:lineRule="exact"/>
            </w:pPr>
            <w:r>
              <w:rPr>
                <w:spacing w:val="-2"/>
              </w:rPr>
              <w:t>Journeyman</w:t>
            </w:r>
            <w:r>
              <w:rPr>
                <w:spacing w:val="-9"/>
              </w:rPr>
              <w:t xml:space="preserve"> </w:t>
            </w:r>
            <w:r>
              <w:rPr>
                <w:spacing w:val="-2"/>
              </w:rPr>
              <w:t>Training</w:t>
            </w:r>
            <w:r>
              <w:rPr>
                <w:spacing w:val="-3"/>
              </w:rPr>
              <w:t xml:space="preserve"> </w:t>
            </w:r>
            <w:r>
              <w:rPr>
                <w:spacing w:val="-2"/>
              </w:rPr>
              <w:t>and</w:t>
            </w:r>
            <w:r>
              <w:rPr>
                <w:spacing w:val="-3"/>
              </w:rPr>
              <w:t xml:space="preserve"> </w:t>
            </w:r>
            <w:r>
              <w:rPr>
                <w:spacing w:val="-2"/>
              </w:rPr>
              <w:t>Development</w:t>
            </w:r>
            <w:r>
              <w:rPr>
                <w:spacing w:val="-4"/>
              </w:rPr>
              <w:t xml:space="preserve"> </w:t>
            </w:r>
            <w:r>
              <w:rPr>
                <w:spacing w:val="-2"/>
              </w:rPr>
              <w:t>Specialist</w:t>
            </w:r>
          </w:p>
        </w:tc>
      </w:tr>
      <w:tr w:rsidR="00D26724" w14:paraId="2E207011" w14:textId="77777777" w:rsidTr="00FB12F5">
        <w:trPr>
          <w:trHeight w:val="249"/>
        </w:trPr>
        <w:tc>
          <w:tcPr>
            <w:tcW w:w="1400" w:type="dxa"/>
          </w:tcPr>
          <w:p w14:paraId="53117661" w14:textId="77777777" w:rsidR="00D26724" w:rsidRDefault="00D26724" w:rsidP="00FB12F5">
            <w:pPr>
              <w:pStyle w:val="TableParagraph"/>
              <w:spacing w:line="230" w:lineRule="exact"/>
              <w:ind w:left="160" w:right="121"/>
              <w:jc w:val="center"/>
            </w:pPr>
            <w:r>
              <w:rPr>
                <w:spacing w:val="-5"/>
              </w:rPr>
              <w:t>373</w:t>
            </w:r>
          </w:p>
        </w:tc>
        <w:tc>
          <w:tcPr>
            <w:tcW w:w="8220" w:type="dxa"/>
          </w:tcPr>
          <w:p w14:paraId="5FF75262" w14:textId="77777777" w:rsidR="00D26724" w:rsidRDefault="00D26724" w:rsidP="00FB12F5">
            <w:pPr>
              <w:pStyle w:val="TableParagraph"/>
              <w:spacing w:line="230" w:lineRule="exact"/>
            </w:pPr>
            <w:r>
              <w:rPr>
                <w:spacing w:val="-2"/>
              </w:rPr>
              <w:t>Senior</w:t>
            </w:r>
            <w:r>
              <w:rPr>
                <w:spacing w:val="-8"/>
              </w:rPr>
              <w:t xml:space="preserve"> </w:t>
            </w:r>
            <w:r>
              <w:rPr>
                <w:spacing w:val="-2"/>
              </w:rPr>
              <w:t>Training</w:t>
            </w:r>
            <w:r>
              <w:rPr>
                <w:spacing w:val="-4"/>
              </w:rPr>
              <w:t xml:space="preserve"> </w:t>
            </w:r>
            <w:r>
              <w:rPr>
                <w:spacing w:val="-2"/>
              </w:rPr>
              <w:t>and</w:t>
            </w:r>
            <w:r>
              <w:rPr>
                <w:spacing w:val="-4"/>
              </w:rPr>
              <w:t xml:space="preserve"> </w:t>
            </w:r>
            <w:r>
              <w:rPr>
                <w:spacing w:val="-2"/>
              </w:rPr>
              <w:t>Development</w:t>
            </w:r>
            <w:r>
              <w:rPr>
                <w:spacing w:val="-4"/>
              </w:rPr>
              <w:t xml:space="preserve"> </w:t>
            </w:r>
            <w:r>
              <w:rPr>
                <w:spacing w:val="-2"/>
              </w:rPr>
              <w:t>Specialist</w:t>
            </w:r>
          </w:p>
        </w:tc>
      </w:tr>
      <w:tr w:rsidR="00D26724" w14:paraId="7C01D243" w14:textId="77777777" w:rsidTr="00FB12F5">
        <w:trPr>
          <w:trHeight w:val="229"/>
        </w:trPr>
        <w:tc>
          <w:tcPr>
            <w:tcW w:w="1400" w:type="dxa"/>
          </w:tcPr>
          <w:p w14:paraId="2D77F652" w14:textId="77777777" w:rsidR="00D26724" w:rsidRDefault="00D26724" w:rsidP="00FB12F5">
            <w:pPr>
              <w:pStyle w:val="TableParagraph"/>
              <w:spacing w:line="209" w:lineRule="exact"/>
              <w:ind w:left="160" w:right="121"/>
              <w:jc w:val="center"/>
            </w:pPr>
            <w:r>
              <w:rPr>
                <w:spacing w:val="-5"/>
              </w:rPr>
              <w:t>374</w:t>
            </w:r>
          </w:p>
        </w:tc>
        <w:tc>
          <w:tcPr>
            <w:tcW w:w="8220" w:type="dxa"/>
          </w:tcPr>
          <w:p w14:paraId="6E317FD4" w14:textId="77777777" w:rsidR="00D26724" w:rsidRDefault="00D26724" w:rsidP="00FB12F5">
            <w:pPr>
              <w:pStyle w:val="TableParagraph"/>
              <w:spacing w:line="209" w:lineRule="exact"/>
            </w:pPr>
            <w:r>
              <w:t>SME</w:t>
            </w:r>
            <w:r>
              <w:rPr>
                <w:spacing w:val="-16"/>
              </w:rPr>
              <w:t xml:space="preserve"> </w:t>
            </w:r>
            <w:r>
              <w:t>-</w:t>
            </w:r>
            <w:r>
              <w:rPr>
                <w:spacing w:val="-15"/>
              </w:rPr>
              <w:t xml:space="preserve"> </w:t>
            </w:r>
            <w:r>
              <w:t>Training</w:t>
            </w:r>
            <w:r>
              <w:rPr>
                <w:spacing w:val="-15"/>
              </w:rPr>
              <w:t xml:space="preserve"> </w:t>
            </w:r>
            <w:r>
              <w:t>and</w:t>
            </w:r>
            <w:r>
              <w:rPr>
                <w:spacing w:val="-15"/>
              </w:rPr>
              <w:t xml:space="preserve"> </w:t>
            </w:r>
            <w:r>
              <w:t>Development</w:t>
            </w:r>
            <w:r>
              <w:rPr>
                <w:spacing w:val="-14"/>
              </w:rPr>
              <w:t xml:space="preserve"> </w:t>
            </w:r>
            <w:r>
              <w:rPr>
                <w:spacing w:val="-2"/>
              </w:rPr>
              <w:t>Specialist</w:t>
            </w:r>
          </w:p>
        </w:tc>
      </w:tr>
    </w:tbl>
    <w:p w14:paraId="6CEC440E"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Design and conduct training and development programs to improve individual and organizational performance. May analyze training needs</w:t>
      </w:r>
      <w:r w:rsidRPr="00E60EB9">
        <w:rPr>
          <w:b/>
        </w:rPr>
        <w:t>.</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641CD777" w14:textId="77777777" w:rsidTr="00FB12F5">
        <w:trPr>
          <w:trHeight w:val="230"/>
        </w:trPr>
        <w:tc>
          <w:tcPr>
            <w:tcW w:w="1400" w:type="dxa"/>
            <w:shd w:val="clear" w:color="auto" w:fill="D9D9D9"/>
          </w:tcPr>
          <w:p w14:paraId="3EFBC6B2" w14:textId="77777777" w:rsidR="00D26724" w:rsidRDefault="00D26724" w:rsidP="00FB12F5">
            <w:pPr>
              <w:pStyle w:val="TableParagraph"/>
              <w:spacing w:line="21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5C026D02" w14:textId="77777777" w:rsidR="00D26724" w:rsidRDefault="00D26724" w:rsidP="00FB12F5">
            <w:pPr>
              <w:pStyle w:val="TableParagraph"/>
              <w:spacing w:line="210" w:lineRule="exact"/>
              <w:rPr>
                <w:b/>
              </w:rPr>
            </w:pPr>
            <w:r>
              <w:rPr>
                <w:b/>
              </w:rPr>
              <w:t>Video</w:t>
            </w:r>
            <w:r>
              <w:rPr>
                <w:b/>
                <w:spacing w:val="-14"/>
              </w:rPr>
              <w:t xml:space="preserve"> </w:t>
            </w:r>
            <w:r>
              <w:rPr>
                <w:b/>
              </w:rPr>
              <w:t>Game</w:t>
            </w:r>
            <w:r>
              <w:rPr>
                <w:b/>
                <w:spacing w:val="-14"/>
              </w:rPr>
              <w:t xml:space="preserve"> </w:t>
            </w:r>
            <w:r>
              <w:rPr>
                <w:b/>
                <w:spacing w:val="-2"/>
              </w:rPr>
              <w:t>Designer</w:t>
            </w:r>
          </w:p>
        </w:tc>
      </w:tr>
      <w:tr w:rsidR="00D26724" w14:paraId="0D01321E" w14:textId="77777777" w:rsidTr="00FB12F5">
        <w:trPr>
          <w:trHeight w:val="248"/>
        </w:trPr>
        <w:tc>
          <w:tcPr>
            <w:tcW w:w="1400" w:type="dxa"/>
          </w:tcPr>
          <w:p w14:paraId="4182E618" w14:textId="77777777" w:rsidR="00D26724" w:rsidRDefault="00D26724" w:rsidP="00FB12F5">
            <w:pPr>
              <w:pStyle w:val="TableParagraph"/>
              <w:spacing w:line="228" w:lineRule="exact"/>
              <w:ind w:left="160" w:right="121"/>
              <w:jc w:val="center"/>
            </w:pPr>
            <w:r>
              <w:rPr>
                <w:spacing w:val="-5"/>
              </w:rPr>
              <w:t>381</w:t>
            </w:r>
          </w:p>
        </w:tc>
        <w:tc>
          <w:tcPr>
            <w:tcW w:w="8220" w:type="dxa"/>
          </w:tcPr>
          <w:p w14:paraId="55C1F5D8" w14:textId="77777777" w:rsidR="00D26724" w:rsidRDefault="00D26724" w:rsidP="00FB12F5">
            <w:pPr>
              <w:pStyle w:val="TableParagraph"/>
              <w:spacing w:line="228" w:lineRule="exact"/>
            </w:pPr>
            <w:r>
              <w:t>Junior</w:t>
            </w:r>
            <w:r>
              <w:rPr>
                <w:spacing w:val="-14"/>
              </w:rPr>
              <w:t xml:space="preserve"> </w:t>
            </w:r>
            <w:r>
              <w:t>Video</w:t>
            </w:r>
            <w:r>
              <w:rPr>
                <w:spacing w:val="-14"/>
              </w:rPr>
              <w:t xml:space="preserve"> </w:t>
            </w:r>
            <w:r>
              <w:t>Game</w:t>
            </w:r>
            <w:r>
              <w:rPr>
                <w:spacing w:val="-13"/>
              </w:rPr>
              <w:t xml:space="preserve"> </w:t>
            </w:r>
            <w:r>
              <w:rPr>
                <w:spacing w:val="-2"/>
              </w:rPr>
              <w:t>Designer</w:t>
            </w:r>
          </w:p>
        </w:tc>
      </w:tr>
      <w:tr w:rsidR="00D26724" w14:paraId="3F77FEAE" w14:textId="77777777" w:rsidTr="00FB12F5">
        <w:trPr>
          <w:trHeight w:val="229"/>
        </w:trPr>
        <w:tc>
          <w:tcPr>
            <w:tcW w:w="1400" w:type="dxa"/>
          </w:tcPr>
          <w:p w14:paraId="01EC69CA" w14:textId="77777777" w:rsidR="00D26724" w:rsidRDefault="00D26724" w:rsidP="00FB12F5">
            <w:pPr>
              <w:pStyle w:val="TableParagraph"/>
              <w:spacing w:line="209" w:lineRule="exact"/>
              <w:ind w:left="160" w:right="121"/>
              <w:jc w:val="center"/>
            </w:pPr>
            <w:r>
              <w:rPr>
                <w:spacing w:val="-5"/>
              </w:rPr>
              <w:t>382</w:t>
            </w:r>
          </w:p>
        </w:tc>
        <w:tc>
          <w:tcPr>
            <w:tcW w:w="8220" w:type="dxa"/>
          </w:tcPr>
          <w:p w14:paraId="65A32965" w14:textId="77777777" w:rsidR="00D26724" w:rsidRDefault="00D26724" w:rsidP="00FB12F5">
            <w:pPr>
              <w:pStyle w:val="TableParagraph"/>
              <w:spacing w:line="209" w:lineRule="exact"/>
            </w:pPr>
            <w:r>
              <w:rPr>
                <w:spacing w:val="-2"/>
              </w:rPr>
              <w:t>Journeyman</w:t>
            </w:r>
            <w:r>
              <w:rPr>
                <w:spacing w:val="-4"/>
              </w:rPr>
              <w:t xml:space="preserve"> </w:t>
            </w:r>
            <w:r>
              <w:rPr>
                <w:spacing w:val="-2"/>
              </w:rPr>
              <w:t>Video</w:t>
            </w:r>
            <w:r>
              <w:rPr>
                <w:spacing w:val="-3"/>
              </w:rPr>
              <w:t xml:space="preserve"> </w:t>
            </w:r>
            <w:r>
              <w:rPr>
                <w:spacing w:val="-2"/>
              </w:rPr>
              <w:t>Game</w:t>
            </w:r>
            <w:r>
              <w:rPr>
                <w:spacing w:val="-4"/>
              </w:rPr>
              <w:t xml:space="preserve"> </w:t>
            </w:r>
            <w:r>
              <w:rPr>
                <w:spacing w:val="-2"/>
              </w:rPr>
              <w:t>Designer</w:t>
            </w:r>
          </w:p>
        </w:tc>
      </w:tr>
      <w:tr w:rsidR="00D26724" w14:paraId="4035BEA4" w14:textId="77777777" w:rsidTr="00FB12F5">
        <w:trPr>
          <w:trHeight w:val="230"/>
        </w:trPr>
        <w:tc>
          <w:tcPr>
            <w:tcW w:w="1400" w:type="dxa"/>
          </w:tcPr>
          <w:p w14:paraId="797234C5" w14:textId="77777777" w:rsidR="00D26724" w:rsidRDefault="00D26724" w:rsidP="00FB12F5">
            <w:pPr>
              <w:pStyle w:val="TableParagraph"/>
              <w:spacing w:line="210" w:lineRule="exact"/>
              <w:ind w:left="160" w:right="121"/>
              <w:jc w:val="center"/>
            </w:pPr>
            <w:r>
              <w:rPr>
                <w:spacing w:val="-5"/>
              </w:rPr>
              <w:t>383</w:t>
            </w:r>
          </w:p>
        </w:tc>
        <w:tc>
          <w:tcPr>
            <w:tcW w:w="8220" w:type="dxa"/>
          </w:tcPr>
          <w:p w14:paraId="2D5F686C" w14:textId="77777777" w:rsidR="00D26724" w:rsidRDefault="00D26724" w:rsidP="00FB12F5">
            <w:pPr>
              <w:pStyle w:val="TableParagraph"/>
              <w:spacing w:line="210" w:lineRule="exact"/>
            </w:pPr>
            <w:r>
              <w:t>Senior</w:t>
            </w:r>
            <w:r>
              <w:rPr>
                <w:spacing w:val="-15"/>
              </w:rPr>
              <w:t xml:space="preserve"> </w:t>
            </w:r>
            <w:r>
              <w:t>Video</w:t>
            </w:r>
            <w:r>
              <w:rPr>
                <w:spacing w:val="-13"/>
              </w:rPr>
              <w:t xml:space="preserve"> </w:t>
            </w:r>
            <w:r>
              <w:t>Game</w:t>
            </w:r>
            <w:r>
              <w:rPr>
                <w:spacing w:val="-13"/>
              </w:rPr>
              <w:t xml:space="preserve"> </w:t>
            </w:r>
            <w:r>
              <w:rPr>
                <w:spacing w:val="-2"/>
              </w:rPr>
              <w:t>Designer</w:t>
            </w:r>
          </w:p>
        </w:tc>
      </w:tr>
      <w:tr w:rsidR="00D26724" w14:paraId="2DE51718" w14:textId="77777777" w:rsidTr="00FB12F5">
        <w:trPr>
          <w:trHeight w:val="248"/>
        </w:trPr>
        <w:tc>
          <w:tcPr>
            <w:tcW w:w="1400" w:type="dxa"/>
          </w:tcPr>
          <w:p w14:paraId="68DF7763" w14:textId="77777777" w:rsidR="00D26724" w:rsidRDefault="00D26724" w:rsidP="00FB12F5">
            <w:pPr>
              <w:pStyle w:val="TableParagraph"/>
              <w:spacing w:line="228" w:lineRule="exact"/>
              <w:ind w:left="160" w:right="121"/>
              <w:jc w:val="center"/>
            </w:pPr>
            <w:r>
              <w:rPr>
                <w:spacing w:val="-5"/>
              </w:rPr>
              <w:t>384</w:t>
            </w:r>
          </w:p>
        </w:tc>
        <w:tc>
          <w:tcPr>
            <w:tcW w:w="8220" w:type="dxa"/>
          </w:tcPr>
          <w:p w14:paraId="5FF3FAB0" w14:textId="77777777" w:rsidR="00D26724" w:rsidRDefault="00D26724" w:rsidP="00FB12F5">
            <w:pPr>
              <w:pStyle w:val="TableParagraph"/>
              <w:spacing w:line="228" w:lineRule="exact"/>
            </w:pPr>
            <w:r>
              <w:t>SME</w:t>
            </w:r>
            <w:r>
              <w:rPr>
                <w:spacing w:val="-11"/>
              </w:rPr>
              <w:t xml:space="preserve"> </w:t>
            </w:r>
            <w:r>
              <w:t>-</w:t>
            </w:r>
            <w:r>
              <w:rPr>
                <w:spacing w:val="-10"/>
              </w:rPr>
              <w:t xml:space="preserve"> </w:t>
            </w:r>
            <w:r>
              <w:t>Video</w:t>
            </w:r>
            <w:r>
              <w:rPr>
                <w:spacing w:val="-10"/>
              </w:rPr>
              <w:t xml:space="preserve"> </w:t>
            </w:r>
            <w:r>
              <w:t>Game</w:t>
            </w:r>
            <w:r>
              <w:rPr>
                <w:spacing w:val="-11"/>
              </w:rPr>
              <w:t xml:space="preserve"> </w:t>
            </w:r>
            <w:r>
              <w:rPr>
                <w:spacing w:val="-2"/>
              </w:rPr>
              <w:t>Designer</w:t>
            </w:r>
          </w:p>
        </w:tc>
      </w:tr>
    </w:tbl>
    <w:p w14:paraId="48B3AF70" w14:textId="77777777" w:rsidR="00D26724" w:rsidRPr="00E60EB9" w:rsidRDefault="00D26724" w:rsidP="00D26724">
      <w:pPr>
        <w:spacing w:before="120" w:after="120"/>
        <w:ind w:left="274"/>
        <w:rPr>
          <w:sz w:val="20"/>
        </w:rPr>
        <w:sectPr w:rsidR="00D26724" w:rsidRPr="00E60EB9" w:rsidSect="00D26724">
          <w:pgSz w:w="12240" w:h="15840"/>
          <w:pgMar w:top="1340" w:right="1120" w:bottom="280" w:left="980" w:header="745" w:footer="0" w:gutter="0"/>
          <w:cols w:space="720"/>
        </w:sectPr>
      </w:pPr>
      <w:r w:rsidRPr="00E60EB9">
        <w:rPr>
          <w:b/>
          <w:sz w:val="20"/>
        </w:rPr>
        <w:t xml:space="preserve">Functional </w:t>
      </w:r>
      <w:r w:rsidRPr="00E60EB9">
        <w:rPr>
          <w:b/>
          <w:bCs/>
          <w:sz w:val="20"/>
        </w:rPr>
        <w:t>Description</w:t>
      </w:r>
      <w:r w:rsidRPr="00E60EB9">
        <w:rPr>
          <w:sz w:val="20"/>
        </w:rPr>
        <w:t>: Design core features of video games. Specify innovative game and role-play mechanics, storylines, and character biographies. Create and maintain design documentation. Guide and collaborate with production staff to produce games as designed.</w:t>
      </w:r>
    </w:p>
    <w:p w14:paraId="305E2C9D" w14:textId="77777777" w:rsidR="00D26724" w:rsidRDefault="00D26724" w:rsidP="00D26724">
      <w:pPr>
        <w:pStyle w:val="BodyText"/>
        <w:spacing w:before="4"/>
        <w:rPr>
          <w:b/>
          <w:sz w:val="24"/>
        </w:rPr>
      </w:pP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4BA1771B" w14:textId="77777777" w:rsidTr="00FB12F5">
        <w:trPr>
          <w:trHeight w:val="249"/>
        </w:trPr>
        <w:tc>
          <w:tcPr>
            <w:tcW w:w="1400" w:type="dxa"/>
            <w:shd w:val="clear" w:color="auto" w:fill="D9D9D9"/>
          </w:tcPr>
          <w:p w14:paraId="27E23D1B" w14:textId="77777777" w:rsidR="00D26724" w:rsidRDefault="00D26724" w:rsidP="00FB12F5">
            <w:pPr>
              <w:pStyle w:val="TableParagraph"/>
              <w:spacing w:line="230"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2D4F05E2" w14:textId="77777777" w:rsidR="00D26724" w:rsidRDefault="00D26724" w:rsidP="00FB12F5">
            <w:pPr>
              <w:pStyle w:val="TableParagraph"/>
              <w:spacing w:line="230" w:lineRule="exact"/>
              <w:rPr>
                <w:b/>
              </w:rPr>
            </w:pPr>
            <w:r>
              <w:rPr>
                <w:b/>
                <w:spacing w:val="-2"/>
              </w:rPr>
              <w:t>Web</w:t>
            </w:r>
            <w:r>
              <w:rPr>
                <w:b/>
                <w:spacing w:val="-12"/>
              </w:rPr>
              <w:t xml:space="preserve"> </w:t>
            </w:r>
            <w:r>
              <w:rPr>
                <w:b/>
                <w:spacing w:val="-2"/>
              </w:rPr>
              <w:t>Administrator</w:t>
            </w:r>
          </w:p>
        </w:tc>
      </w:tr>
      <w:tr w:rsidR="00D26724" w14:paraId="1D01A00D" w14:textId="77777777" w:rsidTr="00FB12F5">
        <w:trPr>
          <w:trHeight w:val="230"/>
        </w:trPr>
        <w:tc>
          <w:tcPr>
            <w:tcW w:w="1400" w:type="dxa"/>
          </w:tcPr>
          <w:p w14:paraId="0C633601" w14:textId="77777777" w:rsidR="00D26724" w:rsidRDefault="00D26724" w:rsidP="00FB12F5">
            <w:pPr>
              <w:pStyle w:val="TableParagraph"/>
              <w:spacing w:line="210" w:lineRule="exact"/>
              <w:ind w:left="160" w:right="121"/>
              <w:jc w:val="center"/>
            </w:pPr>
            <w:r>
              <w:rPr>
                <w:spacing w:val="-5"/>
              </w:rPr>
              <w:t>391</w:t>
            </w:r>
          </w:p>
        </w:tc>
        <w:tc>
          <w:tcPr>
            <w:tcW w:w="8220" w:type="dxa"/>
          </w:tcPr>
          <w:p w14:paraId="551B8D1E" w14:textId="77777777" w:rsidR="00D26724" w:rsidRDefault="00D26724" w:rsidP="00FB12F5">
            <w:pPr>
              <w:pStyle w:val="TableParagraph"/>
              <w:spacing w:line="210" w:lineRule="exact"/>
            </w:pPr>
            <w:r>
              <w:rPr>
                <w:spacing w:val="-2"/>
              </w:rPr>
              <w:t>Junior</w:t>
            </w:r>
            <w:r>
              <w:rPr>
                <w:spacing w:val="-4"/>
              </w:rPr>
              <w:t xml:space="preserve"> </w:t>
            </w:r>
            <w:r>
              <w:rPr>
                <w:spacing w:val="-2"/>
              </w:rPr>
              <w:t>Web</w:t>
            </w:r>
            <w:r>
              <w:rPr>
                <w:spacing w:val="-13"/>
              </w:rPr>
              <w:t xml:space="preserve"> </w:t>
            </w:r>
            <w:r>
              <w:rPr>
                <w:spacing w:val="-2"/>
              </w:rPr>
              <w:t>Administrator</w:t>
            </w:r>
          </w:p>
        </w:tc>
      </w:tr>
      <w:tr w:rsidR="00D26724" w14:paraId="11C79306" w14:textId="77777777" w:rsidTr="00FB12F5">
        <w:trPr>
          <w:trHeight w:val="229"/>
        </w:trPr>
        <w:tc>
          <w:tcPr>
            <w:tcW w:w="1400" w:type="dxa"/>
          </w:tcPr>
          <w:p w14:paraId="6265D8A1" w14:textId="77777777" w:rsidR="00D26724" w:rsidRDefault="00D26724" w:rsidP="00FB12F5">
            <w:pPr>
              <w:pStyle w:val="TableParagraph"/>
              <w:spacing w:line="209" w:lineRule="exact"/>
              <w:ind w:left="160" w:right="121"/>
              <w:jc w:val="center"/>
            </w:pPr>
            <w:r>
              <w:rPr>
                <w:spacing w:val="-5"/>
              </w:rPr>
              <w:t>392</w:t>
            </w:r>
          </w:p>
        </w:tc>
        <w:tc>
          <w:tcPr>
            <w:tcW w:w="8220" w:type="dxa"/>
          </w:tcPr>
          <w:p w14:paraId="78348462" w14:textId="77777777" w:rsidR="00D26724" w:rsidRDefault="00D26724" w:rsidP="00FB12F5">
            <w:pPr>
              <w:pStyle w:val="TableParagraph"/>
              <w:spacing w:line="209" w:lineRule="exact"/>
            </w:pPr>
            <w:r>
              <w:rPr>
                <w:spacing w:val="-2"/>
              </w:rPr>
              <w:t>Journeyman</w:t>
            </w:r>
            <w:r>
              <w:rPr>
                <w:spacing w:val="-7"/>
              </w:rPr>
              <w:t xml:space="preserve"> </w:t>
            </w:r>
            <w:r>
              <w:rPr>
                <w:spacing w:val="-2"/>
              </w:rPr>
              <w:t>Web</w:t>
            </w:r>
            <w:r>
              <w:rPr>
                <w:spacing w:val="-15"/>
              </w:rPr>
              <w:t xml:space="preserve"> </w:t>
            </w:r>
            <w:r>
              <w:rPr>
                <w:spacing w:val="-2"/>
              </w:rPr>
              <w:t>Administrator</w:t>
            </w:r>
          </w:p>
        </w:tc>
      </w:tr>
      <w:tr w:rsidR="00D26724" w14:paraId="5D569B18" w14:textId="77777777" w:rsidTr="00FB12F5">
        <w:trPr>
          <w:trHeight w:val="249"/>
        </w:trPr>
        <w:tc>
          <w:tcPr>
            <w:tcW w:w="1400" w:type="dxa"/>
          </w:tcPr>
          <w:p w14:paraId="3060048E" w14:textId="77777777" w:rsidR="00D26724" w:rsidRDefault="00D26724" w:rsidP="00FB12F5">
            <w:pPr>
              <w:pStyle w:val="TableParagraph"/>
              <w:spacing w:line="230" w:lineRule="exact"/>
              <w:ind w:left="160" w:right="121"/>
              <w:jc w:val="center"/>
            </w:pPr>
            <w:r>
              <w:rPr>
                <w:spacing w:val="-5"/>
              </w:rPr>
              <w:t>393</w:t>
            </w:r>
          </w:p>
        </w:tc>
        <w:tc>
          <w:tcPr>
            <w:tcW w:w="8220" w:type="dxa"/>
          </w:tcPr>
          <w:p w14:paraId="6E9B77FA" w14:textId="77777777" w:rsidR="00D26724" w:rsidRDefault="00D26724" w:rsidP="00FB12F5">
            <w:pPr>
              <w:pStyle w:val="TableParagraph"/>
              <w:spacing w:line="230" w:lineRule="exact"/>
            </w:pPr>
            <w:r>
              <w:rPr>
                <w:spacing w:val="-2"/>
              </w:rPr>
              <w:t>Senior</w:t>
            </w:r>
            <w:r>
              <w:rPr>
                <w:spacing w:val="-4"/>
              </w:rPr>
              <w:t xml:space="preserve"> </w:t>
            </w:r>
            <w:r>
              <w:rPr>
                <w:spacing w:val="-2"/>
              </w:rPr>
              <w:t>Web</w:t>
            </w:r>
            <w:r>
              <w:rPr>
                <w:spacing w:val="-13"/>
              </w:rPr>
              <w:t xml:space="preserve"> </w:t>
            </w:r>
            <w:r>
              <w:rPr>
                <w:spacing w:val="-2"/>
              </w:rPr>
              <w:t>Administrator</w:t>
            </w:r>
          </w:p>
        </w:tc>
      </w:tr>
      <w:tr w:rsidR="00D26724" w14:paraId="63F3F18F" w14:textId="77777777" w:rsidTr="00FB12F5">
        <w:trPr>
          <w:trHeight w:val="230"/>
        </w:trPr>
        <w:tc>
          <w:tcPr>
            <w:tcW w:w="1400" w:type="dxa"/>
          </w:tcPr>
          <w:p w14:paraId="5E88C980" w14:textId="77777777" w:rsidR="00D26724" w:rsidRDefault="00D26724" w:rsidP="00FB12F5">
            <w:pPr>
              <w:pStyle w:val="TableParagraph"/>
              <w:spacing w:line="210" w:lineRule="exact"/>
              <w:ind w:left="160" w:right="121"/>
              <w:jc w:val="center"/>
            </w:pPr>
            <w:r>
              <w:rPr>
                <w:spacing w:val="-5"/>
              </w:rPr>
              <w:t>394</w:t>
            </w:r>
          </w:p>
        </w:tc>
        <w:tc>
          <w:tcPr>
            <w:tcW w:w="8220" w:type="dxa"/>
          </w:tcPr>
          <w:p w14:paraId="40A70EEA" w14:textId="77777777" w:rsidR="00D26724" w:rsidRDefault="00D26724" w:rsidP="00FB12F5">
            <w:pPr>
              <w:pStyle w:val="TableParagraph"/>
              <w:spacing w:line="210" w:lineRule="exact"/>
            </w:pPr>
            <w:r>
              <w:t>SME</w:t>
            </w:r>
            <w:r>
              <w:rPr>
                <w:spacing w:val="-10"/>
              </w:rPr>
              <w:t xml:space="preserve"> </w:t>
            </w:r>
            <w:r>
              <w:t>-</w:t>
            </w:r>
            <w:r>
              <w:rPr>
                <w:spacing w:val="-8"/>
              </w:rPr>
              <w:t xml:space="preserve"> </w:t>
            </w:r>
            <w:r>
              <w:t>Web</w:t>
            </w:r>
            <w:r>
              <w:rPr>
                <w:spacing w:val="-16"/>
              </w:rPr>
              <w:t xml:space="preserve"> </w:t>
            </w:r>
            <w:r>
              <w:rPr>
                <w:spacing w:val="-2"/>
              </w:rPr>
              <w:t>Administrator</w:t>
            </w:r>
          </w:p>
        </w:tc>
      </w:tr>
    </w:tbl>
    <w:p w14:paraId="2086F0E3" w14:textId="77777777" w:rsidR="00D26724" w:rsidRPr="00E60EB9" w:rsidRDefault="00D26724" w:rsidP="00D26724">
      <w:pPr>
        <w:pStyle w:val="BodyText"/>
        <w:spacing w:before="120" w:after="120"/>
        <w:ind w:left="274"/>
        <w:rPr>
          <w:b/>
        </w:rPr>
      </w:pPr>
      <w:r w:rsidRPr="00E60EB9">
        <w:rPr>
          <w:b/>
        </w:rPr>
        <w:t xml:space="preserve">Functional Description: </w:t>
      </w:r>
      <w:r w:rsidRPr="00E60EB9">
        <w:rPr>
          <w:bCs/>
        </w:rPr>
        <w:t>Manage web environment design, deployment, development and maintenance activities. Perform testing and quality assurance of web sites and web applications.</w:t>
      </w:r>
    </w:p>
    <w:tbl>
      <w:tblPr>
        <w:tblW w:w="0" w:type="auto"/>
        <w:tblInd w:w="3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00"/>
        <w:gridCol w:w="8220"/>
      </w:tblGrid>
      <w:tr w:rsidR="00D26724" w14:paraId="7E54AF94" w14:textId="77777777" w:rsidTr="00FB12F5">
        <w:trPr>
          <w:trHeight w:val="229"/>
        </w:trPr>
        <w:tc>
          <w:tcPr>
            <w:tcW w:w="1400" w:type="dxa"/>
            <w:shd w:val="clear" w:color="auto" w:fill="D9D9D9"/>
          </w:tcPr>
          <w:p w14:paraId="73D40A8E" w14:textId="77777777" w:rsidR="00D26724" w:rsidRDefault="00D26724" w:rsidP="00FB12F5">
            <w:pPr>
              <w:pStyle w:val="TableParagraph"/>
              <w:spacing w:line="209" w:lineRule="exact"/>
              <w:ind w:left="160" w:right="121"/>
              <w:jc w:val="center"/>
              <w:rPr>
                <w:b/>
              </w:rPr>
            </w:pPr>
            <w:r>
              <w:rPr>
                <w:b/>
              </w:rPr>
              <w:t>Labor</w:t>
            </w:r>
            <w:r>
              <w:rPr>
                <w:b/>
                <w:spacing w:val="-9"/>
              </w:rPr>
              <w:t xml:space="preserve"> </w:t>
            </w:r>
            <w:r>
              <w:rPr>
                <w:b/>
              </w:rPr>
              <w:t>ID</w:t>
            </w:r>
            <w:r>
              <w:rPr>
                <w:b/>
                <w:spacing w:val="-8"/>
              </w:rPr>
              <w:t xml:space="preserve"> </w:t>
            </w:r>
            <w:r>
              <w:rPr>
                <w:b/>
                <w:spacing w:val="-10"/>
              </w:rPr>
              <w:t>#</w:t>
            </w:r>
          </w:p>
        </w:tc>
        <w:tc>
          <w:tcPr>
            <w:tcW w:w="8220" w:type="dxa"/>
            <w:shd w:val="clear" w:color="auto" w:fill="D9D9D9"/>
          </w:tcPr>
          <w:p w14:paraId="28A5DE7A" w14:textId="77777777" w:rsidR="00D26724" w:rsidRDefault="00D26724" w:rsidP="00FB12F5">
            <w:pPr>
              <w:pStyle w:val="TableParagraph"/>
              <w:spacing w:line="209" w:lineRule="exact"/>
              <w:rPr>
                <w:b/>
              </w:rPr>
            </w:pPr>
            <w:r>
              <w:rPr>
                <w:b/>
              </w:rPr>
              <w:t>Web</w:t>
            </w:r>
            <w:r>
              <w:rPr>
                <w:b/>
                <w:spacing w:val="-13"/>
              </w:rPr>
              <w:t xml:space="preserve"> </w:t>
            </w:r>
            <w:r>
              <w:rPr>
                <w:b/>
                <w:spacing w:val="-2"/>
              </w:rPr>
              <w:t>Developer</w:t>
            </w:r>
          </w:p>
        </w:tc>
      </w:tr>
      <w:tr w:rsidR="00D26724" w14:paraId="363F29A3" w14:textId="77777777" w:rsidTr="00FB12F5">
        <w:trPr>
          <w:trHeight w:val="249"/>
        </w:trPr>
        <w:tc>
          <w:tcPr>
            <w:tcW w:w="1400" w:type="dxa"/>
          </w:tcPr>
          <w:p w14:paraId="11E0C8FD" w14:textId="77777777" w:rsidR="00D26724" w:rsidRDefault="00D26724" w:rsidP="00FB12F5">
            <w:pPr>
              <w:pStyle w:val="TableParagraph"/>
              <w:spacing w:line="230" w:lineRule="exact"/>
              <w:ind w:left="160" w:right="121"/>
              <w:jc w:val="center"/>
            </w:pPr>
            <w:r>
              <w:rPr>
                <w:spacing w:val="-5"/>
              </w:rPr>
              <w:t>401</w:t>
            </w:r>
          </w:p>
        </w:tc>
        <w:tc>
          <w:tcPr>
            <w:tcW w:w="8220" w:type="dxa"/>
          </w:tcPr>
          <w:p w14:paraId="778B4E13" w14:textId="77777777" w:rsidR="00D26724" w:rsidRDefault="00D26724" w:rsidP="00FB12F5">
            <w:pPr>
              <w:pStyle w:val="TableParagraph"/>
              <w:spacing w:line="230" w:lineRule="exact"/>
            </w:pPr>
            <w:r>
              <w:t>Junior</w:t>
            </w:r>
            <w:r>
              <w:rPr>
                <w:spacing w:val="-13"/>
              </w:rPr>
              <w:t xml:space="preserve"> </w:t>
            </w:r>
            <w:r>
              <w:t>Web</w:t>
            </w:r>
            <w:r>
              <w:rPr>
                <w:spacing w:val="-13"/>
              </w:rPr>
              <w:t xml:space="preserve"> </w:t>
            </w:r>
            <w:r>
              <w:rPr>
                <w:spacing w:val="-2"/>
              </w:rPr>
              <w:t>Developer</w:t>
            </w:r>
          </w:p>
        </w:tc>
      </w:tr>
      <w:tr w:rsidR="00D26724" w14:paraId="4541341B" w14:textId="77777777" w:rsidTr="00FB12F5">
        <w:trPr>
          <w:trHeight w:val="229"/>
        </w:trPr>
        <w:tc>
          <w:tcPr>
            <w:tcW w:w="1400" w:type="dxa"/>
          </w:tcPr>
          <w:p w14:paraId="302D1A13" w14:textId="77777777" w:rsidR="00D26724" w:rsidRDefault="00D26724" w:rsidP="00FB12F5">
            <w:pPr>
              <w:pStyle w:val="TableParagraph"/>
              <w:spacing w:line="209" w:lineRule="exact"/>
              <w:ind w:left="160" w:right="121"/>
              <w:jc w:val="center"/>
            </w:pPr>
            <w:r>
              <w:rPr>
                <w:spacing w:val="-5"/>
              </w:rPr>
              <w:t>402</w:t>
            </w:r>
          </w:p>
        </w:tc>
        <w:tc>
          <w:tcPr>
            <w:tcW w:w="8220" w:type="dxa"/>
          </w:tcPr>
          <w:p w14:paraId="4D4E05CC" w14:textId="77777777" w:rsidR="00D26724" w:rsidRDefault="00D26724" w:rsidP="00FB12F5">
            <w:pPr>
              <w:pStyle w:val="TableParagraph"/>
              <w:spacing w:line="209" w:lineRule="exact"/>
            </w:pPr>
            <w:r>
              <w:rPr>
                <w:spacing w:val="-2"/>
              </w:rPr>
              <w:t>Journeyman</w:t>
            </w:r>
            <w:r>
              <w:rPr>
                <w:spacing w:val="-5"/>
              </w:rPr>
              <w:t xml:space="preserve"> </w:t>
            </w:r>
            <w:r>
              <w:rPr>
                <w:spacing w:val="-2"/>
              </w:rPr>
              <w:t>Web</w:t>
            </w:r>
            <w:r>
              <w:rPr>
                <w:spacing w:val="-4"/>
              </w:rPr>
              <w:t xml:space="preserve"> </w:t>
            </w:r>
            <w:r>
              <w:rPr>
                <w:spacing w:val="-2"/>
              </w:rPr>
              <w:t>Developer</w:t>
            </w:r>
          </w:p>
        </w:tc>
      </w:tr>
      <w:tr w:rsidR="00D26724" w14:paraId="432D4C7F" w14:textId="77777777" w:rsidTr="00FB12F5">
        <w:trPr>
          <w:trHeight w:val="249"/>
        </w:trPr>
        <w:tc>
          <w:tcPr>
            <w:tcW w:w="1400" w:type="dxa"/>
          </w:tcPr>
          <w:p w14:paraId="7178D735" w14:textId="77777777" w:rsidR="00D26724" w:rsidRDefault="00D26724" w:rsidP="00FB12F5">
            <w:pPr>
              <w:pStyle w:val="TableParagraph"/>
              <w:spacing w:line="230" w:lineRule="exact"/>
              <w:ind w:left="160" w:right="121"/>
              <w:jc w:val="center"/>
            </w:pPr>
            <w:r>
              <w:rPr>
                <w:spacing w:val="-5"/>
              </w:rPr>
              <w:t>403</w:t>
            </w:r>
          </w:p>
        </w:tc>
        <w:tc>
          <w:tcPr>
            <w:tcW w:w="8220" w:type="dxa"/>
          </w:tcPr>
          <w:p w14:paraId="43E4FF92" w14:textId="77777777" w:rsidR="00D26724" w:rsidRDefault="00D26724" w:rsidP="00FB12F5">
            <w:pPr>
              <w:pStyle w:val="TableParagraph"/>
              <w:spacing w:line="230" w:lineRule="exact"/>
            </w:pPr>
            <w:r>
              <w:t>Senior</w:t>
            </w:r>
            <w:r>
              <w:rPr>
                <w:spacing w:val="-13"/>
              </w:rPr>
              <w:t xml:space="preserve"> </w:t>
            </w:r>
            <w:r>
              <w:t>Web</w:t>
            </w:r>
            <w:r>
              <w:rPr>
                <w:spacing w:val="-13"/>
              </w:rPr>
              <w:t xml:space="preserve"> </w:t>
            </w:r>
            <w:r>
              <w:rPr>
                <w:spacing w:val="-2"/>
              </w:rPr>
              <w:t>Developer</w:t>
            </w:r>
          </w:p>
        </w:tc>
      </w:tr>
      <w:tr w:rsidR="00D26724" w14:paraId="06B229F5" w14:textId="77777777" w:rsidTr="00FB12F5">
        <w:trPr>
          <w:trHeight w:val="230"/>
        </w:trPr>
        <w:tc>
          <w:tcPr>
            <w:tcW w:w="1400" w:type="dxa"/>
          </w:tcPr>
          <w:p w14:paraId="3BDC706A" w14:textId="77777777" w:rsidR="00D26724" w:rsidRDefault="00D26724" w:rsidP="00FB12F5">
            <w:pPr>
              <w:pStyle w:val="TableParagraph"/>
              <w:spacing w:line="210" w:lineRule="exact"/>
              <w:ind w:left="160" w:right="121"/>
              <w:jc w:val="center"/>
            </w:pPr>
            <w:r>
              <w:rPr>
                <w:spacing w:val="-5"/>
              </w:rPr>
              <w:t>404</w:t>
            </w:r>
          </w:p>
        </w:tc>
        <w:tc>
          <w:tcPr>
            <w:tcW w:w="8220" w:type="dxa"/>
          </w:tcPr>
          <w:p w14:paraId="12D168E7" w14:textId="77777777" w:rsidR="00D26724" w:rsidRDefault="00D26724" w:rsidP="00FB12F5">
            <w:pPr>
              <w:pStyle w:val="TableParagraph"/>
              <w:spacing w:line="210" w:lineRule="exact"/>
            </w:pPr>
            <w:r>
              <w:t>SME</w:t>
            </w:r>
            <w:r>
              <w:rPr>
                <w:spacing w:val="-9"/>
              </w:rPr>
              <w:t xml:space="preserve"> </w:t>
            </w:r>
            <w:r>
              <w:t>-</w:t>
            </w:r>
            <w:r>
              <w:rPr>
                <w:spacing w:val="-9"/>
              </w:rPr>
              <w:t xml:space="preserve"> </w:t>
            </w:r>
            <w:r>
              <w:t>Web</w:t>
            </w:r>
            <w:r>
              <w:rPr>
                <w:spacing w:val="-9"/>
              </w:rPr>
              <w:t xml:space="preserve"> </w:t>
            </w:r>
            <w:r>
              <w:rPr>
                <w:spacing w:val="-2"/>
              </w:rPr>
              <w:t>Developer</w:t>
            </w:r>
          </w:p>
        </w:tc>
      </w:tr>
    </w:tbl>
    <w:p w14:paraId="7C004CC7" w14:textId="77777777" w:rsidR="00D26724" w:rsidRPr="00E60EB9" w:rsidRDefault="00D26724" w:rsidP="00D26724">
      <w:pPr>
        <w:spacing w:before="120" w:after="120"/>
        <w:ind w:left="274"/>
        <w:rPr>
          <w:sz w:val="20"/>
        </w:rPr>
        <w:sectPr w:rsidR="00D26724" w:rsidRPr="00E60EB9" w:rsidSect="00D26724">
          <w:pgSz w:w="12240" w:h="15840"/>
          <w:pgMar w:top="1340" w:right="1120" w:bottom="280" w:left="980" w:header="745" w:footer="0" w:gutter="0"/>
          <w:cols w:space="720"/>
        </w:sectPr>
      </w:pPr>
      <w:r w:rsidRPr="00E60EB9">
        <w:rPr>
          <w:b/>
          <w:sz w:val="20"/>
        </w:rPr>
        <w:t xml:space="preserve">Functional </w:t>
      </w:r>
      <w:r w:rsidRPr="00E60EB9">
        <w:rPr>
          <w:b/>
          <w:bCs/>
          <w:sz w:val="20"/>
        </w:rPr>
        <w:t>Description:</w:t>
      </w:r>
      <w:r w:rsidRPr="00E60EB9">
        <w:rPr>
          <w:sz w:val="20"/>
        </w:rPr>
        <w:t xml:space="preserve"> Design, create, and modify Web sites. Analyze user needs to implement Web site content, graphics, performance, and capacity. May integrate Web sites with other computer applications. May convert written, graphic, audio, and video components to compatible Web formats by using software designed to facilitate the creation of Web and multimedia conten</w:t>
      </w:r>
      <w:r>
        <w:rPr>
          <w:sz w:val="20"/>
        </w:rPr>
        <w:t>t.</w:t>
      </w:r>
    </w:p>
    <w:p w14:paraId="1FD31612" w14:textId="77777777" w:rsidR="00C71D84" w:rsidRDefault="00C71D84">
      <w:pPr>
        <w:pStyle w:val="BodyText"/>
        <w:rPr>
          <w:b/>
        </w:rPr>
      </w:pPr>
    </w:p>
    <w:p w14:paraId="00028271" w14:textId="77777777" w:rsidR="00C71D84" w:rsidRDefault="00C71D84">
      <w:pPr>
        <w:pStyle w:val="BodyText"/>
        <w:spacing w:before="7"/>
        <w:rPr>
          <w:b/>
          <w:sz w:val="21"/>
        </w:rPr>
      </w:pPr>
    </w:p>
    <w:p w14:paraId="3233F7A0" w14:textId="0F12C01A" w:rsidR="00C71D84" w:rsidRPr="004C2DC3" w:rsidRDefault="002A0D07" w:rsidP="006132AE">
      <w:pPr>
        <w:pStyle w:val="AttachmentHeading"/>
      </w:pPr>
      <w:r w:rsidRPr="004C2DC3">
        <w:t>Attachment J-3</w:t>
      </w:r>
      <w:r w:rsidR="00EE58AA">
        <w:br/>
      </w:r>
    </w:p>
    <w:p w14:paraId="3112E19E" w14:textId="77777777" w:rsidR="00296AB0" w:rsidRPr="00296AB0" w:rsidRDefault="00296AB0" w:rsidP="000342CD">
      <w:pPr>
        <w:pStyle w:val="Heading1"/>
        <w:numPr>
          <w:ilvl w:val="0"/>
          <w:numId w:val="0"/>
        </w:numPr>
        <w:kinsoku w:val="0"/>
        <w:overflowPunct w:val="0"/>
        <w:rPr>
          <w:b w:val="0"/>
          <w:bCs/>
          <w:color w:val="231F20"/>
          <w:position w:val="7"/>
          <w:sz w:val="14"/>
          <w:szCs w:val="14"/>
        </w:rPr>
      </w:pPr>
      <w:r w:rsidRPr="00296AB0">
        <w:rPr>
          <w:color w:val="231F20"/>
        </w:rPr>
        <w:t>2026 Locality Definitions and Differentials</w:t>
      </w:r>
      <w:r w:rsidRPr="00296AB0">
        <w:rPr>
          <w:b w:val="0"/>
          <w:bCs/>
          <w:color w:val="231F20"/>
          <w:position w:val="7"/>
          <w:sz w:val="14"/>
          <w:szCs w:val="14"/>
        </w:rPr>
        <w:t>1</w:t>
      </w:r>
    </w:p>
    <w:p w14:paraId="3C663BEC" w14:textId="77777777" w:rsidR="00296AB0" w:rsidRDefault="00296AB0" w:rsidP="00296AB0">
      <w:pPr>
        <w:pStyle w:val="BodyText"/>
        <w:kinsoku w:val="0"/>
        <w:overflowPunct w:val="0"/>
        <w:spacing w:before="62" w:line="276" w:lineRule="auto"/>
        <w:ind w:left="39"/>
        <w:rPr>
          <w:color w:val="231F20"/>
        </w:rPr>
      </w:pPr>
      <w:r>
        <w:rPr>
          <w:color w:val="231F20"/>
        </w:rPr>
        <w:t>The table below lists the</w:t>
      </w:r>
      <w:r>
        <w:rPr>
          <w:color w:val="231F20"/>
          <w:spacing w:val="-3"/>
        </w:rPr>
        <w:t xml:space="preserve"> </w:t>
      </w:r>
      <w:r>
        <w:rPr>
          <w:color w:val="231F20"/>
        </w:rPr>
        <w:t>geographically defined</w:t>
      </w:r>
      <w:r>
        <w:rPr>
          <w:color w:val="231F20"/>
          <w:spacing w:val="-1"/>
        </w:rPr>
        <w:t xml:space="preserve"> </w:t>
      </w:r>
      <w:r>
        <w:rPr>
          <w:color w:val="231F20"/>
        </w:rPr>
        <w:t>locality pay areas for 2026</w:t>
      </w:r>
      <w:r>
        <w:rPr>
          <w:color w:val="231F20"/>
          <w:spacing w:val="-1"/>
        </w:rPr>
        <w:t xml:space="preserve"> </w:t>
      </w:r>
      <w:r>
        <w:rPr>
          <w:color w:val="231F20"/>
        </w:rPr>
        <w:t>as published by the Office of Personnel and Management (OPM). Visit the</w:t>
      </w:r>
      <w:r>
        <w:rPr>
          <w:color w:val="231F20"/>
          <w:spacing w:val="-1"/>
        </w:rPr>
        <w:t xml:space="preserve"> </w:t>
      </w:r>
      <w:r>
        <w:rPr>
          <w:color w:val="3953A4"/>
          <w:u w:val="single"/>
        </w:rPr>
        <w:t>2026 Locality Pay Area Definitions</w:t>
      </w:r>
      <w:r>
        <w:rPr>
          <w:color w:val="3953A4"/>
          <w:spacing w:val="-1"/>
        </w:rPr>
        <w:t xml:space="preserve"> </w:t>
      </w:r>
      <w:r>
        <w:rPr>
          <w:color w:val="231F20"/>
        </w:rPr>
        <w:t>webpage to see the specific</w:t>
      </w:r>
      <w:r>
        <w:rPr>
          <w:color w:val="231F20"/>
          <w:spacing w:val="-1"/>
        </w:rPr>
        <w:t xml:space="preserve"> </w:t>
      </w:r>
      <w:r>
        <w:rPr>
          <w:color w:val="231F20"/>
        </w:rPr>
        <w:t>areas included.</w:t>
      </w:r>
      <w:r>
        <w:rPr>
          <w:color w:val="231F20"/>
          <w:spacing w:val="62"/>
        </w:rPr>
        <w:t xml:space="preserve"> </w:t>
      </w:r>
      <w:r>
        <w:rPr>
          <w:color w:val="231F20"/>
        </w:rPr>
        <w:t>As described in Section B.8 of the STARS III master contract, the adjustment differentials</w:t>
      </w:r>
      <w:r>
        <w:rPr>
          <w:color w:val="231F20"/>
          <w:spacing w:val="-1"/>
        </w:rPr>
        <w:t xml:space="preserve"> </w:t>
      </w:r>
      <w:r>
        <w:rPr>
          <w:color w:val="231F20"/>
        </w:rPr>
        <w:t>are provided</w:t>
      </w:r>
      <w:r>
        <w:rPr>
          <w:color w:val="231F20"/>
          <w:spacing w:val="-1"/>
        </w:rPr>
        <w:t xml:space="preserve"> </w:t>
      </w:r>
      <w:r>
        <w:rPr>
          <w:color w:val="231F20"/>
        </w:rPr>
        <w:t>as a guideline for ordering agencies to use when adjusting</w:t>
      </w:r>
      <w:r>
        <w:rPr>
          <w:color w:val="231F20"/>
          <w:spacing w:val="-1"/>
        </w:rPr>
        <w:t xml:space="preserve"> </w:t>
      </w:r>
      <w:r>
        <w:rPr>
          <w:color w:val="231F20"/>
        </w:rPr>
        <w:t>labor rates on Orders with a place of performance outside the Washington-Baltimore-Arlington, DC-MD-VA-WV-PA area.</w:t>
      </w:r>
    </w:p>
    <w:p w14:paraId="39159830" w14:textId="77777777" w:rsidR="00296AB0" w:rsidRDefault="00296AB0" w:rsidP="00296AB0">
      <w:pPr>
        <w:pStyle w:val="BodyText"/>
        <w:kinsoku w:val="0"/>
        <w:overflowPunct w:val="0"/>
        <w:spacing w:before="37"/>
      </w:pPr>
    </w:p>
    <w:p w14:paraId="0C7C3FE9" w14:textId="77777777" w:rsidR="00296AB0" w:rsidRDefault="00296AB0" w:rsidP="00296AB0">
      <w:pPr>
        <w:pStyle w:val="BodyText"/>
        <w:kinsoku w:val="0"/>
        <w:overflowPunct w:val="0"/>
        <w:spacing w:before="1"/>
        <w:ind w:left="39"/>
        <w:rPr>
          <w:color w:val="231F20"/>
        </w:rPr>
      </w:pPr>
      <w:r>
        <w:rPr>
          <w:color w:val="231F20"/>
        </w:rPr>
        <w:t>The optional adjusted maximum labor rates can be calculated using the following formula:</w:t>
      </w:r>
    </w:p>
    <w:p w14:paraId="15AC724A" w14:textId="77777777" w:rsidR="00296AB0" w:rsidRDefault="00296AB0" w:rsidP="00296AB0">
      <w:pPr>
        <w:pStyle w:val="BodyText"/>
        <w:kinsoku w:val="0"/>
        <w:overflowPunct w:val="0"/>
        <w:spacing w:before="74"/>
      </w:pPr>
    </w:p>
    <w:p w14:paraId="13A92D8B" w14:textId="77777777" w:rsidR="00296AB0" w:rsidRDefault="00296AB0" w:rsidP="00296AB0">
      <w:pPr>
        <w:pStyle w:val="BodyText"/>
        <w:kinsoku w:val="0"/>
        <w:overflowPunct w:val="0"/>
        <w:ind w:left="39"/>
        <w:rPr>
          <w:b/>
          <w:bCs/>
          <w:i/>
          <w:iCs/>
          <w:color w:val="231F20"/>
        </w:rPr>
      </w:pPr>
      <w:r>
        <w:rPr>
          <w:b/>
          <w:bCs/>
          <w:i/>
          <w:iCs/>
          <w:color w:val="231F20"/>
        </w:rPr>
        <w:t xml:space="preserve">Master Contract Maximum Labor Rate </w:t>
      </w:r>
      <w:proofErr w:type="gramStart"/>
      <w:r>
        <w:rPr>
          <w:b/>
          <w:bCs/>
          <w:i/>
          <w:iCs/>
          <w:color w:val="231F20"/>
        </w:rPr>
        <w:t>x</w:t>
      </w:r>
      <w:proofErr w:type="gramEnd"/>
      <w:r>
        <w:rPr>
          <w:b/>
          <w:bCs/>
          <w:i/>
          <w:iCs/>
          <w:color w:val="231F20"/>
        </w:rPr>
        <w:t xml:space="preserve"> Adjustment Differential = Adjusted Maximum Labor Rate</w:t>
      </w:r>
    </w:p>
    <w:p w14:paraId="5C44EADC" w14:textId="77777777" w:rsidR="00296AB0" w:rsidRDefault="00296AB0" w:rsidP="00296AB0">
      <w:pPr>
        <w:pStyle w:val="BodyText"/>
        <w:kinsoku w:val="0"/>
        <w:overflowPunct w:val="0"/>
        <w:spacing w:before="96"/>
        <w:rPr>
          <w:b/>
          <w:bCs/>
          <w:i/>
          <w:iCs/>
        </w:rPr>
      </w:pPr>
    </w:p>
    <w:p w14:paraId="5AF2F10E" w14:textId="77777777" w:rsidR="00296AB0" w:rsidRDefault="00296AB0" w:rsidP="00296AB0">
      <w:pPr>
        <w:pStyle w:val="BodyText"/>
        <w:kinsoku w:val="0"/>
        <w:overflowPunct w:val="0"/>
        <w:ind w:left="51" w:right="2"/>
        <w:jc w:val="center"/>
        <w:rPr>
          <w:b/>
          <w:bCs/>
          <w:color w:val="231F20"/>
          <w:spacing w:val="-2"/>
        </w:rPr>
      </w:pPr>
      <w:r>
        <w:rPr>
          <w:b/>
          <w:bCs/>
          <w:color w:val="231F20"/>
          <w:spacing w:val="-2"/>
          <w:u w:val="thick"/>
        </w:rPr>
        <w:t>EXAMPLE:</w:t>
      </w:r>
    </w:p>
    <w:p w14:paraId="35169EF2" w14:textId="77777777" w:rsidR="00296AB0" w:rsidRDefault="00296AB0" w:rsidP="00296AB0">
      <w:pPr>
        <w:pStyle w:val="BodyText"/>
        <w:kinsoku w:val="0"/>
        <w:overflowPunct w:val="0"/>
        <w:spacing w:before="39"/>
        <w:ind w:left="51"/>
        <w:jc w:val="center"/>
        <w:rPr>
          <w:b/>
          <w:bCs/>
          <w:color w:val="231F20"/>
        </w:rPr>
      </w:pPr>
      <w:r>
        <w:rPr>
          <w:b/>
          <w:bCs/>
          <w:color w:val="231F20"/>
        </w:rPr>
        <w:t>Assuming a Maximum Rate of $100 and performance in the Alaska locality</w:t>
      </w:r>
    </w:p>
    <w:p w14:paraId="47F6B899" w14:textId="77777777" w:rsidR="00296AB0" w:rsidRDefault="00296AB0" w:rsidP="00296AB0">
      <w:pPr>
        <w:pStyle w:val="BodyText"/>
        <w:kinsoku w:val="0"/>
        <w:overflowPunct w:val="0"/>
        <w:spacing w:before="37"/>
        <w:ind w:left="51" w:right="5"/>
        <w:jc w:val="center"/>
        <w:rPr>
          <w:b/>
          <w:bCs/>
          <w:color w:val="231F20"/>
        </w:rPr>
      </w:pPr>
      <w:r>
        <w:rPr>
          <w:b/>
          <w:bCs/>
          <w:color w:val="231F20"/>
        </w:rPr>
        <w:t>$100 x 0.998 = $99.80</w:t>
      </w:r>
    </w:p>
    <w:p w14:paraId="27F21AF4" w14:textId="77777777" w:rsidR="00296AB0" w:rsidRDefault="00296AB0" w:rsidP="00296AB0">
      <w:pPr>
        <w:pStyle w:val="BodyText"/>
        <w:kinsoku w:val="0"/>
        <w:overflowPunct w:val="0"/>
        <w:spacing w:before="39"/>
        <w:ind w:left="51"/>
        <w:jc w:val="center"/>
        <w:rPr>
          <w:b/>
          <w:bCs/>
          <w:color w:val="231F20"/>
        </w:rPr>
      </w:pPr>
    </w:p>
    <w:p w14:paraId="3FDC833B" w14:textId="2A0D7573" w:rsidR="00296AB0" w:rsidRDefault="00296AB0" w:rsidP="00296AB0">
      <w:pPr>
        <w:pStyle w:val="BodyText"/>
        <w:kinsoku w:val="0"/>
        <w:overflowPunct w:val="0"/>
        <w:rPr>
          <w:rFonts w:ascii="Times New Roman" w:hAnsi="Times New Roman" w:cs="Times New Roman"/>
        </w:rPr>
      </w:pPr>
      <w:r>
        <w:rPr>
          <w:rFonts w:ascii="Times New Roman" w:hAnsi="Times New Roman" w:cs="Times New Roman"/>
          <w:noProof/>
        </w:rPr>
        <mc:AlternateContent>
          <mc:Choice Requires="wps">
            <w:drawing>
              <wp:inline distT="0" distB="0" distL="0" distR="0" wp14:anchorId="6B9807FE" wp14:editId="3A354E66">
                <wp:extent cx="6311900" cy="3778885"/>
                <wp:effectExtent l="0" t="0" r="3175" b="2540"/>
                <wp:docPr id="68102978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3778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5" w:type="dxa"/>
                              <w:tblLayout w:type="fixed"/>
                              <w:tblCellMar>
                                <w:left w:w="0" w:type="dxa"/>
                                <w:right w:w="0" w:type="dxa"/>
                              </w:tblCellMar>
                              <w:tblLook w:val="0000" w:firstRow="0" w:lastRow="0" w:firstColumn="0" w:lastColumn="0" w:noHBand="0" w:noVBand="0"/>
                            </w:tblPr>
                            <w:tblGrid>
                              <w:gridCol w:w="5400"/>
                              <w:gridCol w:w="4410"/>
                            </w:tblGrid>
                            <w:tr w:rsidR="00296AB0" w14:paraId="4BE427E2" w14:textId="77777777">
                              <w:trPr>
                                <w:trHeight w:val="528"/>
                              </w:trPr>
                              <w:tc>
                                <w:tcPr>
                                  <w:tcW w:w="5400" w:type="dxa"/>
                                  <w:tcBorders>
                                    <w:top w:val="single" w:sz="4" w:space="0" w:color="231F20"/>
                                    <w:left w:val="single" w:sz="4" w:space="0" w:color="231F20"/>
                                    <w:bottom w:val="single" w:sz="4" w:space="0" w:color="231F20"/>
                                    <w:right w:val="single" w:sz="4" w:space="0" w:color="231F20"/>
                                  </w:tcBorders>
                                </w:tcPr>
                                <w:p w14:paraId="7CA961B5" w14:textId="77777777" w:rsidR="00296AB0" w:rsidRDefault="00296AB0">
                                  <w:pPr>
                                    <w:pStyle w:val="TableParagraph"/>
                                    <w:kinsoku w:val="0"/>
                                    <w:overflowPunct w:val="0"/>
                                    <w:spacing w:before="132"/>
                                    <w:ind w:left="1400"/>
                                    <w:rPr>
                                      <w:b/>
                                      <w:bCs/>
                                      <w:color w:val="231F20"/>
                                      <w:sz w:val="20"/>
                                      <w:szCs w:val="20"/>
                                    </w:rPr>
                                  </w:pPr>
                                  <w:r>
                                    <w:rPr>
                                      <w:b/>
                                      <w:bCs/>
                                      <w:color w:val="231F20"/>
                                      <w:sz w:val="20"/>
                                      <w:szCs w:val="20"/>
                                    </w:rPr>
                                    <w:t>2026 Locality Definitions</w:t>
                                  </w:r>
                                </w:p>
                              </w:tc>
                              <w:tc>
                                <w:tcPr>
                                  <w:tcW w:w="4410" w:type="dxa"/>
                                  <w:tcBorders>
                                    <w:top w:val="single" w:sz="4" w:space="0" w:color="231F20"/>
                                    <w:left w:val="single" w:sz="4" w:space="0" w:color="231F20"/>
                                    <w:bottom w:val="single" w:sz="4" w:space="0" w:color="231F20"/>
                                    <w:right w:val="single" w:sz="4" w:space="0" w:color="231F20"/>
                                  </w:tcBorders>
                                </w:tcPr>
                                <w:p w14:paraId="0916656D" w14:textId="77777777" w:rsidR="00296AB0" w:rsidRDefault="00296AB0">
                                  <w:pPr>
                                    <w:pStyle w:val="TableParagraph"/>
                                    <w:kinsoku w:val="0"/>
                                    <w:overflowPunct w:val="0"/>
                                    <w:spacing w:line="229" w:lineRule="exact"/>
                                    <w:ind w:left="2" w:right="272"/>
                                    <w:jc w:val="center"/>
                                    <w:rPr>
                                      <w:b/>
                                      <w:bCs/>
                                      <w:color w:val="231F20"/>
                                      <w:sz w:val="20"/>
                                      <w:szCs w:val="20"/>
                                    </w:rPr>
                                  </w:pPr>
                                  <w:r>
                                    <w:rPr>
                                      <w:b/>
                                      <w:bCs/>
                                      <w:color w:val="231F20"/>
                                      <w:sz w:val="20"/>
                                      <w:szCs w:val="20"/>
                                    </w:rPr>
                                    <w:t>Adjustment from Washington-Baltimore-</w:t>
                                  </w:r>
                                </w:p>
                                <w:p w14:paraId="3B3DC610" w14:textId="77777777" w:rsidR="00296AB0" w:rsidRDefault="00296AB0">
                                  <w:pPr>
                                    <w:pStyle w:val="TableParagraph"/>
                                    <w:kinsoku w:val="0"/>
                                    <w:overflowPunct w:val="0"/>
                                    <w:spacing w:before="35"/>
                                    <w:ind w:right="272"/>
                                    <w:jc w:val="center"/>
                                    <w:rPr>
                                      <w:b/>
                                      <w:bCs/>
                                      <w:color w:val="231F20"/>
                                      <w:sz w:val="20"/>
                                      <w:szCs w:val="20"/>
                                    </w:rPr>
                                  </w:pPr>
                                  <w:r>
                                    <w:rPr>
                                      <w:b/>
                                      <w:bCs/>
                                      <w:color w:val="231F20"/>
                                      <w:sz w:val="20"/>
                                      <w:szCs w:val="20"/>
                                    </w:rPr>
                                    <w:t>Arlington, DC-MD-VA-WV-PA baseline</w:t>
                                  </w:r>
                                </w:p>
                              </w:tc>
                            </w:tr>
                            <w:tr w:rsidR="00296AB0" w14:paraId="58E0BCD0"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0ADADB4D" w14:textId="77777777" w:rsidR="00296AB0" w:rsidRDefault="00296AB0">
                                  <w:pPr>
                                    <w:pStyle w:val="TableParagraph"/>
                                    <w:kinsoku w:val="0"/>
                                    <w:overflowPunct w:val="0"/>
                                    <w:spacing w:before="10"/>
                                    <w:rPr>
                                      <w:sz w:val="20"/>
                                      <w:szCs w:val="20"/>
                                    </w:rPr>
                                  </w:pPr>
                                </w:p>
                                <w:p w14:paraId="091BD66B" w14:textId="77777777" w:rsidR="00296AB0" w:rsidRDefault="00296AB0">
                                  <w:pPr>
                                    <w:pStyle w:val="TableParagraph"/>
                                    <w:kinsoku w:val="0"/>
                                    <w:overflowPunct w:val="0"/>
                                    <w:ind w:right="777"/>
                                    <w:jc w:val="center"/>
                                    <w:rPr>
                                      <w:color w:val="231F20"/>
                                      <w:spacing w:val="-2"/>
                                      <w:sz w:val="20"/>
                                      <w:szCs w:val="20"/>
                                    </w:rPr>
                                  </w:pPr>
                                  <w:r>
                                    <w:rPr>
                                      <w:color w:val="231F20"/>
                                      <w:spacing w:val="-2"/>
                                      <w:sz w:val="20"/>
                                      <w:szCs w:val="20"/>
                                    </w:rPr>
                                    <w:t>Alaska</w:t>
                                  </w:r>
                                </w:p>
                              </w:tc>
                              <w:tc>
                                <w:tcPr>
                                  <w:tcW w:w="4410" w:type="dxa"/>
                                  <w:tcBorders>
                                    <w:top w:val="single" w:sz="4" w:space="0" w:color="231F20"/>
                                    <w:left w:val="single" w:sz="4" w:space="0" w:color="231F20"/>
                                    <w:bottom w:val="single" w:sz="4" w:space="0" w:color="231F20"/>
                                    <w:right w:val="single" w:sz="4" w:space="0" w:color="231F20"/>
                                  </w:tcBorders>
                                </w:tcPr>
                                <w:p w14:paraId="0BFD7841" w14:textId="77777777" w:rsidR="00296AB0" w:rsidRDefault="00296AB0">
                                  <w:pPr>
                                    <w:pStyle w:val="TableParagraph"/>
                                    <w:kinsoku w:val="0"/>
                                    <w:overflowPunct w:val="0"/>
                                    <w:spacing w:before="10"/>
                                    <w:rPr>
                                      <w:sz w:val="20"/>
                                      <w:szCs w:val="20"/>
                                    </w:rPr>
                                  </w:pPr>
                                </w:p>
                                <w:p w14:paraId="15FAFDA1" w14:textId="77777777" w:rsidR="00296AB0" w:rsidRDefault="00296AB0">
                                  <w:pPr>
                                    <w:pStyle w:val="TableParagraph"/>
                                    <w:kinsoku w:val="0"/>
                                    <w:overflowPunct w:val="0"/>
                                    <w:ind w:left="1559"/>
                                    <w:rPr>
                                      <w:color w:val="231F20"/>
                                      <w:spacing w:val="-2"/>
                                      <w:sz w:val="20"/>
                                      <w:szCs w:val="20"/>
                                    </w:rPr>
                                  </w:pPr>
                                  <w:r>
                                    <w:rPr>
                                      <w:color w:val="231F20"/>
                                      <w:spacing w:val="-2"/>
                                      <w:sz w:val="20"/>
                                      <w:szCs w:val="20"/>
                                    </w:rPr>
                                    <w:t>0.998</w:t>
                                  </w:r>
                                </w:p>
                              </w:tc>
                            </w:tr>
                            <w:tr w:rsidR="00296AB0" w14:paraId="464B83AD"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40B861A9" w14:textId="77777777" w:rsidR="00296AB0" w:rsidRDefault="00296AB0">
                                  <w:pPr>
                                    <w:pStyle w:val="TableParagraph"/>
                                    <w:kinsoku w:val="0"/>
                                    <w:overflowPunct w:val="0"/>
                                    <w:spacing w:before="9"/>
                                    <w:rPr>
                                      <w:sz w:val="20"/>
                                      <w:szCs w:val="20"/>
                                    </w:rPr>
                                  </w:pPr>
                                </w:p>
                                <w:p w14:paraId="7C877206" w14:textId="77777777" w:rsidR="00296AB0" w:rsidRDefault="00296AB0">
                                  <w:pPr>
                                    <w:pStyle w:val="TableParagraph"/>
                                    <w:kinsoku w:val="0"/>
                                    <w:overflowPunct w:val="0"/>
                                    <w:ind w:left="1010"/>
                                    <w:rPr>
                                      <w:color w:val="231F20"/>
                                      <w:sz w:val="20"/>
                                      <w:szCs w:val="20"/>
                                    </w:rPr>
                                  </w:pPr>
                                  <w:r>
                                    <w:rPr>
                                      <w:color w:val="231F20"/>
                                      <w:sz w:val="20"/>
                                      <w:szCs w:val="20"/>
                                    </w:rPr>
                                    <w:t>Albany-Schenectady, NY-MA</w:t>
                                  </w:r>
                                </w:p>
                              </w:tc>
                              <w:tc>
                                <w:tcPr>
                                  <w:tcW w:w="4410" w:type="dxa"/>
                                  <w:tcBorders>
                                    <w:top w:val="single" w:sz="4" w:space="0" w:color="231F20"/>
                                    <w:left w:val="single" w:sz="4" w:space="0" w:color="231F20"/>
                                    <w:bottom w:val="single" w:sz="4" w:space="0" w:color="231F20"/>
                                    <w:right w:val="single" w:sz="4" w:space="0" w:color="231F20"/>
                                  </w:tcBorders>
                                </w:tcPr>
                                <w:p w14:paraId="732E4404" w14:textId="77777777" w:rsidR="00296AB0" w:rsidRDefault="00296AB0">
                                  <w:pPr>
                                    <w:pStyle w:val="TableParagraph"/>
                                    <w:kinsoku w:val="0"/>
                                    <w:overflowPunct w:val="0"/>
                                    <w:spacing w:before="9"/>
                                    <w:rPr>
                                      <w:sz w:val="20"/>
                                      <w:szCs w:val="20"/>
                                    </w:rPr>
                                  </w:pPr>
                                </w:p>
                                <w:p w14:paraId="50F446C3" w14:textId="77777777" w:rsidR="00296AB0" w:rsidRDefault="00296AB0">
                                  <w:pPr>
                                    <w:pStyle w:val="TableParagraph"/>
                                    <w:kinsoku w:val="0"/>
                                    <w:overflowPunct w:val="0"/>
                                    <w:ind w:left="1558"/>
                                    <w:rPr>
                                      <w:color w:val="231F20"/>
                                      <w:spacing w:val="-2"/>
                                      <w:sz w:val="20"/>
                                      <w:szCs w:val="20"/>
                                    </w:rPr>
                                  </w:pPr>
                                  <w:r>
                                    <w:rPr>
                                      <w:color w:val="231F20"/>
                                      <w:spacing w:val="-2"/>
                                      <w:sz w:val="20"/>
                                      <w:szCs w:val="20"/>
                                    </w:rPr>
                                    <w:t>0.911</w:t>
                                  </w:r>
                                </w:p>
                              </w:tc>
                            </w:tr>
                            <w:tr w:rsidR="00296AB0" w14:paraId="5800526C" w14:textId="77777777">
                              <w:trPr>
                                <w:trHeight w:val="503"/>
                              </w:trPr>
                              <w:tc>
                                <w:tcPr>
                                  <w:tcW w:w="5400" w:type="dxa"/>
                                  <w:tcBorders>
                                    <w:top w:val="single" w:sz="4" w:space="0" w:color="231F20"/>
                                    <w:left w:val="single" w:sz="4" w:space="0" w:color="231F20"/>
                                    <w:bottom w:val="single" w:sz="4" w:space="0" w:color="231F20"/>
                                    <w:right w:val="single" w:sz="4" w:space="0" w:color="231F20"/>
                                  </w:tcBorders>
                                </w:tcPr>
                                <w:p w14:paraId="5A075FB5" w14:textId="77777777" w:rsidR="00296AB0" w:rsidRDefault="00296AB0">
                                  <w:pPr>
                                    <w:pStyle w:val="TableParagraph"/>
                                    <w:kinsoku w:val="0"/>
                                    <w:overflowPunct w:val="0"/>
                                    <w:spacing w:before="9"/>
                                    <w:rPr>
                                      <w:sz w:val="20"/>
                                      <w:szCs w:val="20"/>
                                    </w:rPr>
                                  </w:pPr>
                                </w:p>
                                <w:p w14:paraId="67EF971E" w14:textId="77777777" w:rsidR="00296AB0" w:rsidRDefault="00296AB0">
                                  <w:pPr>
                                    <w:pStyle w:val="TableParagraph"/>
                                    <w:kinsoku w:val="0"/>
                                    <w:overflowPunct w:val="0"/>
                                    <w:ind w:left="580"/>
                                    <w:rPr>
                                      <w:color w:val="231F20"/>
                                      <w:sz w:val="20"/>
                                      <w:szCs w:val="20"/>
                                    </w:rPr>
                                  </w:pPr>
                                  <w:r>
                                    <w:rPr>
                                      <w:color w:val="231F20"/>
                                      <w:sz w:val="20"/>
                                      <w:szCs w:val="20"/>
                                    </w:rPr>
                                    <w:t>Albuquerque-Santa Fe-Las Vegas, NM</w:t>
                                  </w:r>
                                </w:p>
                              </w:tc>
                              <w:tc>
                                <w:tcPr>
                                  <w:tcW w:w="4410" w:type="dxa"/>
                                  <w:tcBorders>
                                    <w:top w:val="single" w:sz="4" w:space="0" w:color="231F20"/>
                                    <w:left w:val="single" w:sz="4" w:space="0" w:color="231F20"/>
                                    <w:bottom w:val="single" w:sz="4" w:space="0" w:color="231F20"/>
                                    <w:right w:val="single" w:sz="4" w:space="0" w:color="231F20"/>
                                  </w:tcBorders>
                                </w:tcPr>
                                <w:p w14:paraId="6D85371B" w14:textId="77777777" w:rsidR="00296AB0" w:rsidRDefault="00296AB0">
                                  <w:pPr>
                                    <w:pStyle w:val="TableParagraph"/>
                                    <w:kinsoku w:val="0"/>
                                    <w:overflowPunct w:val="0"/>
                                    <w:spacing w:before="9"/>
                                    <w:rPr>
                                      <w:sz w:val="20"/>
                                      <w:szCs w:val="20"/>
                                    </w:rPr>
                                  </w:pPr>
                                </w:p>
                                <w:p w14:paraId="2AA00584" w14:textId="77777777" w:rsidR="00296AB0" w:rsidRDefault="00296AB0">
                                  <w:pPr>
                                    <w:pStyle w:val="TableParagraph"/>
                                    <w:kinsoku w:val="0"/>
                                    <w:overflowPunct w:val="0"/>
                                    <w:ind w:left="1557"/>
                                    <w:rPr>
                                      <w:color w:val="231F20"/>
                                      <w:spacing w:val="-2"/>
                                      <w:sz w:val="20"/>
                                      <w:szCs w:val="20"/>
                                    </w:rPr>
                                  </w:pPr>
                                  <w:r>
                                    <w:rPr>
                                      <w:color w:val="231F20"/>
                                      <w:spacing w:val="-2"/>
                                      <w:sz w:val="20"/>
                                      <w:szCs w:val="20"/>
                                    </w:rPr>
                                    <w:t>0.892</w:t>
                                  </w:r>
                                </w:p>
                              </w:tc>
                            </w:tr>
                            <w:tr w:rsidR="00296AB0" w14:paraId="3E564406" w14:textId="77777777">
                              <w:trPr>
                                <w:trHeight w:val="770"/>
                              </w:trPr>
                              <w:tc>
                                <w:tcPr>
                                  <w:tcW w:w="5400" w:type="dxa"/>
                                  <w:tcBorders>
                                    <w:top w:val="single" w:sz="4" w:space="0" w:color="231F20"/>
                                    <w:left w:val="single" w:sz="4" w:space="0" w:color="231F20"/>
                                    <w:bottom w:val="single" w:sz="4" w:space="0" w:color="231F20"/>
                                    <w:right w:val="single" w:sz="4" w:space="0" w:color="231F20"/>
                                  </w:tcBorders>
                                </w:tcPr>
                                <w:p w14:paraId="1F66DF4A" w14:textId="77777777" w:rsidR="00296AB0" w:rsidRDefault="00296AB0">
                                  <w:pPr>
                                    <w:pStyle w:val="TableParagraph"/>
                                    <w:kinsoku w:val="0"/>
                                    <w:overflowPunct w:val="0"/>
                                    <w:spacing w:before="210" w:line="260" w:lineRule="atLeast"/>
                                    <w:ind w:left="2005" w:right="983" w:hanging="1802"/>
                                    <w:rPr>
                                      <w:color w:val="231F20"/>
                                      <w:spacing w:val="-2"/>
                                      <w:sz w:val="20"/>
                                      <w:szCs w:val="20"/>
                                    </w:rPr>
                                  </w:pPr>
                                  <w:r>
                                    <w:rPr>
                                      <w:color w:val="231F20"/>
                                      <w:sz w:val="20"/>
                                      <w:szCs w:val="20"/>
                                    </w:rPr>
                                    <w:t>Atlanta--Athens-Clarke</w:t>
                                  </w:r>
                                  <w:r>
                                    <w:rPr>
                                      <w:color w:val="231F20"/>
                                      <w:spacing w:val="-14"/>
                                      <w:sz w:val="20"/>
                                      <w:szCs w:val="20"/>
                                    </w:rPr>
                                    <w:t xml:space="preserve"> </w:t>
                                  </w:r>
                                  <w:r>
                                    <w:rPr>
                                      <w:color w:val="231F20"/>
                                      <w:sz w:val="20"/>
                                      <w:szCs w:val="20"/>
                                    </w:rPr>
                                    <w:t>County--Sandy</w:t>
                                  </w:r>
                                  <w:r>
                                    <w:rPr>
                                      <w:color w:val="231F20"/>
                                      <w:spacing w:val="-14"/>
                                      <w:sz w:val="20"/>
                                      <w:szCs w:val="20"/>
                                    </w:rPr>
                                    <w:t xml:space="preserve"> </w:t>
                                  </w:r>
                                  <w:r>
                                    <w:rPr>
                                      <w:color w:val="231F20"/>
                                      <w:sz w:val="20"/>
                                      <w:szCs w:val="20"/>
                                    </w:rPr>
                                    <w:t xml:space="preserve">Springs, </w:t>
                                  </w:r>
                                  <w:r>
                                    <w:rPr>
                                      <w:color w:val="231F20"/>
                                      <w:spacing w:val="-2"/>
                                      <w:sz w:val="20"/>
                                      <w:szCs w:val="20"/>
                                    </w:rPr>
                                    <w:t>GA-AL</w:t>
                                  </w:r>
                                </w:p>
                              </w:tc>
                              <w:tc>
                                <w:tcPr>
                                  <w:tcW w:w="4410" w:type="dxa"/>
                                  <w:tcBorders>
                                    <w:top w:val="single" w:sz="4" w:space="0" w:color="231F20"/>
                                    <w:left w:val="single" w:sz="4" w:space="0" w:color="231F20"/>
                                    <w:bottom w:val="single" w:sz="4" w:space="0" w:color="231F20"/>
                                    <w:right w:val="single" w:sz="4" w:space="0" w:color="231F20"/>
                                  </w:tcBorders>
                                </w:tcPr>
                                <w:p w14:paraId="4890DC7E" w14:textId="77777777" w:rsidR="00296AB0" w:rsidRDefault="00296AB0">
                                  <w:pPr>
                                    <w:pStyle w:val="TableParagraph"/>
                                    <w:kinsoku w:val="0"/>
                                    <w:overflowPunct w:val="0"/>
                                    <w:spacing w:before="142"/>
                                    <w:rPr>
                                      <w:sz w:val="20"/>
                                      <w:szCs w:val="20"/>
                                    </w:rPr>
                                  </w:pPr>
                                </w:p>
                                <w:p w14:paraId="7867B9F7" w14:textId="77777777" w:rsidR="00296AB0" w:rsidRDefault="00296AB0">
                                  <w:pPr>
                                    <w:pStyle w:val="TableParagraph"/>
                                    <w:kinsoku w:val="0"/>
                                    <w:overflowPunct w:val="0"/>
                                    <w:ind w:left="1559"/>
                                    <w:rPr>
                                      <w:color w:val="231F20"/>
                                      <w:spacing w:val="-2"/>
                                      <w:sz w:val="20"/>
                                      <w:szCs w:val="20"/>
                                    </w:rPr>
                                  </w:pPr>
                                  <w:r>
                                    <w:rPr>
                                      <w:color w:val="231F20"/>
                                      <w:spacing w:val="-2"/>
                                      <w:sz w:val="20"/>
                                      <w:szCs w:val="20"/>
                                    </w:rPr>
                                    <w:t>0.933</w:t>
                                  </w:r>
                                </w:p>
                              </w:tc>
                            </w:tr>
                            <w:tr w:rsidR="00296AB0" w14:paraId="282FB3CA" w14:textId="77777777">
                              <w:trPr>
                                <w:trHeight w:val="503"/>
                              </w:trPr>
                              <w:tc>
                                <w:tcPr>
                                  <w:tcW w:w="5400" w:type="dxa"/>
                                  <w:tcBorders>
                                    <w:top w:val="single" w:sz="4" w:space="0" w:color="231F20"/>
                                    <w:left w:val="single" w:sz="4" w:space="0" w:color="231F20"/>
                                    <w:bottom w:val="single" w:sz="4" w:space="0" w:color="231F20"/>
                                    <w:right w:val="single" w:sz="4" w:space="0" w:color="231F20"/>
                                  </w:tcBorders>
                                </w:tcPr>
                                <w:p w14:paraId="0E7C676F" w14:textId="77777777" w:rsidR="00296AB0" w:rsidRDefault="00296AB0">
                                  <w:pPr>
                                    <w:pStyle w:val="TableParagraph"/>
                                    <w:kinsoku w:val="0"/>
                                    <w:overflowPunct w:val="0"/>
                                    <w:spacing w:before="9"/>
                                    <w:rPr>
                                      <w:sz w:val="20"/>
                                      <w:szCs w:val="20"/>
                                    </w:rPr>
                                  </w:pPr>
                                </w:p>
                                <w:p w14:paraId="5598CB37" w14:textId="77777777" w:rsidR="00296AB0" w:rsidRDefault="00296AB0">
                                  <w:pPr>
                                    <w:pStyle w:val="TableParagraph"/>
                                    <w:kinsoku w:val="0"/>
                                    <w:overflowPunct w:val="0"/>
                                    <w:ind w:left="1259"/>
                                    <w:rPr>
                                      <w:color w:val="231F20"/>
                                      <w:sz w:val="20"/>
                                      <w:szCs w:val="20"/>
                                    </w:rPr>
                                  </w:pPr>
                                  <w:r>
                                    <w:rPr>
                                      <w:color w:val="231F20"/>
                                      <w:sz w:val="20"/>
                                      <w:szCs w:val="20"/>
                                    </w:rPr>
                                    <w:t>Austin-Round Rock, TX</w:t>
                                  </w:r>
                                </w:p>
                              </w:tc>
                              <w:tc>
                                <w:tcPr>
                                  <w:tcW w:w="4410" w:type="dxa"/>
                                  <w:tcBorders>
                                    <w:top w:val="single" w:sz="4" w:space="0" w:color="231F20"/>
                                    <w:left w:val="single" w:sz="4" w:space="0" w:color="231F20"/>
                                    <w:bottom w:val="single" w:sz="4" w:space="0" w:color="231F20"/>
                                    <w:right w:val="single" w:sz="4" w:space="0" w:color="231F20"/>
                                  </w:tcBorders>
                                </w:tcPr>
                                <w:p w14:paraId="61B8D82B" w14:textId="77777777" w:rsidR="00296AB0" w:rsidRDefault="00296AB0">
                                  <w:pPr>
                                    <w:pStyle w:val="TableParagraph"/>
                                    <w:kinsoku w:val="0"/>
                                    <w:overflowPunct w:val="0"/>
                                    <w:spacing w:before="9"/>
                                    <w:rPr>
                                      <w:sz w:val="20"/>
                                      <w:szCs w:val="20"/>
                                    </w:rPr>
                                  </w:pPr>
                                </w:p>
                                <w:p w14:paraId="0B49C5A3" w14:textId="77777777" w:rsidR="00296AB0" w:rsidRDefault="00296AB0">
                                  <w:pPr>
                                    <w:pStyle w:val="TableParagraph"/>
                                    <w:kinsoku w:val="0"/>
                                    <w:overflowPunct w:val="0"/>
                                    <w:ind w:left="1557"/>
                                    <w:rPr>
                                      <w:color w:val="231F20"/>
                                      <w:spacing w:val="-2"/>
                                      <w:sz w:val="20"/>
                                      <w:szCs w:val="20"/>
                                    </w:rPr>
                                  </w:pPr>
                                  <w:r>
                                    <w:rPr>
                                      <w:color w:val="231F20"/>
                                      <w:spacing w:val="-2"/>
                                      <w:sz w:val="20"/>
                                      <w:szCs w:val="20"/>
                                    </w:rPr>
                                    <w:t>0.908</w:t>
                                  </w:r>
                                </w:p>
                              </w:tc>
                            </w:tr>
                            <w:tr w:rsidR="00296AB0" w14:paraId="3A7EC353"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4911215A" w14:textId="77777777" w:rsidR="00296AB0" w:rsidRDefault="00296AB0">
                                  <w:pPr>
                                    <w:pStyle w:val="TableParagraph"/>
                                    <w:kinsoku w:val="0"/>
                                    <w:overflowPunct w:val="0"/>
                                    <w:spacing w:before="10"/>
                                    <w:rPr>
                                      <w:sz w:val="20"/>
                                      <w:szCs w:val="20"/>
                                    </w:rPr>
                                  </w:pPr>
                                </w:p>
                                <w:p w14:paraId="313952C9" w14:textId="77777777" w:rsidR="00296AB0" w:rsidRDefault="00296AB0">
                                  <w:pPr>
                                    <w:pStyle w:val="TableParagraph"/>
                                    <w:kinsoku w:val="0"/>
                                    <w:overflowPunct w:val="0"/>
                                    <w:ind w:left="765"/>
                                    <w:rPr>
                                      <w:color w:val="231F20"/>
                                      <w:sz w:val="20"/>
                                      <w:szCs w:val="20"/>
                                    </w:rPr>
                                  </w:pPr>
                                  <w:r>
                                    <w:rPr>
                                      <w:color w:val="231F20"/>
                                      <w:sz w:val="20"/>
                                      <w:szCs w:val="20"/>
                                    </w:rPr>
                                    <w:t>Birmingham-Hoover-Talladega, AL</w:t>
                                  </w:r>
                                </w:p>
                              </w:tc>
                              <w:tc>
                                <w:tcPr>
                                  <w:tcW w:w="4410" w:type="dxa"/>
                                  <w:tcBorders>
                                    <w:top w:val="single" w:sz="4" w:space="0" w:color="231F20"/>
                                    <w:left w:val="single" w:sz="4" w:space="0" w:color="231F20"/>
                                    <w:bottom w:val="single" w:sz="4" w:space="0" w:color="231F20"/>
                                    <w:right w:val="single" w:sz="4" w:space="0" w:color="231F20"/>
                                  </w:tcBorders>
                                </w:tcPr>
                                <w:p w14:paraId="7F29C1BB" w14:textId="77777777" w:rsidR="00296AB0" w:rsidRDefault="00296AB0">
                                  <w:pPr>
                                    <w:pStyle w:val="TableParagraph"/>
                                    <w:kinsoku w:val="0"/>
                                    <w:overflowPunct w:val="0"/>
                                    <w:spacing w:before="10"/>
                                    <w:rPr>
                                      <w:sz w:val="20"/>
                                      <w:szCs w:val="20"/>
                                    </w:rPr>
                                  </w:pPr>
                                </w:p>
                                <w:p w14:paraId="7FFA2588" w14:textId="77777777" w:rsidR="00296AB0" w:rsidRDefault="00296AB0">
                                  <w:pPr>
                                    <w:pStyle w:val="TableParagraph"/>
                                    <w:kinsoku w:val="0"/>
                                    <w:overflowPunct w:val="0"/>
                                    <w:ind w:left="1556"/>
                                    <w:rPr>
                                      <w:color w:val="231F20"/>
                                      <w:spacing w:val="-2"/>
                                      <w:sz w:val="20"/>
                                      <w:szCs w:val="20"/>
                                    </w:rPr>
                                  </w:pPr>
                                  <w:r>
                                    <w:rPr>
                                      <w:color w:val="231F20"/>
                                      <w:spacing w:val="-2"/>
                                      <w:sz w:val="20"/>
                                      <w:szCs w:val="20"/>
                                    </w:rPr>
                                    <w:t>0.892</w:t>
                                  </w:r>
                                </w:p>
                              </w:tc>
                            </w:tr>
                            <w:tr w:rsidR="00296AB0" w14:paraId="3E9B05E2"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2C1816CD" w14:textId="77777777" w:rsidR="00296AB0" w:rsidRDefault="00296AB0">
                                  <w:pPr>
                                    <w:pStyle w:val="TableParagraph"/>
                                    <w:kinsoku w:val="0"/>
                                    <w:overflowPunct w:val="0"/>
                                    <w:spacing w:before="9"/>
                                    <w:rPr>
                                      <w:sz w:val="20"/>
                                      <w:szCs w:val="20"/>
                                    </w:rPr>
                                  </w:pPr>
                                </w:p>
                                <w:p w14:paraId="332F9389" w14:textId="77777777" w:rsidR="00296AB0" w:rsidRDefault="00296AB0">
                                  <w:pPr>
                                    <w:pStyle w:val="TableParagraph"/>
                                    <w:kinsoku w:val="0"/>
                                    <w:overflowPunct w:val="0"/>
                                    <w:ind w:left="271"/>
                                    <w:rPr>
                                      <w:color w:val="231F20"/>
                                      <w:sz w:val="20"/>
                                      <w:szCs w:val="20"/>
                                    </w:rPr>
                                  </w:pPr>
                                  <w:r>
                                    <w:rPr>
                                      <w:color w:val="231F20"/>
                                      <w:sz w:val="20"/>
                                      <w:szCs w:val="20"/>
                                    </w:rPr>
                                    <w:t>Boston-Worcester-Providence, MA-RI-NH-ME</w:t>
                                  </w:r>
                                </w:p>
                              </w:tc>
                              <w:tc>
                                <w:tcPr>
                                  <w:tcW w:w="4410" w:type="dxa"/>
                                  <w:tcBorders>
                                    <w:top w:val="single" w:sz="4" w:space="0" w:color="231F20"/>
                                    <w:left w:val="single" w:sz="4" w:space="0" w:color="231F20"/>
                                    <w:bottom w:val="single" w:sz="4" w:space="0" w:color="231F20"/>
                                    <w:right w:val="single" w:sz="4" w:space="0" w:color="231F20"/>
                                  </w:tcBorders>
                                </w:tcPr>
                                <w:p w14:paraId="433BB92C" w14:textId="77777777" w:rsidR="00296AB0" w:rsidRDefault="00296AB0">
                                  <w:pPr>
                                    <w:pStyle w:val="TableParagraph"/>
                                    <w:kinsoku w:val="0"/>
                                    <w:overflowPunct w:val="0"/>
                                    <w:spacing w:before="9"/>
                                    <w:rPr>
                                      <w:sz w:val="20"/>
                                      <w:szCs w:val="20"/>
                                    </w:rPr>
                                  </w:pPr>
                                </w:p>
                                <w:p w14:paraId="653BB4FC" w14:textId="77777777" w:rsidR="00296AB0" w:rsidRDefault="00296AB0">
                                  <w:pPr>
                                    <w:pStyle w:val="TableParagraph"/>
                                    <w:kinsoku w:val="0"/>
                                    <w:overflowPunct w:val="0"/>
                                    <w:ind w:left="1557"/>
                                    <w:rPr>
                                      <w:color w:val="231F20"/>
                                      <w:spacing w:val="-2"/>
                                      <w:sz w:val="20"/>
                                      <w:szCs w:val="20"/>
                                    </w:rPr>
                                  </w:pPr>
                                  <w:r>
                                    <w:rPr>
                                      <w:color w:val="231F20"/>
                                      <w:spacing w:val="-2"/>
                                      <w:sz w:val="20"/>
                                      <w:szCs w:val="20"/>
                                    </w:rPr>
                                    <w:t>1.000</w:t>
                                  </w:r>
                                </w:p>
                              </w:tc>
                            </w:tr>
                            <w:tr w:rsidR="00296AB0" w14:paraId="3422A00B" w14:textId="77777777">
                              <w:trPr>
                                <w:trHeight w:val="503"/>
                              </w:trPr>
                              <w:tc>
                                <w:tcPr>
                                  <w:tcW w:w="5400" w:type="dxa"/>
                                  <w:tcBorders>
                                    <w:top w:val="single" w:sz="4" w:space="0" w:color="231F20"/>
                                    <w:left w:val="single" w:sz="4" w:space="0" w:color="231F20"/>
                                    <w:bottom w:val="single" w:sz="4" w:space="0" w:color="231F20"/>
                                    <w:right w:val="single" w:sz="4" w:space="0" w:color="231F20"/>
                                  </w:tcBorders>
                                </w:tcPr>
                                <w:p w14:paraId="5C3D7CE0" w14:textId="77777777" w:rsidR="00296AB0" w:rsidRDefault="00296AB0">
                                  <w:pPr>
                                    <w:pStyle w:val="TableParagraph"/>
                                    <w:kinsoku w:val="0"/>
                                    <w:overflowPunct w:val="0"/>
                                    <w:spacing w:before="9"/>
                                    <w:rPr>
                                      <w:sz w:val="20"/>
                                      <w:szCs w:val="20"/>
                                    </w:rPr>
                                  </w:pPr>
                                </w:p>
                                <w:p w14:paraId="3DEC8C0B" w14:textId="77777777" w:rsidR="00296AB0" w:rsidRDefault="00296AB0">
                                  <w:pPr>
                                    <w:pStyle w:val="TableParagraph"/>
                                    <w:kinsoku w:val="0"/>
                                    <w:overflowPunct w:val="0"/>
                                    <w:ind w:left="1154"/>
                                    <w:rPr>
                                      <w:color w:val="231F20"/>
                                      <w:sz w:val="20"/>
                                      <w:szCs w:val="20"/>
                                    </w:rPr>
                                  </w:pPr>
                                  <w:r>
                                    <w:rPr>
                                      <w:color w:val="231F20"/>
                                      <w:sz w:val="20"/>
                                      <w:szCs w:val="20"/>
                                    </w:rPr>
                                    <w:t>Buffalo-Cheektowaga, NY</w:t>
                                  </w:r>
                                </w:p>
                              </w:tc>
                              <w:tc>
                                <w:tcPr>
                                  <w:tcW w:w="4410" w:type="dxa"/>
                                  <w:tcBorders>
                                    <w:top w:val="single" w:sz="4" w:space="0" w:color="231F20"/>
                                    <w:left w:val="single" w:sz="4" w:space="0" w:color="231F20"/>
                                    <w:bottom w:val="single" w:sz="4" w:space="0" w:color="231F20"/>
                                    <w:right w:val="single" w:sz="4" w:space="0" w:color="231F20"/>
                                  </w:tcBorders>
                                </w:tcPr>
                                <w:p w14:paraId="36C566B3" w14:textId="77777777" w:rsidR="00296AB0" w:rsidRDefault="00296AB0">
                                  <w:pPr>
                                    <w:pStyle w:val="TableParagraph"/>
                                    <w:kinsoku w:val="0"/>
                                    <w:overflowPunct w:val="0"/>
                                    <w:spacing w:before="9"/>
                                    <w:rPr>
                                      <w:sz w:val="20"/>
                                      <w:szCs w:val="20"/>
                                    </w:rPr>
                                  </w:pPr>
                                </w:p>
                                <w:p w14:paraId="4E01BFA9" w14:textId="77777777" w:rsidR="00296AB0" w:rsidRDefault="00296AB0">
                                  <w:pPr>
                                    <w:pStyle w:val="TableParagraph"/>
                                    <w:kinsoku w:val="0"/>
                                    <w:overflowPunct w:val="0"/>
                                    <w:ind w:left="1558"/>
                                    <w:rPr>
                                      <w:color w:val="231F20"/>
                                      <w:spacing w:val="-2"/>
                                      <w:sz w:val="20"/>
                                      <w:szCs w:val="20"/>
                                    </w:rPr>
                                  </w:pPr>
                                  <w:r>
                                    <w:rPr>
                                      <w:color w:val="231F20"/>
                                      <w:spacing w:val="-2"/>
                                      <w:sz w:val="20"/>
                                      <w:szCs w:val="20"/>
                                    </w:rPr>
                                    <w:t>0.923</w:t>
                                  </w:r>
                                </w:p>
                              </w:tc>
                            </w:tr>
                            <w:tr w:rsidR="00296AB0" w14:paraId="745B91AE"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2F62A42F" w14:textId="77777777" w:rsidR="00296AB0" w:rsidRDefault="00296AB0">
                                  <w:pPr>
                                    <w:pStyle w:val="TableParagraph"/>
                                    <w:kinsoku w:val="0"/>
                                    <w:overflowPunct w:val="0"/>
                                    <w:spacing w:before="10"/>
                                    <w:rPr>
                                      <w:sz w:val="20"/>
                                      <w:szCs w:val="20"/>
                                    </w:rPr>
                                  </w:pPr>
                                </w:p>
                                <w:p w14:paraId="76415EE9" w14:textId="77777777" w:rsidR="00296AB0" w:rsidRDefault="00296AB0">
                                  <w:pPr>
                                    <w:pStyle w:val="TableParagraph"/>
                                    <w:kinsoku w:val="0"/>
                                    <w:overflowPunct w:val="0"/>
                                    <w:ind w:left="898"/>
                                    <w:rPr>
                                      <w:color w:val="231F20"/>
                                      <w:sz w:val="20"/>
                                      <w:szCs w:val="20"/>
                                    </w:rPr>
                                  </w:pPr>
                                  <w:r>
                                    <w:rPr>
                                      <w:color w:val="231F20"/>
                                      <w:sz w:val="20"/>
                                      <w:szCs w:val="20"/>
                                    </w:rPr>
                                    <w:t>Burlington-South Burlington, VT</w:t>
                                  </w:r>
                                </w:p>
                              </w:tc>
                              <w:tc>
                                <w:tcPr>
                                  <w:tcW w:w="4410" w:type="dxa"/>
                                  <w:tcBorders>
                                    <w:top w:val="single" w:sz="4" w:space="0" w:color="231F20"/>
                                    <w:left w:val="single" w:sz="4" w:space="0" w:color="231F20"/>
                                    <w:bottom w:val="single" w:sz="4" w:space="0" w:color="231F20"/>
                                    <w:right w:val="single" w:sz="4" w:space="0" w:color="231F20"/>
                                  </w:tcBorders>
                                </w:tcPr>
                                <w:p w14:paraId="44E3078E" w14:textId="77777777" w:rsidR="00296AB0" w:rsidRDefault="00296AB0">
                                  <w:pPr>
                                    <w:pStyle w:val="TableParagraph"/>
                                    <w:kinsoku w:val="0"/>
                                    <w:overflowPunct w:val="0"/>
                                    <w:spacing w:before="10"/>
                                    <w:rPr>
                                      <w:sz w:val="20"/>
                                      <w:szCs w:val="20"/>
                                    </w:rPr>
                                  </w:pPr>
                                </w:p>
                                <w:p w14:paraId="54A5B69D" w14:textId="77777777" w:rsidR="00296AB0" w:rsidRDefault="00296AB0">
                                  <w:pPr>
                                    <w:pStyle w:val="TableParagraph"/>
                                    <w:kinsoku w:val="0"/>
                                    <w:overflowPunct w:val="0"/>
                                    <w:ind w:left="1557"/>
                                    <w:rPr>
                                      <w:color w:val="231F20"/>
                                      <w:spacing w:val="-2"/>
                                      <w:sz w:val="20"/>
                                      <w:szCs w:val="20"/>
                                    </w:rPr>
                                  </w:pPr>
                                  <w:r>
                                    <w:rPr>
                                      <w:color w:val="231F20"/>
                                      <w:spacing w:val="-2"/>
                                      <w:sz w:val="20"/>
                                      <w:szCs w:val="20"/>
                                    </w:rPr>
                                    <w:t>0.901</w:t>
                                  </w:r>
                                </w:p>
                              </w:tc>
                            </w:tr>
                            <w:tr w:rsidR="00296AB0" w14:paraId="51533DFD"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77F0A895" w14:textId="77777777" w:rsidR="00296AB0" w:rsidRDefault="00296AB0">
                                  <w:pPr>
                                    <w:pStyle w:val="TableParagraph"/>
                                    <w:kinsoku w:val="0"/>
                                    <w:overflowPunct w:val="0"/>
                                    <w:spacing w:before="10"/>
                                    <w:rPr>
                                      <w:sz w:val="20"/>
                                      <w:szCs w:val="20"/>
                                    </w:rPr>
                                  </w:pPr>
                                </w:p>
                                <w:p w14:paraId="66805D61" w14:textId="77777777" w:rsidR="00296AB0" w:rsidRDefault="00296AB0">
                                  <w:pPr>
                                    <w:pStyle w:val="TableParagraph"/>
                                    <w:kinsoku w:val="0"/>
                                    <w:overflowPunct w:val="0"/>
                                    <w:ind w:left="1115"/>
                                    <w:rPr>
                                      <w:color w:val="231F20"/>
                                      <w:sz w:val="20"/>
                                      <w:szCs w:val="20"/>
                                    </w:rPr>
                                  </w:pPr>
                                  <w:r>
                                    <w:rPr>
                                      <w:color w:val="231F20"/>
                                      <w:sz w:val="20"/>
                                      <w:szCs w:val="20"/>
                                    </w:rPr>
                                    <w:t>Charlotte-Concord, NC-SC</w:t>
                                  </w:r>
                                </w:p>
                              </w:tc>
                              <w:tc>
                                <w:tcPr>
                                  <w:tcW w:w="4410" w:type="dxa"/>
                                  <w:tcBorders>
                                    <w:top w:val="single" w:sz="4" w:space="0" w:color="231F20"/>
                                    <w:left w:val="single" w:sz="4" w:space="0" w:color="231F20"/>
                                    <w:bottom w:val="single" w:sz="4" w:space="0" w:color="231F20"/>
                                    <w:right w:val="single" w:sz="4" w:space="0" w:color="231F20"/>
                                  </w:tcBorders>
                                </w:tcPr>
                                <w:p w14:paraId="658B38D0" w14:textId="77777777" w:rsidR="00296AB0" w:rsidRDefault="00296AB0">
                                  <w:pPr>
                                    <w:pStyle w:val="TableParagraph"/>
                                    <w:kinsoku w:val="0"/>
                                    <w:overflowPunct w:val="0"/>
                                    <w:spacing w:before="10"/>
                                    <w:rPr>
                                      <w:sz w:val="20"/>
                                      <w:szCs w:val="20"/>
                                    </w:rPr>
                                  </w:pPr>
                                </w:p>
                                <w:p w14:paraId="290F76F4" w14:textId="77777777" w:rsidR="00296AB0" w:rsidRDefault="00296AB0">
                                  <w:pPr>
                                    <w:pStyle w:val="TableParagraph"/>
                                    <w:kinsoku w:val="0"/>
                                    <w:overflowPunct w:val="0"/>
                                    <w:ind w:left="1558"/>
                                    <w:rPr>
                                      <w:color w:val="231F20"/>
                                      <w:spacing w:val="-2"/>
                                      <w:sz w:val="20"/>
                                      <w:szCs w:val="20"/>
                                    </w:rPr>
                                  </w:pPr>
                                  <w:r>
                                    <w:rPr>
                                      <w:color w:val="231F20"/>
                                      <w:spacing w:val="-2"/>
                                      <w:sz w:val="20"/>
                                      <w:szCs w:val="20"/>
                                    </w:rPr>
                                    <w:t>0.902</w:t>
                                  </w:r>
                                </w:p>
                              </w:tc>
                            </w:tr>
                          </w:tbl>
                          <w:p w14:paraId="017DFA77" w14:textId="77777777" w:rsidR="00296AB0" w:rsidRDefault="00296AB0" w:rsidP="00296AB0">
                            <w:pPr>
                              <w:pStyle w:val="BodyText"/>
                              <w:kinsoku w:val="0"/>
                              <w:overflowPunct w:val="0"/>
                              <w:rPr>
                                <w:rFonts w:ascii="Times New Roman" w:hAnsi="Times New Roman" w:cs="Times New Roman"/>
                                <w:sz w:val="24"/>
                                <w:szCs w:val="24"/>
                              </w:rPr>
                            </w:pPr>
                          </w:p>
                        </w:txbxContent>
                      </wps:txbx>
                      <wps:bodyPr rot="0" vert="horz" wrap="square" lIns="0" tIns="0" rIns="0" bIns="0" anchor="t" anchorCtr="0" upright="1">
                        <a:noAutofit/>
                      </wps:bodyPr>
                    </wps:wsp>
                  </a:graphicData>
                </a:graphic>
              </wp:inline>
            </w:drawing>
          </mc:Choice>
          <mc:Fallback>
            <w:pict>
              <v:shapetype w14:anchorId="6B9807FE" id="_x0000_t202" coordsize="21600,21600" o:spt="202" path="m,l,21600r21600,l21600,xe">
                <v:stroke joinstyle="miter"/>
                <v:path gradientshapeok="t" o:connecttype="rect"/>
              </v:shapetype>
              <v:shape id="Text Box 1" o:spid="_x0000_s1026" type="#_x0000_t202" style="width:497pt;height:29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" filled="f" stroked="f">
                <v:textbox inset="0,0,0,0">
                  <w:txbxContent>
                    <w:tbl>
                      <w:tblPr>
                        <w:tblW w:w="0" w:type="auto"/>
                        <w:tblInd w:w="55" w:type="dxa"/>
                        <w:tblLayout w:type="fixed"/>
                        <w:tblCellMar>
                          <w:left w:w="0" w:type="dxa"/>
                          <w:right w:w="0" w:type="dxa"/>
                        </w:tblCellMar>
                        <w:tblLook w:val="0000" w:firstRow="0" w:lastRow="0" w:firstColumn="0" w:lastColumn="0" w:noHBand="0" w:noVBand="0"/>
                      </w:tblPr>
                      <w:tblGrid>
                        <w:gridCol w:w="5400"/>
                        <w:gridCol w:w="4410"/>
                      </w:tblGrid>
                      <w:tr w:rsidR="00296AB0" w14:paraId="4BE427E2" w14:textId="77777777">
                        <w:trPr>
                          <w:trHeight w:val="528"/>
                        </w:trPr>
                        <w:tc>
                          <w:tcPr>
                            <w:tcW w:w="5400" w:type="dxa"/>
                            <w:tcBorders>
                              <w:top w:val="single" w:sz="4" w:space="0" w:color="231F20"/>
                              <w:left w:val="single" w:sz="4" w:space="0" w:color="231F20"/>
                              <w:bottom w:val="single" w:sz="4" w:space="0" w:color="231F20"/>
                              <w:right w:val="single" w:sz="4" w:space="0" w:color="231F20"/>
                            </w:tcBorders>
                          </w:tcPr>
                          <w:p w14:paraId="7CA961B5" w14:textId="77777777" w:rsidR="00296AB0" w:rsidRDefault="00296AB0">
                            <w:pPr>
                              <w:pStyle w:val="TableParagraph"/>
                              <w:kinsoku w:val="0"/>
                              <w:overflowPunct w:val="0"/>
                              <w:spacing w:before="132"/>
                              <w:ind w:left="1400"/>
                              <w:rPr>
                                <w:b/>
                                <w:bCs/>
                                <w:color w:val="231F20"/>
                                <w:sz w:val="20"/>
                                <w:szCs w:val="20"/>
                              </w:rPr>
                            </w:pPr>
                            <w:r>
                              <w:rPr>
                                <w:b/>
                                <w:bCs/>
                                <w:color w:val="231F20"/>
                                <w:sz w:val="20"/>
                                <w:szCs w:val="20"/>
                              </w:rPr>
                              <w:t>2026 Locality Definitions</w:t>
                            </w:r>
                          </w:p>
                        </w:tc>
                        <w:tc>
                          <w:tcPr>
                            <w:tcW w:w="4410" w:type="dxa"/>
                            <w:tcBorders>
                              <w:top w:val="single" w:sz="4" w:space="0" w:color="231F20"/>
                              <w:left w:val="single" w:sz="4" w:space="0" w:color="231F20"/>
                              <w:bottom w:val="single" w:sz="4" w:space="0" w:color="231F20"/>
                              <w:right w:val="single" w:sz="4" w:space="0" w:color="231F20"/>
                            </w:tcBorders>
                          </w:tcPr>
                          <w:p w14:paraId="0916656D" w14:textId="77777777" w:rsidR="00296AB0" w:rsidRDefault="00296AB0">
                            <w:pPr>
                              <w:pStyle w:val="TableParagraph"/>
                              <w:kinsoku w:val="0"/>
                              <w:overflowPunct w:val="0"/>
                              <w:spacing w:line="229" w:lineRule="exact"/>
                              <w:ind w:left="2" w:right="272"/>
                              <w:jc w:val="center"/>
                              <w:rPr>
                                <w:b/>
                                <w:bCs/>
                                <w:color w:val="231F20"/>
                                <w:sz w:val="20"/>
                                <w:szCs w:val="20"/>
                              </w:rPr>
                            </w:pPr>
                            <w:r>
                              <w:rPr>
                                <w:b/>
                                <w:bCs/>
                                <w:color w:val="231F20"/>
                                <w:sz w:val="20"/>
                                <w:szCs w:val="20"/>
                              </w:rPr>
                              <w:t>Adjustment from Washington-Baltimore-</w:t>
                            </w:r>
                          </w:p>
                          <w:p w14:paraId="3B3DC610" w14:textId="77777777" w:rsidR="00296AB0" w:rsidRDefault="00296AB0">
                            <w:pPr>
                              <w:pStyle w:val="TableParagraph"/>
                              <w:kinsoku w:val="0"/>
                              <w:overflowPunct w:val="0"/>
                              <w:spacing w:before="35"/>
                              <w:ind w:right="272"/>
                              <w:jc w:val="center"/>
                              <w:rPr>
                                <w:b/>
                                <w:bCs/>
                                <w:color w:val="231F20"/>
                                <w:sz w:val="20"/>
                                <w:szCs w:val="20"/>
                              </w:rPr>
                            </w:pPr>
                            <w:r>
                              <w:rPr>
                                <w:b/>
                                <w:bCs/>
                                <w:color w:val="231F20"/>
                                <w:sz w:val="20"/>
                                <w:szCs w:val="20"/>
                              </w:rPr>
                              <w:t>Arlington, DC-MD-VA-WV-PA baseline</w:t>
                            </w:r>
                          </w:p>
                        </w:tc>
                      </w:tr>
                      <w:tr w:rsidR="00296AB0" w14:paraId="58E0BCD0"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0ADADB4D" w14:textId="77777777" w:rsidR="00296AB0" w:rsidRDefault="00296AB0">
                            <w:pPr>
                              <w:pStyle w:val="TableParagraph"/>
                              <w:kinsoku w:val="0"/>
                              <w:overflowPunct w:val="0"/>
                              <w:spacing w:before="10"/>
                              <w:rPr>
                                <w:sz w:val="20"/>
                                <w:szCs w:val="20"/>
                              </w:rPr>
                            </w:pPr>
                          </w:p>
                          <w:p w14:paraId="091BD66B" w14:textId="77777777" w:rsidR="00296AB0" w:rsidRDefault="00296AB0">
                            <w:pPr>
                              <w:pStyle w:val="TableParagraph"/>
                              <w:kinsoku w:val="0"/>
                              <w:overflowPunct w:val="0"/>
                              <w:ind w:right="777"/>
                              <w:jc w:val="center"/>
                              <w:rPr>
                                <w:color w:val="231F20"/>
                                <w:spacing w:val="-2"/>
                                <w:sz w:val="20"/>
                                <w:szCs w:val="20"/>
                              </w:rPr>
                            </w:pPr>
                            <w:r>
                              <w:rPr>
                                <w:color w:val="231F20"/>
                                <w:spacing w:val="-2"/>
                                <w:sz w:val="20"/>
                                <w:szCs w:val="20"/>
                              </w:rPr>
                              <w:t>Alaska</w:t>
                            </w:r>
                          </w:p>
                        </w:tc>
                        <w:tc>
                          <w:tcPr>
                            <w:tcW w:w="4410" w:type="dxa"/>
                            <w:tcBorders>
                              <w:top w:val="single" w:sz="4" w:space="0" w:color="231F20"/>
                              <w:left w:val="single" w:sz="4" w:space="0" w:color="231F20"/>
                              <w:bottom w:val="single" w:sz="4" w:space="0" w:color="231F20"/>
                              <w:right w:val="single" w:sz="4" w:space="0" w:color="231F20"/>
                            </w:tcBorders>
                          </w:tcPr>
                          <w:p w14:paraId="0BFD7841" w14:textId="77777777" w:rsidR="00296AB0" w:rsidRDefault="00296AB0">
                            <w:pPr>
                              <w:pStyle w:val="TableParagraph"/>
                              <w:kinsoku w:val="0"/>
                              <w:overflowPunct w:val="0"/>
                              <w:spacing w:before="10"/>
                              <w:rPr>
                                <w:sz w:val="20"/>
                                <w:szCs w:val="20"/>
                              </w:rPr>
                            </w:pPr>
                          </w:p>
                          <w:p w14:paraId="15FAFDA1" w14:textId="77777777" w:rsidR="00296AB0" w:rsidRDefault="00296AB0">
                            <w:pPr>
                              <w:pStyle w:val="TableParagraph"/>
                              <w:kinsoku w:val="0"/>
                              <w:overflowPunct w:val="0"/>
                              <w:ind w:left="1559"/>
                              <w:rPr>
                                <w:color w:val="231F20"/>
                                <w:spacing w:val="-2"/>
                                <w:sz w:val="20"/>
                                <w:szCs w:val="20"/>
                              </w:rPr>
                            </w:pPr>
                            <w:r>
                              <w:rPr>
                                <w:color w:val="231F20"/>
                                <w:spacing w:val="-2"/>
                                <w:sz w:val="20"/>
                                <w:szCs w:val="20"/>
                              </w:rPr>
                              <w:t>0.998</w:t>
                            </w:r>
                          </w:p>
                        </w:tc>
                      </w:tr>
                      <w:tr w:rsidR="00296AB0" w14:paraId="464B83AD"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40B861A9" w14:textId="77777777" w:rsidR="00296AB0" w:rsidRDefault="00296AB0">
                            <w:pPr>
                              <w:pStyle w:val="TableParagraph"/>
                              <w:kinsoku w:val="0"/>
                              <w:overflowPunct w:val="0"/>
                              <w:spacing w:before="9"/>
                              <w:rPr>
                                <w:sz w:val="20"/>
                                <w:szCs w:val="20"/>
                              </w:rPr>
                            </w:pPr>
                          </w:p>
                          <w:p w14:paraId="7C877206" w14:textId="77777777" w:rsidR="00296AB0" w:rsidRDefault="00296AB0">
                            <w:pPr>
                              <w:pStyle w:val="TableParagraph"/>
                              <w:kinsoku w:val="0"/>
                              <w:overflowPunct w:val="0"/>
                              <w:ind w:left="1010"/>
                              <w:rPr>
                                <w:color w:val="231F20"/>
                                <w:sz w:val="20"/>
                                <w:szCs w:val="20"/>
                              </w:rPr>
                            </w:pPr>
                            <w:r>
                              <w:rPr>
                                <w:color w:val="231F20"/>
                                <w:sz w:val="20"/>
                                <w:szCs w:val="20"/>
                              </w:rPr>
                              <w:t>Albany-Schenectady, NY-MA</w:t>
                            </w:r>
                          </w:p>
                        </w:tc>
                        <w:tc>
                          <w:tcPr>
                            <w:tcW w:w="4410" w:type="dxa"/>
                            <w:tcBorders>
                              <w:top w:val="single" w:sz="4" w:space="0" w:color="231F20"/>
                              <w:left w:val="single" w:sz="4" w:space="0" w:color="231F20"/>
                              <w:bottom w:val="single" w:sz="4" w:space="0" w:color="231F20"/>
                              <w:right w:val="single" w:sz="4" w:space="0" w:color="231F20"/>
                            </w:tcBorders>
                          </w:tcPr>
                          <w:p w14:paraId="732E4404" w14:textId="77777777" w:rsidR="00296AB0" w:rsidRDefault="00296AB0">
                            <w:pPr>
                              <w:pStyle w:val="TableParagraph"/>
                              <w:kinsoku w:val="0"/>
                              <w:overflowPunct w:val="0"/>
                              <w:spacing w:before="9"/>
                              <w:rPr>
                                <w:sz w:val="20"/>
                                <w:szCs w:val="20"/>
                              </w:rPr>
                            </w:pPr>
                          </w:p>
                          <w:p w14:paraId="50F446C3" w14:textId="77777777" w:rsidR="00296AB0" w:rsidRDefault="00296AB0">
                            <w:pPr>
                              <w:pStyle w:val="TableParagraph"/>
                              <w:kinsoku w:val="0"/>
                              <w:overflowPunct w:val="0"/>
                              <w:ind w:left="1558"/>
                              <w:rPr>
                                <w:color w:val="231F20"/>
                                <w:spacing w:val="-2"/>
                                <w:sz w:val="20"/>
                                <w:szCs w:val="20"/>
                              </w:rPr>
                            </w:pPr>
                            <w:r>
                              <w:rPr>
                                <w:color w:val="231F20"/>
                                <w:spacing w:val="-2"/>
                                <w:sz w:val="20"/>
                                <w:szCs w:val="20"/>
                              </w:rPr>
                              <w:t>0.911</w:t>
                            </w:r>
                          </w:p>
                        </w:tc>
                      </w:tr>
                      <w:tr w:rsidR="00296AB0" w14:paraId="5800526C" w14:textId="77777777">
                        <w:trPr>
                          <w:trHeight w:val="503"/>
                        </w:trPr>
                        <w:tc>
                          <w:tcPr>
                            <w:tcW w:w="5400" w:type="dxa"/>
                            <w:tcBorders>
                              <w:top w:val="single" w:sz="4" w:space="0" w:color="231F20"/>
                              <w:left w:val="single" w:sz="4" w:space="0" w:color="231F20"/>
                              <w:bottom w:val="single" w:sz="4" w:space="0" w:color="231F20"/>
                              <w:right w:val="single" w:sz="4" w:space="0" w:color="231F20"/>
                            </w:tcBorders>
                          </w:tcPr>
                          <w:p w14:paraId="5A075FB5" w14:textId="77777777" w:rsidR="00296AB0" w:rsidRDefault="00296AB0">
                            <w:pPr>
                              <w:pStyle w:val="TableParagraph"/>
                              <w:kinsoku w:val="0"/>
                              <w:overflowPunct w:val="0"/>
                              <w:spacing w:before="9"/>
                              <w:rPr>
                                <w:sz w:val="20"/>
                                <w:szCs w:val="20"/>
                              </w:rPr>
                            </w:pPr>
                          </w:p>
                          <w:p w14:paraId="67EF971E" w14:textId="77777777" w:rsidR="00296AB0" w:rsidRDefault="00296AB0">
                            <w:pPr>
                              <w:pStyle w:val="TableParagraph"/>
                              <w:kinsoku w:val="0"/>
                              <w:overflowPunct w:val="0"/>
                              <w:ind w:left="580"/>
                              <w:rPr>
                                <w:color w:val="231F20"/>
                                <w:sz w:val="20"/>
                                <w:szCs w:val="20"/>
                              </w:rPr>
                            </w:pPr>
                            <w:r>
                              <w:rPr>
                                <w:color w:val="231F20"/>
                                <w:sz w:val="20"/>
                                <w:szCs w:val="20"/>
                              </w:rPr>
                              <w:t>Albuquerque-Santa Fe-Las Vegas, NM</w:t>
                            </w:r>
                          </w:p>
                        </w:tc>
                        <w:tc>
                          <w:tcPr>
                            <w:tcW w:w="4410" w:type="dxa"/>
                            <w:tcBorders>
                              <w:top w:val="single" w:sz="4" w:space="0" w:color="231F20"/>
                              <w:left w:val="single" w:sz="4" w:space="0" w:color="231F20"/>
                              <w:bottom w:val="single" w:sz="4" w:space="0" w:color="231F20"/>
                              <w:right w:val="single" w:sz="4" w:space="0" w:color="231F20"/>
                            </w:tcBorders>
                          </w:tcPr>
                          <w:p w14:paraId="6D85371B" w14:textId="77777777" w:rsidR="00296AB0" w:rsidRDefault="00296AB0">
                            <w:pPr>
                              <w:pStyle w:val="TableParagraph"/>
                              <w:kinsoku w:val="0"/>
                              <w:overflowPunct w:val="0"/>
                              <w:spacing w:before="9"/>
                              <w:rPr>
                                <w:sz w:val="20"/>
                                <w:szCs w:val="20"/>
                              </w:rPr>
                            </w:pPr>
                          </w:p>
                          <w:p w14:paraId="2AA00584" w14:textId="77777777" w:rsidR="00296AB0" w:rsidRDefault="00296AB0">
                            <w:pPr>
                              <w:pStyle w:val="TableParagraph"/>
                              <w:kinsoku w:val="0"/>
                              <w:overflowPunct w:val="0"/>
                              <w:ind w:left="1557"/>
                              <w:rPr>
                                <w:color w:val="231F20"/>
                                <w:spacing w:val="-2"/>
                                <w:sz w:val="20"/>
                                <w:szCs w:val="20"/>
                              </w:rPr>
                            </w:pPr>
                            <w:r>
                              <w:rPr>
                                <w:color w:val="231F20"/>
                                <w:spacing w:val="-2"/>
                                <w:sz w:val="20"/>
                                <w:szCs w:val="20"/>
                              </w:rPr>
                              <w:t>0.892</w:t>
                            </w:r>
                          </w:p>
                        </w:tc>
                      </w:tr>
                      <w:tr w:rsidR="00296AB0" w14:paraId="3E564406" w14:textId="77777777">
                        <w:trPr>
                          <w:trHeight w:val="770"/>
                        </w:trPr>
                        <w:tc>
                          <w:tcPr>
                            <w:tcW w:w="5400" w:type="dxa"/>
                            <w:tcBorders>
                              <w:top w:val="single" w:sz="4" w:space="0" w:color="231F20"/>
                              <w:left w:val="single" w:sz="4" w:space="0" w:color="231F20"/>
                              <w:bottom w:val="single" w:sz="4" w:space="0" w:color="231F20"/>
                              <w:right w:val="single" w:sz="4" w:space="0" w:color="231F20"/>
                            </w:tcBorders>
                          </w:tcPr>
                          <w:p w14:paraId="1F66DF4A" w14:textId="77777777" w:rsidR="00296AB0" w:rsidRDefault="00296AB0">
                            <w:pPr>
                              <w:pStyle w:val="TableParagraph"/>
                              <w:kinsoku w:val="0"/>
                              <w:overflowPunct w:val="0"/>
                              <w:spacing w:before="210" w:line="260" w:lineRule="atLeast"/>
                              <w:ind w:left="2005" w:right="983" w:hanging="1802"/>
                              <w:rPr>
                                <w:color w:val="231F20"/>
                                <w:spacing w:val="-2"/>
                                <w:sz w:val="20"/>
                                <w:szCs w:val="20"/>
                              </w:rPr>
                            </w:pPr>
                            <w:r>
                              <w:rPr>
                                <w:color w:val="231F20"/>
                                <w:sz w:val="20"/>
                                <w:szCs w:val="20"/>
                              </w:rPr>
                              <w:t>Atlanta--Athens-Clarke</w:t>
                            </w:r>
                            <w:r>
                              <w:rPr>
                                <w:color w:val="231F20"/>
                                <w:spacing w:val="-14"/>
                                <w:sz w:val="20"/>
                                <w:szCs w:val="20"/>
                              </w:rPr>
                              <w:t xml:space="preserve"> </w:t>
                            </w:r>
                            <w:r>
                              <w:rPr>
                                <w:color w:val="231F20"/>
                                <w:sz w:val="20"/>
                                <w:szCs w:val="20"/>
                              </w:rPr>
                              <w:t>County--Sandy</w:t>
                            </w:r>
                            <w:r>
                              <w:rPr>
                                <w:color w:val="231F20"/>
                                <w:spacing w:val="-14"/>
                                <w:sz w:val="20"/>
                                <w:szCs w:val="20"/>
                              </w:rPr>
                              <w:t xml:space="preserve"> </w:t>
                            </w:r>
                            <w:r>
                              <w:rPr>
                                <w:color w:val="231F20"/>
                                <w:sz w:val="20"/>
                                <w:szCs w:val="20"/>
                              </w:rPr>
                              <w:t xml:space="preserve">Springs, </w:t>
                            </w:r>
                            <w:r>
                              <w:rPr>
                                <w:color w:val="231F20"/>
                                <w:spacing w:val="-2"/>
                                <w:sz w:val="20"/>
                                <w:szCs w:val="20"/>
                              </w:rPr>
                              <w:t>GA-AL</w:t>
                            </w:r>
                          </w:p>
                        </w:tc>
                        <w:tc>
                          <w:tcPr>
                            <w:tcW w:w="4410" w:type="dxa"/>
                            <w:tcBorders>
                              <w:top w:val="single" w:sz="4" w:space="0" w:color="231F20"/>
                              <w:left w:val="single" w:sz="4" w:space="0" w:color="231F20"/>
                              <w:bottom w:val="single" w:sz="4" w:space="0" w:color="231F20"/>
                              <w:right w:val="single" w:sz="4" w:space="0" w:color="231F20"/>
                            </w:tcBorders>
                          </w:tcPr>
                          <w:p w14:paraId="4890DC7E" w14:textId="77777777" w:rsidR="00296AB0" w:rsidRDefault="00296AB0">
                            <w:pPr>
                              <w:pStyle w:val="TableParagraph"/>
                              <w:kinsoku w:val="0"/>
                              <w:overflowPunct w:val="0"/>
                              <w:spacing w:before="142"/>
                              <w:rPr>
                                <w:sz w:val="20"/>
                                <w:szCs w:val="20"/>
                              </w:rPr>
                            </w:pPr>
                          </w:p>
                          <w:p w14:paraId="7867B9F7" w14:textId="77777777" w:rsidR="00296AB0" w:rsidRDefault="00296AB0">
                            <w:pPr>
                              <w:pStyle w:val="TableParagraph"/>
                              <w:kinsoku w:val="0"/>
                              <w:overflowPunct w:val="0"/>
                              <w:ind w:left="1559"/>
                              <w:rPr>
                                <w:color w:val="231F20"/>
                                <w:spacing w:val="-2"/>
                                <w:sz w:val="20"/>
                                <w:szCs w:val="20"/>
                              </w:rPr>
                            </w:pPr>
                            <w:r>
                              <w:rPr>
                                <w:color w:val="231F20"/>
                                <w:spacing w:val="-2"/>
                                <w:sz w:val="20"/>
                                <w:szCs w:val="20"/>
                              </w:rPr>
                              <w:t>0.933</w:t>
                            </w:r>
                          </w:p>
                        </w:tc>
                      </w:tr>
                      <w:tr w:rsidR="00296AB0" w14:paraId="282FB3CA" w14:textId="77777777">
                        <w:trPr>
                          <w:trHeight w:val="503"/>
                        </w:trPr>
                        <w:tc>
                          <w:tcPr>
                            <w:tcW w:w="5400" w:type="dxa"/>
                            <w:tcBorders>
                              <w:top w:val="single" w:sz="4" w:space="0" w:color="231F20"/>
                              <w:left w:val="single" w:sz="4" w:space="0" w:color="231F20"/>
                              <w:bottom w:val="single" w:sz="4" w:space="0" w:color="231F20"/>
                              <w:right w:val="single" w:sz="4" w:space="0" w:color="231F20"/>
                            </w:tcBorders>
                          </w:tcPr>
                          <w:p w14:paraId="0E7C676F" w14:textId="77777777" w:rsidR="00296AB0" w:rsidRDefault="00296AB0">
                            <w:pPr>
                              <w:pStyle w:val="TableParagraph"/>
                              <w:kinsoku w:val="0"/>
                              <w:overflowPunct w:val="0"/>
                              <w:spacing w:before="9"/>
                              <w:rPr>
                                <w:sz w:val="20"/>
                                <w:szCs w:val="20"/>
                              </w:rPr>
                            </w:pPr>
                          </w:p>
                          <w:p w14:paraId="5598CB37" w14:textId="77777777" w:rsidR="00296AB0" w:rsidRDefault="00296AB0">
                            <w:pPr>
                              <w:pStyle w:val="TableParagraph"/>
                              <w:kinsoku w:val="0"/>
                              <w:overflowPunct w:val="0"/>
                              <w:ind w:left="1259"/>
                              <w:rPr>
                                <w:color w:val="231F20"/>
                                <w:sz w:val="20"/>
                                <w:szCs w:val="20"/>
                              </w:rPr>
                            </w:pPr>
                            <w:r>
                              <w:rPr>
                                <w:color w:val="231F20"/>
                                <w:sz w:val="20"/>
                                <w:szCs w:val="20"/>
                              </w:rPr>
                              <w:t>Austin-Round Rock, TX</w:t>
                            </w:r>
                          </w:p>
                        </w:tc>
                        <w:tc>
                          <w:tcPr>
                            <w:tcW w:w="4410" w:type="dxa"/>
                            <w:tcBorders>
                              <w:top w:val="single" w:sz="4" w:space="0" w:color="231F20"/>
                              <w:left w:val="single" w:sz="4" w:space="0" w:color="231F20"/>
                              <w:bottom w:val="single" w:sz="4" w:space="0" w:color="231F20"/>
                              <w:right w:val="single" w:sz="4" w:space="0" w:color="231F20"/>
                            </w:tcBorders>
                          </w:tcPr>
                          <w:p w14:paraId="61B8D82B" w14:textId="77777777" w:rsidR="00296AB0" w:rsidRDefault="00296AB0">
                            <w:pPr>
                              <w:pStyle w:val="TableParagraph"/>
                              <w:kinsoku w:val="0"/>
                              <w:overflowPunct w:val="0"/>
                              <w:spacing w:before="9"/>
                              <w:rPr>
                                <w:sz w:val="20"/>
                                <w:szCs w:val="20"/>
                              </w:rPr>
                            </w:pPr>
                          </w:p>
                          <w:p w14:paraId="0B49C5A3" w14:textId="77777777" w:rsidR="00296AB0" w:rsidRDefault="00296AB0">
                            <w:pPr>
                              <w:pStyle w:val="TableParagraph"/>
                              <w:kinsoku w:val="0"/>
                              <w:overflowPunct w:val="0"/>
                              <w:ind w:left="1557"/>
                              <w:rPr>
                                <w:color w:val="231F20"/>
                                <w:spacing w:val="-2"/>
                                <w:sz w:val="20"/>
                                <w:szCs w:val="20"/>
                              </w:rPr>
                            </w:pPr>
                            <w:r>
                              <w:rPr>
                                <w:color w:val="231F20"/>
                                <w:spacing w:val="-2"/>
                                <w:sz w:val="20"/>
                                <w:szCs w:val="20"/>
                              </w:rPr>
                              <w:t>0.908</w:t>
                            </w:r>
                          </w:p>
                        </w:tc>
                      </w:tr>
                      <w:tr w:rsidR="00296AB0" w14:paraId="3A7EC353"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4911215A" w14:textId="77777777" w:rsidR="00296AB0" w:rsidRDefault="00296AB0">
                            <w:pPr>
                              <w:pStyle w:val="TableParagraph"/>
                              <w:kinsoku w:val="0"/>
                              <w:overflowPunct w:val="0"/>
                              <w:spacing w:before="10"/>
                              <w:rPr>
                                <w:sz w:val="20"/>
                                <w:szCs w:val="20"/>
                              </w:rPr>
                            </w:pPr>
                          </w:p>
                          <w:p w14:paraId="313952C9" w14:textId="77777777" w:rsidR="00296AB0" w:rsidRDefault="00296AB0">
                            <w:pPr>
                              <w:pStyle w:val="TableParagraph"/>
                              <w:kinsoku w:val="0"/>
                              <w:overflowPunct w:val="0"/>
                              <w:ind w:left="765"/>
                              <w:rPr>
                                <w:color w:val="231F20"/>
                                <w:sz w:val="20"/>
                                <w:szCs w:val="20"/>
                              </w:rPr>
                            </w:pPr>
                            <w:r>
                              <w:rPr>
                                <w:color w:val="231F20"/>
                                <w:sz w:val="20"/>
                                <w:szCs w:val="20"/>
                              </w:rPr>
                              <w:t>Birmingham-Hoover-Talladega, AL</w:t>
                            </w:r>
                          </w:p>
                        </w:tc>
                        <w:tc>
                          <w:tcPr>
                            <w:tcW w:w="4410" w:type="dxa"/>
                            <w:tcBorders>
                              <w:top w:val="single" w:sz="4" w:space="0" w:color="231F20"/>
                              <w:left w:val="single" w:sz="4" w:space="0" w:color="231F20"/>
                              <w:bottom w:val="single" w:sz="4" w:space="0" w:color="231F20"/>
                              <w:right w:val="single" w:sz="4" w:space="0" w:color="231F20"/>
                            </w:tcBorders>
                          </w:tcPr>
                          <w:p w14:paraId="7F29C1BB" w14:textId="77777777" w:rsidR="00296AB0" w:rsidRDefault="00296AB0">
                            <w:pPr>
                              <w:pStyle w:val="TableParagraph"/>
                              <w:kinsoku w:val="0"/>
                              <w:overflowPunct w:val="0"/>
                              <w:spacing w:before="10"/>
                              <w:rPr>
                                <w:sz w:val="20"/>
                                <w:szCs w:val="20"/>
                              </w:rPr>
                            </w:pPr>
                          </w:p>
                          <w:p w14:paraId="7FFA2588" w14:textId="77777777" w:rsidR="00296AB0" w:rsidRDefault="00296AB0">
                            <w:pPr>
                              <w:pStyle w:val="TableParagraph"/>
                              <w:kinsoku w:val="0"/>
                              <w:overflowPunct w:val="0"/>
                              <w:ind w:left="1556"/>
                              <w:rPr>
                                <w:color w:val="231F20"/>
                                <w:spacing w:val="-2"/>
                                <w:sz w:val="20"/>
                                <w:szCs w:val="20"/>
                              </w:rPr>
                            </w:pPr>
                            <w:r>
                              <w:rPr>
                                <w:color w:val="231F20"/>
                                <w:spacing w:val="-2"/>
                                <w:sz w:val="20"/>
                                <w:szCs w:val="20"/>
                              </w:rPr>
                              <w:t>0.892</w:t>
                            </w:r>
                          </w:p>
                        </w:tc>
                      </w:tr>
                      <w:tr w:rsidR="00296AB0" w14:paraId="3E9B05E2"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2C1816CD" w14:textId="77777777" w:rsidR="00296AB0" w:rsidRDefault="00296AB0">
                            <w:pPr>
                              <w:pStyle w:val="TableParagraph"/>
                              <w:kinsoku w:val="0"/>
                              <w:overflowPunct w:val="0"/>
                              <w:spacing w:before="9"/>
                              <w:rPr>
                                <w:sz w:val="20"/>
                                <w:szCs w:val="20"/>
                              </w:rPr>
                            </w:pPr>
                          </w:p>
                          <w:p w14:paraId="332F9389" w14:textId="77777777" w:rsidR="00296AB0" w:rsidRDefault="00296AB0">
                            <w:pPr>
                              <w:pStyle w:val="TableParagraph"/>
                              <w:kinsoku w:val="0"/>
                              <w:overflowPunct w:val="0"/>
                              <w:ind w:left="271"/>
                              <w:rPr>
                                <w:color w:val="231F20"/>
                                <w:sz w:val="20"/>
                                <w:szCs w:val="20"/>
                              </w:rPr>
                            </w:pPr>
                            <w:r>
                              <w:rPr>
                                <w:color w:val="231F20"/>
                                <w:sz w:val="20"/>
                                <w:szCs w:val="20"/>
                              </w:rPr>
                              <w:t>Boston-Worcester-Providence, MA-RI-NH-ME</w:t>
                            </w:r>
                          </w:p>
                        </w:tc>
                        <w:tc>
                          <w:tcPr>
                            <w:tcW w:w="4410" w:type="dxa"/>
                            <w:tcBorders>
                              <w:top w:val="single" w:sz="4" w:space="0" w:color="231F20"/>
                              <w:left w:val="single" w:sz="4" w:space="0" w:color="231F20"/>
                              <w:bottom w:val="single" w:sz="4" w:space="0" w:color="231F20"/>
                              <w:right w:val="single" w:sz="4" w:space="0" w:color="231F20"/>
                            </w:tcBorders>
                          </w:tcPr>
                          <w:p w14:paraId="433BB92C" w14:textId="77777777" w:rsidR="00296AB0" w:rsidRDefault="00296AB0">
                            <w:pPr>
                              <w:pStyle w:val="TableParagraph"/>
                              <w:kinsoku w:val="0"/>
                              <w:overflowPunct w:val="0"/>
                              <w:spacing w:before="9"/>
                              <w:rPr>
                                <w:sz w:val="20"/>
                                <w:szCs w:val="20"/>
                              </w:rPr>
                            </w:pPr>
                          </w:p>
                          <w:p w14:paraId="653BB4FC" w14:textId="77777777" w:rsidR="00296AB0" w:rsidRDefault="00296AB0">
                            <w:pPr>
                              <w:pStyle w:val="TableParagraph"/>
                              <w:kinsoku w:val="0"/>
                              <w:overflowPunct w:val="0"/>
                              <w:ind w:left="1557"/>
                              <w:rPr>
                                <w:color w:val="231F20"/>
                                <w:spacing w:val="-2"/>
                                <w:sz w:val="20"/>
                                <w:szCs w:val="20"/>
                              </w:rPr>
                            </w:pPr>
                            <w:r>
                              <w:rPr>
                                <w:color w:val="231F20"/>
                                <w:spacing w:val="-2"/>
                                <w:sz w:val="20"/>
                                <w:szCs w:val="20"/>
                              </w:rPr>
                              <w:t>1.000</w:t>
                            </w:r>
                          </w:p>
                        </w:tc>
                      </w:tr>
                      <w:tr w:rsidR="00296AB0" w14:paraId="3422A00B" w14:textId="77777777">
                        <w:trPr>
                          <w:trHeight w:val="503"/>
                        </w:trPr>
                        <w:tc>
                          <w:tcPr>
                            <w:tcW w:w="5400" w:type="dxa"/>
                            <w:tcBorders>
                              <w:top w:val="single" w:sz="4" w:space="0" w:color="231F20"/>
                              <w:left w:val="single" w:sz="4" w:space="0" w:color="231F20"/>
                              <w:bottom w:val="single" w:sz="4" w:space="0" w:color="231F20"/>
                              <w:right w:val="single" w:sz="4" w:space="0" w:color="231F20"/>
                            </w:tcBorders>
                          </w:tcPr>
                          <w:p w14:paraId="5C3D7CE0" w14:textId="77777777" w:rsidR="00296AB0" w:rsidRDefault="00296AB0">
                            <w:pPr>
                              <w:pStyle w:val="TableParagraph"/>
                              <w:kinsoku w:val="0"/>
                              <w:overflowPunct w:val="0"/>
                              <w:spacing w:before="9"/>
                              <w:rPr>
                                <w:sz w:val="20"/>
                                <w:szCs w:val="20"/>
                              </w:rPr>
                            </w:pPr>
                          </w:p>
                          <w:p w14:paraId="3DEC8C0B" w14:textId="77777777" w:rsidR="00296AB0" w:rsidRDefault="00296AB0">
                            <w:pPr>
                              <w:pStyle w:val="TableParagraph"/>
                              <w:kinsoku w:val="0"/>
                              <w:overflowPunct w:val="0"/>
                              <w:ind w:left="1154"/>
                              <w:rPr>
                                <w:color w:val="231F20"/>
                                <w:sz w:val="20"/>
                                <w:szCs w:val="20"/>
                              </w:rPr>
                            </w:pPr>
                            <w:r>
                              <w:rPr>
                                <w:color w:val="231F20"/>
                                <w:sz w:val="20"/>
                                <w:szCs w:val="20"/>
                              </w:rPr>
                              <w:t>Buffalo-Cheektowaga, NY</w:t>
                            </w:r>
                          </w:p>
                        </w:tc>
                        <w:tc>
                          <w:tcPr>
                            <w:tcW w:w="4410" w:type="dxa"/>
                            <w:tcBorders>
                              <w:top w:val="single" w:sz="4" w:space="0" w:color="231F20"/>
                              <w:left w:val="single" w:sz="4" w:space="0" w:color="231F20"/>
                              <w:bottom w:val="single" w:sz="4" w:space="0" w:color="231F20"/>
                              <w:right w:val="single" w:sz="4" w:space="0" w:color="231F20"/>
                            </w:tcBorders>
                          </w:tcPr>
                          <w:p w14:paraId="36C566B3" w14:textId="77777777" w:rsidR="00296AB0" w:rsidRDefault="00296AB0">
                            <w:pPr>
                              <w:pStyle w:val="TableParagraph"/>
                              <w:kinsoku w:val="0"/>
                              <w:overflowPunct w:val="0"/>
                              <w:spacing w:before="9"/>
                              <w:rPr>
                                <w:sz w:val="20"/>
                                <w:szCs w:val="20"/>
                              </w:rPr>
                            </w:pPr>
                          </w:p>
                          <w:p w14:paraId="4E01BFA9" w14:textId="77777777" w:rsidR="00296AB0" w:rsidRDefault="00296AB0">
                            <w:pPr>
                              <w:pStyle w:val="TableParagraph"/>
                              <w:kinsoku w:val="0"/>
                              <w:overflowPunct w:val="0"/>
                              <w:ind w:left="1558"/>
                              <w:rPr>
                                <w:color w:val="231F20"/>
                                <w:spacing w:val="-2"/>
                                <w:sz w:val="20"/>
                                <w:szCs w:val="20"/>
                              </w:rPr>
                            </w:pPr>
                            <w:r>
                              <w:rPr>
                                <w:color w:val="231F20"/>
                                <w:spacing w:val="-2"/>
                                <w:sz w:val="20"/>
                                <w:szCs w:val="20"/>
                              </w:rPr>
                              <w:t>0.923</w:t>
                            </w:r>
                          </w:p>
                        </w:tc>
                      </w:tr>
                      <w:tr w:rsidR="00296AB0" w14:paraId="745B91AE"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2F62A42F" w14:textId="77777777" w:rsidR="00296AB0" w:rsidRDefault="00296AB0">
                            <w:pPr>
                              <w:pStyle w:val="TableParagraph"/>
                              <w:kinsoku w:val="0"/>
                              <w:overflowPunct w:val="0"/>
                              <w:spacing w:before="10"/>
                              <w:rPr>
                                <w:sz w:val="20"/>
                                <w:szCs w:val="20"/>
                              </w:rPr>
                            </w:pPr>
                          </w:p>
                          <w:p w14:paraId="76415EE9" w14:textId="77777777" w:rsidR="00296AB0" w:rsidRDefault="00296AB0">
                            <w:pPr>
                              <w:pStyle w:val="TableParagraph"/>
                              <w:kinsoku w:val="0"/>
                              <w:overflowPunct w:val="0"/>
                              <w:ind w:left="898"/>
                              <w:rPr>
                                <w:color w:val="231F20"/>
                                <w:sz w:val="20"/>
                                <w:szCs w:val="20"/>
                              </w:rPr>
                            </w:pPr>
                            <w:r>
                              <w:rPr>
                                <w:color w:val="231F20"/>
                                <w:sz w:val="20"/>
                                <w:szCs w:val="20"/>
                              </w:rPr>
                              <w:t>Burlington-South Burlington, VT</w:t>
                            </w:r>
                          </w:p>
                        </w:tc>
                        <w:tc>
                          <w:tcPr>
                            <w:tcW w:w="4410" w:type="dxa"/>
                            <w:tcBorders>
                              <w:top w:val="single" w:sz="4" w:space="0" w:color="231F20"/>
                              <w:left w:val="single" w:sz="4" w:space="0" w:color="231F20"/>
                              <w:bottom w:val="single" w:sz="4" w:space="0" w:color="231F20"/>
                              <w:right w:val="single" w:sz="4" w:space="0" w:color="231F20"/>
                            </w:tcBorders>
                          </w:tcPr>
                          <w:p w14:paraId="44E3078E" w14:textId="77777777" w:rsidR="00296AB0" w:rsidRDefault="00296AB0">
                            <w:pPr>
                              <w:pStyle w:val="TableParagraph"/>
                              <w:kinsoku w:val="0"/>
                              <w:overflowPunct w:val="0"/>
                              <w:spacing w:before="10"/>
                              <w:rPr>
                                <w:sz w:val="20"/>
                                <w:szCs w:val="20"/>
                              </w:rPr>
                            </w:pPr>
                          </w:p>
                          <w:p w14:paraId="54A5B69D" w14:textId="77777777" w:rsidR="00296AB0" w:rsidRDefault="00296AB0">
                            <w:pPr>
                              <w:pStyle w:val="TableParagraph"/>
                              <w:kinsoku w:val="0"/>
                              <w:overflowPunct w:val="0"/>
                              <w:ind w:left="1557"/>
                              <w:rPr>
                                <w:color w:val="231F20"/>
                                <w:spacing w:val="-2"/>
                                <w:sz w:val="20"/>
                                <w:szCs w:val="20"/>
                              </w:rPr>
                            </w:pPr>
                            <w:r>
                              <w:rPr>
                                <w:color w:val="231F20"/>
                                <w:spacing w:val="-2"/>
                                <w:sz w:val="20"/>
                                <w:szCs w:val="20"/>
                              </w:rPr>
                              <w:t>0.901</w:t>
                            </w:r>
                          </w:p>
                        </w:tc>
                      </w:tr>
                      <w:tr w:rsidR="00296AB0" w14:paraId="51533DFD" w14:textId="77777777">
                        <w:trPr>
                          <w:trHeight w:val="504"/>
                        </w:trPr>
                        <w:tc>
                          <w:tcPr>
                            <w:tcW w:w="5400" w:type="dxa"/>
                            <w:tcBorders>
                              <w:top w:val="single" w:sz="4" w:space="0" w:color="231F20"/>
                              <w:left w:val="single" w:sz="4" w:space="0" w:color="231F20"/>
                              <w:bottom w:val="single" w:sz="4" w:space="0" w:color="231F20"/>
                              <w:right w:val="single" w:sz="4" w:space="0" w:color="231F20"/>
                            </w:tcBorders>
                          </w:tcPr>
                          <w:p w14:paraId="77F0A895" w14:textId="77777777" w:rsidR="00296AB0" w:rsidRDefault="00296AB0">
                            <w:pPr>
                              <w:pStyle w:val="TableParagraph"/>
                              <w:kinsoku w:val="0"/>
                              <w:overflowPunct w:val="0"/>
                              <w:spacing w:before="10"/>
                              <w:rPr>
                                <w:sz w:val="20"/>
                                <w:szCs w:val="20"/>
                              </w:rPr>
                            </w:pPr>
                          </w:p>
                          <w:p w14:paraId="66805D61" w14:textId="77777777" w:rsidR="00296AB0" w:rsidRDefault="00296AB0">
                            <w:pPr>
                              <w:pStyle w:val="TableParagraph"/>
                              <w:kinsoku w:val="0"/>
                              <w:overflowPunct w:val="0"/>
                              <w:ind w:left="1115"/>
                              <w:rPr>
                                <w:color w:val="231F20"/>
                                <w:sz w:val="20"/>
                                <w:szCs w:val="20"/>
                              </w:rPr>
                            </w:pPr>
                            <w:r>
                              <w:rPr>
                                <w:color w:val="231F20"/>
                                <w:sz w:val="20"/>
                                <w:szCs w:val="20"/>
                              </w:rPr>
                              <w:t>Charlotte-Concord, NC-SC</w:t>
                            </w:r>
                          </w:p>
                        </w:tc>
                        <w:tc>
                          <w:tcPr>
                            <w:tcW w:w="4410" w:type="dxa"/>
                            <w:tcBorders>
                              <w:top w:val="single" w:sz="4" w:space="0" w:color="231F20"/>
                              <w:left w:val="single" w:sz="4" w:space="0" w:color="231F20"/>
                              <w:bottom w:val="single" w:sz="4" w:space="0" w:color="231F20"/>
                              <w:right w:val="single" w:sz="4" w:space="0" w:color="231F20"/>
                            </w:tcBorders>
                          </w:tcPr>
                          <w:p w14:paraId="658B38D0" w14:textId="77777777" w:rsidR="00296AB0" w:rsidRDefault="00296AB0">
                            <w:pPr>
                              <w:pStyle w:val="TableParagraph"/>
                              <w:kinsoku w:val="0"/>
                              <w:overflowPunct w:val="0"/>
                              <w:spacing w:before="10"/>
                              <w:rPr>
                                <w:sz w:val="20"/>
                                <w:szCs w:val="20"/>
                              </w:rPr>
                            </w:pPr>
                          </w:p>
                          <w:p w14:paraId="290F76F4" w14:textId="77777777" w:rsidR="00296AB0" w:rsidRDefault="00296AB0">
                            <w:pPr>
                              <w:pStyle w:val="TableParagraph"/>
                              <w:kinsoku w:val="0"/>
                              <w:overflowPunct w:val="0"/>
                              <w:ind w:left="1558"/>
                              <w:rPr>
                                <w:color w:val="231F20"/>
                                <w:spacing w:val="-2"/>
                                <w:sz w:val="20"/>
                                <w:szCs w:val="20"/>
                              </w:rPr>
                            </w:pPr>
                            <w:r>
                              <w:rPr>
                                <w:color w:val="231F20"/>
                                <w:spacing w:val="-2"/>
                                <w:sz w:val="20"/>
                                <w:szCs w:val="20"/>
                              </w:rPr>
                              <w:t>0.902</w:t>
                            </w:r>
                          </w:p>
                        </w:tc>
                      </w:tr>
                    </w:tbl>
                    <w:p w14:paraId="017DFA77" w14:textId="77777777" w:rsidR="00296AB0" w:rsidRDefault="00296AB0" w:rsidP="00296AB0">
                      <w:pPr>
                        <w:pStyle w:val="BodyText"/>
                        <w:kinsoku w:val="0"/>
                        <w:overflowPunct w:val="0"/>
                        <w:rPr>
                          <w:rFonts w:ascii="Times New Roman" w:hAnsi="Times New Roman" w:cs="Times New Roman"/>
                          <w:sz w:val="24"/>
                          <w:szCs w:val="24"/>
                        </w:rPr>
                      </w:pPr>
                    </w:p>
                  </w:txbxContent>
                </v:textbox>
                <w10:anchorlock/>
              </v:shape>
            </w:pict>
          </mc:Fallback>
        </mc:AlternateContent>
      </w:r>
    </w:p>
    <w:p w14:paraId="554F972C" w14:textId="153240A6" w:rsidR="00296AB0" w:rsidRDefault="00296AB0" w:rsidP="00296AB0">
      <w:pPr>
        <w:pStyle w:val="BodyText"/>
        <w:kinsoku w:val="0"/>
        <w:overflowPunct w:val="0"/>
        <w:spacing w:before="54"/>
        <w:ind w:left="39"/>
        <w:rPr>
          <w:color w:val="231F20"/>
          <w:spacing w:val="-10"/>
          <w:sz w:val="14"/>
          <w:szCs w:val="14"/>
        </w:rPr>
      </w:pPr>
    </w:p>
    <w:p w14:paraId="5586A6A8" w14:textId="77777777" w:rsidR="004C2DC3" w:rsidRDefault="004C2DC3">
      <w:pPr>
        <w:spacing w:before="106"/>
        <w:ind w:left="460"/>
        <w:rPr>
          <w:position w:val="8"/>
          <w:sz w:val="12"/>
        </w:rPr>
      </w:pPr>
    </w:p>
    <w:p w14:paraId="0798B022" w14:textId="77777777" w:rsidR="004C2DC3" w:rsidRDefault="004C2DC3">
      <w:pPr>
        <w:spacing w:before="106"/>
        <w:ind w:left="460"/>
        <w:rPr>
          <w:position w:val="8"/>
          <w:sz w:val="12"/>
        </w:rPr>
      </w:pPr>
    </w:p>
    <w:p w14:paraId="16F635EA" w14:textId="77777777" w:rsidR="004C2DC3" w:rsidRDefault="004C2DC3">
      <w:pPr>
        <w:spacing w:before="106"/>
        <w:ind w:left="460"/>
        <w:rPr>
          <w:position w:val="8"/>
          <w:sz w:val="12"/>
        </w:rPr>
      </w:pPr>
    </w:p>
    <w:p w14:paraId="04C53290" w14:textId="0C836AE5" w:rsidR="00296AB0" w:rsidRPr="00296AB0" w:rsidRDefault="002A0D07" w:rsidP="00296AB0">
      <w:pPr>
        <w:spacing w:before="106"/>
        <w:ind w:left="460"/>
        <w:rPr>
          <w:spacing w:val="-2"/>
          <w:sz w:val="20"/>
          <w:szCs w:val="20"/>
        </w:rPr>
      </w:pPr>
      <w:r>
        <w:rPr>
          <w:position w:val="8"/>
          <w:sz w:val="12"/>
        </w:rPr>
        <w:t>1</w:t>
      </w:r>
      <w:r>
        <w:rPr>
          <w:spacing w:val="12"/>
          <w:position w:val="8"/>
          <w:sz w:val="12"/>
        </w:rPr>
        <w:t xml:space="preserve"> </w:t>
      </w:r>
      <w:r w:rsidR="00296AB0">
        <w:rPr>
          <w:spacing w:val="-2"/>
          <w:sz w:val="20"/>
          <w:szCs w:val="20"/>
        </w:rPr>
        <w:t>T</w:t>
      </w:r>
      <w:r w:rsidR="00296AB0" w:rsidRPr="00296AB0">
        <w:rPr>
          <w:spacing w:val="-2"/>
          <w:sz w:val="20"/>
          <w:szCs w:val="20"/>
        </w:rPr>
        <w:t>hese areas and rates are subject to change. Visit https://www.opm.gov/policy-data-oversight/payleave/</w:t>
      </w:r>
    </w:p>
    <w:p w14:paraId="374784AA" w14:textId="3D75D35C" w:rsidR="00C71D84" w:rsidRDefault="00296AB0">
      <w:pPr>
        <w:sectPr w:rsidR="00C71D84">
          <w:headerReference w:type="default" r:id="rId41"/>
          <w:pgSz w:w="12240" w:h="15840"/>
          <w:pgMar w:top="1320" w:right="1120" w:bottom="280" w:left="980" w:header="740" w:footer="0" w:gutter="0"/>
          <w:cols w:space="720"/>
        </w:sectPr>
      </w:pPr>
      <w:proofErr w:type="gramStart"/>
      <w:r w:rsidRPr="00296AB0">
        <w:rPr>
          <w:spacing w:val="-2"/>
          <w:sz w:val="20"/>
          <w:szCs w:val="20"/>
        </w:rPr>
        <w:t>salaries-wages</w:t>
      </w:r>
      <w:proofErr w:type="gramEnd"/>
      <w:r w:rsidRPr="00296AB0">
        <w:rPr>
          <w:spacing w:val="-2"/>
          <w:sz w:val="20"/>
          <w:szCs w:val="20"/>
        </w:rPr>
        <w:t xml:space="preserve"> for current information.</w:t>
      </w:r>
    </w:p>
    <w:tbl>
      <w:tblPr>
        <w:tblW w:w="0" w:type="auto"/>
        <w:jc w:val="center"/>
        <w:tblBorders>
          <w:top w:val="single" w:sz="4" w:space="0" w:color="231F20"/>
          <w:left w:val="single" w:sz="4" w:space="0" w:color="231F20"/>
          <w:bottom w:val="single" w:sz="4" w:space="0" w:color="231F20"/>
          <w:right w:val="single" w:sz="4" w:space="0" w:color="auto"/>
          <w:insideH w:val="single" w:sz="4" w:space="0" w:color="231F20"/>
          <w:insideV w:val="single" w:sz="4" w:space="0" w:color="231F20"/>
        </w:tblBorders>
        <w:tblLayout w:type="fixed"/>
        <w:tblCellMar>
          <w:left w:w="0" w:type="dxa"/>
          <w:right w:w="0" w:type="dxa"/>
        </w:tblCellMar>
        <w:tblLook w:val="0000" w:firstRow="0" w:lastRow="0" w:firstColumn="0" w:lastColumn="0" w:noHBand="0" w:noVBand="0"/>
      </w:tblPr>
      <w:tblGrid>
        <w:gridCol w:w="5400"/>
        <w:gridCol w:w="4192"/>
      </w:tblGrid>
      <w:tr w:rsidR="00AD7B47" w:rsidRPr="00AD7B47" w14:paraId="0261FD09" w14:textId="77777777" w:rsidTr="000342CD">
        <w:trPr>
          <w:trHeight w:val="528"/>
          <w:jc w:val="center"/>
        </w:trPr>
        <w:tc>
          <w:tcPr>
            <w:tcW w:w="5400" w:type="dxa"/>
          </w:tcPr>
          <w:p w14:paraId="72787FDF" w14:textId="77777777" w:rsidR="00AD7B47" w:rsidRPr="00AD7B47" w:rsidRDefault="00AD7B47" w:rsidP="000342CD">
            <w:pPr>
              <w:pStyle w:val="BodyText"/>
              <w:jc w:val="center"/>
              <w:rPr>
                <w:b/>
                <w:bCs/>
              </w:rPr>
            </w:pPr>
            <w:r w:rsidRPr="00AD7B47">
              <w:rPr>
                <w:b/>
                <w:bCs/>
              </w:rPr>
              <w:lastRenderedPageBreak/>
              <w:t>2026 Locality Definitions</w:t>
            </w:r>
          </w:p>
        </w:tc>
        <w:tc>
          <w:tcPr>
            <w:tcW w:w="4192" w:type="dxa"/>
          </w:tcPr>
          <w:p w14:paraId="13CE89F2" w14:textId="77777777" w:rsidR="00AD7B47" w:rsidRPr="00AD7B47" w:rsidRDefault="00AD7B47" w:rsidP="000342CD">
            <w:pPr>
              <w:pStyle w:val="BodyText"/>
              <w:jc w:val="center"/>
              <w:rPr>
                <w:b/>
                <w:bCs/>
              </w:rPr>
            </w:pPr>
            <w:r w:rsidRPr="00AD7B47">
              <w:rPr>
                <w:b/>
                <w:bCs/>
              </w:rPr>
              <w:t>Adjustment from Washington-Baltimore-</w:t>
            </w:r>
          </w:p>
          <w:p w14:paraId="758ECD2C" w14:textId="77777777" w:rsidR="00AD7B47" w:rsidRPr="00AD7B47" w:rsidRDefault="00AD7B47" w:rsidP="000342CD">
            <w:pPr>
              <w:pStyle w:val="BodyText"/>
              <w:jc w:val="center"/>
              <w:rPr>
                <w:b/>
                <w:bCs/>
              </w:rPr>
            </w:pPr>
            <w:r w:rsidRPr="00AD7B47">
              <w:rPr>
                <w:b/>
                <w:bCs/>
              </w:rPr>
              <w:t>Arlington, DC-MD-VA-WV-PA baseline</w:t>
            </w:r>
          </w:p>
        </w:tc>
      </w:tr>
      <w:tr w:rsidR="00AD7B47" w:rsidRPr="00AD7B47" w14:paraId="1FDF5A56" w14:textId="77777777" w:rsidTr="000342CD">
        <w:trPr>
          <w:trHeight w:val="503"/>
          <w:jc w:val="center"/>
        </w:trPr>
        <w:tc>
          <w:tcPr>
            <w:tcW w:w="5400" w:type="dxa"/>
          </w:tcPr>
          <w:p w14:paraId="0434F30D" w14:textId="77777777" w:rsidR="00AD7B47" w:rsidRPr="000342CD" w:rsidRDefault="00AD7B47" w:rsidP="000342CD">
            <w:pPr>
              <w:pStyle w:val="BodyText"/>
              <w:jc w:val="center"/>
              <w:rPr>
                <w:sz w:val="18"/>
                <w:szCs w:val="18"/>
              </w:rPr>
            </w:pPr>
          </w:p>
          <w:p w14:paraId="7E5CF6B7" w14:textId="77777777" w:rsidR="00AD7B47" w:rsidRPr="000342CD" w:rsidRDefault="00AD7B47" w:rsidP="000342CD">
            <w:pPr>
              <w:pStyle w:val="BodyText"/>
              <w:jc w:val="center"/>
              <w:rPr>
                <w:sz w:val="18"/>
                <w:szCs w:val="18"/>
              </w:rPr>
            </w:pPr>
            <w:r w:rsidRPr="000342CD">
              <w:rPr>
                <w:sz w:val="18"/>
                <w:szCs w:val="18"/>
              </w:rPr>
              <w:t>Chicago-Naperville, IL-IN-WI</w:t>
            </w:r>
          </w:p>
        </w:tc>
        <w:tc>
          <w:tcPr>
            <w:tcW w:w="4192" w:type="dxa"/>
          </w:tcPr>
          <w:p w14:paraId="4F71B5C5" w14:textId="77777777" w:rsidR="00AD7B47" w:rsidRPr="000342CD" w:rsidRDefault="00AD7B47" w:rsidP="000342CD">
            <w:pPr>
              <w:pStyle w:val="BodyText"/>
              <w:jc w:val="center"/>
              <w:rPr>
                <w:sz w:val="18"/>
                <w:szCs w:val="18"/>
              </w:rPr>
            </w:pPr>
          </w:p>
          <w:p w14:paraId="58571577" w14:textId="77777777" w:rsidR="00AD7B47" w:rsidRPr="000342CD" w:rsidRDefault="00AD7B47" w:rsidP="000342CD">
            <w:pPr>
              <w:pStyle w:val="BodyText"/>
              <w:jc w:val="center"/>
              <w:rPr>
                <w:sz w:val="18"/>
                <w:szCs w:val="18"/>
              </w:rPr>
            </w:pPr>
            <w:r w:rsidRPr="000342CD">
              <w:rPr>
                <w:sz w:val="18"/>
                <w:szCs w:val="18"/>
              </w:rPr>
              <w:t>0.987</w:t>
            </w:r>
          </w:p>
        </w:tc>
      </w:tr>
      <w:tr w:rsidR="00AD7B47" w:rsidRPr="00AD7B47" w14:paraId="1ADC1BDB" w14:textId="77777777" w:rsidTr="000342CD">
        <w:trPr>
          <w:trHeight w:val="504"/>
          <w:jc w:val="center"/>
        </w:trPr>
        <w:tc>
          <w:tcPr>
            <w:tcW w:w="5400" w:type="dxa"/>
          </w:tcPr>
          <w:p w14:paraId="5699627E" w14:textId="77777777" w:rsidR="00AD7B47" w:rsidRPr="000342CD" w:rsidRDefault="00AD7B47" w:rsidP="000342CD">
            <w:pPr>
              <w:pStyle w:val="BodyText"/>
              <w:jc w:val="center"/>
              <w:rPr>
                <w:sz w:val="18"/>
                <w:szCs w:val="18"/>
              </w:rPr>
            </w:pPr>
          </w:p>
          <w:p w14:paraId="55646007" w14:textId="77777777" w:rsidR="00AD7B47" w:rsidRPr="000342CD" w:rsidRDefault="00AD7B47" w:rsidP="000342CD">
            <w:pPr>
              <w:pStyle w:val="BodyText"/>
              <w:jc w:val="center"/>
              <w:rPr>
                <w:sz w:val="18"/>
                <w:szCs w:val="18"/>
              </w:rPr>
            </w:pPr>
            <w:r w:rsidRPr="000342CD">
              <w:rPr>
                <w:sz w:val="18"/>
                <w:szCs w:val="18"/>
              </w:rPr>
              <w:t>Cincinnati-Wilmington-Maysville, OH-KY-IN</w:t>
            </w:r>
          </w:p>
        </w:tc>
        <w:tc>
          <w:tcPr>
            <w:tcW w:w="4192" w:type="dxa"/>
          </w:tcPr>
          <w:p w14:paraId="06C4C7BC" w14:textId="77777777" w:rsidR="00AD7B47" w:rsidRPr="000342CD" w:rsidRDefault="00AD7B47" w:rsidP="000342CD">
            <w:pPr>
              <w:pStyle w:val="BodyText"/>
              <w:jc w:val="center"/>
              <w:rPr>
                <w:sz w:val="18"/>
                <w:szCs w:val="18"/>
              </w:rPr>
            </w:pPr>
          </w:p>
          <w:p w14:paraId="462F2CF2" w14:textId="77777777" w:rsidR="00AD7B47" w:rsidRPr="000342CD" w:rsidRDefault="00AD7B47" w:rsidP="000342CD">
            <w:pPr>
              <w:pStyle w:val="BodyText"/>
              <w:jc w:val="center"/>
              <w:rPr>
                <w:sz w:val="18"/>
                <w:szCs w:val="18"/>
              </w:rPr>
            </w:pPr>
            <w:r w:rsidRPr="000342CD">
              <w:rPr>
                <w:sz w:val="18"/>
                <w:szCs w:val="18"/>
              </w:rPr>
              <w:t>0.919</w:t>
            </w:r>
          </w:p>
        </w:tc>
      </w:tr>
      <w:tr w:rsidR="00AD7B47" w:rsidRPr="00AD7B47" w14:paraId="4B66DA23" w14:textId="77777777" w:rsidTr="000342CD">
        <w:trPr>
          <w:trHeight w:val="504"/>
          <w:jc w:val="center"/>
        </w:trPr>
        <w:tc>
          <w:tcPr>
            <w:tcW w:w="5400" w:type="dxa"/>
          </w:tcPr>
          <w:p w14:paraId="09254F2B" w14:textId="77777777" w:rsidR="00AD7B47" w:rsidRPr="000342CD" w:rsidRDefault="00AD7B47" w:rsidP="000342CD">
            <w:pPr>
              <w:pStyle w:val="BodyText"/>
              <w:jc w:val="center"/>
              <w:rPr>
                <w:sz w:val="18"/>
                <w:szCs w:val="18"/>
              </w:rPr>
            </w:pPr>
          </w:p>
          <w:p w14:paraId="775AD758" w14:textId="77777777" w:rsidR="00AD7B47" w:rsidRPr="000342CD" w:rsidRDefault="00AD7B47" w:rsidP="000342CD">
            <w:pPr>
              <w:pStyle w:val="BodyText"/>
              <w:jc w:val="center"/>
              <w:rPr>
                <w:sz w:val="18"/>
                <w:szCs w:val="18"/>
              </w:rPr>
            </w:pPr>
            <w:r w:rsidRPr="000342CD">
              <w:rPr>
                <w:sz w:val="18"/>
                <w:szCs w:val="18"/>
              </w:rPr>
              <w:t>Cleveland-Akron-Canton, OH</w:t>
            </w:r>
          </w:p>
        </w:tc>
        <w:tc>
          <w:tcPr>
            <w:tcW w:w="4192" w:type="dxa"/>
          </w:tcPr>
          <w:p w14:paraId="73044A0B" w14:textId="77777777" w:rsidR="00AD7B47" w:rsidRPr="000342CD" w:rsidRDefault="00AD7B47" w:rsidP="000342CD">
            <w:pPr>
              <w:pStyle w:val="BodyText"/>
              <w:jc w:val="center"/>
              <w:rPr>
                <w:sz w:val="18"/>
                <w:szCs w:val="18"/>
              </w:rPr>
            </w:pPr>
          </w:p>
          <w:p w14:paraId="06998A9A" w14:textId="77777777" w:rsidR="00AD7B47" w:rsidRPr="000342CD" w:rsidRDefault="00AD7B47" w:rsidP="000342CD">
            <w:pPr>
              <w:pStyle w:val="BodyText"/>
              <w:jc w:val="center"/>
              <w:rPr>
                <w:sz w:val="18"/>
                <w:szCs w:val="18"/>
              </w:rPr>
            </w:pPr>
            <w:r w:rsidRPr="000342CD">
              <w:rPr>
                <w:sz w:val="18"/>
                <w:szCs w:val="18"/>
              </w:rPr>
              <w:t>0.922</w:t>
            </w:r>
          </w:p>
        </w:tc>
      </w:tr>
      <w:tr w:rsidR="00AD7B47" w:rsidRPr="00AD7B47" w14:paraId="20F80D14" w14:textId="77777777" w:rsidTr="000342CD">
        <w:trPr>
          <w:trHeight w:val="504"/>
          <w:jc w:val="center"/>
        </w:trPr>
        <w:tc>
          <w:tcPr>
            <w:tcW w:w="5400" w:type="dxa"/>
          </w:tcPr>
          <w:p w14:paraId="43CB404A" w14:textId="77777777" w:rsidR="00AD7B47" w:rsidRPr="000342CD" w:rsidRDefault="00AD7B47" w:rsidP="000342CD">
            <w:pPr>
              <w:pStyle w:val="BodyText"/>
              <w:jc w:val="center"/>
              <w:rPr>
                <w:sz w:val="18"/>
                <w:szCs w:val="18"/>
              </w:rPr>
            </w:pPr>
          </w:p>
          <w:p w14:paraId="676E2CF9" w14:textId="77777777" w:rsidR="00AD7B47" w:rsidRPr="000342CD" w:rsidRDefault="00AD7B47" w:rsidP="000342CD">
            <w:pPr>
              <w:pStyle w:val="BodyText"/>
              <w:jc w:val="center"/>
              <w:rPr>
                <w:sz w:val="18"/>
                <w:szCs w:val="18"/>
              </w:rPr>
            </w:pPr>
            <w:r w:rsidRPr="000342CD">
              <w:rPr>
                <w:sz w:val="18"/>
                <w:szCs w:val="18"/>
              </w:rPr>
              <w:t>Colorado Springs, CO</w:t>
            </w:r>
          </w:p>
        </w:tc>
        <w:tc>
          <w:tcPr>
            <w:tcW w:w="4192" w:type="dxa"/>
          </w:tcPr>
          <w:p w14:paraId="08C04159" w14:textId="77777777" w:rsidR="00AD7B47" w:rsidRPr="000342CD" w:rsidRDefault="00AD7B47" w:rsidP="000342CD">
            <w:pPr>
              <w:pStyle w:val="BodyText"/>
              <w:jc w:val="center"/>
              <w:rPr>
                <w:sz w:val="18"/>
                <w:szCs w:val="18"/>
              </w:rPr>
            </w:pPr>
          </w:p>
          <w:p w14:paraId="5297B498" w14:textId="77777777" w:rsidR="00AD7B47" w:rsidRPr="000342CD" w:rsidRDefault="00AD7B47" w:rsidP="000342CD">
            <w:pPr>
              <w:pStyle w:val="BodyText"/>
              <w:jc w:val="center"/>
              <w:rPr>
                <w:sz w:val="18"/>
                <w:szCs w:val="18"/>
              </w:rPr>
            </w:pPr>
            <w:r w:rsidRPr="000342CD">
              <w:rPr>
                <w:sz w:val="18"/>
                <w:szCs w:val="18"/>
              </w:rPr>
              <w:t>0.906</w:t>
            </w:r>
          </w:p>
        </w:tc>
      </w:tr>
      <w:tr w:rsidR="00AD7B47" w:rsidRPr="00AD7B47" w14:paraId="08A27ED4" w14:textId="77777777" w:rsidTr="000342CD">
        <w:trPr>
          <w:trHeight w:val="503"/>
          <w:jc w:val="center"/>
        </w:trPr>
        <w:tc>
          <w:tcPr>
            <w:tcW w:w="5400" w:type="dxa"/>
          </w:tcPr>
          <w:p w14:paraId="671A7448" w14:textId="77777777" w:rsidR="00AD7B47" w:rsidRPr="000342CD" w:rsidRDefault="00AD7B47" w:rsidP="000342CD">
            <w:pPr>
              <w:pStyle w:val="BodyText"/>
              <w:jc w:val="center"/>
              <w:rPr>
                <w:sz w:val="18"/>
                <w:szCs w:val="18"/>
              </w:rPr>
            </w:pPr>
          </w:p>
          <w:p w14:paraId="7CEBDAF3" w14:textId="77777777" w:rsidR="00AD7B47" w:rsidRPr="000342CD" w:rsidRDefault="00AD7B47" w:rsidP="000342CD">
            <w:pPr>
              <w:pStyle w:val="BodyText"/>
              <w:jc w:val="center"/>
              <w:rPr>
                <w:sz w:val="18"/>
                <w:szCs w:val="18"/>
              </w:rPr>
            </w:pPr>
            <w:r w:rsidRPr="000342CD">
              <w:rPr>
                <w:sz w:val="18"/>
                <w:szCs w:val="18"/>
              </w:rPr>
              <w:t>Columbus-Marion-Zanesville, OH</w:t>
            </w:r>
          </w:p>
        </w:tc>
        <w:tc>
          <w:tcPr>
            <w:tcW w:w="4192" w:type="dxa"/>
          </w:tcPr>
          <w:p w14:paraId="7F3B9296" w14:textId="77777777" w:rsidR="00AD7B47" w:rsidRPr="000342CD" w:rsidRDefault="00AD7B47" w:rsidP="000342CD">
            <w:pPr>
              <w:pStyle w:val="BodyText"/>
              <w:jc w:val="center"/>
              <w:rPr>
                <w:sz w:val="18"/>
                <w:szCs w:val="18"/>
              </w:rPr>
            </w:pPr>
          </w:p>
          <w:p w14:paraId="2B737D81" w14:textId="77777777" w:rsidR="00AD7B47" w:rsidRPr="000342CD" w:rsidRDefault="00AD7B47" w:rsidP="000342CD">
            <w:pPr>
              <w:pStyle w:val="BodyText"/>
              <w:jc w:val="center"/>
              <w:rPr>
                <w:sz w:val="18"/>
                <w:szCs w:val="18"/>
              </w:rPr>
            </w:pPr>
            <w:r w:rsidRPr="000342CD">
              <w:rPr>
                <w:sz w:val="18"/>
                <w:szCs w:val="18"/>
              </w:rPr>
              <w:t>0.921</w:t>
            </w:r>
          </w:p>
        </w:tc>
      </w:tr>
      <w:tr w:rsidR="00AD7B47" w:rsidRPr="00AD7B47" w14:paraId="2F03D1B5" w14:textId="77777777" w:rsidTr="000342CD">
        <w:trPr>
          <w:trHeight w:val="504"/>
          <w:jc w:val="center"/>
        </w:trPr>
        <w:tc>
          <w:tcPr>
            <w:tcW w:w="5400" w:type="dxa"/>
          </w:tcPr>
          <w:p w14:paraId="5CE850FF" w14:textId="77777777" w:rsidR="00AD7B47" w:rsidRPr="000342CD" w:rsidRDefault="00AD7B47" w:rsidP="000342CD">
            <w:pPr>
              <w:pStyle w:val="BodyText"/>
              <w:jc w:val="center"/>
              <w:rPr>
                <w:sz w:val="18"/>
                <w:szCs w:val="18"/>
              </w:rPr>
            </w:pPr>
          </w:p>
          <w:p w14:paraId="57783980" w14:textId="77777777" w:rsidR="00AD7B47" w:rsidRPr="000342CD" w:rsidRDefault="00AD7B47" w:rsidP="000342CD">
            <w:pPr>
              <w:pStyle w:val="BodyText"/>
              <w:jc w:val="center"/>
              <w:rPr>
                <w:sz w:val="18"/>
                <w:szCs w:val="18"/>
              </w:rPr>
            </w:pPr>
            <w:r w:rsidRPr="000342CD">
              <w:rPr>
                <w:sz w:val="18"/>
                <w:szCs w:val="18"/>
              </w:rPr>
              <w:t>Corpus Christi-Kingsville-Alice, TX</w:t>
            </w:r>
          </w:p>
        </w:tc>
        <w:tc>
          <w:tcPr>
            <w:tcW w:w="4192" w:type="dxa"/>
          </w:tcPr>
          <w:p w14:paraId="3A42CECC" w14:textId="77777777" w:rsidR="00AD7B47" w:rsidRPr="000342CD" w:rsidRDefault="00AD7B47" w:rsidP="000342CD">
            <w:pPr>
              <w:pStyle w:val="BodyText"/>
              <w:jc w:val="center"/>
              <w:rPr>
                <w:sz w:val="18"/>
                <w:szCs w:val="18"/>
              </w:rPr>
            </w:pPr>
          </w:p>
          <w:p w14:paraId="30044625" w14:textId="77777777" w:rsidR="00AD7B47" w:rsidRPr="000342CD" w:rsidRDefault="00AD7B47" w:rsidP="000342CD">
            <w:pPr>
              <w:pStyle w:val="BodyText"/>
              <w:jc w:val="center"/>
              <w:rPr>
                <w:sz w:val="18"/>
                <w:szCs w:val="18"/>
              </w:rPr>
            </w:pPr>
            <w:r w:rsidRPr="000342CD">
              <w:rPr>
                <w:sz w:val="18"/>
                <w:szCs w:val="18"/>
              </w:rPr>
              <w:t>0.887</w:t>
            </w:r>
          </w:p>
        </w:tc>
      </w:tr>
      <w:tr w:rsidR="00AD7B47" w:rsidRPr="00AD7B47" w14:paraId="259BF1C7" w14:textId="77777777" w:rsidTr="000342CD">
        <w:trPr>
          <w:trHeight w:val="504"/>
          <w:jc w:val="center"/>
        </w:trPr>
        <w:tc>
          <w:tcPr>
            <w:tcW w:w="5400" w:type="dxa"/>
          </w:tcPr>
          <w:p w14:paraId="4090E58B" w14:textId="77777777" w:rsidR="00AD7B47" w:rsidRPr="000342CD" w:rsidRDefault="00AD7B47" w:rsidP="000342CD">
            <w:pPr>
              <w:pStyle w:val="BodyText"/>
              <w:jc w:val="center"/>
              <w:rPr>
                <w:sz w:val="18"/>
                <w:szCs w:val="18"/>
              </w:rPr>
            </w:pPr>
          </w:p>
          <w:p w14:paraId="11C2E8B4" w14:textId="77777777" w:rsidR="00AD7B47" w:rsidRPr="000342CD" w:rsidRDefault="00AD7B47" w:rsidP="000342CD">
            <w:pPr>
              <w:pStyle w:val="BodyText"/>
              <w:jc w:val="center"/>
              <w:rPr>
                <w:sz w:val="18"/>
                <w:szCs w:val="18"/>
              </w:rPr>
            </w:pPr>
            <w:r w:rsidRPr="000342CD">
              <w:rPr>
                <w:sz w:val="18"/>
                <w:szCs w:val="18"/>
              </w:rPr>
              <w:t>Dallas-Fort Worth, TX-OK</w:t>
            </w:r>
          </w:p>
        </w:tc>
        <w:tc>
          <w:tcPr>
            <w:tcW w:w="4192" w:type="dxa"/>
          </w:tcPr>
          <w:p w14:paraId="7D6607BF" w14:textId="77777777" w:rsidR="00AD7B47" w:rsidRPr="000342CD" w:rsidRDefault="00AD7B47" w:rsidP="000342CD">
            <w:pPr>
              <w:pStyle w:val="BodyText"/>
              <w:jc w:val="center"/>
              <w:rPr>
                <w:sz w:val="18"/>
                <w:szCs w:val="18"/>
              </w:rPr>
            </w:pPr>
          </w:p>
          <w:p w14:paraId="4E4419BB" w14:textId="77777777" w:rsidR="00AD7B47" w:rsidRPr="000342CD" w:rsidRDefault="00AD7B47" w:rsidP="000342CD">
            <w:pPr>
              <w:pStyle w:val="BodyText"/>
              <w:jc w:val="center"/>
              <w:rPr>
                <w:sz w:val="18"/>
                <w:szCs w:val="18"/>
              </w:rPr>
            </w:pPr>
            <w:r w:rsidRPr="000342CD">
              <w:rPr>
                <w:sz w:val="18"/>
                <w:szCs w:val="18"/>
              </w:rPr>
              <w:t>0.960</w:t>
            </w:r>
          </w:p>
        </w:tc>
      </w:tr>
      <w:tr w:rsidR="00AD7B47" w:rsidRPr="00AD7B47" w14:paraId="0B188421" w14:textId="77777777" w:rsidTr="000342CD">
        <w:trPr>
          <w:trHeight w:val="504"/>
          <w:jc w:val="center"/>
        </w:trPr>
        <w:tc>
          <w:tcPr>
            <w:tcW w:w="5400" w:type="dxa"/>
          </w:tcPr>
          <w:p w14:paraId="6A9726C6" w14:textId="77777777" w:rsidR="00AD7B47" w:rsidRPr="000342CD" w:rsidRDefault="00AD7B47" w:rsidP="000342CD">
            <w:pPr>
              <w:pStyle w:val="BodyText"/>
              <w:jc w:val="center"/>
              <w:rPr>
                <w:sz w:val="18"/>
                <w:szCs w:val="18"/>
              </w:rPr>
            </w:pPr>
          </w:p>
          <w:p w14:paraId="43B75EB5" w14:textId="77777777" w:rsidR="00AD7B47" w:rsidRPr="000342CD" w:rsidRDefault="00AD7B47" w:rsidP="000342CD">
            <w:pPr>
              <w:pStyle w:val="BodyText"/>
              <w:jc w:val="center"/>
              <w:rPr>
                <w:sz w:val="18"/>
                <w:szCs w:val="18"/>
              </w:rPr>
            </w:pPr>
            <w:r w:rsidRPr="000342CD">
              <w:rPr>
                <w:sz w:val="18"/>
                <w:szCs w:val="18"/>
              </w:rPr>
              <w:t>Davenport-Moline, IA-IL</w:t>
            </w:r>
          </w:p>
        </w:tc>
        <w:tc>
          <w:tcPr>
            <w:tcW w:w="4192" w:type="dxa"/>
          </w:tcPr>
          <w:p w14:paraId="6CB92B5B" w14:textId="77777777" w:rsidR="00AD7B47" w:rsidRPr="000342CD" w:rsidRDefault="00AD7B47" w:rsidP="000342CD">
            <w:pPr>
              <w:pStyle w:val="BodyText"/>
              <w:jc w:val="center"/>
              <w:rPr>
                <w:sz w:val="18"/>
                <w:szCs w:val="18"/>
              </w:rPr>
            </w:pPr>
          </w:p>
          <w:p w14:paraId="16C12797" w14:textId="77777777" w:rsidR="00AD7B47" w:rsidRPr="000342CD" w:rsidRDefault="00AD7B47" w:rsidP="000342CD">
            <w:pPr>
              <w:pStyle w:val="BodyText"/>
              <w:jc w:val="center"/>
              <w:rPr>
                <w:sz w:val="18"/>
                <w:szCs w:val="18"/>
              </w:rPr>
            </w:pPr>
            <w:r w:rsidRPr="000342CD">
              <w:rPr>
                <w:sz w:val="18"/>
                <w:szCs w:val="18"/>
              </w:rPr>
              <w:t>0.897</w:t>
            </w:r>
          </w:p>
        </w:tc>
      </w:tr>
      <w:tr w:rsidR="00AD7B47" w:rsidRPr="00AD7B47" w14:paraId="5AE2FCC8" w14:textId="77777777" w:rsidTr="000342CD">
        <w:trPr>
          <w:trHeight w:val="503"/>
          <w:jc w:val="center"/>
        </w:trPr>
        <w:tc>
          <w:tcPr>
            <w:tcW w:w="5400" w:type="dxa"/>
          </w:tcPr>
          <w:p w14:paraId="4691A946" w14:textId="77777777" w:rsidR="00AD7B47" w:rsidRPr="000342CD" w:rsidRDefault="00AD7B47" w:rsidP="000342CD">
            <w:pPr>
              <w:pStyle w:val="BodyText"/>
              <w:jc w:val="center"/>
              <w:rPr>
                <w:sz w:val="18"/>
                <w:szCs w:val="18"/>
              </w:rPr>
            </w:pPr>
          </w:p>
          <w:p w14:paraId="5D17C09D" w14:textId="77777777" w:rsidR="00AD7B47" w:rsidRPr="000342CD" w:rsidRDefault="00AD7B47" w:rsidP="000342CD">
            <w:pPr>
              <w:pStyle w:val="BodyText"/>
              <w:jc w:val="center"/>
              <w:rPr>
                <w:sz w:val="18"/>
                <w:szCs w:val="18"/>
              </w:rPr>
            </w:pPr>
            <w:r w:rsidRPr="000342CD">
              <w:rPr>
                <w:sz w:val="18"/>
                <w:szCs w:val="18"/>
              </w:rPr>
              <w:t>Dayton-Springfield-Sidney, OH</w:t>
            </w:r>
          </w:p>
        </w:tc>
        <w:tc>
          <w:tcPr>
            <w:tcW w:w="4192" w:type="dxa"/>
          </w:tcPr>
          <w:p w14:paraId="73452D3C" w14:textId="77777777" w:rsidR="00AD7B47" w:rsidRPr="000342CD" w:rsidRDefault="00AD7B47" w:rsidP="000342CD">
            <w:pPr>
              <w:pStyle w:val="BodyText"/>
              <w:jc w:val="center"/>
              <w:rPr>
                <w:sz w:val="18"/>
                <w:szCs w:val="18"/>
              </w:rPr>
            </w:pPr>
          </w:p>
          <w:p w14:paraId="3FE54DB5" w14:textId="77777777" w:rsidR="00AD7B47" w:rsidRPr="000342CD" w:rsidRDefault="00AD7B47" w:rsidP="000342CD">
            <w:pPr>
              <w:pStyle w:val="BodyText"/>
              <w:jc w:val="center"/>
              <w:rPr>
                <w:sz w:val="18"/>
                <w:szCs w:val="18"/>
              </w:rPr>
            </w:pPr>
            <w:r w:rsidRPr="000342CD">
              <w:rPr>
                <w:sz w:val="18"/>
                <w:szCs w:val="18"/>
              </w:rPr>
              <w:t>0.916</w:t>
            </w:r>
          </w:p>
        </w:tc>
      </w:tr>
      <w:tr w:rsidR="00AD7B47" w:rsidRPr="00AD7B47" w14:paraId="1D41B700" w14:textId="77777777" w:rsidTr="000342CD">
        <w:trPr>
          <w:trHeight w:val="504"/>
          <w:jc w:val="center"/>
        </w:trPr>
        <w:tc>
          <w:tcPr>
            <w:tcW w:w="5400" w:type="dxa"/>
          </w:tcPr>
          <w:p w14:paraId="5108714D" w14:textId="77777777" w:rsidR="00AD7B47" w:rsidRPr="000342CD" w:rsidRDefault="00AD7B47" w:rsidP="000342CD">
            <w:pPr>
              <w:pStyle w:val="BodyText"/>
              <w:jc w:val="center"/>
              <w:rPr>
                <w:sz w:val="18"/>
                <w:szCs w:val="18"/>
              </w:rPr>
            </w:pPr>
          </w:p>
          <w:p w14:paraId="4BEF7F59" w14:textId="77777777" w:rsidR="00AD7B47" w:rsidRPr="000342CD" w:rsidRDefault="00AD7B47" w:rsidP="000342CD">
            <w:pPr>
              <w:pStyle w:val="BodyText"/>
              <w:jc w:val="center"/>
              <w:rPr>
                <w:sz w:val="18"/>
                <w:szCs w:val="18"/>
              </w:rPr>
            </w:pPr>
            <w:r w:rsidRPr="000342CD">
              <w:rPr>
                <w:sz w:val="18"/>
                <w:szCs w:val="18"/>
              </w:rPr>
              <w:t>Denver-Aurora, CO</w:t>
            </w:r>
          </w:p>
        </w:tc>
        <w:tc>
          <w:tcPr>
            <w:tcW w:w="4192" w:type="dxa"/>
          </w:tcPr>
          <w:p w14:paraId="3DF55425" w14:textId="77777777" w:rsidR="00AD7B47" w:rsidRPr="000342CD" w:rsidRDefault="00AD7B47" w:rsidP="000342CD">
            <w:pPr>
              <w:pStyle w:val="BodyText"/>
              <w:jc w:val="center"/>
              <w:rPr>
                <w:sz w:val="18"/>
                <w:szCs w:val="18"/>
              </w:rPr>
            </w:pPr>
          </w:p>
          <w:p w14:paraId="07A9EEFB" w14:textId="77777777" w:rsidR="00AD7B47" w:rsidRPr="000342CD" w:rsidRDefault="00AD7B47" w:rsidP="000342CD">
            <w:pPr>
              <w:pStyle w:val="BodyText"/>
              <w:jc w:val="center"/>
              <w:rPr>
                <w:sz w:val="18"/>
                <w:szCs w:val="18"/>
              </w:rPr>
            </w:pPr>
            <w:r w:rsidRPr="000342CD">
              <w:rPr>
                <w:sz w:val="18"/>
                <w:szCs w:val="18"/>
              </w:rPr>
              <w:t>0.984</w:t>
            </w:r>
          </w:p>
        </w:tc>
      </w:tr>
      <w:tr w:rsidR="00AD7B47" w:rsidRPr="00AD7B47" w14:paraId="15865C05" w14:textId="77777777" w:rsidTr="000342CD">
        <w:trPr>
          <w:trHeight w:val="504"/>
          <w:jc w:val="center"/>
        </w:trPr>
        <w:tc>
          <w:tcPr>
            <w:tcW w:w="5400" w:type="dxa"/>
          </w:tcPr>
          <w:p w14:paraId="7D164E18" w14:textId="77777777" w:rsidR="00AD7B47" w:rsidRPr="000342CD" w:rsidRDefault="00AD7B47" w:rsidP="000342CD">
            <w:pPr>
              <w:pStyle w:val="BodyText"/>
              <w:jc w:val="center"/>
              <w:rPr>
                <w:sz w:val="18"/>
                <w:szCs w:val="18"/>
              </w:rPr>
            </w:pPr>
          </w:p>
          <w:p w14:paraId="5BBED96A" w14:textId="77777777" w:rsidR="00AD7B47" w:rsidRPr="000342CD" w:rsidRDefault="00AD7B47" w:rsidP="000342CD">
            <w:pPr>
              <w:pStyle w:val="BodyText"/>
              <w:jc w:val="center"/>
              <w:rPr>
                <w:sz w:val="18"/>
                <w:szCs w:val="18"/>
              </w:rPr>
            </w:pPr>
            <w:r w:rsidRPr="000342CD">
              <w:rPr>
                <w:sz w:val="18"/>
                <w:szCs w:val="18"/>
              </w:rPr>
              <w:t>Des Moines-Ames-West Des Moines, IA</w:t>
            </w:r>
          </w:p>
        </w:tc>
        <w:tc>
          <w:tcPr>
            <w:tcW w:w="4192" w:type="dxa"/>
          </w:tcPr>
          <w:p w14:paraId="43A7AA86" w14:textId="77777777" w:rsidR="00AD7B47" w:rsidRPr="000342CD" w:rsidRDefault="00AD7B47" w:rsidP="000342CD">
            <w:pPr>
              <w:pStyle w:val="BodyText"/>
              <w:jc w:val="center"/>
              <w:rPr>
                <w:sz w:val="18"/>
                <w:szCs w:val="18"/>
              </w:rPr>
            </w:pPr>
          </w:p>
          <w:p w14:paraId="1245A98E" w14:textId="77777777" w:rsidR="00AD7B47" w:rsidRPr="000342CD" w:rsidRDefault="00AD7B47" w:rsidP="000342CD">
            <w:pPr>
              <w:pStyle w:val="BodyText"/>
              <w:jc w:val="center"/>
              <w:rPr>
                <w:sz w:val="18"/>
                <w:szCs w:val="18"/>
              </w:rPr>
            </w:pPr>
            <w:r w:rsidRPr="000342CD">
              <w:rPr>
                <w:sz w:val="18"/>
                <w:szCs w:val="18"/>
              </w:rPr>
              <w:t>0.890</w:t>
            </w:r>
          </w:p>
        </w:tc>
      </w:tr>
      <w:tr w:rsidR="00AD7B47" w:rsidRPr="00AD7B47" w14:paraId="0E9C86F3" w14:textId="77777777" w:rsidTr="000342CD">
        <w:trPr>
          <w:trHeight w:val="504"/>
          <w:jc w:val="center"/>
        </w:trPr>
        <w:tc>
          <w:tcPr>
            <w:tcW w:w="5400" w:type="dxa"/>
          </w:tcPr>
          <w:p w14:paraId="5E84DE77" w14:textId="77777777" w:rsidR="00AD7B47" w:rsidRPr="000342CD" w:rsidRDefault="00AD7B47" w:rsidP="000342CD">
            <w:pPr>
              <w:pStyle w:val="BodyText"/>
              <w:jc w:val="center"/>
              <w:rPr>
                <w:sz w:val="18"/>
                <w:szCs w:val="18"/>
              </w:rPr>
            </w:pPr>
          </w:p>
          <w:p w14:paraId="2A577358" w14:textId="77777777" w:rsidR="00AD7B47" w:rsidRPr="000342CD" w:rsidRDefault="00AD7B47" w:rsidP="000342CD">
            <w:pPr>
              <w:pStyle w:val="BodyText"/>
              <w:jc w:val="center"/>
              <w:rPr>
                <w:sz w:val="18"/>
                <w:szCs w:val="18"/>
              </w:rPr>
            </w:pPr>
            <w:r w:rsidRPr="000342CD">
              <w:rPr>
                <w:sz w:val="18"/>
                <w:szCs w:val="18"/>
              </w:rPr>
              <w:t>Detroit-Warren-Ann Arbor, MI</w:t>
            </w:r>
          </w:p>
        </w:tc>
        <w:tc>
          <w:tcPr>
            <w:tcW w:w="4192" w:type="dxa"/>
          </w:tcPr>
          <w:p w14:paraId="77F0B0F6" w14:textId="77777777" w:rsidR="00AD7B47" w:rsidRPr="000342CD" w:rsidRDefault="00AD7B47" w:rsidP="000342CD">
            <w:pPr>
              <w:pStyle w:val="BodyText"/>
              <w:jc w:val="center"/>
              <w:rPr>
                <w:sz w:val="18"/>
                <w:szCs w:val="18"/>
              </w:rPr>
            </w:pPr>
          </w:p>
          <w:p w14:paraId="67C1BDD5" w14:textId="77777777" w:rsidR="00AD7B47" w:rsidRPr="000342CD" w:rsidRDefault="00AD7B47" w:rsidP="000342CD">
            <w:pPr>
              <w:pStyle w:val="BodyText"/>
              <w:jc w:val="center"/>
              <w:rPr>
                <w:sz w:val="18"/>
                <w:szCs w:val="18"/>
              </w:rPr>
            </w:pPr>
            <w:r w:rsidRPr="000342CD">
              <w:rPr>
                <w:sz w:val="18"/>
                <w:szCs w:val="18"/>
              </w:rPr>
              <w:t>0.974</w:t>
            </w:r>
          </w:p>
        </w:tc>
      </w:tr>
      <w:tr w:rsidR="00AD7B47" w:rsidRPr="00AD7B47" w14:paraId="3B015DF9" w14:textId="77777777" w:rsidTr="000342CD">
        <w:trPr>
          <w:trHeight w:val="503"/>
          <w:jc w:val="center"/>
        </w:trPr>
        <w:tc>
          <w:tcPr>
            <w:tcW w:w="5400" w:type="dxa"/>
          </w:tcPr>
          <w:p w14:paraId="25F1C157" w14:textId="77777777" w:rsidR="00AD7B47" w:rsidRPr="000342CD" w:rsidRDefault="00AD7B47" w:rsidP="000342CD">
            <w:pPr>
              <w:pStyle w:val="BodyText"/>
              <w:jc w:val="center"/>
              <w:rPr>
                <w:sz w:val="18"/>
                <w:szCs w:val="18"/>
              </w:rPr>
            </w:pPr>
          </w:p>
          <w:p w14:paraId="4692EEC3" w14:textId="77777777" w:rsidR="00AD7B47" w:rsidRPr="000342CD" w:rsidRDefault="00AD7B47" w:rsidP="000342CD">
            <w:pPr>
              <w:pStyle w:val="BodyText"/>
              <w:jc w:val="center"/>
              <w:rPr>
                <w:sz w:val="18"/>
                <w:szCs w:val="18"/>
              </w:rPr>
            </w:pPr>
            <w:r w:rsidRPr="000342CD">
              <w:rPr>
                <w:sz w:val="18"/>
                <w:szCs w:val="18"/>
              </w:rPr>
              <w:t>Fresno, CA</w:t>
            </w:r>
          </w:p>
        </w:tc>
        <w:tc>
          <w:tcPr>
            <w:tcW w:w="4192" w:type="dxa"/>
          </w:tcPr>
          <w:p w14:paraId="0DDE859C" w14:textId="77777777" w:rsidR="00AD7B47" w:rsidRPr="000342CD" w:rsidRDefault="00AD7B47" w:rsidP="000342CD">
            <w:pPr>
              <w:pStyle w:val="BodyText"/>
              <w:jc w:val="center"/>
              <w:rPr>
                <w:sz w:val="18"/>
                <w:szCs w:val="18"/>
              </w:rPr>
            </w:pPr>
          </w:p>
          <w:p w14:paraId="2CB87230" w14:textId="77777777" w:rsidR="00AD7B47" w:rsidRPr="000342CD" w:rsidRDefault="00AD7B47" w:rsidP="000342CD">
            <w:pPr>
              <w:pStyle w:val="BodyText"/>
              <w:jc w:val="center"/>
              <w:rPr>
                <w:sz w:val="18"/>
                <w:szCs w:val="18"/>
              </w:rPr>
            </w:pPr>
            <w:r w:rsidRPr="000342CD">
              <w:rPr>
                <w:sz w:val="18"/>
                <w:szCs w:val="18"/>
              </w:rPr>
              <w:t>0.887</w:t>
            </w:r>
          </w:p>
        </w:tc>
      </w:tr>
      <w:tr w:rsidR="00AD7B47" w:rsidRPr="00AD7B47" w14:paraId="58DC63D5" w14:textId="77777777" w:rsidTr="000342CD">
        <w:trPr>
          <w:trHeight w:val="504"/>
          <w:jc w:val="center"/>
        </w:trPr>
        <w:tc>
          <w:tcPr>
            <w:tcW w:w="5400" w:type="dxa"/>
          </w:tcPr>
          <w:p w14:paraId="3E7EFEB0" w14:textId="77777777" w:rsidR="00AD7B47" w:rsidRPr="000342CD" w:rsidRDefault="00AD7B47" w:rsidP="000342CD">
            <w:pPr>
              <w:pStyle w:val="BodyText"/>
              <w:jc w:val="center"/>
              <w:rPr>
                <w:sz w:val="18"/>
                <w:szCs w:val="18"/>
              </w:rPr>
            </w:pPr>
          </w:p>
          <w:p w14:paraId="28FD68A0" w14:textId="77777777" w:rsidR="00AD7B47" w:rsidRPr="000342CD" w:rsidRDefault="00AD7B47" w:rsidP="000342CD">
            <w:pPr>
              <w:pStyle w:val="BodyText"/>
              <w:jc w:val="center"/>
              <w:rPr>
                <w:sz w:val="18"/>
                <w:szCs w:val="18"/>
              </w:rPr>
            </w:pPr>
            <w:r w:rsidRPr="000342CD">
              <w:rPr>
                <w:sz w:val="18"/>
                <w:szCs w:val="18"/>
              </w:rPr>
              <w:t>Harrisburg-Lebanon, PA</w:t>
            </w:r>
          </w:p>
        </w:tc>
        <w:tc>
          <w:tcPr>
            <w:tcW w:w="4192" w:type="dxa"/>
          </w:tcPr>
          <w:p w14:paraId="1CA38EEE" w14:textId="77777777" w:rsidR="00AD7B47" w:rsidRPr="000342CD" w:rsidRDefault="00AD7B47" w:rsidP="000342CD">
            <w:pPr>
              <w:pStyle w:val="BodyText"/>
              <w:jc w:val="center"/>
              <w:rPr>
                <w:sz w:val="18"/>
                <w:szCs w:val="18"/>
              </w:rPr>
            </w:pPr>
          </w:p>
          <w:p w14:paraId="49AEFAE8" w14:textId="77777777" w:rsidR="00AD7B47" w:rsidRPr="000342CD" w:rsidRDefault="00AD7B47" w:rsidP="000342CD">
            <w:pPr>
              <w:pStyle w:val="BodyText"/>
              <w:jc w:val="center"/>
              <w:rPr>
                <w:sz w:val="18"/>
                <w:szCs w:val="18"/>
              </w:rPr>
            </w:pPr>
            <w:r w:rsidRPr="000342CD">
              <w:rPr>
                <w:sz w:val="18"/>
                <w:szCs w:val="18"/>
              </w:rPr>
              <w:t>0.901</w:t>
            </w:r>
          </w:p>
        </w:tc>
      </w:tr>
      <w:tr w:rsidR="00AD7B47" w:rsidRPr="00AD7B47" w14:paraId="3655A90C" w14:textId="77777777" w:rsidTr="000342CD">
        <w:trPr>
          <w:trHeight w:val="504"/>
          <w:jc w:val="center"/>
        </w:trPr>
        <w:tc>
          <w:tcPr>
            <w:tcW w:w="5400" w:type="dxa"/>
          </w:tcPr>
          <w:p w14:paraId="19EEBC25" w14:textId="77777777" w:rsidR="00AD7B47" w:rsidRPr="000342CD" w:rsidRDefault="00AD7B47" w:rsidP="000342CD">
            <w:pPr>
              <w:pStyle w:val="BodyText"/>
              <w:jc w:val="center"/>
              <w:rPr>
                <w:sz w:val="18"/>
                <w:szCs w:val="18"/>
              </w:rPr>
            </w:pPr>
          </w:p>
          <w:p w14:paraId="76B4A224" w14:textId="77777777" w:rsidR="00AD7B47" w:rsidRPr="000342CD" w:rsidRDefault="00AD7B47" w:rsidP="000342CD">
            <w:pPr>
              <w:pStyle w:val="BodyText"/>
              <w:jc w:val="center"/>
              <w:rPr>
                <w:sz w:val="18"/>
                <w:szCs w:val="18"/>
              </w:rPr>
            </w:pPr>
            <w:r w:rsidRPr="000342CD">
              <w:rPr>
                <w:sz w:val="18"/>
                <w:szCs w:val="18"/>
              </w:rPr>
              <w:t>Hartford-West Hartford, CT-MA</w:t>
            </w:r>
          </w:p>
        </w:tc>
        <w:tc>
          <w:tcPr>
            <w:tcW w:w="4192" w:type="dxa"/>
          </w:tcPr>
          <w:p w14:paraId="0ABD42F5" w14:textId="77777777" w:rsidR="00AD7B47" w:rsidRPr="000342CD" w:rsidRDefault="00AD7B47" w:rsidP="000342CD">
            <w:pPr>
              <w:pStyle w:val="BodyText"/>
              <w:jc w:val="center"/>
              <w:rPr>
                <w:sz w:val="18"/>
                <w:szCs w:val="18"/>
              </w:rPr>
            </w:pPr>
          </w:p>
          <w:p w14:paraId="19BE587E" w14:textId="77777777" w:rsidR="00AD7B47" w:rsidRPr="000342CD" w:rsidRDefault="00AD7B47" w:rsidP="000342CD">
            <w:pPr>
              <w:pStyle w:val="BodyText"/>
              <w:jc w:val="center"/>
              <w:rPr>
                <w:sz w:val="18"/>
                <w:szCs w:val="18"/>
              </w:rPr>
            </w:pPr>
            <w:r w:rsidRPr="000342CD">
              <w:rPr>
                <w:sz w:val="18"/>
                <w:szCs w:val="18"/>
              </w:rPr>
              <w:t>0.996</w:t>
            </w:r>
          </w:p>
        </w:tc>
      </w:tr>
      <w:tr w:rsidR="00AD7B47" w:rsidRPr="00AD7B47" w14:paraId="2BFDAFB2" w14:textId="77777777" w:rsidTr="000342CD">
        <w:trPr>
          <w:trHeight w:val="503"/>
          <w:jc w:val="center"/>
        </w:trPr>
        <w:tc>
          <w:tcPr>
            <w:tcW w:w="5400" w:type="dxa"/>
          </w:tcPr>
          <w:p w14:paraId="0F4311F2" w14:textId="77777777" w:rsidR="00AD7B47" w:rsidRPr="000342CD" w:rsidRDefault="00AD7B47" w:rsidP="000342CD">
            <w:pPr>
              <w:pStyle w:val="BodyText"/>
              <w:jc w:val="center"/>
              <w:rPr>
                <w:sz w:val="18"/>
                <w:szCs w:val="18"/>
              </w:rPr>
            </w:pPr>
          </w:p>
          <w:p w14:paraId="1B142990" w14:textId="77777777" w:rsidR="00AD7B47" w:rsidRPr="000342CD" w:rsidRDefault="00AD7B47" w:rsidP="000342CD">
            <w:pPr>
              <w:pStyle w:val="BodyText"/>
              <w:jc w:val="center"/>
              <w:rPr>
                <w:sz w:val="18"/>
                <w:szCs w:val="18"/>
              </w:rPr>
            </w:pPr>
            <w:r w:rsidRPr="000342CD">
              <w:rPr>
                <w:sz w:val="18"/>
                <w:szCs w:val="18"/>
              </w:rPr>
              <w:t>Hawaii</w:t>
            </w:r>
          </w:p>
        </w:tc>
        <w:tc>
          <w:tcPr>
            <w:tcW w:w="4192" w:type="dxa"/>
          </w:tcPr>
          <w:p w14:paraId="6F8B3913" w14:textId="77777777" w:rsidR="00AD7B47" w:rsidRPr="000342CD" w:rsidRDefault="00AD7B47" w:rsidP="000342CD">
            <w:pPr>
              <w:pStyle w:val="BodyText"/>
              <w:jc w:val="center"/>
              <w:rPr>
                <w:sz w:val="18"/>
                <w:szCs w:val="18"/>
              </w:rPr>
            </w:pPr>
          </w:p>
          <w:p w14:paraId="4B197DD8" w14:textId="77777777" w:rsidR="00AD7B47" w:rsidRPr="000342CD" w:rsidRDefault="00AD7B47" w:rsidP="000342CD">
            <w:pPr>
              <w:pStyle w:val="BodyText"/>
              <w:jc w:val="center"/>
              <w:rPr>
                <w:sz w:val="18"/>
                <w:szCs w:val="18"/>
              </w:rPr>
            </w:pPr>
            <w:r w:rsidRPr="000342CD">
              <w:rPr>
                <w:sz w:val="18"/>
                <w:szCs w:val="18"/>
              </w:rPr>
              <w:t>0.922</w:t>
            </w:r>
          </w:p>
        </w:tc>
      </w:tr>
      <w:tr w:rsidR="00AD7B47" w:rsidRPr="00AD7B47" w14:paraId="59047D40" w14:textId="77777777" w:rsidTr="000342CD">
        <w:trPr>
          <w:trHeight w:val="504"/>
          <w:jc w:val="center"/>
        </w:trPr>
        <w:tc>
          <w:tcPr>
            <w:tcW w:w="5400" w:type="dxa"/>
          </w:tcPr>
          <w:p w14:paraId="3E4A0C8A" w14:textId="77777777" w:rsidR="00AD7B47" w:rsidRPr="000342CD" w:rsidRDefault="00AD7B47" w:rsidP="000342CD">
            <w:pPr>
              <w:pStyle w:val="BodyText"/>
              <w:jc w:val="center"/>
              <w:rPr>
                <w:sz w:val="18"/>
                <w:szCs w:val="18"/>
              </w:rPr>
            </w:pPr>
          </w:p>
          <w:p w14:paraId="39CFF1E9" w14:textId="77777777" w:rsidR="00AD7B47" w:rsidRPr="000342CD" w:rsidRDefault="00AD7B47" w:rsidP="000342CD">
            <w:pPr>
              <w:pStyle w:val="BodyText"/>
              <w:jc w:val="center"/>
              <w:rPr>
                <w:sz w:val="18"/>
                <w:szCs w:val="18"/>
              </w:rPr>
            </w:pPr>
            <w:r w:rsidRPr="000342CD">
              <w:rPr>
                <w:sz w:val="18"/>
                <w:szCs w:val="18"/>
              </w:rPr>
              <w:t>Houston-The Woodlands, TX</w:t>
            </w:r>
          </w:p>
        </w:tc>
        <w:tc>
          <w:tcPr>
            <w:tcW w:w="4192" w:type="dxa"/>
          </w:tcPr>
          <w:p w14:paraId="79804112" w14:textId="77777777" w:rsidR="00AD7B47" w:rsidRPr="000342CD" w:rsidRDefault="00AD7B47" w:rsidP="000342CD">
            <w:pPr>
              <w:pStyle w:val="BodyText"/>
              <w:jc w:val="center"/>
              <w:rPr>
                <w:sz w:val="18"/>
                <w:szCs w:val="18"/>
              </w:rPr>
            </w:pPr>
          </w:p>
          <w:p w14:paraId="484D500A" w14:textId="77777777" w:rsidR="00AD7B47" w:rsidRPr="000342CD" w:rsidRDefault="00AD7B47" w:rsidP="000342CD">
            <w:pPr>
              <w:pStyle w:val="BodyText"/>
              <w:jc w:val="center"/>
              <w:rPr>
                <w:sz w:val="18"/>
                <w:szCs w:val="18"/>
              </w:rPr>
            </w:pPr>
            <w:r w:rsidRPr="000342CD">
              <w:rPr>
                <w:sz w:val="18"/>
                <w:szCs w:val="18"/>
              </w:rPr>
              <w:t>1.018</w:t>
            </w:r>
          </w:p>
        </w:tc>
      </w:tr>
      <w:tr w:rsidR="00AD7B47" w:rsidRPr="00AD7B47" w14:paraId="16997554" w14:textId="77777777" w:rsidTr="000342CD">
        <w:trPr>
          <w:trHeight w:val="504"/>
          <w:jc w:val="center"/>
        </w:trPr>
        <w:tc>
          <w:tcPr>
            <w:tcW w:w="5400" w:type="dxa"/>
          </w:tcPr>
          <w:p w14:paraId="1C45F67D" w14:textId="77777777" w:rsidR="00AD7B47" w:rsidRPr="000342CD" w:rsidRDefault="00AD7B47" w:rsidP="000342CD">
            <w:pPr>
              <w:pStyle w:val="BodyText"/>
              <w:jc w:val="center"/>
              <w:rPr>
                <w:sz w:val="18"/>
                <w:szCs w:val="18"/>
              </w:rPr>
            </w:pPr>
          </w:p>
          <w:p w14:paraId="430DE503" w14:textId="77777777" w:rsidR="00AD7B47" w:rsidRPr="000342CD" w:rsidRDefault="00AD7B47" w:rsidP="000342CD">
            <w:pPr>
              <w:pStyle w:val="BodyText"/>
              <w:jc w:val="center"/>
              <w:rPr>
                <w:sz w:val="18"/>
                <w:szCs w:val="18"/>
              </w:rPr>
            </w:pPr>
            <w:r w:rsidRPr="000342CD">
              <w:rPr>
                <w:sz w:val="18"/>
                <w:szCs w:val="18"/>
              </w:rPr>
              <w:t>Huntsville-Decatur-Albertville, AL</w:t>
            </w:r>
          </w:p>
        </w:tc>
        <w:tc>
          <w:tcPr>
            <w:tcW w:w="4192" w:type="dxa"/>
          </w:tcPr>
          <w:p w14:paraId="0717887F" w14:textId="77777777" w:rsidR="00AD7B47" w:rsidRPr="000342CD" w:rsidRDefault="00AD7B47" w:rsidP="000342CD">
            <w:pPr>
              <w:pStyle w:val="BodyText"/>
              <w:jc w:val="center"/>
              <w:rPr>
                <w:sz w:val="18"/>
                <w:szCs w:val="18"/>
              </w:rPr>
            </w:pPr>
          </w:p>
          <w:p w14:paraId="2CDC32E6" w14:textId="77777777" w:rsidR="00AD7B47" w:rsidRPr="000342CD" w:rsidRDefault="00AD7B47" w:rsidP="000342CD">
            <w:pPr>
              <w:pStyle w:val="BodyText"/>
              <w:jc w:val="center"/>
              <w:rPr>
                <w:sz w:val="18"/>
                <w:szCs w:val="18"/>
              </w:rPr>
            </w:pPr>
            <w:r w:rsidRPr="000342CD">
              <w:rPr>
                <w:sz w:val="18"/>
                <w:szCs w:val="18"/>
              </w:rPr>
              <w:t>0.919</w:t>
            </w:r>
          </w:p>
        </w:tc>
      </w:tr>
      <w:tr w:rsidR="00AD7B47" w:rsidRPr="00AD7B47" w14:paraId="1B5C3217" w14:textId="77777777" w:rsidTr="000342CD">
        <w:trPr>
          <w:trHeight w:val="504"/>
          <w:jc w:val="center"/>
        </w:trPr>
        <w:tc>
          <w:tcPr>
            <w:tcW w:w="5400" w:type="dxa"/>
          </w:tcPr>
          <w:p w14:paraId="1836CDD7" w14:textId="77777777" w:rsidR="00AD7B47" w:rsidRPr="000342CD" w:rsidRDefault="00AD7B47" w:rsidP="00AD7B47">
            <w:pPr>
              <w:pStyle w:val="BodyText"/>
              <w:rPr>
                <w:sz w:val="18"/>
                <w:szCs w:val="18"/>
              </w:rPr>
            </w:pPr>
          </w:p>
          <w:p w14:paraId="09837F09" w14:textId="77777777" w:rsidR="00AD7B47" w:rsidRPr="000342CD" w:rsidRDefault="00AD7B47" w:rsidP="000342CD">
            <w:pPr>
              <w:pStyle w:val="BodyText"/>
              <w:jc w:val="center"/>
              <w:rPr>
                <w:sz w:val="18"/>
                <w:szCs w:val="18"/>
              </w:rPr>
            </w:pPr>
            <w:r w:rsidRPr="000342CD">
              <w:rPr>
                <w:sz w:val="18"/>
                <w:szCs w:val="18"/>
              </w:rPr>
              <w:t>Indianapolis-Carmel-Muncie, IN</w:t>
            </w:r>
          </w:p>
        </w:tc>
        <w:tc>
          <w:tcPr>
            <w:tcW w:w="4192" w:type="dxa"/>
          </w:tcPr>
          <w:p w14:paraId="14AD2C27" w14:textId="77777777" w:rsidR="00AD7B47" w:rsidRPr="000342CD" w:rsidRDefault="00AD7B47" w:rsidP="000342CD">
            <w:pPr>
              <w:pStyle w:val="BodyText"/>
              <w:jc w:val="center"/>
              <w:rPr>
                <w:sz w:val="18"/>
                <w:szCs w:val="18"/>
              </w:rPr>
            </w:pPr>
          </w:p>
          <w:p w14:paraId="52838A44" w14:textId="77777777" w:rsidR="00AD7B47" w:rsidRPr="000342CD" w:rsidRDefault="00AD7B47" w:rsidP="000342CD">
            <w:pPr>
              <w:pStyle w:val="BodyText"/>
              <w:jc w:val="center"/>
              <w:rPr>
                <w:sz w:val="18"/>
                <w:szCs w:val="18"/>
              </w:rPr>
            </w:pPr>
            <w:r w:rsidRPr="000342CD">
              <w:rPr>
                <w:sz w:val="18"/>
                <w:szCs w:val="18"/>
              </w:rPr>
              <w:t>0.891</w:t>
            </w:r>
          </w:p>
        </w:tc>
      </w:tr>
      <w:tr w:rsidR="00AD7B47" w:rsidRPr="00AD7B47" w14:paraId="61709CC3" w14:textId="77777777" w:rsidTr="000342CD">
        <w:trPr>
          <w:trHeight w:val="503"/>
          <w:jc w:val="center"/>
        </w:trPr>
        <w:tc>
          <w:tcPr>
            <w:tcW w:w="5400" w:type="dxa"/>
          </w:tcPr>
          <w:p w14:paraId="3AFA5899" w14:textId="77777777" w:rsidR="00AD7B47" w:rsidRPr="000342CD" w:rsidRDefault="00AD7B47" w:rsidP="00AD7B47">
            <w:pPr>
              <w:pStyle w:val="BodyText"/>
              <w:rPr>
                <w:sz w:val="18"/>
                <w:szCs w:val="18"/>
              </w:rPr>
            </w:pPr>
          </w:p>
          <w:p w14:paraId="3125C0EC" w14:textId="77777777" w:rsidR="00AD7B47" w:rsidRPr="000342CD" w:rsidRDefault="00AD7B47" w:rsidP="000342CD">
            <w:pPr>
              <w:pStyle w:val="BodyText"/>
              <w:jc w:val="center"/>
              <w:rPr>
                <w:sz w:val="18"/>
                <w:szCs w:val="18"/>
              </w:rPr>
            </w:pPr>
            <w:r w:rsidRPr="000342CD">
              <w:rPr>
                <w:sz w:val="18"/>
                <w:szCs w:val="18"/>
              </w:rPr>
              <w:t>Kansas City-Overland Park-Kansas City, MO-KS</w:t>
            </w:r>
          </w:p>
        </w:tc>
        <w:tc>
          <w:tcPr>
            <w:tcW w:w="4192" w:type="dxa"/>
          </w:tcPr>
          <w:p w14:paraId="1066E153" w14:textId="77777777" w:rsidR="00AD7B47" w:rsidRPr="000342CD" w:rsidRDefault="00AD7B47" w:rsidP="000342CD">
            <w:pPr>
              <w:pStyle w:val="BodyText"/>
              <w:jc w:val="center"/>
              <w:rPr>
                <w:sz w:val="18"/>
                <w:szCs w:val="18"/>
              </w:rPr>
            </w:pPr>
          </w:p>
          <w:p w14:paraId="55DEDA7C" w14:textId="77777777" w:rsidR="00AD7B47" w:rsidRPr="000342CD" w:rsidRDefault="00AD7B47" w:rsidP="000342CD">
            <w:pPr>
              <w:pStyle w:val="BodyText"/>
              <w:jc w:val="center"/>
              <w:rPr>
                <w:sz w:val="18"/>
                <w:szCs w:val="18"/>
              </w:rPr>
            </w:pPr>
            <w:r w:rsidRPr="000342CD">
              <w:rPr>
                <w:sz w:val="18"/>
                <w:szCs w:val="18"/>
              </w:rPr>
              <w:t>0.897</w:t>
            </w:r>
          </w:p>
        </w:tc>
      </w:tr>
      <w:tr w:rsidR="00AD7B47" w:rsidRPr="00AD7B47" w14:paraId="38193B4E" w14:textId="77777777" w:rsidTr="000342CD">
        <w:trPr>
          <w:trHeight w:val="504"/>
          <w:jc w:val="center"/>
        </w:trPr>
        <w:tc>
          <w:tcPr>
            <w:tcW w:w="5400" w:type="dxa"/>
          </w:tcPr>
          <w:p w14:paraId="383ADD40" w14:textId="77777777" w:rsidR="00AD7B47" w:rsidRPr="000342CD" w:rsidRDefault="00AD7B47" w:rsidP="00AD7B47">
            <w:pPr>
              <w:pStyle w:val="BodyText"/>
              <w:rPr>
                <w:sz w:val="18"/>
                <w:szCs w:val="18"/>
              </w:rPr>
            </w:pPr>
          </w:p>
          <w:p w14:paraId="4546B61E" w14:textId="77777777" w:rsidR="00AD7B47" w:rsidRPr="000342CD" w:rsidRDefault="00AD7B47" w:rsidP="000342CD">
            <w:pPr>
              <w:pStyle w:val="BodyText"/>
              <w:jc w:val="center"/>
              <w:rPr>
                <w:sz w:val="18"/>
                <w:szCs w:val="18"/>
              </w:rPr>
            </w:pPr>
            <w:r w:rsidRPr="000342CD">
              <w:rPr>
                <w:sz w:val="18"/>
                <w:szCs w:val="18"/>
              </w:rPr>
              <w:t>Laredo, TX</w:t>
            </w:r>
          </w:p>
        </w:tc>
        <w:tc>
          <w:tcPr>
            <w:tcW w:w="4192" w:type="dxa"/>
          </w:tcPr>
          <w:p w14:paraId="44C57CE2" w14:textId="77777777" w:rsidR="00AD7B47" w:rsidRPr="000342CD" w:rsidRDefault="00AD7B47" w:rsidP="000342CD">
            <w:pPr>
              <w:pStyle w:val="BodyText"/>
              <w:jc w:val="center"/>
              <w:rPr>
                <w:sz w:val="18"/>
                <w:szCs w:val="18"/>
              </w:rPr>
            </w:pPr>
          </w:p>
          <w:p w14:paraId="6754B7BA" w14:textId="77777777" w:rsidR="00AD7B47" w:rsidRPr="000342CD" w:rsidRDefault="00AD7B47" w:rsidP="000342CD">
            <w:pPr>
              <w:pStyle w:val="BodyText"/>
              <w:jc w:val="center"/>
              <w:rPr>
                <w:sz w:val="18"/>
                <w:szCs w:val="18"/>
              </w:rPr>
            </w:pPr>
            <w:r w:rsidRPr="000342CD">
              <w:rPr>
                <w:sz w:val="18"/>
                <w:szCs w:val="18"/>
              </w:rPr>
              <w:t>0.917</w:t>
            </w:r>
          </w:p>
        </w:tc>
      </w:tr>
      <w:tr w:rsidR="00AD7B47" w:rsidRPr="00AD7B47" w14:paraId="1C4CA1AF" w14:textId="77777777" w:rsidTr="000342CD">
        <w:trPr>
          <w:trHeight w:val="504"/>
          <w:jc w:val="center"/>
        </w:trPr>
        <w:tc>
          <w:tcPr>
            <w:tcW w:w="5400" w:type="dxa"/>
          </w:tcPr>
          <w:p w14:paraId="3B04E5EB" w14:textId="77777777" w:rsidR="00AD7B47" w:rsidRPr="000342CD" w:rsidRDefault="00AD7B47" w:rsidP="00AD7B47">
            <w:pPr>
              <w:pStyle w:val="BodyText"/>
              <w:rPr>
                <w:sz w:val="18"/>
                <w:szCs w:val="18"/>
              </w:rPr>
            </w:pPr>
          </w:p>
          <w:p w14:paraId="45F54642" w14:textId="77777777" w:rsidR="00AD7B47" w:rsidRPr="000342CD" w:rsidRDefault="00AD7B47" w:rsidP="000342CD">
            <w:pPr>
              <w:pStyle w:val="BodyText"/>
              <w:jc w:val="center"/>
              <w:rPr>
                <w:sz w:val="18"/>
                <w:szCs w:val="18"/>
              </w:rPr>
            </w:pPr>
            <w:r w:rsidRPr="000342CD">
              <w:rPr>
                <w:sz w:val="18"/>
                <w:szCs w:val="18"/>
              </w:rPr>
              <w:t>Las Vegas-Henderson, NV-AZ</w:t>
            </w:r>
          </w:p>
        </w:tc>
        <w:tc>
          <w:tcPr>
            <w:tcW w:w="4192" w:type="dxa"/>
          </w:tcPr>
          <w:p w14:paraId="6D951C4E" w14:textId="77777777" w:rsidR="00AD7B47" w:rsidRPr="000342CD" w:rsidRDefault="00AD7B47" w:rsidP="000342CD">
            <w:pPr>
              <w:pStyle w:val="BodyText"/>
              <w:jc w:val="center"/>
              <w:rPr>
                <w:sz w:val="18"/>
                <w:szCs w:val="18"/>
              </w:rPr>
            </w:pPr>
          </w:p>
          <w:p w14:paraId="0C6BBD5F" w14:textId="77777777" w:rsidR="00AD7B47" w:rsidRPr="000342CD" w:rsidRDefault="00AD7B47" w:rsidP="000342CD">
            <w:pPr>
              <w:pStyle w:val="BodyText"/>
              <w:jc w:val="center"/>
              <w:rPr>
                <w:sz w:val="18"/>
                <w:szCs w:val="18"/>
              </w:rPr>
            </w:pPr>
            <w:r w:rsidRPr="000342CD">
              <w:rPr>
                <w:sz w:val="18"/>
                <w:szCs w:val="18"/>
              </w:rPr>
              <w:t>0.902</w:t>
            </w:r>
          </w:p>
        </w:tc>
      </w:tr>
      <w:tr w:rsidR="00AD7B47" w:rsidRPr="00AD7B47" w14:paraId="57EBB460" w14:textId="77777777" w:rsidTr="000342CD">
        <w:trPr>
          <w:trHeight w:val="504"/>
          <w:jc w:val="center"/>
        </w:trPr>
        <w:tc>
          <w:tcPr>
            <w:tcW w:w="5400" w:type="dxa"/>
          </w:tcPr>
          <w:p w14:paraId="42E36495" w14:textId="77777777" w:rsidR="00AD7B47" w:rsidRPr="000342CD" w:rsidRDefault="00AD7B47" w:rsidP="00AD7B47">
            <w:pPr>
              <w:pStyle w:val="BodyText"/>
              <w:rPr>
                <w:sz w:val="18"/>
                <w:szCs w:val="18"/>
              </w:rPr>
            </w:pPr>
          </w:p>
          <w:p w14:paraId="28966FD6" w14:textId="77777777" w:rsidR="00AD7B47" w:rsidRPr="000342CD" w:rsidRDefault="00AD7B47" w:rsidP="000342CD">
            <w:pPr>
              <w:pStyle w:val="BodyText"/>
              <w:jc w:val="center"/>
              <w:rPr>
                <w:sz w:val="18"/>
                <w:szCs w:val="18"/>
              </w:rPr>
            </w:pPr>
            <w:r w:rsidRPr="000342CD">
              <w:rPr>
                <w:sz w:val="18"/>
                <w:szCs w:val="18"/>
              </w:rPr>
              <w:t>Los Angeles-Long Beach, CA</w:t>
            </w:r>
          </w:p>
        </w:tc>
        <w:tc>
          <w:tcPr>
            <w:tcW w:w="4192" w:type="dxa"/>
          </w:tcPr>
          <w:p w14:paraId="2E4D3810" w14:textId="77777777" w:rsidR="00AD7B47" w:rsidRPr="000342CD" w:rsidRDefault="00AD7B47" w:rsidP="000342CD">
            <w:pPr>
              <w:pStyle w:val="BodyText"/>
              <w:jc w:val="center"/>
              <w:rPr>
                <w:sz w:val="18"/>
                <w:szCs w:val="18"/>
              </w:rPr>
            </w:pPr>
          </w:p>
          <w:p w14:paraId="636C970D" w14:textId="77777777" w:rsidR="00AD7B47" w:rsidRPr="000342CD" w:rsidRDefault="00AD7B47" w:rsidP="000342CD">
            <w:pPr>
              <w:pStyle w:val="BodyText"/>
              <w:jc w:val="center"/>
              <w:rPr>
                <w:sz w:val="18"/>
                <w:szCs w:val="18"/>
              </w:rPr>
            </w:pPr>
            <w:r w:rsidRPr="000342CD">
              <w:rPr>
                <w:sz w:val="18"/>
                <w:szCs w:val="18"/>
              </w:rPr>
              <w:t>1.029</w:t>
            </w:r>
          </w:p>
        </w:tc>
      </w:tr>
      <w:tr w:rsidR="00AD7B47" w:rsidRPr="00AD7B47" w14:paraId="21C28652" w14:textId="77777777" w:rsidTr="000342CD">
        <w:trPr>
          <w:trHeight w:val="504"/>
          <w:jc w:val="center"/>
        </w:trPr>
        <w:tc>
          <w:tcPr>
            <w:tcW w:w="5400" w:type="dxa"/>
          </w:tcPr>
          <w:p w14:paraId="08739AE0" w14:textId="77777777" w:rsidR="00AD7B47" w:rsidRPr="000342CD" w:rsidRDefault="00AD7B47" w:rsidP="00AD7B47">
            <w:pPr>
              <w:pStyle w:val="BodyText"/>
              <w:rPr>
                <w:sz w:val="18"/>
                <w:szCs w:val="18"/>
              </w:rPr>
            </w:pPr>
          </w:p>
          <w:p w14:paraId="5609283D" w14:textId="77777777" w:rsidR="00AD7B47" w:rsidRPr="000342CD" w:rsidRDefault="00AD7B47" w:rsidP="000342CD">
            <w:pPr>
              <w:pStyle w:val="BodyText"/>
              <w:jc w:val="center"/>
              <w:rPr>
                <w:sz w:val="18"/>
                <w:szCs w:val="18"/>
              </w:rPr>
            </w:pPr>
            <w:r w:rsidRPr="000342CD">
              <w:rPr>
                <w:sz w:val="18"/>
                <w:szCs w:val="18"/>
              </w:rPr>
              <w:t>Miami-Fort Lauderdale-Port St. Lucie, FL</w:t>
            </w:r>
          </w:p>
        </w:tc>
        <w:tc>
          <w:tcPr>
            <w:tcW w:w="4192" w:type="dxa"/>
          </w:tcPr>
          <w:p w14:paraId="38599416" w14:textId="77777777" w:rsidR="00AD7B47" w:rsidRPr="000342CD" w:rsidRDefault="00AD7B47" w:rsidP="000342CD">
            <w:pPr>
              <w:pStyle w:val="BodyText"/>
              <w:jc w:val="center"/>
              <w:rPr>
                <w:sz w:val="18"/>
                <w:szCs w:val="18"/>
              </w:rPr>
            </w:pPr>
          </w:p>
          <w:p w14:paraId="5F92E75B" w14:textId="77777777" w:rsidR="00AD7B47" w:rsidRPr="000342CD" w:rsidRDefault="00AD7B47" w:rsidP="000342CD">
            <w:pPr>
              <w:pStyle w:val="BodyText"/>
              <w:jc w:val="center"/>
              <w:rPr>
                <w:sz w:val="18"/>
                <w:szCs w:val="18"/>
              </w:rPr>
            </w:pPr>
            <w:r w:rsidRPr="000342CD">
              <w:rPr>
                <w:sz w:val="18"/>
                <w:szCs w:val="18"/>
              </w:rPr>
              <w:t>0.940</w:t>
            </w:r>
          </w:p>
        </w:tc>
      </w:tr>
    </w:tbl>
    <w:p w14:paraId="4DB93D55" w14:textId="77777777" w:rsidR="00C71D84" w:rsidRDefault="00C71D84" w:rsidP="000342CD">
      <w:pPr>
        <w:pStyle w:val="BodyText"/>
        <w:jc w:val="center"/>
      </w:pPr>
    </w:p>
    <w:p w14:paraId="06C2A958" w14:textId="77777777" w:rsidR="00C71D84" w:rsidRDefault="00C71D84">
      <w:pPr>
        <w:jc w:val="center"/>
        <w:rPr>
          <w:sz w:val="20"/>
        </w:rPr>
        <w:sectPr w:rsidR="00C71D84">
          <w:pgSz w:w="12240" w:h="15840"/>
          <w:pgMar w:top="1340" w:right="1120" w:bottom="280" w:left="980" w:header="740" w:footer="0" w:gutter="0"/>
          <w:cols w:space="720"/>
        </w:sectPr>
      </w:pPr>
    </w:p>
    <w:tbl>
      <w:tblPr>
        <w:tblW w:w="0" w:type="auto"/>
        <w:tblInd w:w="95" w:type="dxa"/>
        <w:tblLayout w:type="fixed"/>
        <w:tblCellMar>
          <w:left w:w="0" w:type="dxa"/>
          <w:right w:w="0" w:type="dxa"/>
        </w:tblCellMar>
        <w:tblLook w:val="0000" w:firstRow="0" w:lastRow="0" w:firstColumn="0" w:lastColumn="0" w:noHBand="0" w:noVBand="0"/>
      </w:tblPr>
      <w:tblGrid>
        <w:gridCol w:w="5400"/>
        <w:gridCol w:w="4192"/>
      </w:tblGrid>
      <w:tr w:rsidR="00AD7B47" w:rsidRPr="00AD7B47" w14:paraId="79ED744D" w14:textId="77777777" w:rsidTr="000342CD">
        <w:trPr>
          <w:trHeight w:val="528"/>
        </w:trPr>
        <w:tc>
          <w:tcPr>
            <w:tcW w:w="5400" w:type="dxa"/>
            <w:tcBorders>
              <w:top w:val="single" w:sz="4" w:space="0" w:color="231F20"/>
              <w:left w:val="single" w:sz="4" w:space="0" w:color="231F20"/>
              <w:bottom w:val="single" w:sz="4" w:space="0" w:color="231F20"/>
              <w:right w:val="single" w:sz="4" w:space="0" w:color="231F20"/>
            </w:tcBorders>
          </w:tcPr>
          <w:p w14:paraId="6FE61FA4" w14:textId="77777777" w:rsidR="00AD7B47" w:rsidRPr="00AD7B47" w:rsidRDefault="00AD7B47" w:rsidP="000342CD">
            <w:pPr>
              <w:pStyle w:val="BodyText"/>
              <w:spacing w:before="10" w:after="1"/>
              <w:jc w:val="center"/>
              <w:rPr>
                <w:b/>
                <w:bCs/>
              </w:rPr>
            </w:pPr>
            <w:r w:rsidRPr="00AD7B47">
              <w:rPr>
                <w:b/>
                <w:bCs/>
              </w:rPr>
              <w:lastRenderedPageBreak/>
              <w:t>2026 Locality Definitions</w:t>
            </w:r>
          </w:p>
        </w:tc>
        <w:tc>
          <w:tcPr>
            <w:tcW w:w="4192" w:type="dxa"/>
            <w:tcBorders>
              <w:top w:val="single" w:sz="4" w:space="0" w:color="231F20"/>
              <w:left w:val="single" w:sz="4" w:space="0" w:color="231F20"/>
              <w:bottom w:val="single" w:sz="4" w:space="0" w:color="231F20"/>
              <w:right w:val="single" w:sz="4" w:space="0" w:color="auto"/>
            </w:tcBorders>
          </w:tcPr>
          <w:p w14:paraId="6A58D0EF" w14:textId="77777777" w:rsidR="00AD7B47" w:rsidRPr="00AD7B47" w:rsidRDefault="00AD7B47" w:rsidP="000342CD">
            <w:pPr>
              <w:pStyle w:val="BodyText"/>
              <w:spacing w:before="10" w:after="1"/>
              <w:jc w:val="center"/>
              <w:rPr>
                <w:b/>
                <w:bCs/>
              </w:rPr>
            </w:pPr>
            <w:r w:rsidRPr="00AD7B47">
              <w:rPr>
                <w:b/>
                <w:bCs/>
              </w:rPr>
              <w:t>Adjustment from Washington-Baltimore-</w:t>
            </w:r>
          </w:p>
          <w:p w14:paraId="6C54527D" w14:textId="77777777" w:rsidR="00AD7B47" w:rsidRPr="00AD7B47" w:rsidRDefault="00AD7B47" w:rsidP="000342CD">
            <w:pPr>
              <w:pStyle w:val="BodyText"/>
              <w:spacing w:before="10" w:after="1"/>
              <w:jc w:val="center"/>
              <w:rPr>
                <w:b/>
                <w:bCs/>
              </w:rPr>
            </w:pPr>
            <w:r w:rsidRPr="00AD7B47">
              <w:rPr>
                <w:b/>
                <w:bCs/>
              </w:rPr>
              <w:t>Arlington, DC-MD-VA-WV-PA baseline</w:t>
            </w:r>
          </w:p>
        </w:tc>
      </w:tr>
      <w:tr w:rsidR="00AD7B47" w:rsidRPr="00AD7B47" w14:paraId="091BE42C" w14:textId="77777777" w:rsidTr="000342CD">
        <w:trPr>
          <w:trHeight w:val="503"/>
        </w:trPr>
        <w:tc>
          <w:tcPr>
            <w:tcW w:w="5400" w:type="dxa"/>
            <w:tcBorders>
              <w:top w:val="single" w:sz="4" w:space="0" w:color="231F20"/>
              <w:left w:val="single" w:sz="4" w:space="0" w:color="231F20"/>
              <w:bottom w:val="single" w:sz="4" w:space="0" w:color="231F20"/>
              <w:right w:val="single" w:sz="4" w:space="0" w:color="231F20"/>
            </w:tcBorders>
          </w:tcPr>
          <w:p w14:paraId="2593A795" w14:textId="77777777" w:rsidR="00AD7B47" w:rsidRPr="000342CD" w:rsidRDefault="00AD7B47" w:rsidP="000342CD">
            <w:pPr>
              <w:pStyle w:val="BodyText"/>
              <w:spacing w:before="10" w:after="1"/>
              <w:jc w:val="center"/>
              <w:rPr>
                <w:sz w:val="18"/>
                <w:szCs w:val="18"/>
              </w:rPr>
            </w:pPr>
          </w:p>
          <w:p w14:paraId="2C90D17A" w14:textId="77777777" w:rsidR="00AD7B47" w:rsidRPr="000342CD" w:rsidRDefault="00AD7B47" w:rsidP="000342CD">
            <w:pPr>
              <w:pStyle w:val="BodyText"/>
              <w:spacing w:before="10" w:after="1"/>
              <w:jc w:val="center"/>
              <w:rPr>
                <w:sz w:val="18"/>
                <w:szCs w:val="18"/>
              </w:rPr>
            </w:pPr>
            <w:r w:rsidRPr="000342CD">
              <w:rPr>
                <w:sz w:val="18"/>
                <w:szCs w:val="18"/>
              </w:rPr>
              <w:t>Milwaukee-Racine-Waukesha, WI</w:t>
            </w:r>
          </w:p>
        </w:tc>
        <w:tc>
          <w:tcPr>
            <w:tcW w:w="4192" w:type="dxa"/>
            <w:tcBorders>
              <w:top w:val="single" w:sz="4" w:space="0" w:color="231F20"/>
              <w:left w:val="single" w:sz="4" w:space="0" w:color="231F20"/>
              <w:bottom w:val="single" w:sz="4" w:space="0" w:color="231F20"/>
              <w:right w:val="single" w:sz="4" w:space="0" w:color="auto"/>
            </w:tcBorders>
          </w:tcPr>
          <w:p w14:paraId="4AC100B3" w14:textId="77777777" w:rsidR="00AD7B47" w:rsidRPr="000342CD" w:rsidRDefault="00AD7B47" w:rsidP="000342CD">
            <w:pPr>
              <w:pStyle w:val="BodyText"/>
              <w:spacing w:before="10" w:after="1"/>
              <w:jc w:val="center"/>
              <w:rPr>
                <w:sz w:val="18"/>
                <w:szCs w:val="18"/>
              </w:rPr>
            </w:pPr>
          </w:p>
          <w:p w14:paraId="6944A286" w14:textId="77777777" w:rsidR="00AD7B47" w:rsidRPr="000342CD" w:rsidRDefault="00AD7B47" w:rsidP="000342CD">
            <w:pPr>
              <w:pStyle w:val="BodyText"/>
              <w:spacing w:before="10" w:after="1"/>
              <w:jc w:val="center"/>
              <w:rPr>
                <w:sz w:val="18"/>
                <w:szCs w:val="18"/>
              </w:rPr>
            </w:pPr>
            <w:r w:rsidRPr="000342CD">
              <w:rPr>
                <w:sz w:val="18"/>
                <w:szCs w:val="18"/>
              </w:rPr>
              <w:t>0.923</w:t>
            </w:r>
          </w:p>
        </w:tc>
      </w:tr>
      <w:tr w:rsidR="00AD7B47" w:rsidRPr="00AD7B47" w14:paraId="1E22B49D"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0E0D1845" w14:textId="77777777" w:rsidR="00AD7B47" w:rsidRPr="000342CD" w:rsidRDefault="00AD7B47" w:rsidP="000342CD">
            <w:pPr>
              <w:pStyle w:val="BodyText"/>
              <w:spacing w:after="1"/>
              <w:jc w:val="center"/>
              <w:rPr>
                <w:sz w:val="18"/>
                <w:szCs w:val="18"/>
              </w:rPr>
            </w:pPr>
          </w:p>
          <w:p w14:paraId="2768CFF5" w14:textId="77777777" w:rsidR="00AD7B47" w:rsidRPr="000342CD" w:rsidRDefault="00AD7B47" w:rsidP="000342CD">
            <w:pPr>
              <w:pStyle w:val="BodyText"/>
              <w:spacing w:before="10" w:after="1"/>
              <w:jc w:val="center"/>
              <w:rPr>
                <w:sz w:val="18"/>
                <w:szCs w:val="18"/>
              </w:rPr>
            </w:pPr>
            <w:r w:rsidRPr="000342CD">
              <w:rPr>
                <w:sz w:val="18"/>
                <w:szCs w:val="18"/>
              </w:rPr>
              <w:t>Minneapolis-St. Paul, MN-WI</w:t>
            </w:r>
          </w:p>
        </w:tc>
        <w:tc>
          <w:tcPr>
            <w:tcW w:w="4192" w:type="dxa"/>
            <w:tcBorders>
              <w:top w:val="single" w:sz="4" w:space="0" w:color="231F20"/>
              <w:left w:val="single" w:sz="4" w:space="0" w:color="231F20"/>
              <w:bottom w:val="single" w:sz="4" w:space="0" w:color="231F20"/>
              <w:right w:val="single" w:sz="4" w:space="0" w:color="auto"/>
            </w:tcBorders>
          </w:tcPr>
          <w:p w14:paraId="7AFEA904" w14:textId="77777777" w:rsidR="00AD7B47" w:rsidRPr="000342CD" w:rsidRDefault="00AD7B47" w:rsidP="000342CD">
            <w:pPr>
              <w:pStyle w:val="BodyText"/>
              <w:spacing w:after="1"/>
              <w:jc w:val="center"/>
              <w:rPr>
                <w:sz w:val="18"/>
                <w:szCs w:val="18"/>
              </w:rPr>
            </w:pPr>
          </w:p>
          <w:p w14:paraId="16A6F571" w14:textId="77777777" w:rsidR="00AD7B47" w:rsidRPr="000342CD" w:rsidRDefault="00AD7B47" w:rsidP="000342CD">
            <w:pPr>
              <w:pStyle w:val="BodyText"/>
              <w:spacing w:before="10" w:after="1"/>
              <w:jc w:val="center"/>
              <w:rPr>
                <w:sz w:val="18"/>
                <w:szCs w:val="18"/>
              </w:rPr>
            </w:pPr>
            <w:r w:rsidRPr="000342CD">
              <w:rPr>
                <w:sz w:val="18"/>
                <w:szCs w:val="18"/>
              </w:rPr>
              <w:t>0.962</w:t>
            </w:r>
          </w:p>
        </w:tc>
      </w:tr>
      <w:tr w:rsidR="00AD7B47" w:rsidRPr="00AD7B47" w14:paraId="1B5A13A8"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3477A63B" w14:textId="77777777" w:rsidR="00AD7B47" w:rsidRPr="000342CD" w:rsidRDefault="00AD7B47" w:rsidP="000342CD">
            <w:pPr>
              <w:pStyle w:val="BodyText"/>
              <w:spacing w:after="1"/>
              <w:jc w:val="center"/>
              <w:rPr>
                <w:sz w:val="18"/>
                <w:szCs w:val="18"/>
              </w:rPr>
            </w:pPr>
          </w:p>
          <w:p w14:paraId="6D30EBF0" w14:textId="77777777" w:rsidR="00AD7B47" w:rsidRPr="000342CD" w:rsidRDefault="00AD7B47" w:rsidP="000342CD">
            <w:pPr>
              <w:pStyle w:val="BodyText"/>
              <w:spacing w:before="10" w:after="1"/>
              <w:jc w:val="center"/>
              <w:rPr>
                <w:sz w:val="18"/>
                <w:szCs w:val="18"/>
              </w:rPr>
            </w:pPr>
            <w:r w:rsidRPr="000342CD">
              <w:rPr>
                <w:sz w:val="18"/>
                <w:szCs w:val="18"/>
              </w:rPr>
              <w:t>New York-Newark, NY-NJ-CT-PA</w:t>
            </w:r>
          </w:p>
        </w:tc>
        <w:tc>
          <w:tcPr>
            <w:tcW w:w="4192" w:type="dxa"/>
            <w:tcBorders>
              <w:top w:val="single" w:sz="4" w:space="0" w:color="231F20"/>
              <w:left w:val="single" w:sz="4" w:space="0" w:color="231F20"/>
              <w:bottom w:val="single" w:sz="4" w:space="0" w:color="231F20"/>
              <w:right w:val="single" w:sz="4" w:space="0" w:color="auto"/>
            </w:tcBorders>
          </w:tcPr>
          <w:p w14:paraId="08D85379" w14:textId="77777777" w:rsidR="00AD7B47" w:rsidRPr="000342CD" w:rsidRDefault="00AD7B47" w:rsidP="000342CD">
            <w:pPr>
              <w:pStyle w:val="BodyText"/>
              <w:spacing w:after="1"/>
              <w:jc w:val="center"/>
              <w:rPr>
                <w:sz w:val="18"/>
                <w:szCs w:val="18"/>
              </w:rPr>
            </w:pPr>
          </w:p>
          <w:p w14:paraId="6E06F10B" w14:textId="77777777" w:rsidR="00AD7B47" w:rsidRPr="000342CD" w:rsidRDefault="00AD7B47" w:rsidP="000342CD">
            <w:pPr>
              <w:pStyle w:val="BodyText"/>
              <w:spacing w:before="10" w:after="1"/>
              <w:jc w:val="center"/>
              <w:rPr>
                <w:sz w:val="18"/>
                <w:szCs w:val="18"/>
              </w:rPr>
            </w:pPr>
            <w:r w:rsidRPr="000342CD">
              <w:rPr>
                <w:sz w:val="18"/>
                <w:szCs w:val="18"/>
              </w:rPr>
              <w:t>1.040</w:t>
            </w:r>
          </w:p>
        </w:tc>
      </w:tr>
      <w:tr w:rsidR="00AD7B47" w:rsidRPr="00AD7B47" w14:paraId="2A367659"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69B0D3CB" w14:textId="77777777" w:rsidR="00AD7B47" w:rsidRPr="000342CD" w:rsidRDefault="00AD7B47" w:rsidP="000342CD">
            <w:pPr>
              <w:pStyle w:val="BodyText"/>
              <w:spacing w:before="10" w:after="1"/>
              <w:jc w:val="center"/>
              <w:rPr>
                <w:sz w:val="18"/>
                <w:szCs w:val="18"/>
              </w:rPr>
            </w:pPr>
          </w:p>
          <w:p w14:paraId="3FBA02B0" w14:textId="77777777" w:rsidR="00AD7B47" w:rsidRPr="000342CD" w:rsidRDefault="00AD7B47" w:rsidP="000342CD">
            <w:pPr>
              <w:pStyle w:val="BodyText"/>
              <w:spacing w:before="10" w:after="1"/>
              <w:jc w:val="center"/>
              <w:rPr>
                <w:sz w:val="18"/>
                <w:szCs w:val="18"/>
              </w:rPr>
            </w:pPr>
            <w:r w:rsidRPr="000342CD">
              <w:rPr>
                <w:sz w:val="18"/>
                <w:szCs w:val="18"/>
              </w:rPr>
              <w:t>Omaha-Council Bluffs-Fremont, NE-IA</w:t>
            </w:r>
          </w:p>
        </w:tc>
        <w:tc>
          <w:tcPr>
            <w:tcW w:w="4192" w:type="dxa"/>
            <w:tcBorders>
              <w:top w:val="single" w:sz="4" w:space="0" w:color="231F20"/>
              <w:left w:val="single" w:sz="4" w:space="0" w:color="231F20"/>
              <w:bottom w:val="single" w:sz="4" w:space="0" w:color="231F20"/>
              <w:right w:val="single" w:sz="4" w:space="0" w:color="auto"/>
            </w:tcBorders>
          </w:tcPr>
          <w:p w14:paraId="5E060203" w14:textId="77777777" w:rsidR="00AD7B47" w:rsidRPr="000342CD" w:rsidRDefault="00AD7B47" w:rsidP="000342CD">
            <w:pPr>
              <w:pStyle w:val="BodyText"/>
              <w:spacing w:before="10" w:after="1"/>
              <w:jc w:val="center"/>
              <w:rPr>
                <w:sz w:val="18"/>
                <w:szCs w:val="18"/>
              </w:rPr>
            </w:pPr>
          </w:p>
          <w:p w14:paraId="27881265" w14:textId="77777777" w:rsidR="00AD7B47" w:rsidRPr="000342CD" w:rsidRDefault="00AD7B47" w:rsidP="000342CD">
            <w:pPr>
              <w:pStyle w:val="BodyText"/>
              <w:spacing w:before="10" w:after="1"/>
              <w:jc w:val="center"/>
              <w:rPr>
                <w:sz w:val="18"/>
                <w:szCs w:val="18"/>
              </w:rPr>
            </w:pPr>
            <w:r w:rsidRPr="000342CD">
              <w:rPr>
                <w:sz w:val="18"/>
                <w:szCs w:val="18"/>
              </w:rPr>
              <w:t>0.892</w:t>
            </w:r>
          </w:p>
        </w:tc>
      </w:tr>
      <w:tr w:rsidR="00AD7B47" w:rsidRPr="00AD7B47" w14:paraId="5EC9ED1E" w14:textId="77777777" w:rsidTr="000342CD">
        <w:trPr>
          <w:trHeight w:val="503"/>
        </w:trPr>
        <w:tc>
          <w:tcPr>
            <w:tcW w:w="5400" w:type="dxa"/>
            <w:tcBorders>
              <w:top w:val="single" w:sz="4" w:space="0" w:color="231F20"/>
              <w:left w:val="single" w:sz="4" w:space="0" w:color="231F20"/>
              <w:bottom w:val="single" w:sz="4" w:space="0" w:color="231F20"/>
              <w:right w:val="single" w:sz="4" w:space="0" w:color="231F20"/>
            </w:tcBorders>
          </w:tcPr>
          <w:p w14:paraId="0666FD04" w14:textId="77777777" w:rsidR="00AD7B47" w:rsidRPr="000342CD" w:rsidRDefault="00AD7B47" w:rsidP="000342CD">
            <w:pPr>
              <w:pStyle w:val="BodyText"/>
              <w:spacing w:before="10" w:after="1"/>
              <w:jc w:val="center"/>
              <w:rPr>
                <w:sz w:val="18"/>
                <w:szCs w:val="18"/>
              </w:rPr>
            </w:pPr>
          </w:p>
          <w:p w14:paraId="38053D46" w14:textId="77777777" w:rsidR="00AD7B47" w:rsidRPr="000342CD" w:rsidRDefault="00AD7B47" w:rsidP="000342CD">
            <w:pPr>
              <w:pStyle w:val="BodyText"/>
              <w:spacing w:before="10" w:after="1"/>
              <w:jc w:val="center"/>
              <w:rPr>
                <w:sz w:val="18"/>
                <w:szCs w:val="18"/>
              </w:rPr>
            </w:pPr>
            <w:r w:rsidRPr="000342CD">
              <w:rPr>
                <w:sz w:val="18"/>
                <w:szCs w:val="18"/>
              </w:rPr>
              <w:t>Palm Bay-Melbourne-Titusville, FL</w:t>
            </w:r>
          </w:p>
        </w:tc>
        <w:tc>
          <w:tcPr>
            <w:tcW w:w="4192" w:type="dxa"/>
            <w:tcBorders>
              <w:top w:val="single" w:sz="4" w:space="0" w:color="231F20"/>
              <w:left w:val="single" w:sz="4" w:space="0" w:color="231F20"/>
              <w:bottom w:val="single" w:sz="4" w:space="0" w:color="231F20"/>
              <w:right w:val="single" w:sz="4" w:space="0" w:color="auto"/>
            </w:tcBorders>
          </w:tcPr>
          <w:p w14:paraId="3C0C7076" w14:textId="77777777" w:rsidR="00AD7B47" w:rsidRPr="000342CD" w:rsidRDefault="00AD7B47" w:rsidP="000342CD">
            <w:pPr>
              <w:pStyle w:val="BodyText"/>
              <w:spacing w:before="10" w:after="1"/>
              <w:jc w:val="center"/>
              <w:rPr>
                <w:sz w:val="18"/>
                <w:szCs w:val="18"/>
              </w:rPr>
            </w:pPr>
          </w:p>
          <w:p w14:paraId="44432407" w14:textId="77777777" w:rsidR="00AD7B47" w:rsidRPr="000342CD" w:rsidRDefault="00AD7B47" w:rsidP="000342CD">
            <w:pPr>
              <w:pStyle w:val="BodyText"/>
              <w:spacing w:before="10" w:after="1"/>
              <w:jc w:val="center"/>
              <w:rPr>
                <w:sz w:val="18"/>
                <w:szCs w:val="18"/>
              </w:rPr>
            </w:pPr>
            <w:r w:rsidRPr="000342CD">
              <w:rPr>
                <w:sz w:val="18"/>
                <w:szCs w:val="18"/>
              </w:rPr>
              <w:t>0.889</w:t>
            </w:r>
          </w:p>
        </w:tc>
      </w:tr>
      <w:tr w:rsidR="00AD7B47" w:rsidRPr="00AD7B47" w14:paraId="7420774A"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039A8A2B" w14:textId="77777777" w:rsidR="00AD7B47" w:rsidRPr="000342CD" w:rsidRDefault="00AD7B47" w:rsidP="000342CD">
            <w:pPr>
              <w:pStyle w:val="BodyText"/>
              <w:spacing w:after="1"/>
              <w:jc w:val="center"/>
              <w:rPr>
                <w:sz w:val="18"/>
                <w:szCs w:val="18"/>
              </w:rPr>
            </w:pPr>
          </w:p>
          <w:p w14:paraId="5AB3472C" w14:textId="77777777" w:rsidR="00AD7B47" w:rsidRPr="000342CD" w:rsidRDefault="00AD7B47" w:rsidP="000342CD">
            <w:pPr>
              <w:pStyle w:val="BodyText"/>
              <w:spacing w:before="10" w:after="1"/>
              <w:jc w:val="center"/>
              <w:rPr>
                <w:sz w:val="18"/>
                <w:szCs w:val="18"/>
              </w:rPr>
            </w:pPr>
            <w:r w:rsidRPr="000342CD">
              <w:rPr>
                <w:sz w:val="18"/>
                <w:szCs w:val="18"/>
              </w:rPr>
              <w:t>Philadelphia-Reading-Camden, PA-NJ-DE-MD</w:t>
            </w:r>
          </w:p>
        </w:tc>
        <w:tc>
          <w:tcPr>
            <w:tcW w:w="4192" w:type="dxa"/>
            <w:tcBorders>
              <w:top w:val="single" w:sz="4" w:space="0" w:color="231F20"/>
              <w:left w:val="single" w:sz="4" w:space="0" w:color="231F20"/>
              <w:bottom w:val="single" w:sz="4" w:space="0" w:color="231F20"/>
              <w:right w:val="single" w:sz="4" w:space="0" w:color="auto"/>
            </w:tcBorders>
          </w:tcPr>
          <w:p w14:paraId="2ABE3BA0" w14:textId="77777777" w:rsidR="00AD7B47" w:rsidRPr="000342CD" w:rsidRDefault="00AD7B47" w:rsidP="000342CD">
            <w:pPr>
              <w:pStyle w:val="BodyText"/>
              <w:spacing w:after="1"/>
              <w:jc w:val="center"/>
              <w:rPr>
                <w:sz w:val="18"/>
                <w:szCs w:val="18"/>
              </w:rPr>
            </w:pPr>
          </w:p>
          <w:p w14:paraId="5F023E64" w14:textId="77777777" w:rsidR="00AD7B47" w:rsidRPr="000342CD" w:rsidRDefault="00AD7B47" w:rsidP="000342CD">
            <w:pPr>
              <w:pStyle w:val="BodyText"/>
              <w:spacing w:before="10" w:after="1"/>
              <w:jc w:val="center"/>
              <w:rPr>
                <w:sz w:val="18"/>
                <w:szCs w:val="18"/>
              </w:rPr>
            </w:pPr>
            <w:r w:rsidRPr="000342CD">
              <w:rPr>
                <w:sz w:val="18"/>
                <w:szCs w:val="18"/>
              </w:rPr>
              <w:t>0.973</w:t>
            </w:r>
          </w:p>
        </w:tc>
      </w:tr>
      <w:tr w:rsidR="00AD7B47" w:rsidRPr="00AD7B47" w14:paraId="13DB38B0"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1C8D407B" w14:textId="77777777" w:rsidR="00AD7B47" w:rsidRPr="000342CD" w:rsidRDefault="00AD7B47" w:rsidP="000342CD">
            <w:pPr>
              <w:pStyle w:val="BodyText"/>
              <w:spacing w:before="10" w:after="1"/>
              <w:jc w:val="center"/>
              <w:rPr>
                <w:sz w:val="18"/>
                <w:szCs w:val="18"/>
              </w:rPr>
            </w:pPr>
          </w:p>
          <w:p w14:paraId="71EF660E" w14:textId="77777777" w:rsidR="00AD7B47" w:rsidRPr="000342CD" w:rsidRDefault="00AD7B47" w:rsidP="000342CD">
            <w:pPr>
              <w:pStyle w:val="BodyText"/>
              <w:spacing w:before="10" w:after="1"/>
              <w:jc w:val="center"/>
              <w:rPr>
                <w:sz w:val="18"/>
                <w:szCs w:val="18"/>
              </w:rPr>
            </w:pPr>
            <w:r w:rsidRPr="000342CD">
              <w:rPr>
                <w:sz w:val="18"/>
                <w:szCs w:val="18"/>
              </w:rPr>
              <w:t>Phoenix-Mesa-Scottsdale, AZ</w:t>
            </w:r>
          </w:p>
        </w:tc>
        <w:tc>
          <w:tcPr>
            <w:tcW w:w="4192" w:type="dxa"/>
            <w:tcBorders>
              <w:top w:val="single" w:sz="4" w:space="0" w:color="231F20"/>
              <w:left w:val="single" w:sz="4" w:space="0" w:color="231F20"/>
              <w:bottom w:val="single" w:sz="4" w:space="0" w:color="231F20"/>
              <w:right w:val="single" w:sz="4" w:space="0" w:color="auto"/>
            </w:tcBorders>
          </w:tcPr>
          <w:p w14:paraId="082B09D8" w14:textId="77777777" w:rsidR="00AD7B47" w:rsidRPr="000342CD" w:rsidRDefault="00AD7B47" w:rsidP="000342CD">
            <w:pPr>
              <w:pStyle w:val="BodyText"/>
              <w:spacing w:before="10" w:after="1"/>
              <w:jc w:val="center"/>
              <w:rPr>
                <w:sz w:val="18"/>
                <w:szCs w:val="18"/>
              </w:rPr>
            </w:pPr>
          </w:p>
          <w:p w14:paraId="76256687" w14:textId="77777777" w:rsidR="00AD7B47" w:rsidRPr="000342CD" w:rsidRDefault="00AD7B47" w:rsidP="000342CD">
            <w:pPr>
              <w:pStyle w:val="BodyText"/>
              <w:spacing w:before="10" w:after="1"/>
              <w:jc w:val="center"/>
              <w:rPr>
                <w:sz w:val="18"/>
                <w:szCs w:val="18"/>
              </w:rPr>
            </w:pPr>
            <w:r w:rsidRPr="000342CD">
              <w:rPr>
                <w:sz w:val="18"/>
                <w:szCs w:val="18"/>
              </w:rPr>
              <w:t>0.923</w:t>
            </w:r>
          </w:p>
        </w:tc>
      </w:tr>
      <w:tr w:rsidR="00AD7B47" w:rsidRPr="00AD7B47" w14:paraId="1DF50322"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5C1A844A" w14:textId="77777777" w:rsidR="00AD7B47" w:rsidRPr="000342CD" w:rsidRDefault="00AD7B47" w:rsidP="000342CD">
            <w:pPr>
              <w:pStyle w:val="BodyText"/>
              <w:spacing w:before="10" w:after="1"/>
              <w:jc w:val="center"/>
              <w:rPr>
                <w:sz w:val="18"/>
                <w:szCs w:val="18"/>
              </w:rPr>
            </w:pPr>
          </w:p>
          <w:p w14:paraId="0051E83F" w14:textId="77777777" w:rsidR="00AD7B47" w:rsidRPr="000342CD" w:rsidRDefault="00AD7B47" w:rsidP="000342CD">
            <w:pPr>
              <w:pStyle w:val="BodyText"/>
              <w:spacing w:before="10" w:after="1"/>
              <w:jc w:val="center"/>
              <w:rPr>
                <w:sz w:val="18"/>
                <w:szCs w:val="18"/>
              </w:rPr>
            </w:pPr>
            <w:r w:rsidRPr="000342CD">
              <w:rPr>
                <w:sz w:val="18"/>
                <w:szCs w:val="18"/>
              </w:rPr>
              <w:t>Pittsburgh-New Castle-Weirton, PA-OH-WV</w:t>
            </w:r>
          </w:p>
        </w:tc>
        <w:tc>
          <w:tcPr>
            <w:tcW w:w="4192" w:type="dxa"/>
            <w:tcBorders>
              <w:top w:val="single" w:sz="4" w:space="0" w:color="231F20"/>
              <w:left w:val="single" w:sz="4" w:space="0" w:color="231F20"/>
              <w:bottom w:val="single" w:sz="4" w:space="0" w:color="231F20"/>
              <w:right w:val="single" w:sz="4" w:space="0" w:color="auto"/>
            </w:tcBorders>
          </w:tcPr>
          <w:p w14:paraId="614778CD" w14:textId="77777777" w:rsidR="00AD7B47" w:rsidRPr="000342CD" w:rsidRDefault="00AD7B47" w:rsidP="000342CD">
            <w:pPr>
              <w:pStyle w:val="BodyText"/>
              <w:spacing w:before="10" w:after="1"/>
              <w:jc w:val="center"/>
              <w:rPr>
                <w:sz w:val="18"/>
                <w:szCs w:val="18"/>
              </w:rPr>
            </w:pPr>
          </w:p>
          <w:p w14:paraId="0DF227FE" w14:textId="77777777" w:rsidR="00AD7B47" w:rsidRPr="000342CD" w:rsidRDefault="00AD7B47" w:rsidP="000342CD">
            <w:pPr>
              <w:pStyle w:val="BodyText"/>
              <w:spacing w:before="10" w:after="1"/>
              <w:jc w:val="center"/>
              <w:rPr>
                <w:sz w:val="18"/>
                <w:szCs w:val="18"/>
              </w:rPr>
            </w:pPr>
            <w:r w:rsidRPr="000342CD">
              <w:rPr>
                <w:sz w:val="18"/>
                <w:szCs w:val="18"/>
              </w:rPr>
              <w:t>0.913</w:t>
            </w:r>
          </w:p>
        </w:tc>
      </w:tr>
      <w:tr w:rsidR="00AD7B47" w:rsidRPr="00AD7B47" w14:paraId="6B99134E" w14:textId="77777777" w:rsidTr="000342CD">
        <w:trPr>
          <w:trHeight w:val="503"/>
        </w:trPr>
        <w:tc>
          <w:tcPr>
            <w:tcW w:w="5400" w:type="dxa"/>
            <w:tcBorders>
              <w:top w:val="single" w:sz="4" w:space="0" w:color="231F20"/>
              <w:left w:val="single" w:sz="4" w:space="0" w:color="231F20"/>
              <w:bottom w:val="single" w:sz="4" w:space="0" w:color="231F20"/>
              <w:right w:val="single" w:sz="4" w:space="0" w:color="231F20"/>
            </w:tcBorders>
          </w:tcPr>
          <w:p w14:paraId="5B85EA3E" w14:textId="77777777" w:rsidR="00AD7B47" w:rsidRPr="000342CD" w:rsidRDefault="00AD7B47" w:rsidP="000342CD">
            <w:pPr>
              <w:pStyle w:val="BodyText"/>
              <w:spacing w:before="10" w:after="1"/>
              <w:jc w:val="center"/>
              <w:rPr>
                <w:sz w:val="18"/>
                <w:szCs w:val="18"/>
              </w:rPr>
            </w:pPr>
          </w:p>
          <w:p w14:paraId="3B7843E3" w14:textId="77777777" w:rsidR="00AD7B47" w:rsidRPr="000342CD" w:rsidRDefault="00AD7B47" w:rsidP="000342CD">
            <w:pPr>
              <w:pStyle w:val="BodyText"/>
              <w:spacing w:before="10" w:after="1"/>
              <w:jc w:val="center"/>
              <w:rPr>
                <w:sz w:val="18"/>
                <w:szCs w:val="18"/>
              </w:rPr>
            </w:pPr>
            <w:r w:rsidRPr="000342CD">
              <w:rPr>
                <w:sz w:val="18"/>
                <w:szCs w:val="18"/>
              </w:rPr>
              <w:t>Portland-Vancouver-Salem, OR-WA</w:t>
            </w:r>
          </w:p>
        </w:tc>
        <w:tc>
          <w:tcPr>
            <w:tcW w:w="4192" w:type="dxa"/>
            <w:tcBorders>
              <w:top w:val="single" w:sz="4" w:space="0" w:color="231F20"/>
              <w:left w:val="single" w:sz="4" w:space="0" w:color="231F20"/>
              <w:bottom w:val="single" w:sz="4" w:space="0" w:color="231F20"/>
              <w:right w:val="single" w:sz="4" w:space="0" w:color="auto"/>
            </w:tcBorders>
          </w:tcPr>
          <w:p w14:paraId="0FD11C82" w14:textId="77777777" w:rsidR="00AD7B47" w:rsidRPr="000342CD" w:rsidRDefault="00AD7B47" w:rsidP="000342CD">
            <w:pPr>
              <w:pStyle w:val="BodyText"/>
              <w:spacing w:before="10" w:after="1"/>
              <w:jc w:val="center"/>
              <w:rPr>
                <w:sz w:val="18"/>
                <w:szCs w:val="18"/>
              </w:rPr>
            </w:pPr>
          </w:p>
          <w:p w14:paraId="643F4DD0" w14:textId="77777777" w:rsidR="00AD7B47" w:rsidRPr="000342CD" w:rsidRDefault="00AD7B47" w:rsidP="000342CD">
            <w:pPr>
              <w:pStyle w:val="BodyText"/>
              <w:spacing w:before="10" w:after="1"/>
              <w:jc w:val="center"/>
              <w:rPr>
                <w:sz w:val="18"/>
                <w:szCs w:val="18"/>
              </w:rPr>
            </w:pPr>
            <w:r w:rsidRPr="000342CD">
              <w:rPr>
                <w:sz w:val="18"/>
                <w:szCs w:val="18"/>
              </w:rPr>
              <w:t>0.951</w:t>
            </w:r>
          </w:p>
        </w:tc>
      </w:tr>
      <w:tr w:rsidR="00AD7B47" w:rsidRPr="00AD7B47" w14:paraId="50945976"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6A868301" w14:textId="77777777" w:rsidR="00AD7B47" w:rsidRPr="000342CD" w:rsidRDefault="00AD7B47" w:rsidP="000342CD">
            <w:pPr>
              <w:pStyle w:val="BodyText"/>
              <w:spacing w:after="1"/>
              <w:jc w:val="center"/>
              <w:rPr>
                <w:sz w:val="18"/>
                <w:szCs w:val="18"/>
              </w:rPr>
            </w:pPr>
          </w:p>
          <w:p w14:paraId="455CBE51" w14:textId="77777777" w:rsidR="00AD7B47" w:rsidRPr="000342CD" w:rsidRDefault="00AD7B47" w:rsidP="000342CD">
            <w:pPr>
              <w:pStyle w:val="BodyText"/>
              <w:spacing w:before="10" w:after="1"/>
              <w:jc w:val="center"/>
              <w:rPr>
                <w:sz w:val="18"/>
                <w:szCs w:val="18"/>
              </w:rPr>
            </w:pPr>
            <w:r w:rsidRPr="000342CD">
              <w:rPr>
                <w:sz w:val="18"/>
                <w:szCs w:val="18"/>
              </w:rPr>
              <w:t>Raleigh-Durham-Chapel Hill, NC</w:t>
            </w:r>
          </w:p>
        </w:tc>
        <w:tc>
          <w:tcPr>
            <w:tcW w:w="4192" w:type="dxa"/>
            <w:tcBorders>
              <w:top w:val="single" w:sz="4" w:space="0" w:color="231F20"/>
              <w:left w:val="single" w:sz="4" w:space="0" w:color="231F20"/>
              <w:bottom w:val="single" w:sz="4" w:space="0" w:color="231F20"/>
              <w:right w:val="single" w:sz="4" w:space="0" w:color="auto"/>
            </w:tcBorders>
          </w:tcPr>
          <w:p w14:paraId="11FDF40F" w14:textId="77777777" w:rsidR="00AD7B47" w:rsidRPr="000342CD" w:rsidRDefault="00AD7B47" w:rsidP="000342CD">
            <w:pPr>
              <w:pStyle w:val="BodyText"/>
              <w:spacing w:after="1"/>
              <w:jc w:val="center"/>
              <w:rPr>
                <w:sz w:val="18"/>
                <w:szCs w:val="18"/>
              </w:rPr>
            </w:pPr>
          </w:p>
          <w:p w14:paraId="568893A1" w14:textId="77777777" w:rsidR="00AD7B47" w:rsidRPr="000342CD" w:rsidRDefault="00AD7B47" w:rsidP="000342CD">
            <w:pPr>
              <w:pStyle w:val="BodyText"/>
              <w:spacing w:before="10" w:after="1"/>
              <w:jc w:val="center"/>
              <w:rPr>
                <w:sz w:val="18"/>
                <w:szCs w:val="18"/>
              </w:rPr>
            </w:pPr>
            <w:r w:rsidRPr="000342CD">
              <w:rPr>
                <w:sz w:val="18"/>
                <w:szCs w:val="18"/>
              </w:rPr>
              <w:t>0.922</w:t>
            </w:r>
          </w:p>
        </w:tc>
      </w:tr>
      <w:tr w:rsidR="00AD7B47" w:rsidRPr="00AD7B47" w14:paraId="375A4E98"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6638D2C4" w14:textId="77777777" w:rsidR="00AD7B47" w:rsidRPr="000342CD" w:rsidRDefault="00AD7B47" w:rsidP="000342CD">
            <w:pPr>
              <w:pStyle w:val="BodyText"/>
              <w:spacing w:before="10" w:after="1"/>
              <w:jc w:val="center"/>
              <w:rPr>
                <w:sz w:val="18"/>
                <w:szCs w:val="18"/>
              </w:rPr>
            </w:pPr>
          </w:p>
          <w:p w14:paraId="2CFA8D4F" w14:textId="77777777" w:rsidR="00AD7B47" w:rsidRPr="000342CD" w:rsidRDefault="00AD7B47" w:rsidP="000342CD">
            <w:pPr>
              <w:pStyle w:val="BodyText"/>
              <w:spacing w:before="10" w:after="1"/>
              <w:jc w:val="center"/>
              <w:rPr>
                <w:sz w:val="18"/>
                <w:szCs w:val="18"/>
              </w:rPr>
            </w:pPr>
            <w:r w:rsidRPr="000342CD">
              <w:rPr>
                <w:sz w:val="18"/>
                <w:szCs w:val="18"/>
              </w:rPr>
              <w:t>Reno, NV</w:t>
            </w:r>
          </w:p>
        </w:tc>
        <w:tc>
          <w:tcPr>
            <w:tcW w:w="4192" w:type="dxa"/>
            <w:tcBorders>
              <w:top w:val="single" w:sz="4" w:space="0" w:color="231F20"/>
              <w:left w:val="single" w:sz="4" w:space="0" w:color="231F20"/>
              <w:bottom w:val="single" w:sz="4" w:space="0" w:color="231F20"/>
              <w:right w:val="single" w:sz="4" w:space="0" w:color="auto"/>
            </w:tcBorders>
          </w:tcPr>
          <w:p w14:paraId="230BDCF4" w14:textId="77777777" w:rsidR="00AD7B47" w:rsidRPr="000342CD" w:rsidRDefault="00AD7B47" w:rsidP="000342CD">
            <w:pPr>
              <w:pStyle w:val="BodyText"/>
              <w:spacing w:before="10" w:after="1"/>
              <w:jc w:val="center"/>
              <w:rPr>
                <w:sz w:val="18"/>
                <w:szCs w:val="18"/>
              </w:rPr>
            </w:pPr>
          </w:p>
          <w:p w14:paraId="19283A89" w14:textId="77777777" w:rsidR="00AD7B47" w:rsidRPr="000342CD" w:rsidRDefault="00AD7B47" w:rsidP="000342CD">
            <w:pPr>
              <w:pStyle w:val="BodyText"/>
              <w:spacing w:before="10" w:after="1"/>
              <w:jc w:val="center"/>
              <w:rPr>
                <w:sz w:val="18"/>
                <w:szCs w:val="18"/>
              </w:rPr>
            </w:pPr>
            <w:r w:rsidRPr="000342CD">
              <w:rPr>
                <w:sz w:val="18"/>
                <w:szCs w:val="18"/>
              </w:rPr>
              <w:t>0.886</w:t>
            </w:r>
          </w:p>
        </w:tc>
      </w:tr>
      <w:tr w:rsidR="00AD7B47" w:rsidRPr="00AD7B47" w14:paraId="03B270A6"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1E85F93C" w14:textId="77777777" w:rsidR="00AD7B47" w:rsidRPr="000342CD" w:rsidRDefault="00AD7B47" w:rsidP="000342CD">
            <w:pPr>
              <w:pStyle w:val="BodyText"/>
              <w:spacing w:before="10" w:after="1"/>
              <w:jc w:val="center"/>
              <w:rPr>
                <w:sz w:val="18"/>
                <w:szCs w:val="18"/>
              </w:rPr>
            </w:pPr>
          </w:p>
          <w:p w14:paraId="14B72860" w14:textId="77777777" w:rsidR="00AD7B47" w:rsidRPr="000342CD" w:rsidRDefault="00AD7B47" w:rsidP="000342CD">
            <w:pPr>
              <w:pStyle w:val="BodyText"/>
              <w:spacing w:before="10" w:after="1"/>
              <w:jc w:val="center"/>
              <w:rPr>
                <w:sz w:val="18"/>
                <w:szCs w:val="18"/>
              </w:rPr>
            </w:pPr>
            <w:r w:rsidRPr="000342CD">
              <w:rPr>
                <w:sz w:val="18"/>
                <w:szCs w:val="18"/>
              </w:rPr>
              <w:t>Richmond, VA</w:t>
            </w:r>
          </w:p>
        </w:tc>
        <w:tc>
          <w:tcPr>
            <w:tcW w:w="4192" w:type="dxa"/>
            <w:tcBorders>
              <w:top w:val="single" w:sz="4" w:space="0" w:color="231F20"/>
              <w:left w:val="single" w:sz="4" w:space="0" w:color="231F20"/>
              <w:bottom w:val="single" w:sz="4" w:space="0" w:color="231F20"/>
              <w:right w:val="single" w:sz="4" w:space="0" w:color="auto"/>
            </w:tcBorders>
          </w:tcPr>
          <w:p w14:paraId="5194997B" w14:textId="77777777" w:rsidR="00AD7B47" w:rsidRPr="000342CD" w:rsidRDefault="00AD7B47" w:rsidP="000342CD">
            <w:pPr>
              <w:pStyle w:val="BodyText"/>
              <w:spacing w:before="10" w:after="1"/>
              <w:jc w:val="center"/>
              <w:rPr>
                <w:sz w:val="18"/>
                <w:szCs w:val="18"/>
              </w:rPr>
            </w:pPr>
          </w:p>
          <w:p w14:paraId="4CD0DCC6" w14:textId="77777777" w:rsidR="00AD7B47" w:rsidRPr="000342CD" w:rsidRDefault="00AD7B47" w:rsidP="000342CD">
            <w:pPr>
              <w:pStyle w:val="BodyText"/>
              <w:spacing w:before="10" w:after="1"/>
              <w:jc w:val="center"/>
              <w:rPr>
                <w:sz w:val="18"/>
                <w:szCs w:val="18"/>
              </w:rPr>
            </w:pPr>
            <w:r w:rsidRPr="000342CD">
              <w:rPr>
                <w:sz w:val="18"/>
                <w:szCs w:val="18"/>
              </w:rPr>
              <w:t>0.922</w:t>
            </w:r>
          </w:p>
        </w:tc>
      </w:tr>
      <w:tr w:rsidR="00AD7B47" w:rsidRPr="00AD7B47" w14:paraId="4C90DC91" w14:textId="77777777" w:rsidTr="000342CD">
        <w:trPr>
          <w:trHeight w:val="503"/>
        </w:trPr>
        <w:tc>
          <w:tcPr>
            <w:tcW w:w="5400" w:type="dxa"/>
            <w:tcBorders>
              <w:top w:val="single" w:sz="4" w:space="0" w:color="231F20"/>
              <w:left w:val="single" w:sz="4" w:space="0" w:color="231F20"/>
              <w:bottom w:val="single" w:sz="4" w:space="0" w:color="231F20"/>
              <w:right w:val="single" w:sz="4" w:space="0" w:color="231F20"/>
            </w:tcBorders>
          </w:tcPr>
          <w:p w14:paraId="6F98462D" w14:textId="77777777" w:rsidR="00AD7B47" w:rsidRPr="000342CD" w:rsidRDefault="00AD7B47" w:rsidP="000342CD">
            <w:pPr>
              <w:pStyle w:val="BodyText"/>
              <w:spacing w:before="10" w:after="1"/>
              <w:jc w:val="center"/>
              <w:rPr>
                <w:sz w:val="18"/>
                <w:szCs w:val="18"/>
              </w:rPr>
            </w:pPr>
          </w:p>
          <w:p w14:paraId="3FC91D31" w14:textId="77777777" w:rsidR="00AD7B47" w:rsidRPr="000342CD" w:rsidRDefault="00AD7B47" w:rsidP="000342CD">
            <w:pPr>
              <w:pStyle w:val="BodyText"/>
              <w:spacing w:before="10" w:after="1"/>
              <w:jc w:val="center"/>
              <w:rPr>
                <w:sz w:val="18"/>
                <w:szCs w:val="18"/>
              </w:rPr>
            </w:pPr>
            <w:r w:rsidRPr="000342CD">
              <w:rPr>
                <w:sz w:val="18"/>
                <w:szCs w:val="18"/>
              </w:rPr>
              <w:t>Rochester, NY</w:t>
            </w:r>
          </w:p>
        </w:tc>
        <w:tc>
          <w:tcPr>
            <w:tcW w:w="4192" w:type="dxa"/>
            <w:tcBorders>
              <w:top w:val="single" w:sz="4" w:space="0" w:color="231F20"/>
              <w:left w:val="single" w:sz="4" w:space="0" w:color="231F20"/>
              <w:bottom w:val="single" w:sz="4" w:space="0" w:color="231F20"/>
              <w:right w:val="single" w:sz="4" w:space="0" w:color="auto"/>
            </w:tcBorders>
          </w:tcPr>
          <w:p w14:paraId="2171A98F" w14:textId="77777777" w:rsidR="00AD7B47" w:rsidRPr="000342CD" w:rsidRDefault="00AD7B47" w:rsidP="000342CD">
            <w:pPr>
              <w:pStyle w:val="BodyText"/>
              <w:spacing w:before="10" w:after="1"/>
              <w:jc w:val="center"/>
              <w:rPr>
                <w:sz w:val="18"/>
                <w:szCs w:val="18"/>
              </w:rPr>
            </w:pPr>
          </w:p>
          <w:p w14:paraId="208294BD" w14:textId="77777777" w:rsidR="00AD7B47" w:rsidRPr="000342CD" w:rsidRDefault="00AD7B47" w:rsidP="000342CD">
            <w:pPr>
              <w:pStyle w:val="BodyText"/>
              <w:spacing w:before="10" w:after="1"/>
              <w:jc w:val="center"/>
              <w:rPr>
                <w:sz w:val="18"/>
                <w:szCs w:val="18"/>
              </w:rPr>
            </w:pPr>
            <w:r w:rsidRPr="000342CD">
              <w:rPr>
                <w:sz w:val="18"/>
                <w:szCs w:val="18"/>
              </w:rPr>
              <w:t>0.889</w:t>
            </w:r>
          </w:p>
        </w:tc>
      </w:tr>
      <w:tr w:rsidR="00AD7B47" w:rsidRPr="00AD7B47" w14:paraId="5B2D8048"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6C6A9292" w14:textId="77777777" w:rsidR="00AD7B47" w:rsidRPr="000342CD" w:rsidRDefault="00AD7B47" w:rsidP="000342CD">
            <w:pPr>
              <w:pStyle w:val="BodyText"/>
              <w:spacing w:after="1"/>
              <w:jc w:val="center"/>
              <w:rPr>
                <w:sz w:val="18"/>
                <w:szCs w:val="18"/>
              </w:rPr>
            </w:pPr>
          </w:p>
          <w:p w14:paraId="4F85DA75" w14:textId="77777777" w:rsidR="00AD7B47" w:rsidRPr="000342CD" w:rsidRDefault="00AD7B47" w:rsidP="000342CD">
            <w:pPr>
              <w:pStyle w:val="BodyText"/>
              <w:spacing w:before="10" w:after="1"/>
              <w:jc w:val="center"/>
              <w:rPr>
                <w:sz w:val="18"/>
                <w:szCs w:val="18"/>
              </w:rPr>
            </w:pPr>
            <w:r w:rsidRPr="000342CD">
              <w:rPr>
                <w:sz w:val="18"/>
                <w:szCs w:val="18"/>
              </w:rPr>
              <w:t>Sacramento-Roseville, CA-NV</w:t>
            </w:r>
          </w:p>
        </w:tc>
        <w:tc>
          <w:tcPr>
            <w:tcW w:w="4192" w:type="dxa"/>
            <w:tcBorders>
              <w:top w:val="single" w:sz="4" w:space="0" w:color="231F20"/>
              <w:left w:val="single" w:sz="4" w:space="0" w:color="231F20"/>
              <w:bottom w:val="single" w:sz="4" w:space="0" w:color="231F20"/>
              <w:right w:val="single" w:sz="4" w:space="0" w:color="auto"/>
            </w:tcBorders>
          </w:tcPr>
          <w:p w14:paraId="5D1A983D" w14:textId="77777777" w:rsidR="00AD7B47" w:rsidRPr="000342CD" w:rsidRDefault="00AD7B47" w:rsidP="000342CD">
            <w:pPr>
              <w:pStyle w:val="BodyText"/>
              <w:spacing w:after="1"/>
              <w:jc w:val="center"/>
              <w:rPr>
                <w:sz w:val="18"/>
                <w:szCs w:val="18"/>
              </w:rPr>
            </w:pPr>
          </w:p>
          <w:p w14:paraId="604F3EEA" w14:textId="77777777" w:rsidR="00AD7B47" w:rsidRPr="000342CD" w:rsidRDefault="00AD7B47" w:rsidP="000342CD">
            <w:pPr>
              <w:pStyle w:val="BodyText"/>
              <w:spacing w:before="10" w:after="1"/>
              <w:jc w:val="center"/>
              <w:rPr>
                <w:sz w:val="18"/>
                <w:szCs w:val="18"/>
              </w:rPr>
            </w:pPr>
            <w:r w:rsidRPr="000342CD">
              <w:rPr>
                <w:sz w:val="18"/>
                <w:szCs w:val="18"/>
              </w:rPr>
              <w:t>0.978</w:t>
            </w:r>
          </w:p>
        </w:tc>
      </w:tr>
      <w:tr w:rsidR="00AD7B47" w:rsidRPr="00AD7B47" w14:paraId="225B0AAB"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7B9F2BDC" w14:textId="77777777" w:rsidR="00AD7B47" w:rsidRPr="000342CD" w:rsidRDefault="00AD7B47" w:rsidP="000342CD">
            <w:pPr>
              <w:pStyle w:val="BodyText"/>
              <w:spacing w:before="10" w:after="1"/>
              <w:jc w:val="center"/>
              <w:rPr>
                <w:sz w:val="18"/>
                <w:szCs w:val="18"/>
              </w:rPr>
            </w:pPr>
          </w:p>
          <w:p w14:paraId="246291BB" w14:textId="77777777" w:rsidR="00AD7B47" w:rsidRPr="000342CD" w:rsidRDefault="00AD7B47" w:rsidP="000342CD">
            <w:pPr>
              <w:pStyle w:val="BodyText"/>
              <w:spacing w:before="10" w:after="1"/>
              <w:jc w:val="center"/>
              <w:rPr>
                <w:sz w:val="18"/>
                <w:szCs w:val="18"/>
              </w:rPr>
            </w:pPr>
            <w:r w:rsidRPr="000342CD">
              <w:rPr>
                <w:sz w:val="18"/>
                <w:szCs w:val="18"/>
              </w:rPr>
              <w:t>San Antonio-New Braunfels-Pearsall, TX</w:t>
            </w:r>
          </w:p>
        </w:tc>
        <w:tc>
          <w:tcPr>
            <w:tcW w:w="4192" w:type="dxa"/>
            <w:tcBorders>
              <w:top w:val="single" w:sz="4" w:space="0" w:color="231F20"/>
              <w:left w:val="single" w:sz="4" w:space="0" w:color="231F20"/>
              <w:bottom w:val="single" w:sz="4" w:space="0" w:color="231F20"/>
              <w:right w:val="single" w:sz="4" w:space="0" w:color="auto"/>
            </w:tcBorders>
          </w:tcPr>
          <w:p w14:paraId="747D81AE" w14:textId="77777777" w:rsidR="00AD7B47" w:rsidRPr="000342CD" w:rsidRDefault="00AD7B47" w:rsidP="000342CD">
            <w:pPr>
              <w:pStyle w:val="BodyText"/>
              <w:spacing w:before="10" w:after="1"/>
              <w:jc w:val="center"/>
              <w:rPr>
                <w:sz w:val="18"/>
                <w:szCs w:val="18"/>
              </w:rPr>
            </w:pPr>
          </w:p>
          <w:p w14:paraId="0DE4ECBF" w14:textId="77777777" w:rsidR="00AD7B47" w:rsidRPr="000342CD" w:rsidRDefault="00AD7B47" w:rsidP="000342CD">
            <w:pPr>
              <w:pStyle w:val="BodyText"/>
              <w:spacing w:before="10" w:after="1"/>
              <w:jc w:val="center"/>
              <w:rPr>
                <w:sz w:val="18"/>
                <w:szCs w:val="18"/>
              </w:rPr>
            </w:pPr>
            <w:r w:rsidRPr="000342CD">
              <w:rPr>
                <w:sz w:val="18"/>
                <w:szCs w:val="18"/>
              </w:rPr>
              <w:t>0.896</w:t>
            </w:r>
          </w:p>
        </w:tc>
      </w:tr>
      <w:tr w:rsidR="00AD7B47" w:rsidRPr="00AD7B47" w14:paraId="6B6A60D7" w14:textId="77777777" w:rsidTr="000342CD">
        <w:trPr>
          <w:trHeight w:val="503"/>
        </w:trPr>
        <w:tc>
          <w:tcPr>
            <w:tcW w:w="5400" w:type="dxa"/>
            <w:tcBorders>
              <w:top w:val="single" w:sz="4" w:space="0" w:color="231F20"/>
              <w:left w:val="single" w:sz="4" w:space="0" w:color="231F20"/>
              <w:bottom w:val="single" w:sz="4" w:space="0" w:color="231F20"/>
              <w:right w:val="single" w:sz="4" w:space="0" w:color="231F20"/>
            </w:tcBorders>
          </w:tcPr>
          <w:p w14:paraId="19B50D34" w14:textId="77777777" w:rsidR="00AD7B47" w:rsidRPr="000342CD" w:rsidRDefault="00AD7B47" w:rsidP="000342CD">
            <w:pPr>
              <w:pStyle w:val="BodyText"/>
              <w:spacing w:before="10" w:after="1"/>
              <w:jc w:val="center"/>
              <w:rPr>
                <w:sz w:val="18"/>
                <w:szCs w:val="18"/>
              </w:rPr>
            </w:pPr>
          </w:p>
          <w:p w14:paraId="51C83784" w14:textId="77777777" w:rsidR="00AD7B47" w:rsidRPr="000342CD" w:rsidRDefault="00AD7B47" w:rsidP="000342CD">
            <w:pPr>
              <w:pStyle w:val="BodyText"/>
              <w:spacing w:before="10" w:after="1"/>
              <w:jc w:val="center"/>
              <w:rPr>
                <w:sz w:val="18"/>
                <w:szCs w:val="18"/>
              </w:rPr>
            </w:pPr>
            <w:r w:rsidRPr="000342CD">
              <w:rPr>
                <w:sz w:val="18"/>
                <w:szCs w:val="18"/>
              </w:rPr>
              <w:t>San Diego-Carlsbad, CA</w:t>
            </w:r>
          </w:p>
        </w:tc>
        <w:tc>
          <w:tcPr>
            <w:tcW w:w="4192" w:type="dxa"/>
            <w:tcBorders>
              <w:top w:val="single" w:sz="4" w:space="0" w:color="231F20"/>
              <w:left w:val="single" w:sz="4" w:space="0" w:color="231F20"/>
              <w:bottom w:val="single" w:sz="4" w:space="0" w:color="231F20"/>
              <w:right w:val="single" w:sz="4" w:space="0" w:color="auto"/>
            </w:tcBorders>
          </w:tcPr>
          <w:p w14:paraId="0906A291" w14:textId="77777777" w:rsidR="00AD7B47" w:rsidRPr="000342CD" w:rsidRDefault="00AD7B47" w:rsidP="000342CD">
            <w:pPr>
              <w:pStyle w:val="BodyText"/>
              <w:spacing w:before="10" w:after="1"/>
              <w:jc w:val="center"/>
              <w:rPr>
                <w:sz w:val="18"/>
                <w:szCs w:val="18"/>
              </w:rPr>
            </w:pPr>
          </w:p>
          <w:p w14:paraId="5E973F75" w14:textId="77777777" w:rsidR="00AD7B47" w:rsidRPr="000342CD" w:rsidRDefault="00AD7B47" w:rsidP="000342CD">
            <w:pPr>
              <w:pStyle w:val="BodyText"/>
              <w:spacing w:before="10" w:after="1"/>
              <w:jc w:val="center"/>
              <w:rPr>
                <w:sz w:val="18"/>
                <w:szCs w:val="18"/>
              </w:rPr>
            </w:pPr>
            <w:r w:rsidRPr="000342CD">
              <w:rPr>
                <w:sz w:val="18"/>
                <w:szCs w:val="18"/>
              </w:rPr>
              <w:t>1.008</w:t>
            </w:r>
          </w:p>
        </w:tc>
      </w:tr>
      <w:tr w:rsidR="00AD7B47" w:rsidRPr="00AD7B47" w14:paraId="0FA76C3C"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6B12032D" w14:textId="77777777" w:rsidR="00AD7B47" w:rsidRPr="000342CD" w:rsidRDefault="00AD7B47" w:rsidP="000342CD">
            <w:pPr>
              <w:pStyle w:val="BodyText"/>
              <w:spacing w:after="1"/>
              <w:jc w:val="center"/>
              <w:rPr>
                <w:sz w:val="18"/>
                <w:szCs w:val="18"/>
              </w:rPr>
            </w:pPr>
          </w:p>
          <w:p w14:paraId="2D10C4EB" w14:textId="77777777" w:rsidR="00AD7B47" w:rsidRPr="000342CD" w:rsidRDefault="00AD7B47" w:rsidP="000342CD">
            <w:pPr>
              <w:pStyle w:val="BodyText"/>
              <w:spacing w:before="10" w:after="1"/>
              <w:jc w:val="center"/>
              <w:rPr>
                <w:sz w:val="18"/>
                <w:szCs w:val="18"/>
              </w:rPr>
            </w:pPr>
            <w:r w:rsidRPr="000342CD">
              <w:rPr>
                <w:sz w:val="18"/>
                <w:szCs w:val="18"/>
              </w:rPr>
              <w:t>San Jose-San Francisco-Oakland, CA</w:t>
            </w:r>
          </w:p>
        </w:tc>
        <w:tc>
          <w:tcPr>
            <w:tcW w:w="4192" w:type="dxa"/>
            <w:tcBorders>
              <w:top w:val="single" w:sz="4" w:space="0" w:color="231F20"/>
              <w:left w:val="single" w:sz="4" w:space="0" w:color="231F20"/>
              <w:bottom w:val="single" w:sz="4" w:space="0" w:color="231F20"/>
              <w:right w:val="single" w:sz="4" w:space="0" w:color="auto"/>
            </w:tcBorders>
          </w:tcPr>
          <w:p w14:paraId="775F30AD" w14:textId="77777777" w:rsidR="00AD7B47" w:rsidRPr="000342CD" w:rsidRDefault="00AD7B47" w:rsidP="000342CD">
            <w:pPr>
              <w:pStyle w:val="BodyText"/>
              <w:spacing w:after="1"/>
              <w:jc w:val="center"/>
              <w:rPr>
                <w:sz w:val="18"/>
                <w:szCs w:val="18"/>
              </w:rPr>
            </w:pPr>
          </w:p>
          <w:p w14:paraId="19DB5DBA" w14:textId="77777777" w:rsidR="00AD7B47" w:rsidRPr="000342CD" w:rsidRDefault="00AD7B47" w:rsidP="000342CD">
            <w:pPr>
              <w:pStyle w:val="BodyText"/>
              <w:spacing w:before="10" w:after="1"/>
              <w:jc w:val="center"/>
              <w:rPr>
                <w:sz w:val="18"/>
                <w:szCs w:val="18"/>
              </w:rPr>
            </w:pPr>
            <w:r w:rsidRPr="000342CD">
              <w:rPr>
                <w:sz w:val="18"/>
                <w:szCs w:val="18"/>
              </w:rPr>
              <w:t>1.103</w:t>
            </w:r>
          </w:p>
        </w:tc>
      </w:tr>
      <w:tr w:rsidR="00AD7B47" w:rsidRPr="00AD7B47" w14:paraId="75556FE7"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24EFEE19" w14:textId="77777777" w:rsidR="00AD7B47" w:rsidRPr="000342CD" w:rsidRDefault="00AD7B47" w:rsidP="000342CD">
            <w:pPr>
              <w:pStyle w:val="BodyText"/>
              <w:spacing w:after="1"/>
              <w:jc w:val="center"/>
              <w:rPr>
                <w:sz w:val="18"/>
                <w:szCs w:val="18"/>
              </w:rPr>
            </w:pPr>
          </w:p>
          <w:p w14:paraId="238E06AE" w14:textId="77777777" w:rsidR="00AD7B47" w:rsidRPr="000342CD" w:rsidRDefault="00AD7B47" w:rsidP="000342CD">
            <w:pPr>
              <w:pStyle w:val="BodyText"/>
              <w:spacing w:before="10" w:after="1"/>
              <w:jc w:val="center"/>
              <w:rPr>
                <w:sz w:val="18"/>
                <w:szCs w:val="18"/>
              </w:rPr>
            </w:pPr>
            <w:r w:rsidRPr="000342CD">
              <w:rPr>
                <w:sz w:val="18"/>
                <w:szCs w:val="18"/>
              </w:rPr>
              <w:t>Seattle-Tacoma, WA</w:t>
            </w:r>
          </w:p>
        </w:tc>
        <w:tc>
          <w:tcPr>
            <w:tcW w:w="4192" w:type="dxa"/>
            <w:tcBorders>
              <w:top w:val="single" w:sz="4" w:space="0" w:color="231F20"/>
              <w:left w:val="single" w:sz="4" w:space="0" w:color="231F20"/>
              <w:bottom w:val="single" w:sz="4" w:space="0" w:color="231F20"/>
              <w:right w:val="single" w:sz="4" w:space="0" w:color="auto"/>
            </w:tcBorders>
          </w:tcPr>
          <w:p w14:paraId="1AA313A2" w14:textId="77777777" w:rsidR="00AD7B47" w:rsidRPr="000342CD" w:rsidRDefault="00AD7B47" w:rsidP="000342CD">
            <w:pPr>
              <w:pStyle w:val="BodyText"/>
              <w:spacing w:after="1"/>
              <w:jc w:val="center"/>
              <w:rPr>
                <w:sz w:val="18"/>
                <w:szCs w:val="18"/>
              </w:rPr>
            </w:pPr>
          </w:p>
          <w:p w14:paraId="7D350032" w14:textId="77777777" w:rsidR="00AD7B47" w:rsidRPr="000342CD" w:rsidRDefault="00AD7B47" w:rsidP="000342CD">
            <w:pPr>
              <w:pStyle w:val="BodyText"/>
              <w:spacing w:before="10" w:after="1"/>
              <w:jc w:val="center"/>
              <w:rPr>
                <w:sz w:val="18"/>
                <w:szCs w:val="18"/>
              </w:rPr>
            </w:pPr>
            <w:r w:rsidRPr="000342CD">
              <w:rPr>
                <w:sz w:val="18"/>
                <w:szCs w:val="18"/>
              </w:rPr>
              <w:t>0.992</w:t>
            </w:r>
          </w:p>
        </w:tc>
      </w:tr>
      <w:tr w:rsidR="00AD7B47" w:rsidRPr="00AD7B47" w14:paraId="03A88808"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69B2E6EE" w14:textId="77777777" w:rsidR="00AD7B47" w:rsidRPr="000342CD" w:rsidRDefault="00AD7B47" w:rsidP="000342CD">
            <w:pPr>
              <w:pStyle w:val="BodyText"/>
              <w:spacing w:before="10" w:after="1"/>
              <w:jc w:val="center"/>
              <w:rPr>
                <w:sz w:val="18"/>
                <w:szCs w:val="18"/>
              </w:rPr>
            </w:pPr>
          </w:p>
          <w:p w14:paraId="0F52159A" w14:textId="77777777" w:rsidR="00AD7B47" w:rsidRPr="000342CD" w:rsidRDefault="00AD7B47" w:rsidP="000342CD">
            <w:pPr>
              <w:pStyle w:val="BodyText"/>
              <w:spacing w:before="10" w:after="1"/>
              <w:jc w:val="center"/>
              <w:rPr>
                <w:sz w:val="18"/>
                <w:szCs w:val="18"/>
              </w:rPr>
            </w:pPr>
            <w:r w:rsidRPr="000342CD">
              <w:rPr>
                <w:sz w:val="18"/>
                <w:szCs w:val="18"/>
              </w:rPr>
              <w:t>Spokane, WA</w:t>
            </w:r>
          </w:p>
        </w:tc>
        <w:tc>
          <w:tcPr>
            <w:tcW w:w="4192" w:type="dxa"/>
            <w:tcBorders>
              <w:top w:val="single" w:sz="4" w:space="0" w:color="231F20"/>
              <w:left w:val="single" w:sz="4" w:space="0" w:color="231F20"/>
              <w:bottom w:val="single" w:sz="4" w:space="0" w:color="231F20"/>
              <w:right w:val="single" w:sz="4" w:space="0" w:color="auto"/>
            </w:tcBorders>
          </w:tcPr>
          <w:p w14:paraId="5B135FF4" w14:textId="77777777" w:rsidR="00AD7B47" w:rsidRPr="000342CD" w:rsidRDefault="00AD7B47" w:rsidP="000342CD">
            <w:pPr>
              <w:pStyle w:val="BodyText"/>
              <w:spacing w:before="10" w:after="1"/>
              <w:jc w:val="center"/>
              <w:rPr>
                <w:sz w:val="18"/>
                <w:szCs w:val="18"/>
              </w:rPr>
            </w:pPr>
          </w:p>
          <w:p w14:paraId="1154F786" w14:textId="77777777" w:rsidR="00AD7B47" w:rsidRPr="000342CD" w:rsidRDefault="00AD7B47" w:rsidP="000342CD">
            <w:pPr>
              <w:pStyle w:val="BodyText"/>
              <w:spacing w:before="10" w:after="1"/>
              <w:jc w:val="center"/>
              <w:rPr>
                <w:sz w:val="18"/>
                <w:szCs w:val="18"/>
              </w:rPr>
            </w:pPr>
            <w:r w:rsidRPr="000342CD">
              <w:rPr>
                <w:sz w:val="18"/>
                <w:szCs w:val="18"/>
              </w:rPr>
              <w:t>0.887</w:t>
            </w:r>
          </w:p>
        </w:tc>
      </w:tr>
      <w:tr w:rsidR="00AD7B47" w:rsidRPr="00AD7B47" w14:paraId="0C6291BD" w14:textId="77777777" w:rsidTr="000342CD">
        <w:trPr>
          <w:trHeight w:val="503"/>
        </w:trPr>
        <w:tc>
          <w:tcPr>
            <w:tcW w:w="5400" w:type="dxa"/>
            <w:tcBorders>
              <w:top w:val="single" w:sz="4" w:space="0" w:color="231F20"/>
              <w:left w:val="single" w:sz="4" w:space="0" w:color="231F20"/>
              <w:bottom w:val="single" w:sz="4" w:space="0" w:color="231F20"/>
              <w:right w:val="single" w:sz="4" w:space="0" w:color="231F20"/>
            </w:tcBorders>
          </w:tcPr>
          <w:p w14:paraId="73773ECB" w14:textId="77777777" w:rsidR="00AD7B47" w:rsidRPr="000342CD" w:rsidRDefault="00AD7B47" w:rsidP="000342CD">
            <w:pPr>
              <w:pStyle w:val="BodyText"/>
              <w:spacing w:before="10" w:after="1"/>
              <w:jc w:val="center"/>
              <w:rPr>
                <w:sz w:val="18"/>
                <w:szCs w:val="18"/>
              </w:rPr>
            </w:pPr>
          </w:p>
          <w:p w14:paraId="40B0F22C" w14:textId="77777777" w:rsidR="00AD7B47" w:rsidRPr="000342CD" w:rsidRDefault="00AD7B47" w:rsidP="000342CD">
            <w:pPr>
              <w:pStyle w:val="BodyText"/>
              <w:spacing w:before="10" w:after="1"/>
              <w:jc w:val="center"/>
              <w:rPr>
                <w:sz w:val="18"/>
                <w:szCs w:val="18"/>
              </w:rPr>
            </w:pPr>
            <w:r w:rsidRPr="000342CD">
              <w:rPr>
                <w:sz w:val="18"/>
                <w:szCs w:val="18"/>
              </w:rPr>
              <w:t>St. Louis-St. Charles-Farmington, MO-IL</w:t>
            </w:r>
          </w:p>
        </w:tc>
        <w:tc>
          <w:tcPr>
            <w:tcW w:w="4192" w:type="dxa"/>
            <w:tcBorders>
              <w:top w:val="single" w:sz="4" w:space="0" w:color="231F20"/>
              <w:left w:val="single" w:sz="4" w:space="0" w:color="231F20"/>
              <w:bottom w:val="single" w:sz="4" w:space="0" w:color="231F20"/>
              <w:right w:val="single" w:sz="4" w:space="0" w:color="auto"/>
            </w:tcBorders>
          </w:tcPr>
          <w:p w14:paraId="5F4768B6" w14:textId="77777777" w:rsidR="00AD7B47" w:rsidRPr="000342CD" w:rsidRDefault="00AD7B47" w:rsidP="000342CD">
            <w:pPr>
              <w:pStyle w:val="BodyText"/>
              <w:spacing w:before="10" w:after="1"/>
              <w:jc w:val="center"/>
              <w:rPr>
                <w:sz w:val="18"/>
                <w:szCs w:val="18"/>
              </w:rPr>
            </w:pPr>
          </w:p>
          <w:p w14:paraId="5188E914" w14:textId="77777777" w:rsidR="00AD7B47" w:rsidRPr="000342CD" w:rsidRDefault="00AD7B47" w:rsidP="000342CD">
            <w:pPr>
              <w:pStyle w:val="BodyText"/>
              <w:spacing w:before="10" w:after="1"/>
              <w:jc w:val="center"/>
              <w:rPr>
                <w:sz w:val="18"/>
                <w:szCs w:val="18"/>
              </w:rPr>
            </w:pPr>
            <w:r w:rsidRPr="000342CD">
              <w:rPr>
                <w:sz w:val="18"/>
                <w:szCs w:val="18"/>
              </w:rPr>
              <w:t>0.905</w:t>
            </w:r>
          </w:p>
        </w:tc>
      </w:tr>
      <w:tr w:rsidR="00AD7B47" w:rsidRPr="00AD7B47" w14:paraId="5329017D"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3C7DC199" w14:textId="77777777" w:rsidR="00AD7B47" w:rsidRPr="000342CD" w:rsidRDefault="00AD7B47" w:rsidP="000342CD">
            <w:pPr>
              <w:pStyle w:val="BodyText"/>
              <w:spacing w:after="1"/>
              <w:jc w:val="center"/>
              <w:rPr>
                <w:sz w:val="18"/>
                <w:szCs w:val="18"/>
              </w:rPr>
            </w:pPr>
          </w:p>
          <w:p w14:paraId="3F78DE6D" w14:textId="77777777" w:rsidR="00AD7B47" w:rsidRPr="000342CD" w:rsidRDefault="00AD7B47" w:rsidP="000342CD">
            <w:pPr>
              <w:pStyle w:val="BodyText"/>
              <w:spacing w:before="10" w:after="1"/>
              <w:jc w:val="center"/>
              <w:rPr>
                <w:sz w:val="18"/>
                <w:szCs w:val="18"/>
              </w:rPr>
            </w:pPr>
            <w:r w:rsidRPr="000342CD">
              <w:rPr>
                <w:sz w:val="18"/>
                <w:szCs w:val="18"/>
              </w:rPr>
              <w:t>Tucson-Nogales, AZ</w:t>
            </w:r>
          </w:p>
        </w:tc>
        <w:tc>
          <w:tcPr>
            <w:tcW w:w="4192" w:type="dxa"/>
            <w:tcBorders>
              <w:top w:val="single" w:sz="4" w:space="0" w:color="231F20"/>
              <w:left w:val="single" w:sz="4" w:space="0" w:color="231F20"/>
              <w:bottom w:val="single" w:sz="4" w:space="0" w:color="231F20"/>
              <w:right w:val="single" w:sz="4" w:space="0" w:color="auto"/>
            </w:tcBorders>
          </w:tcPr>
          <w:p w14:paraId="1AF9DF41" w14:textId="77777777" w:rsidR="00AD7B47" w:rsidRPr="000342CD" w:rsidRDefault="00AD7B47" w:rsidP="000342CD">
            <w:pPr>
              <w:pStyle w:val="BodyText"/>
              <w:spacing w:after="1"/>
              <w:jc w:val="center"/>
              <w:rPr>
                <w:sz w:val="18"/>
                <w:szCs w:val="18"/>
              </w:rPr>
            </w:pPr>
          </w:p>
          <w:p w14:paraId="7EF68A6A" w14:textId="77777777" w:rsidR="00AD7B47" w:rsidRPr="000342CD" w:rsidRDefault="00AD7B47" w:rsidP="000342CD">
            <w:pPr>
              <w:pStyle w:val="BodyText"/>
              <w:spacing w:before="10" w:after="1"/>
              <w:jc w:val="center"/>
              <w:rPr>
                <w:sz w:val="18"/>
                <w:szCs w:val="18"/>
              </w:rPr>
            </w:pPr>
            <w:r w:rsidRPr="000342CD">
              <w:rPr>
                <w:sz w:val="18"/>
                <w:szCs w:val="18"/>
              </w:rPr>
              <w:t>0.899</w:t>
            </w:r>
          </w:p>
        </w:tc>
      </w:tr>
      <w:tr w:rsidR="00AD7B47" w:rsidRPr="00AD7B47" w14:paraId="3A549C64"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672AF159" w14:textId="77777777" w:rsidR="00AD7B47" w:rsidRPr="000342CD" w:rsidRDefault="00AD7B47" w:rsidP="000342CD">
            <w:pPr>
              <w:pStyle w:val="BodyText"/>
              <w:spacing w:before="10" w:after="1"/>
              <w:jc w:val="center"/>
              <w:rPr>
                <w:sz w:val="18"/>
                <w:szCs w:val="18"/>
              </w:rPr>
            </w:pPr>
          </w:p>
          <w:p w14:paraId="7579D479" w14:textId="77777777" w:rsidR="00AD7B47" w:rsidRPr="000342CD" w:rsidRDefault="00AD7B47" w:rsidP="000342CD">
            <w:pPr>
              <w:pStyle w:val="BodyText"/>
              <w:spacing w:before="10" w:after="1"/>
              <w:jc w:val="center"/>
              <w:rPr>
                <w:sz w:val="18"/>
                <w:szCs w:val="18"/>
              </w:rPr>
            </w:pPr>
            <w:r w:rsidRPr="000342CD">
              <w:rPr>
                <w:sz w:val="18"/>
                <w:szCs w:val="18"/>
              </w:rPr>
              <w:t>Virginia Beach-Norfolk, VA-NC</w:t>
            </w:r>
          </w:p>
        </w:tc>
        <w:tc>
          <w:tcPr>
            <w:tcW w:w="4192" w:type="dxa"/>
            <w:tcBorders>
              <w:top w:val="single" w:sz="4" w:space="0" w:color="231F20"/>
              <w:left w:val="single" w:sz="4" w:space="0" w:color="231F20"/>
              <w:bottom w:val="single" w:sz="4" w:space="0" w:color="231F20"/>
              <w:right w:val="single" w:sz="4" w:space="0" w:color="auto"/>
            </w:tcBorders>
          </w:tcPr>
          <w:p w14:paraId="5DD90A6F" w14:textId="77777777" w:rsidR="00AD7B47" w:rsidRPr="000342CD" w:rsidRDefault="00AD7B47" w:rsidP="000342CD">
            <w:pPr>
              <w:pStyle w:val="BodyText"/>
              <w:spacing w:before="10" w:after="1"/>
              <w:jc w:val="center"/>
              <w:rPr>
                <w:sz w:val="18"/>
                <w:szCs w:val="18"/>
              </w:rPr>
            </w:pPr>
          </w:p>
          <w:p w14:paraId="6A72347D" w14:textId="77777777" w:rsidR="00AD7B47" w:rsidRPr="000342CD" w:rsidRDefault="00AD7B47" w:rsidP="000342CD">
            <w:pPr>
              <w:pStyle w:val="BodyText"/>
              <w:spacing w:before="10" w:after="1"/>
              <w:jc w:val="center"/>
              <w:rPr>
                <w:sz w:val="18"/>
                <w:szCs w:val="18"/>
              </w:rPr>
            </w:pPr>
            <w:r w:rsidRPr="000342CD">
              <w:rPr>
                <w:sz w:val="18"/>
                <w:szCs w:val="18"/>
              </w:rPr>
              <w:t>0.896</w:t>
            </w:r>
          </w:p>
        </w:tc>
      </w:tr>
      <w:tr w:rsidR="00AD7B47" w:rsidRPr="00AD7B47" w14:paraId="28BE9C02" w14:textId="77777777" w:rsidTr="000342CD">
        <w:trPr>
          <w:trHeight w:val="605"/>
        </w:trPr>
        <w:tc>
          <w:tcPr>
            <w:tcW w:w="5400" w:type="dxa"/>
            <w:tcBorders>
              <w:top w:val="single" w:sz="4" w:space="0" w:color="231F20"/>
              <w:left w:val="single" w:sz="4" w:space="0" w:color="231F20"/>
              <w:bottom w:val="single" w:sz="4" w:space="0" w:color="231F20"/>
              <w:right w:val="single" w:sz="4" w:space="0" w:color="231F20"/>
            </w:tcBorders>
          </w:tcPr>
          <w:p w14:paraId="1FF22B94" w14:textId="77777777" w:rsidR="00AD7B47" w:rsidRPr="000342CD" w:rsidRDefault="00AD7B47" w:rsidP="00AD7B47">
            <w:pPr>
              <w:pStyle w:val="BodyText"/>
              <w:spacing w:before="10" w:after="1"/>
              <w:jc w:val="center"/>
              <w:rPr>
                <w:sz w:val="18"/>
                <w:szCs w:val="18"/>
              </w:rPr>
            </w:pPr>
          </w:p>
          <w:p w14:paraId="5B008144" w14:textId="343CEA38" w:rsidR="00AD7B47" w:rsidRPr="000342CD" w:rsidRDefault="00AD7B47" w:rsidP="000342CD">
            <w:pPr>
              <w:pStyle w:val="BodyText"/>
              <w:spacing w:before="10" w:after="1"/>
              <w:jc w:val="center"/>
              <w:rPr>
                <w:sz w:val="18"/>
                <w:szCs w:val="18"/>
              </w:rPr>
            </w:pPr>
            <w:r w:rsidRPr="000342CD">
              <w:rPr>
                <w:sz w:val="18"/>
                <w:szCs w:val="18"/>
              </w:rPr>
              <w:t>Washington-Baltimore-Arlington, DC-MD-VA-WV-PA</w:t>
            </w:r>
          </w:p>
        </w:tc>
        <w:tc>
          <w:tcPr>
            <w:tcW w:w="4192" w:type="dxa"/>
            <w:tcBorders>
              <w:top w:val="single" w:sz="4" w:space="0" w:color="231F20"/>
              <w:left w:val="single" w:sz="4" w:space="0" w:color="231F20"/>
              <w:bottom w:val="single" w:sz="4" w:space="0" w:color="231F20"/>
              <w:right w:val="single" w:sz="4" w:space="0" w:color="auto"/>
            </w:tcBorders>
          </w:tcPr>
          <w:p w14:paraId="3D6BFED8" w14:textId="77777777" w:rsidR="00AD7B47" w:rsidRPr="000342CD" w:rsidRDefault="00AD7B47" w:rsidP="000342CD">
            <w:pPr>
              <w:pStyle w:val="BodyText"/>
              <w:spacing w:before="10" w:after="1"/>
              <w:jc w:val="center"/>
              <w:rPr>
                <w:sz w:val="18"/>
                <w:szCs w:val="18"/>
              </w:rPr>
            </w:pPr>
          </w:p>
          <w:p w14:paraId="731C88F2" w14:textId="77777777" w:rsidR="00AD7B47" w:rsidRPr="000342CD" w:rsidRDefault="00AD7B47" w:rsidP="000342CD">
            <w:pPr>
              <w:pStyle w:val="BodyText"/>
              <w:spacing w:before="10" w:after="1"/>
              <w:jc w:val="center"/>
              <w:rPr>
                <w:sz w:val="18"/>
                <w:szCs w:val="18"/>
              </w:rPr>
            </w:pPr>
            <w:r w:rsidRPr="000342CD">
              <w:rPr>
                <w:sz w:val="18"/>
                <w:szCs w:val="18"/>
              </w:rPr>
              <w:t>1.000</w:t>
            </w:r>
          </w:p>
        </w:tc>
      </w:tr>
      <w:tr w:rsidR="00AD7B47" w:rsidRPr="00AD7B47" w14:paraId="68CC03C3" w14:textId="77777777" w:rsidTr="000342CD">
        <w:trPr>
          <w:trHeight w:val="504"/>
        </w:trPr>
        <w:tc>
          <w:tcPr>
            <w:tcW w:w="5400" w:type="dxa"/>
            <w:tcBorders>
              <w:top w:val="single" w:sz="4" w:space="0" w:color="231F20"/>
              <w:left w:val="single" w:sz="4" w:space="0" w:color="231F20"/>
              <w:bottom w:val="single" w:sz="4" w:space="0" w:color="231F20"/>
              <w:right w:val="single" w:sz="4" w:space="0" w:color="231F20"/>
            </w:tcBorders>
          </w:tcPr>
          <w:p w14:paraId="3373C860" w14:textId="77777777" w:rsidR="00AD7B47" w:rsidRPr="000342CD" w:rsidRDefault="00AD7B47" w:rsidP="000342CD">
            <w:pPr>
              <w:pStyle w:val="BodyText"/>
              <w:spacing w:before="10" w:after="1"/>
              <w:jc w:val="center"/>
              <w:rPr>
                <w:sz w:val="18"/>
                <w:szCs w:val="18"/>
              </w:rPr>
            </w:pPr>
          </w:p>
          <w:p w14:paraId="7BDAE7EF" w14:textId="77777777" w:rsidR="00AD7B47" w:rsidRPr="000342CD" w:rsidRDefault="00AD7B47" w:rsidP="000342CD">
            <w:pPr>
              <w:pStyle w:val="BodyText"/>
              <w:spacing w:before="10" w:after="1"/>
              <w:jc w:val="center"/>
              <w:rPr>
                <w:sz w:val="18"/>
                <w:szCs w:val="18"/>
              </w:rPr>
            </w:pPr>
            <w:r w:rsidRPr="000342CD">
              <w:rPr>
                <w:sz w:val="18"/>
                <w:szCs w:val="18"/>
              </w:rPr>
              <w:t>Rest of the United States</w:t>
            </w:r>
          </w:p>
        </w:tc>
        <w:tc>
          <w:tcPr>
            <w:tcW w:w="4192" w:type="dxa"/>
            <w:tcBorders>
              <w:top w:val="single" w:sz="4" w:space="0" w:color="231F20"/>
              <w:left w:val="single" w:sz="4" w:space="0" w:color="231F20"/>
              <w:bottom w:val="single" w:sz="4" w:space="0" w:color="231F20"/>
              <w:right w:val="single" w:sz="4" w:space="0" w:color="auto"/>
            </w:tcBorders>
          </w:tcPr>
          <w:p w14:paraId="1800AC98" w14:textId="77777777" w:rsidR="00AD7B47" w:rsidRPr="000342CD" w:rsidRDefault="00AD7B47" w:rsidP="000342CD">
            <w:pPr>
              <w:pStyle w:val="BodyText"/>
              <w:spacing w:before="10" w:after="1"/>
              <w:jc w:val="center"/>
              <w:rPr>
                <w:sz w:val="18"/>
                <w:szCs w:val="18"/>
              </w:rPr>
            </w:pPr>
          </w:p>
          <w:p w14:paraId="6CEA04EE" w14:textId="77777777" w:rsidR="00AD7B47" w:rsidRPr="000342CD" w:rsidRDefault="00AD7B47" w:rsidP="000342CD">
            <w:pPr>
              <w:pStyle w:val="BodyText"/>
              <w:spacing w:before="10" w:after="1"/>
              <w:jc w:val="center"/>
              <w:rPr>
                <w:sz w:val="18"/>
                <w:szCs w:val="18"/>
              </w:rPr>
            </w:pPr>
            <w:r w:rsidRPr="000342CD">
              <w:rPr>
                <w:sz w:val="18"/>
                <w:szCs w:val="18"/>
              </w:rPr>
              <w:t>0.883</w:t>
            </w:r>
          </w:p>
        </w:tc>
      </w:tr>
    </w:tbl>
    <w:p w14:paraId="74E7510F" w14:textId="77777777" w:rsidR="00C71D84" w:rsidRDefault="00C71D84">
      <w:pPr>
        <w:pStyle w:val="BodyText"/>
        <w:spacing w:before="10" w:after="1"/>
        <w:rPr>
          <w:sz w:val="22"/>
        </w:rPr>
      </w:pPr>
    </w:p>
    <w:p w14:paraId="79466A94" w14:textId="77777777" w:rsidR="00AD7B47" w:rsidRDefault="00AD7B47">
      <w:pPr>
        <w:pStyle w:val="BodyText"/>
        <w:spacing w:before="10" w:after="1"/>
        <w:rPr>
          <w:sz w:val="22"/>
        </w:rPr>
      </w:pPr>
    </w:p>
    <w:p w14:paraId="166DEF26" w14:textId="77777777" w:rsidR="00C71D84" w:rsidRDefault="00C71D84">
      <w:pPr>
        <w:jc w:val="center"/>
        <w:rPr>
          <w:sz w:val="20"/>
        </w:rPr>
        <w:sectPr w:rsidR="00C71D84">
          <w:pgSz w:w="12240" w:h="15840"/>
          <w:pgMar w:top="1320" w:right="1120" w:bottom="280" w:left="980" w:header="740" w:footer="0" w:gutter="0"/>
          <w:cols w:space="720"/>
        </w:sectPr>
      </w:pPr>
    </w:p>
    <w:p w14:paraId="127C441F" w14:textId="77777777" w:rsidR="00C71D84" w:rsidRDefault="00C71D84">
      <w:pPr>
        <w:pStyle w:val="BodyText"/>
      </w:pPr>
    </w:p>
    <w:p w14:paraId="444E1F65" w14:textId="77777777" w:rsidR="00C71D84" w:rsidRDefault="00C71D84">
      <w:pPr>
        <w:pStyle w:val="BodyText"/>
        <w:rPr>
          <w:sz w:val="21"/>
        </w:rPr>
      </w:pPr>
    </w:p>
    <w:p w14:paraId="0B04150C" w14:textId="70F50427" w:rsidR="00C71D84" w:rsidRPr="009605E3" w:rsidRDefault="002A0D07" w:rsidP="006132AE">
      <w:pPr>
        <w:pStyle w:val="AttachmentHeading"/>
      </w:pPr>
      <w:r w:rsidRPr="009605E3">
        <w:t>Attachment J-4</w:t>
      </w:r>
      <w:r w:rsidR="00EE58AA">
        <w:br/>
      </w:r>
      <w:r w:rsidRPr="009605E3">
        <w:t>Cybersecurity &amp; Supply Chain Risk Management (SCRM) References</w:t>
      </w:r>
    </w:p>
    <w:p w14:paraId="36A825C8" w14:textId="77777777" w:rsidR="00C71D84" w:rsidRPr="009605E3" w:rsidRDefault="00C71D84" w:rsidP="009605E3">
      <w:pPr>
        <w:spacing w:before="93"/>
        <w:ind w:left="360" w:right="60"/>
        <w:jc w:val="center"/>
        <w:rPr>
          <w:b/>
          <w:sz w:val="20"/>
          <w:szCs w:val="18"/>
        </w:rPr>
      </w:pPr>
    </w:p>
    <w:p w14:paraId="6BBE3AE0" w14:textId="77777777" w:rsidR="00C71D84" w:rsidRDefault="002A0D07">
      <w:pPr>
        <w:pStyle w:val="BodyText"/>
        <w:spacing w:line="276" w:lineRule="auto"/>
        <w:ind w:left="460" w:right="373"/>
      </w:pPr>
      <w:r>
        <w:t xml:space="preserve">Security is rapidly emerging as the “fourth pillar” of acquisition in addition to price, performance and delivery. Contractors will be required to comply with existing cybersecurity and supply chain risk management (SCRM) requirements as well as </w:t>
      </w:r>
      <w:proofErr w:type="gramStart"/>
      <w:r>
        <w:t>implement</w:t>
      </w:r>
      <w:proofErr w:type="gramEnd"/>
      <w:r>
        <w:t xml:space="preserve"> new requirements that are established during the</w:t>
      </w:r>
      <w:r>
        <w:rPr>
          <w:spacing w:val="-10"/>
        </w:rPr>
        <w:t xml:space="preserve"> </w:t>
      </w:r>
      <w:r>
        <w:t>period</w:t>
      </w:r>
      <w:r>
        <w:rPr>
          <w:spacing w:val="-9"/>
        </w:rPr>
        <w:t xml:space="preserve"> </w:t>
      </w:r>
      <w:r>
        <w:t>of</w:t>
      </w:r>
      <w:r>
        <w:rPr>
          <w:spacing w:val="-9"/>
        </w:rPr>
        <w:t xml:space="preserve"> </w:t>
      </w:r>
      <w:r>
        <w:t>performance.</w:t>
      </w:r>
      <w:r>
        <w:rPr>
          <w:spacing w:val="-11"/>
        </w:rPr>
        <w:t xml:space="preserve"> </w:t>
      </w:r>
      <w:r>
        <w:t>Furthermore,</w:t>
      </w:r>
      <w:r>
        <w:rPr>
          <w:spacing w:val="-11"/>
        </w:rPr>
        <w:t xml:space="preserve"> </w:t>
      </w:r>
      <w:r>
        <w:t>Contractors</w:t>
      </w:r>
      <w:r>
        <w:rPr>
          <w:spacing w:val="-8"/>
        </w:rPr>
        <w:t xml:space="preserve"> </w:t>
      </w:r>
      <w:r>
        <w:t>should</w:t>
      </w:r>
      <w:r>
        <w:rPr>
          <w:spacing w:val="-9"/>
        </w:rPr>
        <w:t xml:space="preserve"> </w:t>
      </w:r>
      <w:r>
        <w:t>be</w:t>
      </w:r>
      <w:r>
        <w:rPr>
          <w:spacing w:val="-9"/>
        </w:rPr>
        <w:t xml:space="preserve"> </w:t>
      </w:r>
      <w:r>
        <w:t>aware</w:t>
      </w:r>
      <w:r>
        <w:rPr>
          <w:spacing w:val="-9"/>
        </w:rPr>
        <w:t xml:space="preserve"> </w:t>
      </w:r>
      <w:r>
        <w:t>that</w:t>
      </w:r>
      <w:r>
        <w:rPr>
          <w:spacing w:val="-9"/>
        </w:rPr>
        <w:t xml:space="preserve"> </w:t>
      </w:r>
      <w:r>
        <w:t>their</w:t>
      </w:r>
      <w:r>
        <w:rPr>
          <w:spacing w:val="-8"/>
        </w:rPr>
        <w:t xml:space="preserve"> </w:t>
      </w:r>
      <w:r>
        <w:t>cybersecurity</w:t>
      </w:r>
      <w:r>
        <w:rPr>
          <w:spacing w:val="-8"/>
        </w:rPr>
        <w:t xml:space="preserve"> </w:t>
      </w:r>
      <w:r>
        <w:t>and</w:t>
      </w:r>
      <w:r>
        <w:rPr>
          <w:spacing w:val="-9"/>
        </w:rPr>
        <w:t xml:space="preserve"> </w:t>
      </w:r>
      <w:r>
        <w:t>SCRM capabilities may impact their competitiveness as agencies increasingly incorporate cybersecurity and SCRM related requirements, evaluation factors and reporting at the task order level.</w:t>
      </w:r>
    </w:p>
    <w:p w14:paraId="7BE59FAD" w14:textId="77777777" w:rsidR="00C71D84" w:rsidRDefault="00C71D84">
      <w:pPr>
        <w:pStyle w:val="BodyText"/>
        <w:rPr>
          <w:sz w:val="23"/>
        </w:rPr>
      </w:pPr>
    </w:p>
    <w:p w14:paraId="332BBD3D" w14:textId="77777777" w:rsidR="00C71D84" w:rsidRDefault="002A0D07">
      <w:pPr>
        <w:pStyle w:val="BodyText"/>
        <w:spacing w:line="276" w:lineRule="auto"/>
        <w:ind w:left="460" w:right="406"/>
      </w:pPr>
      <w:r>
        <w:t>Contractors entering into an agreement to provide service to Government activities are subject to information</w:t>
      </w:r>
      <w:r>
        <w:rPr>
          <w:spacing w:val="-11"/>
        </w:rPr>
        <w:t xml:space="preserve"> </w:t>
      </w:r>
      <w:r>
        <w:t>technology</w:t>
      </w:r>
      <w:r>
        <w:rPr>
          <w:spacing w:val="-10"/>
        </w:rPr>
        <w:t xml:space="preserve"> </w:t>
      </w:r>
      <w:r>
        <w:t>security</w:t>
      </w:r>
      <w:r>
        <w:rPr>
          <w:spacing w:val="-11"/>
        </w:rPr>
        <w:t xml:space="preserve"> </w:t>
      </w:r>
      <w:r>
        <w:t>(a/k/a</w:t>
      </w:r>
      <w:r>
        <w:rPr>
          <w:spacing w:val="-10"/>
        </w:rPr>
        <w:t xml:space="preserve"> </w:t>
      </w:r>
      <w:r>
        <w:t>cybersecurity)</w:t>
      </w:r>
      <w:r>
        <w:rPr>
          <w:spacing w:val="-11"/>
        </w:rPr>
        <w:t xml:space="preserve"> </w:t>
      </w:r>
      <w:r>
        <w:t>and</w:t>
      </w:r>
      <w:r>
        <w:rPr>
          <w:spacing w:val="-10"/>
        </w:rPr>
        <w:t xml:space="preserve"> </w:t>
      </w:r>
      <w:r>
        <w:t>SCRM</w:t>
      </w:r>
      <w:r>
        <w:rPr>
          <w:spacing w:val="-11"/>
        </w:rPr>
        <w:t xml:space="preserve"> </w:t>
      </w:r>
      <w:r>
        <w:t>laws,</w:t>
      </w:r>
      <w:r>
        <w:rPr>
          <w:spacing w:val="-11"/>
        </w:rPr>
        <w:t xml:space="preserve"> </w:t>
      </w:r>
      <w:r>
        <w:t>regulations,</w:t>
      </w:r>
      <w:r>
        <w:rPr>
          <w:spacing w:val="-12"/>
        </w:rPr>
        <w:t xml:space="preserve"> </w:t>
      </w:r>
      <w:r>
        <w:t>standards,</w:t>
      </w:r>
      <w:r>
        <w:rPr>
          <w:spacing w:val="-11"/>
        </w:rPr>
        <w:t xml:space="preserve"> </w:t>
      </w:r>
      <w:r>
        <w:t>policies</w:t>
      </w:r>
      <w:r>
        <w:rPr>
          <w:spacing w:val="-11"/>
        </w:rPr>
        <w:t xml:space="preserve"> </w:t>
      </w:r>
      <w:r>
        <w:t>and reporting</w:t>
      </w:r>
      <w:r>
        <w:rPr>
          <w:spacing w:val="-10"/>
        </w:rPr>
        <w:t xml:space="preserve"> </w:t>
      </w:r>
      <w:r>
        <w:t>requirements.</w:t>
      </w:r>
      <w:r>
        <w:rPr>
          <w:spacing w:val="-11"/>
        </w:rPr>
        <w:t xml:space="preserve"> </w:t>
      </w:r>
      <w:r>
        <w:t>Additional</w:t>
      </w:r>
      <w:r>
        <w:rPr>
          <w:spacing w:val="-10"/>
        </w:rPr>
        <w:t xml:space="preserve"> </w:t>
      </w:r>
      <w:r>
        <w:t>and/or</w:t>
      </w:r>
      <w:r>
        <w:rPr>
          <w:spacing w:val="-10"/>
        </w:rPr>
        <w:t xml:space="preserve"> </w:t>
      </w:r>
      <w:r>
        <w:t>tailored</w:t>
      </w:r>
      <w:r>
        <w:rPr>
          <w:spacing w:val="-10"/>
        </w:rPr>
        <w:t xml:space="preserve"> </w:t>
      </w:r>
      <w:r>
        <w:t>cybersecurity</w:t>
      </w:r>
      <w:r>
        <w:rPr>
          <w:spacing w:val="-10"/>
        </w:rPr>
        <w:t xml:space="preserve"> </w:t>
      </w:r>
      <w:r>
        <w:t>and</w:t>
      </w:r>
      <w:r>
        <w:rPr>
          <w:spacing w:val="-10"/>
        </w:rPr>
        <w:t xml:space="preserve"> </w:t>
      </w:r>
      <w:r>
        <w:t>SCRM</w:t>
      </w:r>
      <w:r>
        <w:rPr>
          <w:spacing w:val="-11"/>
        </w:rPr>
        <w:t xml:space="preserve"> </w:t>
      </w:r>
      <w:r>
        <w:t>requirements</w:t>
      </w:r>
      <w:r>
        <w:rPr>
          <w:spacing w:val="-8"/>
        </w:rPr>
        <w:t xml:space="preserve"> </w:t>
      </w:r>
      <w:r>
        <w:t>may</w:t>
      </w:r>
      <w:r>
        <w:rPr>
          <w:spacing w:val="-9"/>
        </w:rPr>
        <w:t xml:space="preserve"> </w:t>
      </w:r>
      <w:r>
        <w:t>be</w:t>
      </w:r>
      <w:r>
        <w:rPr>
          <w:spacing w:val="-9"/>
        </w:rPr>
        <w:t xml:space="preserve"> </w:t>
      </w:r>
      <w:r>
        <w:t>included in individual Task Orders by the issuing agency OCO. The Contractor shall ensure that all applicable Commercial-Off-The-Shelf</w:t>
      </w:r>
      <w:r>
        <w:rPr>
          <w:spacing w:val="-6"/>
        </w:rPr>
        <w:t xml:space="preserve"> </w:t>
      </w:r>
      <w:r>
        <w:t>(COTS)</w:t>
      </w:r>
      <w:r>
        <w:rPr>
          <w:spacing w:val="-3"/>
        </w:rPr>
        <w:t xml:space="preserve"> </w:t>
      </w:r>
      <w:r>
        <w:t>and</w:t>
      </w:r>
      <w:r>
        <w:rPr>
          <w:spacing w:val="-5"/>
        </w:rPr>
        <w:t xml:space="preserve"> </w:t>
      </w:r>
      <w:r>
        <w:t>enabled</w:t>
      </w:r>
      <w:r>
        <w:rPr>
          <w:spacing w:val="-4"/>
        </w:rPr>
        <w:t xml:space="preserve"> </w:t>
      </w:r>
      <w:r>
        <w:t>products</w:t>
      </w:r>
      <w:r>
        <w:rPr>
          <w:spacing w:val="-4"/>
        </w:rPr>
        <w:t xml:space="preserve"> </w:t>
      </w:r>
      <w:r>
        <w:t>comply</w:t>
      </w:r>
      <w:r>
        <w:rPr>
          <w:spacing w:val="-4"/>
        </w:rPr>
        <w:t xml:space="preserve"> </w:t>
      </w:r>
      <w:r>
        <w:t>with</w:t>
      </w:r>
      <w:r>
        <w:rPr>
          <w:spacing w:val="-4"/>
        </w:rPr>
        <w:t xml:space="preserve"> </w:t>
      </w:r>
      <w:r>
        <w:t>ordering</w:t>
      </w:r>
      <w:r>
        <w:rPr>
          <w:spacing w:val="-5"/>
        </w:rPr>
        <w:t xml:space="preserve"> </w:t>
      </w:r>
      <w:r>
        <w:t>agency</w:t>
      </w:r>
      <w:r>
        <w:rPr>
          <w:spacing w:val="-3"/>
        </w:rPr>
        <w:t xml:space="preserve"> </w:t>
      </w:r>
      <w:r>
        <w:t>cybersecurity</w:t>
      </w:r>
      <w:r>
        <w:rPr>
          <w:spacing w:val="-3"/>
        </w:rPr>
        <w:t xml:space="preserve"> </w:t>
      </w:r>
      <w:r>
        <w:t>and SCRM requirements.</w:t>
      </w:r>
    </w:p>
    <w:p w14:paraId="30079DB6" w14:textId="77777777" w:rsidR="00C71D84" w:rsidRDefault="00C71D84">
      <w:pPr>
        <w:pStyle w:val="BodyText"/>
        <w:rPr>
          <w:sz w:val="23"/>
        </w:rPr>
      </w:pPr>
    </w:p>
    <w:p w14:paraId="2F3A0CB6" w14:textId="77777777" w:rsidR="00C71D84" w:rsidRDefault="002A0D07" w:rsidP="00B221B4">
      <w:pPr>
        <w:pStyle w:val="Heading2"/>
        <w:numPr>
          <w:ilvl w:val="0"/>
          <w:numId w:val="1"/>
        </w:numPr>
      </w:pPr>
      <w:r>
        <w:t>Laws</w:t>
      </w:r>
    </w:p>
    <w:p w14:paraId="6106616E" w14:textId="77777777" w:rsidR="00C71D84" w:rsidRDefault="002A0D07">
      <w:pPr>
        <w:pStyle w:val="ListParagraph"/>
        <w:numPr>
          <w:ilvl w:val="1"/>
          <w:numId w:val="1"/>
        </w:numPr>
        <w:tabs>
          <w:tab w:val="left" w:pos="1718"/>
        </w:tabs>
        <w:spacing w:before="34"/>
        <w:ind w:left="1718" w:hanging="359"/>
        <w:rPr>
          <w:sz w:val="20"/>
        </w:rPr>
      </w:pPr>
      <w:r>
        <w:rPr>
          <w:sz w:val="20"/>
        </w:rPr>
        <w:t>The</w:t>
      </w:r>
      <w:r>
        <w:rPr>
          <w:spacing w:val="-12"/>
          <w:sz w:val="20"/>
        </w:rPr>
        <w:t xml:space="preserve"> </w:t>
      </w:r>
      <w:r>
        <w:rPr>
          <w:sz w:val="20"/>
        </w:rPr>
        <w:t>Clinger-Cohen</w:t>
      </w:r>
      <w:r>
        <w:rPr>
          <w:spacing w:val="-15"/>
          <w:sz w:val="20"/>
        </w:rPr>
        <w:t xml:space="preserve"> </w:t>
      </w:r>
      <w:r>
        <w:rPr>
          <w:sz w:val="20"/>
        </w:rPr>
        <w:t>Act</w:t>
      </w:r>
      <w:r>
        <w:rPr>
          <w:spacing w:val="-10"/>
          <w:sz w:val="20"/>
        </w:rPr>
        <w:t xml:space="preserve"> </w:t>
      </w:r>
      <w:r>
        <w:rPr>
          <w:sz w:val="20"/>
        </w:rPr>
        <w:t>of</w:t>
      </w:r>
      <w:r>
        <w:rPr>
          <w:spacing w:val="-8"/>
          <w:sz w:val="20"/>
        </w:rPr>
        <w:t xml:space="preserve"> </w:t>
      </w:r>
      <w:r>
        <w:rPr>
          <w:sz w:val="20"/>
        </w:rPr>
        <w:t>1996,</w:t>
      </w:r>
      <w:r>
        <w:rPr>
          <w:spacing w:val="-10"/>
          <w:sz w:val="20"/>
        </w:rPr>
        <w:t xml:space="preserve"> </w:t>
      </w:r>
      <w:r>
        <w:rPr>
          <w:sz w:val="20"/>
        </w:rPr>
        <w:t>Pub.</w:t>
      </w:r>
      <w:r>
        <w:rPr>
          <w:spacing w:val="-8"/>
          <w:sz w:val="20"/>
        </w:rPr>
        <w:t xml:space="preserve"> </w:t>
      </w:r>
      <w:r>
        <w:rPr>
          <w:sz w:val="20"/>
        </w:rPr>
        <w:t>L.</w:t>
      </w:r>
      <w:r>
        <w:rPr>
          <w:spacing w:val="-7"/>
          <w:sz w:val="20"/>
        </w:rPr>
        <w:t xml:space="preserve"> </w:t>
      </w:r>
      <w:r>
        <w:rPr>
          <w:sz w:val="20"/>
        </w:rPr>
        <w:t>104-106,</w:t>
      </w:r>
      <w:r>
        <w:rPr>
          <w:spacing w:val="-8"/>
          <w:sz w:val="20"/>
        </w:rPr>
        <w:t xml:space="preserve"> </w:t>
      </w:r>
      <w:r>
        <w:rPr>
          <w:sz w:val="20"/>
        </w:rPr>
        <w:t>Division</w:t>
      </w:r>
      <w:r>
        <w:rPr>
          <w:spacing w:val="4"/>
          <w:sz w:val="20"/>
        </w:rPr>
        <w:t xml:space="preserve"> </w:t>
      </w:r>
      <w:r>
        <w:rPr>
          <w:spacing w:val="-10"/>
          <w:sz w:val="20"/>
        </w:rPr>
        <w:t>E</w:t>
      </w:r>
    </w:p>
    <w:p w14:paraId="4CD4A575" w14:textId="77777777" w:rsidR="00C71D84" w:rsidRDefault="002A0D07">
      <w:pPr>
        <w:pStyle w:val="ListParagraph"/>
        <w:numPr>
          <w:ilvl w:val="1"/>
          <w:numId w:val="1"/>
        </w:numPr>
        <w:tabs>
          <w:tab w:val="left" w:pos="1718"/>
        </w:tabs>
        <w:spacing w:before="35"/>
        <w:ind w:left="1718" w:hanging="359"/>
        <w:rPr>
          <w:sz w:val="20"/>
        </w:rPr>
      </w:pPr>
      <w:r>
        <w:rPr>
          <w:sz w:val="20"/>
        </w:rPr>
        <w:t>The</w:t>
      </w:r>
      <w:r>
        <w:rPr>
          <w:spacing w:val="-14"/>
          <w:sz w:val="20"/>
        </w:rPr>
        <w:t xml:space="preserve"> </w:t>
      </w:r>
      <w:r>
        <w:rPr>
          <w:sz w:val="20"/>
        </w:rPr>
        <w:t>Federal</w:t>
      </w:r>
      <w:r>
        <w:rPr>
          <w:spacing w:val="-14"/>
          <w:sz w:val="20"/>
        </w:rPr>
        <w:t xml:space="preserve"> </w:t>
      </w:r>
      <w:r>
        <w:rPr>
          <w:sz w:val="20"/>
        </w:rPr>
        <w:t>Information</w:t>
      </w:r>
      <w:r>
        <w:rPr>
          <w:spacing w:val="-12"/>
          <w:sz w:val="20"/>
        </w:rPr>
        <w:t xml:space="preserve"> </w:t>
      </w:r>
      <w:r>
        <w:rPr>
          <w:sz w:val="20"/>
        </w:rPr>
        <w:t>Security</w:t>
      </w:r>
      <w:r>
        <w:rPr>
          <w:spacing w:val="-11"/>
          <w:sz w:val="20"/>
        </w:rPr>
        <w:t xml:space="preserve"> </w:t>
      </w:r>
      <w:r>
        <w:rPr>
          <w:sz w:val="20"/>
        </w:rPr>
        <w:t>Modernization</w:t>
      </w:r>
      <w:r>
        <w:rPr>
          <w:spacing w:val="-15"/>
          <w:sz w:val="20"/>
        </w:rPr>
        <w:t xml:space="preserve"> </w:t>
      </w:r>
      <w:r>
        <w:rPr>
          <w:sz w:val="20"/>
        </w:rPr>
        <w:t>Act</w:t>
      </w:r>
      <w:r>
        <w:rPr>
          <w:spacing w:val="-1"/>
          <w:sz w:val="20"/>
        </w:rPr>
        <w:t xml:space="preserve"> </w:t>
      </w:r>
      <w:r>
        <w:rPr>
          <w:sz w:val="20"/>
        </w:rPr>
        <w:t>of</w:t>
      </w:r>
      <w:r>
        <w:rPr>
          <w:spacing w:val="-11"/>
          <w:sz w:val="20"/>
        </w:rPr>
        <w:t xml:space="preserve"> </w:t>
      </w:r>
      <w:r>
        <w:rPr>
          <w:sz w:val="20"/>
        </w:rPr>
        <w:t>2014,</w:t>
      </w:r>
      <w:r>
        <w:rPr>
          <w:spacing w:val="-11"/>
          <w:sz w:val="20"/>
        </w:rPr>
        <w:t xml:space="preserve"> </w:t>
      </w:r>
      <w:r>
        <w:rPr>
          <w:sz w:val="20"/>
        </w:rPr>
        <w:t>Pub.</w:t>
      </w:r>
      <w:r>
        <w:rPr>
          <w:spacing w:val="-10"/>
          <w:sz w:val="20"/>
        </w:rPr>
        <w:t xml:space="preserve"> </w:t>
      </w:r>
      <w:r>
        <w:rPr>
          <w:sz w:val="20"/>
        </w:rPr>
        <w:t>L.</w:t>
      </w:r>
      <w:r>
        <w:rPr>
          <w:spacing w:val="-10"/>
          <w:sz w:val="20"/>
        </w:rPr>
        <w:t xml:space="preserve"> </w:t>
      </w:r>
      <w:r>
        <w:rPr>
          <w:sz w:val="20"/>
        </w:rPr>
        <w:t>113-</w:t>
      </w:r>
      <w:r>
        <w:rPr>
          <w:spacing w:val="-5"/>
          <w:sz w:val="20"/>
        </w:rPr>
        <w:t>283</w:t>
      </w:r>
    </w:p>
    <w:p w14:paraId="14DC53F2" w14:textId="77777777" w:rsidR="00C71D84" w:rsidRDefault="002A0D07">
      <w:pPr>
        <w:pStyle w:val="ListParagraph"/>
        <w:numPr>
          <w:ilvl w:val="1"/>
          <w:numId w:val="1"/>
        </w:numPr>
        <w:tabs>
          <w:tab w:val="left" w:pos="1717"/>
        </w:tabs>
        <w:spacing w:before="34"/>
        <w:ind w:left="1717" w:hanging="359"/>
        <w:rPr>
          <w:sz w:val="20"/>
        </w:rPr>
      </w:pPr>
      <w:r>
        <w:rPr>
          <w:spacing w:val="-2"/>
          <w:sz w:val="20"/>
        </w:rPr>
        <w:t>Federal</w:t>
      </w:r>
      <w:r>
        <w:rPr>
          <w:spacing w:val="-8"/>
          <w:sz w:val="20"/>
        </w:rPr>
        <w:t xml:space="preserve"> </w:t>
      </w:r>
      <w:r>
        <w:rPr>
          <w:spacing w:val="-2"/>
          <w:sz w:val="20"/>
        </w:rPr>
        <w:t>Information</w:t>
      </w:r>
      <w:r>
        <w:rPr>
          <w:spacing w:val="-8"/>
          <w:sz w:val="20"/>
        </w:rPr>
        <w:t xml:space="preserve"> </w:t>
      </w:r>
      <w:r>
        <w:rPr>
          <w:spacing w:val="-2"/>
          <w:sz w:val="20"/>
        </w:rPr>
        <w:t>Technology</w:t>
      </w:r>
      <w:r>
        <w:rPr>
          <w:spacing w:val="-13"/>
          <w:sz w:val="20"/>
        </w:rPr>
        <w:t xml:space="preserve"> </w:t>
      </w:r>
      <w:r>
        <w:rPr>
          <w:spacing w:val="-2"/>
          <w:sz w:val="20"/>
        </w:rPr>
        <w:t>Acquisition</w:t>
      </w:r>
      <w:r>
        <w:rPr>
          <w:spacing w:val="-4"/>
          <w:sz w:val="20"/>
        </w:rPr>
        <w:t xml:space="preserve"> </w:t>
      </w:r>
      <w:r>
        <w:rPr>
          <w:spacing w:val="-2"/>
          <w:sz w:val="20"/>
        </w:rPr>
        <w:t>Reform</w:t>
      </w:r>
      <w:r>
        <w:rPr>
          <w:spacing w:val="11"/>
          <w:sz w:val="20"/>
        </w:rPr>
        <w:t xml:space="preserve"> </w:t>
      </w:r>
      <w:r>
        <w:rPr>
          <w:spacing w:val="-2"/>
          <w:sz w:val="20"/>
        </w:rPr>
        <w:t>Act</w:t>
      </w:r>
      <w:r>
        <w:rPr>
          <w:spacing w:val="-5"/>
          <w:sz w:val="20"/>
        </w:rPr>
        <w:t xml:space="preserve"> </w:t>
      </w:r>
      <w:r>
        <w:rPr>
          <w:spacing w:val="-2"/>
          <w:sz w:val="20"/>
        </w:rPr>
        <w:t>(FITARA), Pub.</w:t>
      </w:r>
      <w:r>
        <w:rPr>
          <w:spacing w:val="-4"/>
          <w:sz w:val="20"/>
        </w:rPr>
        <w:t xml:space="preserve"> </w:t>
      </w:r>
      <w:r>
        <w:rPr>
          <w:spacing w:val="-2"/>
          <w:sz w:val="20"/>
        </w:rPr>
        <w:t>L.113-</w:t>
      </w:r>
      <w:r>
        <w:rPr>
          <w:spacing w:val="-5"/>
          <w:sz w:val="20"/>
        </w:rPr>
        <w:t>291</w:t>
      </w:r>
    </w:p>
    <w:p w14:paraId="638D279B" w14:textId="77777777" w:rsidR="00C71D84" w:rsidRDefault="002A0D07">
      <w:pPr>
        <w:pStyle w:val="ListParagraph"/>
        <w:numPr>
          <w:ilvl w:val="1"/>
          <w:numId w:val="1"/>
        </w:numPr>
        <w:tabs>
          <w:tab w:val="left" w:pos="1717"/>
        </w:tabs>
        <w:spacing w:before="36"/>
        <w:ind w:left="1717" w:hanging="359"/>
        <w:rPr>
          <w:sz w:val="20"/>
        </w:rPr>
      </w:pPr>
      <w:r>
        <w:rPr>
          <w:spacing w:val="-2"/>
          <w:sz w:val="20"/>
        </w:rPr>
        <w:t>The</w:t>
      </w:r>
      <w:r>
        <w:rPr>
          <w:spacing w:val="-7"/>
          <w:sz w:val="20"/>
        </w:rPr>
        <w:t xml:space="preserve"> </w:t>
      </w:r>
      <w:r>
        <w:rPr>
          <w:spacing w:val="-2"/>
          <w:sz w:val="20"/>
        </w:rPr>
        <w:t>SECURE</w:t>
      </w:r>
      <w:r>
        <w:rPr>
          <w:spacing w:val="-8"/>
          <w:sz w:val="20"/>
        </w:rPr>
        <w:t xml:space="preserve"> </w:t>
      </w:r>
      <w:r>
        <w:rPr>
          <w:spacing w:val="-2"/>
          <w:sz w:val="20"/>
        </w:rPr>
        <w:t>Technology</w:t>
      </w:r>
      <w:r>
        <w:rPr>
          <w:spacing w:val="-14"/>
          <w:sz w:val="20"/>
        </w:rPr>
        <w:t xml:space="preserve"> </w:t>
      </w:r>
      <w:r>
        <w:rPr>
          <w:spacing w:val="-2"/>
          <w:sz w:val="20"/>
        </w:rPr>
        <w:t>Act,</w:t>
      </w:r>
      <w:r>
        <w:rPr>
          <w:spacing w:val="-5"/>
          <w:sz w:val="20"/>
        </w:rPr>
        <w:t xml:space="preserve"> </w:t>
      </w:r>
      <w:r>
        <w:rPr>
          <w:spacing w:val="-2"/>
          <w:sz w:val="20"/>
        </w:rPr>
        <w:t>Pub.</w:t>
      </w:r>
      <w:r>
        <w:rPr>
          <w:spacing w:val="-5"/>
          <w:sz w:val="20"/>
        </w:rPr>
        <w:t xml:space="preserve"> </w:t>
      </w:r>
      <w:r>
        <w:rPr>
          <w:spacing w:val="-2"/>
          <w:sz w:val="20"/>
        </w:rPr>
        <w:t>L.115-</w:t>
      </w:r>
      <w:r>
        <w:rPr>
          <w:spacing w:val="-5"/>
          <w:sz w:val="20"/>
        </w:rPr>
        <w:t>390</w:t>
      </w:r>
    </w:p>
    <w:p w14:paraId="39354418" w14:textId="77777777" w:rsidR="00C71D84" w:rsidRDefault="00C71D84">
      <w:pPr>
        <w:pStyle w:val="BodyText"/>
        <w:rPr>
          <w:sz w:val="26"/>
        </w:rPr>
      </w:pPr>
    </w:p>
    <w:p w14:paraId="4B821DF1" w14:textId="77777777" w:rsidR="00C71D84" w:rsidRDefault="002A0D07" w:rsidP="00B221B4">
      <w:pPr>
        <w:pStyle w:val="Heading2"/>
        <w:numPr>
          <w:ilvl w:val="0"/>
          <w:numId w:val="1"/>
        </w:numPr>
      </w:pPr>
      <w:r>
        <w:t>Executive</w:t>
      </w:r>
      <w:r>
        <w:rPr>
          <w:spacing w:val="-12"/>
        </w:rPr>
        <w:t xml:space="preserve"> </w:t>
      </w:r>
      <w:r>
        <w:t>Orders</w:t>
      </w:r>
    </w:p>
    <w:p w14:paraId="59C37C7E" w14:textId="77777777" w:rsidR="00C71D84" w:rsidRDefault="002A0D07">
      <w:pPr>
        <w:pStyle w:val="ListParagraph"/>
        <w:numPr>
          <w:ilvl w:val="1"/>
          <w:numId w:val="1"/>
        </w:numPr>
        <w:tabs>
          <w:tab w:val="left" w:pos="1718"/>
        </w:tabs>
        <w:spacing w:before="34"/>
        <w:ind w:left="1718" w:hanging="359"/>
        <w:rPr>
          <w:sz w:val="20"/>
        </w:rPr>
      </w:pPr>
      <w:r>
        <w:rPr>
          <w:spacing w:val="-2"/>
          <w:sz w:val="20"/>
        </w:rPr>
        <w:t>Executive Order</w:t>
      </w:r>
      <w:r>
        <w:rPr>
          <w:spacing w:val="2"/>
          <w:sz w:val="20"/>
        </w:rPr>
        <w:t xml:space="preserve"> </w:t>
      </w:r>
      <w:r>
        <w:rPr>
          <w:spacing w:val="-2"/>
          <w:sz w:val="20"/>
        </w:rPr>
        <w:t>13859,</w:t>
      </w:r>
      <w:r>
        <w:rPr>
          <w:sz w:val="20"/>
        </w:rPr>
        <w:t xml:space="preserve"> </w:t>
      </w:r>
      <w:r>
        <w:rPr>
          <w:spacing w:val="-2"/>
          <w:sz w:val="20"/>
        </w:rPr>
        <w:t>Maintaining</w:t>
      </w:r>
      <w:r>
        <w:rPr>
          <w:spacing w:val="-13"/>
          <w:sz w:val="20"/>
        </w:rPr>
        <w:t xml:space="preserve"> </w:t>
      </w:r>
      <w:r>
        <w:rPr>
          <w:spacing w:val="-2"/>
          <w:sz w:val="20"/>
        </w:rPr>
        <w:t>American</w:t>
      </w:r>
      <w:r>
        <w:rPr>
          <w:spacing w:val="2"/>
          <w:sz w:val="20"/>
        </w:rPr>
        <w:t xml:space="preserve"> </w:t>
      </w:r>
      <w:r>
        <w:rPr>
          <w:spacing w:val="-2"/>
          <w:sz w:val="20"/>
        </w:rPr>
        <w:t>Leadership</w:t>
      </w:r>
      <w:r>
        <w:rPr>
          <w:spacing w:val="13"/>
          <w:sz w:val="20"/>
        </w:rPr>
        <w:t xml:space="preserve"> </w:t>
      </w:r>
      <w:r>
        <w:rPr>
          <w:spacing w:val="-2"/>
          <w:sz w:val="20"/>
        </w:rPr>
        <w:t>in</w:t>
      </w:r>
      <w:r>
        <w:rPr>
          <w:spacing w:val="-11"/>
          <w:sz w:val="20"/>
        </w:rPr>
        <w:t xml:space="preserve"> </w:t>
      </w:r>
      <w:r>
        <w:rPr>
          <w:spacing w:val="-2"/>
          <w:sz w:val="20"/>
        </w:rPr>
        <w:t>Artificial</w:t>
      </w:r>
      <w:r>
        <w:rPr>
          <w:spacing w:val="2"/>
          <w:sz w:val="20"/>
        </w:rPr>
        <w:t xml:space="preserve"> </w:t>
      </w:r>
      <w:r>
        <w:rPr>
          <w:spacing w:val="-2"/>
          <w:sz w:val="20"/>
        </w:rPr>
        <w:t>Intelligence</w:t>
      </w:r>
    </w:p>
    <w:p w14:paraId="3B8BD4BA" w14:textId="77777777" w:rsidR="00C71D84" w:rsidRDefault="002A0D07">
      <w:pPr>
        <w:pStyle w:val="ListParagraph"/>
        <w:numPr>
          <w:ilvl w:val="1"/>
          <w:numId w:val="1"/>
        </w:numPr>
        <w:tabs>
          <w:tab w:val="left" w:pos="1718"/>
          <w:tab w:val="left" w:pos="1720"/>
        </w:tabs>
        <w:spacing w:before="35" w:line="273" w:lineRule="auto"/>
        <w:ind w:left="1720" w:right="753" w:hanging="361"/>
        <w:rPr>
          <w:sz w:val="20"/>
        </w:rPr>
      </w:pPr>
      <w:r>
        <w:rPr>
          <w:sz w:val="20"/>
        </w:rPr>
        <w:t>Executive</w:t>
      </w:r>
      <w:r>
        <w:rPr>
          <w:spacing w:val="-14"/>
          <w:sz w:val="20"/>
        </w:rPr>
        <w:t xml:space="preserve"> </w:t>
      </w:r>
      <w:r>
        <w:rPr>
          <w:sz w:val="20"/>
        </w:rPr>
        <w:t>Order</w:t>
      </w:r>
      <w:r>
        <w:rPr>
          <w:spacing w:val="-14"/>
          <w:sz w:val="20"/>
        </w:rPr>
        <w:t xml:space="preserve"> </w:t>
      </w:r>
      <w:r>
        <w:rPr>
          <w:sz w:val="20"/>
        </w:rPr>
        <w:t>13873,</w:t>
      </w:r>
      <w:r>
        <w:rPr>
          <w:spacing w:val="-14"/>
          <w:sz w:val="20"/>
        </w:rPr>
        <w:t xml:space="preserve"> </w:t>
      </w:r>
      <w:r>
        <w:rPr>
          <w:sz w:val="20"/>
        </w:rPr>
        <w:t>Securing</w:t>
      </w:r>
      <w:r>
        <w:rPr>
          <w:spacing w:val="-13"/>
          <w:sz w:val="20"/>
        </w:rPr>
        <w:t xml:space="preserve"> </w:t>
      </w:r>
      <w:r>
        <w:rPr>
          <w:sz w:val="20"/>
        </w:rPr>
        <w:t>the</w:t>
      </w:r>
      <w:r>
        <w:rPr>
          <w:spacing w:val="-13"/>
          <w:sz w:val="20"/>
        </w:rPr>
        <w:t xml:space="preserve"> </w:t>
      </w:r>
      <w:r>
        <w:rPr>
          <w:sz w:val="20"/>
        </w:rPr>
        <w:t>Information</w:t>
      </w:r>
      <w:r>
        <w:rPr>
          <w:spacing w:val="-13"/>
          <w:sz w:val="20"/>
        </w:rPr>
        <w:t xml:space="preserve"> </w:t>
      </w:r>
      <w:r>
        <w:rPr>
          <w:sz w:val="20"/>
        </w:rPr>
        <w:t>and</w:t>
      </w:r>
      <w:r>
        <w:rPr>
          <w:spacing w:val="-14"/>
          <w:sz w:val="20"/>
        </w:rPr>
        <w:t xml:space="preserve"> </w:t>
      </w:r>
      <w:r>
        <w:rPr>
          <w:sz w:val="20"/>
        </w:rPr>
        <w:t>Communications</w:t>
      </w:r>
      <w:r>
        <w:rPr>
          <w:spacing w:val="-14"/>
          <w:sz w:val="20"/>
        </w:rPr>
        <w:t xml:space="preserve"> </w:t>
      </w:r>
      <w:r>
        <w:rPr>
          <w:sz w:val="20"/>
        </w:rPr>
        <w:t>Technology</w:t>
      </w:r>
      <w:r>
        <w:rPr>
          <w:spacing w:val="-13"/>
          <w:sz w:val="20"/>
        </w:rPr>
        <w:t xml:space="preserve"> </w:t>
      </w:r>
      <w:r>
        <w:rPr>
          <w:sz w:val="20"/>
        </w:rPr>
        <w:t>and Services Supply Chain</w:t>
      </w:r>
    </w:p>
    <w:p w14:paraId="7E6CAD12" w14:textId="77777777" w:rsidR="00C71D84" w:rsidRDefault="002A0D07">
      <w:pPr>
        <w:pStyle w:val="ListParagraph"/>
        <w:numPr>
          <w:ilvl w:val="1"/>
          <w:numId w:val="1"/>
        </w:numPr>
        <w:tabs>
          <w:tab w:val="left" w:pos="1719"/>
        </w:tabs>
        <w:spacing w:before="4"/>
        <w:ind w:hanging="359"/>
        <w:rPr>
          <w:sz w:val="20"/>
        </w:rPr>
      </w:pPr>
      <w:r>
        <w:rPr>
          <w:sz w:val="20"/>
        </w:rPr>
        <w:t>Executive</w:t>
      </w:r>
      <w:r>
        <w:rPr>
          <w:spacing w:val="-16"/>
          <w:sz w:val="20"/>
        </w:rPr>
        <w:t xml:space="preserve"> </w:t>
      </w:r>
      <w:r>
        <w:rPr>
          <w:sz w:val="20"/>
        </w:rPr>
        <w:t>Order</w:t>
      </w:r>
      <w:r>
        <w:rPr>
          <w:spacing w:val="-12"/>
          <w:sz w:val="20"/>
        </w:rPr>
        <w:t xml:space="preserve"> </w:t>
      </w:r>
      <w:r>
        <w:rPr>
          <w:sz w:val="20"/>
        </w:rPr>
        <w:t>13833,</w:t>
      </w:r>
      <w:r>
        <w:rPr>
          <w:spacing w:val="-14"/>
          <w:sz w:val="20"/>
        </w:rPr>
        <w:t xml:space="preserve"> </w:t>
      </w:r>
      <w:r>
        <w:rPr>
          <w:sz w:val="20"/>
        </w:rPr>
        <w:t>Enhancing</w:t>
      </w:r>
      <w:r>
        <w:rPr>
          <w:spacing w:val="-12"/>
          <w:sz w:val="20"/>
        </w:rPr>
        <w:t xml:space="preserve"> </w:t>
      </w:r>
      <w:r>
        <w:rPr>
          <w:sz w:val="20"/>
        </w:rPr>
        <w:t>Effectiveness</w:t>
      </w:r>
      <w:r>
        <w:rPr>
          <w:spacing w:val="-13"/>
          <w:sz w:val="20"/>
        </w:rPr>
        <w:t xml:space="preserve"> </w:t>
      </w:r>
      <w:r>
        <w:rPr>
          <w:sz w:val="20"/>
        </w:rPr>
        <w:t>of</w:t>
      </w:r>
      <w:r>
        <w:rPr>
          <w:spacing w:val="-13"/>
          <w:sz w:val="20"/>
        </w:rPr>
        <w:t xml:space="preserve"> </w:t>
      </w:r>
      <w:r>
        <w:rPr>
          <w:sz w:val="20"/>
        </w:rPr>
        <w:t>Agency</w:t>
      </w:r>
      <w:r>
        <w:rPr>
          <w:spacing w:val="-12"/>
          <w:sz w:val="20"/>
        </w:rPr>
        <w:t xml:space="preserve"> </w:t>
      </w:r>
      <w:r>
        <w:rPr>
          <w:sz w:val="20"/>
        </w:rPr>
        <w:t>Chief</w:t>
      </w:r>
      <w:r>
        <w:rPr>
          <w:spacing w:val="-14"/>
          <w:sz w:val="20"/>
        </w:rPr>
        <w:t xml:space="preserve"> </w:t>
      </w:r>
      <w:r>
        <w:rPr>
          <w:sz w:val="20"/>
        </w:rPr>
        <w:t>Information</w:t>
      </w:r>
      <w:r>
        <w:rPr>
          <w:spacing w:val="-12"/>
          <w:sz w:val="20"/>
        </w:rPr>
        <w:t xml:space="preserve"> </w:t>
      </w:r>
      <w:r>
        <w:rPr>
          <w:spacing w:val="-2"/>
          <w:sz w:val="20"/>
        </w:rPr>
        <w:t>Officers</w:t>
      </w:r>
    </w:p>
    <w:p w14:paraId="2A389303" w14:textId="77777777" w:rsidR="00C71D84" w:rsidRDefault="002A0D07">
      <w:pPr>
        <w:pStyle w:val="ListParagraph"/>
        <w:numPr>
          <w:ilvl w:val="1"/>
          <w:numId w:val="1"/>
        </w:numPr>
        <w:tabs>
          <w:tab w:val="left" w:pos="1719"/>
          <w:tab w:val="left" w:pos="1721"/>
        </w:tabs>
        <w:spacing w:before="34" w:line="276" w:lineRule="auto"/>
        <w:ind w:left="1721" w:right="570" w:hanging="361"/>
        <w:rPr>
          <w:sz w:val="20"/>
        </w:rPr>
      </w:pPr>
      <w:r>
        <w:rPr>
          <w:sz w:val="20"/>
        </w:rPr>
        <w:t>Executive</w:t>
      </w:r>
      <w:r>
        <w:rPr>
          <w:spacing w:val="-11"/>
          <w:sz w:val="20"/>
        </w:rPr>
        <w:t xml:space="preserve"> </w:t>
      </w:r>
      <w:r>
        <w:rPr>
          <w:sz w:val="20"/>
        </w:rPr>
        <w:t>Order</w:t>
      </w:r>
      <w:r>
        <w:rPr>
          <w:spacing w:val="-11"/>
          <w:sz w:val="20"/>
        </w:rPr>
        <w:t xml:space="preserve"> </w:t>
      </w:r>
      <w:r>
        <w:rPr>
          <w:sz w:val="20"/>
        </w:rPr>
        <w:t>13800,</w:t>
      </w:r>
      <w:r>
        <w:rPr>
          <w:spacing w:val="-12"/>
          <w:sz w:val="20"/>
        </w:rPr>
        <w:t xml:space="preserve"> </w:t>
      </w:r>
      <w:r>
        <w:rPr>
          <w:sz w:val="20"/>
        </w:rPr>
        <w:t>Strengthening</w:t>
      </w:r>
      <w:r>
        <w:rPr>
          <w:spacing w:val="-11"/>
          <w:sz w:val="20"/>
        </w:rPr>
        <w:t xml:space="preserve"> </w:t>
      </w:r>
      <w:r>
        <w:rPr>
          <w:sz w:val="20"/>
        </w:rPr>
        <w:t>the</w:t>
      </w:r>
      <w:r>
        <w:rPr>
          <w:spacing w:val="-10"/>
          <w:sz w:val="20"/>
        </w:rPr>
        <w:t xml:space="preserve"> </w:t>
      </w:r>
      <w:r>
        <w:rPr>
          <w:sz w:val="20"/>
        </w:rPr>
        <w:t>Cybersecurity</w:t>
      </w:r>
      <w:r>
        <w:rPr>
          <w:spacing w:val="-10"/>
          <w:sz w:val="20"/>
        </w:rPr>
        <w:t xml:space="preserve"> </w:t>
      </w:r>
      <w:r>
        <w:rPr>
          <w:sz w:val="20"/>
        </w:rPr>
        <w:t>of</w:t>
      </w:r>
      <w:r>
        <w:rPr>
          <w:spacing w:val="-12"/>
          <w:sz w:val="20"/>
        </w:rPr>
        <w:t xml:space="preserve"> </w:t>
      </w:r>
      <w:r>
        <w:rPr>
          <w:sz w:val="20"/>
        </w:rPr>
        <w:t>Federal</w:t>
      </w:r>
      <w:r>
        <w:rPr>
          <w:spacing w:val="-12"/>
          <w:sz w:val="20"/>
        </w:rPr>
        <w:t xml:space="preserve"> </w:t>
      </w:r>
      <w:r>
        <w:rPr>
          <w:sz w:val="20"/>
        </w:rPr>
        <w:t>Networks</w:t>
      </w:r>
      <w:r>
        <w:rPr>
          <w:spacing w:val="-10"/>
          <w:sz w:val="20"/>
        </w:rPr>
        <w:t xml:space="preserve"> </w:t>
      </w:r>
      <w:r>
        <w:rPr>
          <w:sz w:val="20"/>
        </w:rPr>
        <w:t>and</w:t>
      </w:r>
      <w:r>
        <w:rPr>
          <w:spacing w:val="-11"/>
          <w:sz w:val="20"/>
        </w:rPr>
        <w:t xml:space="preserve"> </w:t>
      </w:r>
      <w:r>
        <w:rPr>
          <w:sz w:val="20"/>
        </w:rPr>
        <w:t xml:space="preserve">Critical </w:t>
      </w:r>
      <w:r>
        <w:rPr>
          <w:spacing w:val="-2"/>
          <w:sz w:val="20"/>
        </w:rPr>
        <w:t>Infrastructure</w:t>
      </w:r>
    </w:p>
    <w:p w14:paraId="576C9D26" w14:textId="77777777" w:rsidR="00C71D84" w:rsidRDefault="002A0D07">
      <w:pPr>
        <w:pStyle w:val="ListParagraph"/>
        <w:numPr>
          <w:ilvl w:val="1"/>
          <w:numId w:val="1"/>
        </w:numPr>
        <w:tabs>
          <w:tab w:val="left" w:pos="1720"/>
        </w:tabs>
        <w:ind w:left="1720" w:hanging="359"/>
        <w:rPr>
          <w:sz w:val="20"/>
        </w:rPr>
      </w:pPr>
      <w:r>
        <w:rPr>
          <w:spacing w:val="-2"/>
          <w:sz w:val="20"/>
        </w:rPr>
        <w:t>Executive</w:t>
      </w:r>
      <w:r>
        <w:rPr>
          <w:sz w:val="20"/>
        </w:rPr>
        <w:t xml:space="preserve"> </w:t>
      </w:r>
      <w:r>
        <w:rPr>
          <w:spacing w:val="-2"/>
          <w:sz w:val="20"/>
        </w:rPr>
        <w:t>Order</w:t>
      </w:r>
      <w:r>
        <w:rPr>
          <w:spacing w:val="3"/>
          <w:sz w:val="20"/>
        </w:rPr>
        <w:t xml:space="preserve"> </w:t>
      </w:r>
      <w:r>
        <w:rPr>
          <w:spacing w:val="-2"/>
          <w:sz w:val="20"/>
        </w:rPr>
        <w:t>13870,</w:t>
      </w:r>
      <w:r>
        <w:rPr>
          <w:spacing w:val="-11"/>
          <w:sz w:val="20"/>
        </w:rPr>
        <w:t xml:space="preserve"> </w:t>
      </w:r>
      <w:r>
        <w:rPr>
          <w:spacing w:val="-2"/>
          <w:sz w:val="20"/>
        </w:rPr>
        <w:t>America’s</w:t>
      </w:r>
      <w:r>
        <w:rPr>
          <w:spacing w:val="3"/>
          <w:sz w:val="20"/>
        </w:rPr>
        <w:t xml:space="preserve"> </w:t>
      </w:r>
      <w:r>
        <w:rPr>
          <w:spacing w:val="-2"/>
          <w:sz w:val="20"/>
        </w:rPr>
        <w:t>Cybersecurity</w:t>
      </w:r>
      <w:r>
        <w:rPr>
          <w:spacing w:val="3"/>
          <w:sz w:val="20"/>
        </w:rPr>
        <w:t xml:space="preserve"> </w:t>
      </w:r>
      <w:r>
        <w:rPr>
          <w:spacing w:val="-2"/>
          <w:sz w:val="20"/>
        </w:rPr>
        <w:t>Workforce</w:t>
      </w:r>
    </w:p>
    <w:p w14:paraId="7CD5AA72" w14:textId="77777777" w:rsidR="00C71D84" w:rsidRDefault="00C71D84">
      <w:pPr>
        <w:pStyle w:val="BodyText"/>
        <w:rPr>
          <w:sz w:val="26"/>
        </w:rPr>
      </w:pPr>
    </w:p>
    <w:p w14:paraId="2BF8C9FB" w14:textId="77777777" w:rsidR="00C71D84" w:rsidRDefault="002A0D07" w:rsidP="00B221B4">
      <w:pPr>
        <w:pStyle w:val="Heading2"/>
        <w:numPr>
          <w:ilvl w:val="0"/>
          <w:numId w:val="1"/>
        </w:numPr>
      </w:pPr>
      <w:r>
        <w:t>Policies</w:t>
      </w:r>
      <w:r>
        <w:rPr>
          <w:spacing w:val="-10"/>
        </w:rPr>
        <w:t xml:space="preserve"> </w:t>
      </w:r>
      <w:r>
        <w:t>of</w:t>
      </w:r>
      <w:r>
        <w:rPr>
          <w:spacing w:val="-9"/>
        </w:rPr>
        <w:t xml:space="preserve"> </w:t>
      </w:r>
      <w:r>
        <w:t>the</w:t>
      </w:r>
      <w:r>
        <w:rPr>
          <w:spacing w:val="-10"/>
        </w:rPr>
        <w:t xml:space="preserve"> </w:t>
      </w:r>
      <w:r>
        <w:t>Committee</w:t>
      </w:r>
      <w:r>
        <w:rPr>
          <w:spacing w:val="-8"/>
        </w:rPr>
        <w:t xml:space="preserve"> </w:t>
      </w:r>
      <w:r>
        <w:t>on</w:t>
      </w:r>
      <w:r>
        <w:rPr>
          <w:spacing w:val="-10"/>
        </w:rPr>
        <w:t xml:space="preserve"> </w:t>
      </w:r>
      <w:r>
        <w:t>National</w:t>
      </w:r>
      <w:r>
        <w:rPr>
          <w:spacing w:val="-11"/>
        </w:rPr>
        <w:t xml:space="preserve"> </w:t>
      </w:r>
      <w:r>
        <w:t>Security</w:t>
      </w:r>
      <w:r>
        <w:rPr>
          <w:spacing w:val="-9"/>
        </w:rPr>
        <w:t xml:space="preserve"> </w:t>
      </w:r>
      <w:r>
        <w:t>Systems</w:t>
      </w:r>
    </w:p>
    <w:p w14:paraId="026971B0" w14:textId="77777777" w:rsidR="00C71D84" w:rsidRDefault="002A0D07">
      <w:pPr>
        <w:pStyle w:val="ListParagraph"/>
        <w:numPr>
          <w:ilvl w:val="1"/>
          <w:numId w:val="1"/>
        </w:numPr>
        <w:tabs>
          <w:tab w:val="left" w:pos="1718"/>
          <w:tab w:val="left" w:pos="1720"/>
        </w:tabs>
        <w:spacing w:before="36" w:line="276" w:lineRule="auto"/>
        <w:ind w:left="1720" w:right="759" w:hanging="361"/>
        <w:rPr>
          <w:sz w:val="20"/>
        </w:rPr>
      </w:pPr>
      <w:r>
        <w:rPr>
          <w:sz w:val="20"/>
        </w:rPr>
        <w:t>The</w:t>
      </w:r>
      <w:r>
        <w:rPr>
          <w:spacing w:val="-10"/>
          <w:sz w:val="20"/>
        </w:rPr>
        <w:t xml:space="preserve"> </w:t>
      </w:r>
      <w:r>
        <w:rPr>
          <w:sz w:val="20"/>
        </w:rPr>
        <w:t>policies</w:t>
      </w:r>
      <w:r>
        <w:rPr>
          <w:spacing w:val="-9"/>
          <w:sz w:val="20"/>
        </w:rPr>
        <w:t xml:space="preserve"> </w:t>
      </w:r>
      <w:r>
        <w:rPr>
          <w:sz w:val="20"/>
        </w:rPr>
        <w:t>presented</w:t>
      </w:r>
      <w:r>
        <w:rPr>
          <w:spacing w:val="-10"/>
          <w:sz w:val="20"/>
        </w:rPr>
        <w:t xml:space="preserve"> </w:t>
      </w:r>
      <w:r>
        <w:rPr>
          <w:sz w:val="20"/>
        </w:rPr>
        <w:t>under</w:t>
      </w:r>
      <w:r>
        <w:rPr>
          <w:spacing w:val="-9"/>
          <w:sz w:val="20"/>
        </w:rPr>
        <w:t xml:space="preserve"> </w:t>
      </w:r>
      <w:r>
        <w:rPr>
          <w:sz w:val="20"/>
        </w:rPr>
        <w:t>this</w:t>
      </w:r>
      <w:r>
        <w:rPr>
          <w:spacing w:val="-9"/>
          <w:sz w:val="20"/>
        </w:rPr>
        <w:t xml:space="preserve"> </w:t>
      </w:r>
      <w:r>
        <w:rPr>
          <w:sz w:val="20"/>
        </w:rPr>
        <w:t>topic</w:t>
      </w:r>
      <w:r>
        <w:rPr>
          <w:spacing w:val="-8"/>
          <w:sz w:val="20"/>
        </w:rPr>
        <w:t xml:space="preserve"> </w:t>
      </w:r>
      <w:r>
        <w:rPr>
          <w:sz w:val="20"/>
        </w:rPr>
        <w:t>address</w:t>
      </w:r>
      <w:r>
        <w:rPr>
          <w:spacing w:val="-9"/>
          <w:sz w:val="20"/>
        </w:rPr>
        <w:t xml:space="preserve"> </w:t>
      </w:r>
      <w:r>
        <w:rPr>
          <w:sz w:val="20"/>
        </w:rPr>
        <w:t>national</w:t>
      </w:r>
      <w:r>
        <w:rPr>
          <w:spacing w:val="-10"/>
          <w:sz w:val="20"/>
        </w:rPr>
        <w:t xml:space="preserve"> </w:t>
      </w:r>
      <w:r>
        <w:rPr>
          <w:sz w:val="20"/>
        </w:rPr>
        <w:t>security</w:t>
      </w:r>
      <w:r>
        <w:rPr>
          <w:spacing w:val="-8"/>
          <w:sz w:val="20"/>
        </w:rPr>
        <w:t xml:space="preserve"> </w:t>
      </w:r>
      <w:r>
        <w:rPr>
          <w:sz w:val="20"/>
        </w:rPr>
        <w:t>systems</w:t>
      </w:r>
      <w:r>
        <w:rPr>
          <w:spacing w:val="-9"/>
          <w:sz w:val="20"/>
        </w:rPr>
        <w:t xml:space="preserve"> </w:t>
      </w:r>
      <w:r>
        <w:rPr>
          <w:sz w:val="20"/>
        </w:rPr>
        <w:t>issues</w:t>
      </w:r>
      <w:r>
        <w:rPr>
          <w:spacing w:val="-10"/>
          <w:sz w:val="20"/>
        </w:rPr>
        <w:t xml:space="preserve"> </w:t>
      </w:r>
      <w:r>
        <w:rPr>
          <w:sz w:val="20"/>
        </w:rPr>
        <w:t>from</w:t>
      </w:r>
      <w:r>
        <w:rPr>
          <w:spacing w:val="-9"/>
          <w:sz w:val="20"/>
        </w:rPr>
        <w:t xml:space="preserve"> </w:t>
      </w:r>
      <w:r>
        <w:rPr>
          <w:sz w:val="20"/>
        </w:rPr>
        <w:t>a broad perspective. They establish national-level goals and objectives, all of which are binding upon all U.S. Government departments and agencies.</w:t>
      </w:r>
    </w:p>
    <w:p w14:paraId="223B15B3" w14:textId="77777777" w:rsidR="00C71D84" w:rsidRDefault="002A0D07">
      <w:pPr>
        <w:pStyle w:val="ListParagraph"/>
        <w:numPr>
          <w:ilvl w:val="2"/>
          <w:numId w:val="1"/>
        </w:numPr>
        <w:tabs>
          <w:tab w:val="left" w:pos="2079"/>
        </w:tabs>
        <w:ind w:hanging="359"/>
        <w:rPr>
          <w:sz w:val="20"/>
        </w:rPr>
      </w:pPr>
      <w:hyperlink r:id="rId42">
        <w:r>
          <w:rPr>
            <w:color w:val="1153CC"/>
            <w:spacing w:val="-2"/>
            <w:sz w:val="20"/>
            <w:u w:val="thick" w:color="1153CC"/>
          </w:rPr>
          <w:t>http://www.cnss.gov/CNSS/issuances/Policies.cfm</w:t>
        </w:r>
      </w:hyperlink>
    </w:p>
    <w:p w14:paraId="4FBC46AD" w14:textId="77777777" w:rsidR="00C71D84" w:rsidRDefault="00C71D84">
      <w:pPr>
        <w:pStyle w:val="BodyText"/>
        <w:spacing w:before="9"/>
        <w:rPr>
          <w:sz w:val="17"/>
        </w:rPr>
      </w:pPr>
    </w:p>
    <w:p w14:paraId="04F032BE" w14:textId="77777777" w:rsidR="00C71D84" w:rsidRDefault="002A0D07" w:rsidP="00B221B4">
      <w:pPr>
        <w:pStyle w:val="Heading2"/>
        <w:numPr>
          <w:ilvl w:val="0"/>
          <w:numId w:val="1"/>
        </w:numPr>
      </w:pPr>
      <w:r>
        <w:t>OMB</w:t>
      </w:r>
      <w:r>
        <w:rPr>
          <w:spacing w:val="-10"/>
        </w:rPr>
        <w:t xml:space="preserve"> </w:t>
      </w:r>
      <w:r>
        <w:t>Circulars</w:t>
      </w:r>
      <w:r>
        <w:rPr>
          <w:spacing w:val="-9"/>
        </w:rPr>
        <w:t xml:space="preserve"> </w:t>
      </w:r>
      <w:r>
        <w:t>and</w:t>
      </w:r>
      <w:r>
        <w:rPr>
          <w:spacing w:val="-9"/>
        </w:rPr>
        <w:t xml:space="preserve"> </w:t>
      </w:r>
      <w:r>
        <w:t>Memoranda</w:t>
      </w:r>
    </w:p>
    <w:p w14:paraId="0DD758FA" w14:textId="77777777" w:rsidR="00C71D84" w:rsidRDefault="002A0D07">
      <w:pPr>
        <w:pStyle w:val="ListParagraph"/>
        <w:numPr>
          <w:ilvl w:val="1"/>
          <w:numId w:val="1"/>
        </w:numPr>
        <w:tabs>
          <w:tab w:val="left" w:pos="1719"/>
        </w:tabs>
        <w:spacing w:before="34"/>
        <w:ind w:hanging="359"/>
        <w:rPr>
          <w:sz w:val="20"/>
        </w:rPr>
      </w:pPr>
      <w:r>
        <w:rPr>
          <w:color w:val="202020"/>
          <w:spacing w:val="-2"/>
          <w:sz w:val="20"/>
        </w:rPr>
        <w:t>Circulars</w:t>
      </w:r>
      <w:r>
        <w:rPr>
          <w:color w:val="202020"/>
          <w:spacing w:val="24"/>
          <w:sz w:val="20"/>
        </w:rPr>
        <w:t xml:space="preserve"> </w:t>
      </w:r>
      <w:r>
        <w:rPr>
          <w:color w:val="202020"/>
          <w:spacing w:val="-2"/>
          <w:sz w:val="20"/>
        </w:rPr>
        <w:t>(</w:t>
      </w:r>
      <w:hyperlink r:id="rId43">
        <w:r>
          <w:rPr>
            <w:color w:val="1153CC"/>
            <w:spacing w:val="-2"/>
            <w:sz w:val="20"/>
            <w:u w:val="thick" w:color="1153CC"/>
          </w:rPr>
          <w:t>https://www.whitehouse.gov/omb/information-for-agencies/circulars/</w:t>
        </w:r>
      </w:hyperlink>
      <w:r>
        <w:rPr>
          <w:spacing w:val="-2"/>
          <w:sz w:val="20"/>
        </w:rPr>
        <w:t>)</w:t>
      </w:r>
    </w:p>
    <w:p w14:paraId="197D19E8" w14:textId="77777777" w:rsidR="00C71D84" w:rsidRDefault="002A0D07" w:rsidP="00F078CB">
      <w:pPr>
        <w:pStyle w:val="ListParagraph"/>
        <w:numPr>
          <w:ilvl w:val="2"/>
          <w:numId w:val="1"/>
        </w:numPr>
        <w:tabs>
          <w:tab w:val="left" w:pos="1980"/>
        </w:tabs>
        <w:spacing w:before="100" w:beforeAutospacing="1" w:after="100" w:afterAutospacing="1"/>
        <w:ind w:left="1968" w:hanging="248"/>
        <w:rPr>
          <w:sz w:val="20"/>
        </w:rPr>
      </w:pPr>
      <w:r>
        <w:rPr>
          <w:spacing w:val="-2"/>
          <w:sz w:val="20"/>
        </w:rPr>
        <w:t>A-</w:t>
      </w:r>
      <w:r>
        <w:rPr>
          <w:spacing w:val="-5"/>
          <w:sz w:val="20"/>
        </w:rPr>
        <w:t>130</w:t>
      </w:r>
    </w:p>
    <w:p w14:paraId="6F579DC3" w14:textId="77777777" w:rsidR="00C71D84" w:rsidRDefault="002A0D07" w:rsidP="00F078CB">
      <w:pPr>
        <w:pStyle w:val="ListParagraph"/>
        <w:numPr>
          <w:ilvl w:val="2"/>
          <w:numId w:val="1"/>
        </w:numPr>
        <w:tabs>
          <w:tab w:val="left" w:pos="1980"/>
          <w:tab w:val="left" w:pos="2072"/>
        </w:tabs>
        <w:spacing w:before="100" w:beforeAutospacing="1" w:after="100" w:afterAutospacing="1"/>
        <w:ind w:left="2072" w:hanging="352"/>
        <w:rPr>
          <w:sz w:val="20"/>
        </w:rPr>
      </w:pPr>
      <w:r>
        <w:rPr>
          <w:spacing w:val="-2"/>
          <w:sz w:val="20"/>
        </w:rPr>
        <w:t>A-</w:t>
      </w:r>
      <w:r>
        <w:rPr>
          <w:spacing w:val="-5"/>
          <w:sz w:val="20"/>
        </w:rPr>
        <w:t>123</w:t>
      </w:r>
    </w:p>
    <w:p w14:paraId="0F4C42CB" w14:textId="77777777" w:rsidR="00C71D84" w:rsidRDefault="002A0D07" w:rsidP="00F078CB">
      <w:pPr>
        <w:pStyle w:val="ListParagraph"/>
        <w:numPr>
          <w:ilvl w:val="2"/>
          <w:numId w:val="1"/>
        </w:numPr>
        <w:tabs>
          <w:tab w:val="left" w:pos="1980"/>
          <w:tab w:val="left" w:pos="2072"/>
        </w:tabs>
        <w:ind w:left="2072" w:hanging="353"/>
        <w:rPr>
          <w:sz w:val="20"/>
        </w:rPr>
      </w:pPr>
      <w:r>
        <w:rPr>
          <w:spacing w:val="-2"/>
          <w:sz w:val="20"/>
        </w:rPr>
        <w:t>A-</w:t>
      </w:r>
      <w:r>
        <w:rPr>
          <w:spacing w:val="-5"/>
          <w:sz w:val="20"/>
        </w:rPr>
        <w:t>108</w:t>
      </w:r>
    </w:p>
    <w:p w14:paraId="7BAB3072" w14:textId="77777777" w:rsidR="00C71D84" w:rsidRDefault="002A0D07" w:rsidP="00F078CB">
      <w:pPr>
        <w:pStyle w:val="ListParagraph"/>
        <w:numPr>
          <w:ilvl w:val="2"/>
          <w:numId w:val="1"/>
        </w:numPr>
        <w:tabs>
          <w:tab w:val="left" w:pos="1980"/>
          <w:tab w:val="left" w:pos="2010"/>
        </w:tabs>
        <w:ind w:left="2010" w:hanging="291"/>
        <w:rPr>
          <w:sz w:val="20"/>
        </w:rPr>
      </w:pPr>
      <w:r>
        <w:rPr>
          <w:spacing w:val="-2"/>
          <w:sz w:val="20"/>
        </w:rPr>
        <w:t>A-</w:t>
      </w:r>
      <w:r>
        <w:rPr>
          <w:spacing w:val="-5"/>
          <w:sz w:val="20"/>
        </w:rPr>
        <w:t>11</w:t>
      </w:r>
    </w:p>
    <w:p w14:paraId="716E8949" w14:textId="0BE8A8D7" w:rsidR="009605E3" w:rsidRDefault="009605E3">
      <w:pPr>
        <w:rPr>
          <w:sz w:val="25"/>
          <w:szCs w:val="20"/>
        </w:rPr>
      </w:pPr>
      <w:r>
        <w:rPr>
          <w:sz w:val="25"/>
        </w:rPr>
        <w:br w:type="page"/>
      </w:r>
    </w:p>
    <w:p w14:paraId="77A1E62A" w14:textId="77777777" w:rsidR="00C71D84" w:rsidRDefault="00C71D84">
      <w:pPr>
        <w:pStyle w:val="BodyText"/>
        <w:spacing w:before="11"/>
        <w:rPr>
          <w:sz w:val="25"/>
        </w:rPr>
      </w:pPr>
    </w:p>
    <w:p w14:paraId="3895A9BC" w14:textId="77777777" w:rsidR="00C71D84" w:rsidRDefault="002A0D07">
      <w:pPr>
        <w:pStyle w:val="ListParagraph"/>
        <w:numPr>
          <w:ilvl w:val="1"/>
          <w:numId w:val="1"/>
        </w:numPr>
        <w:tabs>
          <w:tab w:val="left" w:pos="1719"/>
        </w:tabs>
        <w:ind w:hanging="359"/>
        <w:rPr>
          <w:b/>
          <w:sz w:val="20"/>
        </w:rPr>
      </w:pPr>
      <w:r>
        <w:rPr>
          <w:color w:val="202020"/>
          <w:spacing w:val="-2"/>
          <w:sz w:val="20"/>
        </w:rPr>
        <w:t>Memoranda</w:t>
      </w:r>
      <w:r>
        <w:rPr>
          <w:color w:val="202020"/>
          <w:spacing w:val="20"/>
          <w:sz w:val="20"/>
        </w:rPr>
        <w:t xml:space="preserve"> </w:t>
      </w:r>
      <w:r>
        <w:rPr>
          <w:color w:val="202020"/>
          <w:spacing w:val="-2"/>
          <w:sz w:val="20"/>
        </w:rPr>
        <w:t>(</w:t>
      </w:r>
      <w:hyperlink r:id="rId44">
        <w:r>
          <w:rPr>
            <w:color w:val="1153CC"/>
            <w:spacing w:val="-2"/>
            <w:sz w:val="20"/>
            <w:u w:val="thick" w:color="1153CC"/>
          </w:rPr>
          <w:t>https://www.whitehouse.gov/omb/information-for-agencies/memoranda/</w:t>
        </w:r>
      </w:hyperlink>
      <w:r>
        <w:rPr>
          <w:b/>
          <w:spacing w:val="-2"/>
          <w:sz w:val="20"/>
        </w:rPr>
        <w:t>)</w:t>
      </w:r>
    </w:p>
    <w:p w14:paraId="609D60A5" w14:textId="77777777" w:rsidR="00C71D84" w:rsidRDefault="002A0D07">
      <w:pPr>
        <w:pStyle w:val="ListParagraph"/>
        <w:numPr>
          <w:ilvl w:val="2"/>
          <w:numId w:val="1"/>
        </w:numPr>
        <w:tabs>
          <w:tab w:val="left" w:pos="1968"/>
        </w:tabs>
        <w:spacing w:before="35"/>
        <w:ind w:left="1968" w:hanging="248"/>
        <w:rPr>
          <w:sz w:val="20"/>
        </w:rPr>
      </w:pPr>
      <w:r>
        <w:rPr>
          <w:spacing w:val="-2"/>
          <w:sz w:val="20"/>
        </w:rPr>
        <w:t>M-19-</w:t>
      </w:r>
      <w:r>
        <w:rPr>
          <w:spacing w:val="-5"/>
          <w:sz w:val="20"/>
        </w:rPr>
        <w:t>18</w:t>
      </w:r>
    </w:p>
    <w:p w14:paraId="74DE139C" w14:textId="5A551783" w:rsidR="00C71D84" w:rsidRPr="009605E3" w:rsidRDefault="002A0D07" w:rsidP="009605E3">
      <w:pPr>
        <w:pStyle w:val="ListParagraph"/>
        <w:numPr>
          <w:ilvl w:val="2"/>
          <w:numId w:val="1"/>
        </w:numPr>
        <w:tabs>
          <w:tab w:val="left" w:pos="1968"/>
        </w:tabs>
        <w:spacing w:before="35"/>
        <w:ind w:left="1968" w:hanging="248"/>
        <w:rPr>
          <w:spacing w:val="-2"/>
          <w:sz w:val="20"/>
        </w:rPr>
      </w:pPr>
      <w:r w:rsidRPr="009605E3">
        <w:rPr>
          <w:spacing w:val="-2"/>
          <w:sz w:val="20"/>
        </w:rPr>
        <w:t>M-19-17</w:t>
      </w:r>
    </w:p>
    <w:p w14:paraId="06A34182" w14:textId="77777777" w:rsidR="00C71D84" w:rsidRPr="009605E3" w:rsidRDefault="002A0D07" w:rsidP="009605E3">
      <w:pPr>
        <w:pStyle w:val="ListParagraph"/>
        <w:numPr>
          <w:ilvl w:val="2"/>
          <w:numId w:val="1"/>
        </w:numPr>
        <w:tabs>
          <w:tab w:val="left" w:pos="1968"/>
        </w:tabs>
        <w:spacing w:before="35"/>
        <w:ind w:left="1968" w:hanging="248"/>
        <w:rPr>
          <w:spacing w:val="-2"/>
          <w:sz w:val="20"/>
        </w:rPr>
      </w:pPr>
      <w:r>
        <w:rPr>
          <w:spacing w:val="-2"/>
          <w:sz w:val="20"/>
        </w:rPr>
        <w:t>M-19-</w:t>
      </w:r>
      <w:r w:rsidRPr="009605E3">
        <w:rPr>
          <w:spacing w:val="-2"/>
          <w:sz w:val="20"/>
        </w:rPr>
        <w:t>03</w:t>
      </w:r>
    </w:p>
    <w:p w14:paraId="4014D931" w14:textId="77777777" w:rsidR="00C71D84" w:rsidRPr="009605E3" w:rsidRDefault="002A0D07" w:rsidP="009605E3">
      <w:pPr>
        <w:pStyle w:val="ListParagraph"/>
        <w:numPr>
          <w:ilvl w:val="2"/>
          <w:numId w:val="1"/>
        </w:numPr>
        <w:tabs>
          <w:tab w:val="left" w:pos="1968"/>
        </w:tabs>
        <w:spacing w:before="35"/>
        <w:ind w:left="1968" w:hanging="248"/>
        <w:rPr>
          <w:spacing w:val="-2"/>
          <w:sz w:val="20"/>
        </w:rPr>
      </w:pPr>
      <w:r>
        <w:rPr>
          <w:spacing w:val="-2"/>
          <w:sz w:val="20"/>
        </w:rPr>
        <w:t>M-19-</w:t>
      </w:r>
      <w:r w:rsidRPr="009605E3">
        <w:rPr>
          <w:spacing w:val="-2"/>
          <w:sz w:val="20"/>
        </w:rPr>
        <w:t>02</w:t>
      </w:r>
    </w:p>
    <w:p w14:paraId="7ADCF2C8" w14:textId="77777777" w:rsidR="00C71D84" w:rsidRPr="009605E3" w:rsidRDefault="002A0D07" w:rsidP="009605E3">
      <w:pPr>
        <w:pStyle w:val="ListParagraph"/>
        <w:numPr>
          <w:ilvl w:val="2"/>
          <w:numId w:val="1"/>
        </w:numPr>
        <w:tabs>
          <w:tab w:val="left" w:pos="1968"/>
        </w:tabs>
        <w:spacing w:before="35"/>
        <w:ind w:left="1968" w:hanging="248"/>
        <w:rPr>
          <w:spacing w:val="-2"/>
          <w:sz w:val="20"/>
        </w:rPr>
      </w:pPr>
      <w:r>
        <w:rPr>
          <w:spacing w:val="-2"/>
          <w:sz w:val="20"/>
        </w:rPr>
        <w:t>M-19-</w:t>
      </w:r>
      <w:r w:rsidRPr="009605E3">
        <w:rPr>
          <w:spacing w:val="-2"/>
          <w:sz w:val="20"/>
        </w:rPr>
        <w:t>01</w:t>
      </w:r>
    </w:p>
    <w:p w14:paraId="095AD586" w14:textId="77777777" w:rsidR="00C71D84" w:rsidRPr="009605E3" w:rsidRDefault="002A0D07" w:rsidP="009605E3">
      <w:pPr>
        <w:pStyle w:val="ListParagraph"/>
        <w:numPr>
          <w:ilvl w:val="2"/>
          <w:numId w:val="1"/>
        </w:numPr>
        <w:tabs>
          <w:tab w:val="left" w:pos="1968"/>
        </w:tabs>
        <w:spacing w:before="35"/>
        <w:ind w:left="1968" w:hanging="248"/>
        <w:rPr>
          <w:spacing w:val="-2"/>
          <w:sz w:val="20"/>
        </w:rPr>
      </w:pPr>
      <w:r>
        <w:rPr>
          <w:spacing w:val="-2"/>
          <w:sz w:val="20"/>
        </w:rPr>
        <w:t>M-18-</w:t>
      </w:r>
      <w:r w:rsidRPr="009605E3">
        <w:rPr>
          <w:spacing w:val="-2"/>
          <w:sz w:val="20"/>
        </w:rPr>
        <w:t>23</w:t>
      </w:r>
    </w:p>
    <w:p w14:paraId="7CBE3AAF" w14:textId="77777777" w:rsidR="00C71D84" w:rsidRPr="009605E3" w:rsidRDefault="002A0D07" w:rsidP="009605E3">
      <w:pPr>
        <w:pStyle w:val="ListParagraph"/>
        <w:numPr>
          <w:ilvl w:val="2"/>
          <w:numId w:val="1"/>
        </w:numPr>
        <w:tabs>
          <w:tab w:val="left" w:pos="1968"/>
        </w:tabs>
        <w:spacing w:before="35"/>
        <w:ind w:left="1968" w:hanging="248"/>
        <w:rPr>
          <w:spacing w:val="-2"/>
          <w:sz w:val="20"/>
        </w:rPr>
      </w:pPr>
      <w:r>
        <w:rPr>
          <w:spacing w:val="-2"/>
          <w:sz w:val="20"/>
        </w:rPr>
        <w:t>M-18-</w:t>
      </w:r>
      <w:r w:rsidRPr="009605E3">
        <w:rPr>
          <w:spacing w:val="-2"/>
          <w:sz w:val="20"/>
        </w:rPr>
        <w:t>12</w:t>
      </w:r>
    </w:p>
    <w:p w14:paraId="28DE56F1" w14:textId="77777777" w:rsidR="00C71D84" w:rsidRPr="009605E3" w:rsidRDefault="002A0D07" w:rsidP="009605E3">
      <w:pPr>
        <w:pStyle w:val="ListParagraph"/>
        <w:numPr>
          <w:ilvl w:val="2"/>
          <w:numId w:val="1"/>
        </w:numPr>
        <w:tabs>
          <w:tab w:val="left" w:pos="1968"/>
        </w:tabs>
        <w:spacing w:before="35"/>
        <w:ind w:left="1968" w:hanging="248"/>
        <w:rPr>
          <w:spacing w:val="-2"/>
          <w:sz w:val="20"/>
        </w:rPr>
      </w:pPr>
      <w:r>
        <w:rPr>
          <w:spacing w:val="-2"/>
          <w:sz w:val="20"/>
        </w:rPr>
        <w:t>M-17-</w:t>
      </w:r>
      <w:r w:rsidRPr="009605E3">
        <w:rPr>
          <w:spacing w:val="-2"/>
          <w:sz w:val="20"/>
        </w:rPr>
        <w:t>25</w:t>
      </w:r>
    </w:p>
    <w:p w14:paraId="74BA2FB1" w14:textId="77777777" w:rsidR="00C71D84" w:rsidRPr="009605E3" w:rsidRDefault="002A0D07" w:rsidP="009605E3">
      <w:pPr>
        <w:pStyle w:val="ListParagraph"/>
        <w:numPr>
          <w:ilvl w:val="2"/>
          <w:numId w:val="1"/>
        </w:numPr>
        <w:tabs>
          <w:tab w:val="left" w:pos="1968"/>
        </w:tabs>
        <w:spacing w:before="35"/>
        <w:ind w:left="1968" w:hanging="248"/>
        <w:rPr>
          <w:spacing w:val="-2"/>
          <w:sz w:val="20"/>
        </w:rPr>
      </w:pPr>
      <w:r>
        <w:rPr>
          <w:spacing w:val="-2"/>
          <w:sz w:val="20"/>
        </w:rPr>
        <w:t>M-16-</w:t>
      </w:r>
      <w:r w:rsidRPr="009605E3">
        <w:rPr>
          <w:spacing w:val="-2"/>
          <w:sz w:val="20"/>
        </w:rPr>
        <w:t>04</w:t>
      </w:r>
    </w:p>
    <w:p w14:paraId="25C498D5" w14:textId="77777777" w:rsidR="00C71D84" w:rsidRDefault="002A0D07" w:rsidP="009605E3">
      <w:pPr>
        <w:pStyle w:val="ListParagraph"/>
        <w:numPr>
          <w:ilvl w:val="2"/>
          <w:numId w:val="1"/>
        </w:numPr>
        <w:tabs>
          <w:tab w:val="left" w:pos="1968"/>
        </w:tabs>
        <w:spacing w:before="35"/>
        <w:ind w:left="1968" w:hanging="248"/>
        <w:rPr>
          <w:sz w:val="20"/>
        </w:rPr>
      </w:pPr>
      <w:r>
        <w:rPr>
          <w:spacing w:val="-2"/>
          <w:sz w:val="20"/>
        </w:rPr>
        <w:t>M-15-</w:t>
      </w:r>
      <w:r>
        <w:rPr>
          <w:spacing w:val="-5"/>
          <w:sz w:val="20"/>
        </w:rPr>
        <w:t>1</w:t>
      </w:r>
      <w:r>
        <w:rPr>
          <w:color w:val="202020"/>
          <w:spacing w:val="-5"/>
          <w:sz w:val="20"/>
        </w:rPr>
        <w:t>4</w:t>
      </w:r>
    </w:p>
    <w:p w14:paraId="0227DCDA" w14:textId="77777777" w:rsidR="00C71D84" w:rsidRDefault="00C71D84">
      <w:pPr>
        <w:pStyle w:val="BodyText"/>
        <w:rPr>
          <w:sz w:val="26"/>
        </w:rPr>
      </w:pPr>
    </w:p>
    <w:p w14:paraId="4E5056E2" w14:textId="77777777" w:rsidR="00C71D84" w:rsidRDefault="002A0D07" w:rsidP="00B221B4">
      <w:pPr>
        <w:pStyle w:val="Heading2"/>
        <w:numPr>
          <w:ilvl w:val="0"/>
          <w:numId w:val="1"/>
        </w:numPr>
      </w:pPr>
      <w:r>
        <w:t>National</w:t>
      </w:r>
      <w:r>
        <w:rPr>
          <w:spacing w:val="-1"/>
        </w:rPr>
        <w:t xml:space="preserve"> </w:t>
      </w:r>
      <w:r>
        <w:t>Institute of</w:t>
      </w:r>
      <w:r>
        <w:rPr>
          <w:spacing w:val="1"/>
        </w:rPr>
        <w:t xml:space="preserve"> </w:t>
      </w:r>
      <w:r>
        <w:t>Standards</w:t>
      </w:r>
      <w:r>
        <w:rPr>
          <w:spacing w:val="-1"/>
        </w:rPr>
        <w:t xml:space="preserve"> </w:t>
      </w:r>
      <w:r>
        <w:t>and Technology (NIST)</w:t>
      </w:r>
    </w:p>
    <w:p w14:paraId="7B220513" w14:textId="77777777" w:rsidR="00C71D84" w:rsidRDefault="002A0D07">
      <w:pPr>
        <w:pStyle w:val="ListParagraph"/>
        <w:numPr>
          <w:ilvl w:val="1"/>
          <w:numId w:val="1"/>
        </w:numPr>
        <w:tabs>
          <w:tab w:val="left" w:pos="1719"/>
        </w:tabs>
        <w:spacing w:before="34"/>
        <w:ind w:hanging="359"/>
        <w:rPr>
          <w:sz w:val="20"/>
        </w:rPr>
      </w:pPr>
      <w:r>
        <w:rPr>
          <w:color w:val="202020"/>
          <w:spacing w:val="-2"/>
          <w:sz w:val="20"/>
        </w:rPr>
        <w:t>Federal</w:t>
      </w:r>
      <w:r>
        <w:rPr>
          <w:color w:val="202020"/>
          <w:spacing w:val="1"/>
          <w:sz w:val="20"/>
        </w:rPr>
        <w:t xml:space="preserve"> </w:t>
      </w:r>
      <w:r>
        <w:rPr>
          <w:spacing w:val="-2"/>
          <w:sz w:val="20"/>
        </w:rPr>
        <w:t>Information</w:t>
      </w:r>
      <w:r>
        <w:rPr>
          <w:spacing w:val="4"/>
          <w:sz w:val="20"/>
        </w:rPr>
        <w:t xml:space="preserve"> </w:t>
      </w:r>
      <w:r>
        <w:rPr>
          <w:spacing w:val="-2"/>
          <w:sz w:val="20"/>
        </w:rPr>
        <w:t>Processing</w:t>
      </w:r>
      <w:r>
        <w:rPr>
          <w:spacing w:val="2"/>
          <w:sz w:val="20"/>
        </w:rPr>
        <w:t xml:space="preserve"> </w:t>
      </w:r>
      <w:r>
        <w:rPr>
          <w:spacing w:val="-2"/>
          <w:sz w:val="20"/>
        </w:rPr>
        <w:t>Standards</w:t>
      </w:r>
      <w:r>
        <w:rPr>
          <w:spacing w:val="3"/>
          <w:sz w:val="20"/>
        </w:rPr>
        <w:t xml:space="preserve"> </w:t>
      </w:r>
      <w:r>
        <w:rPr>
          <w:spacing w:val="-2"/>
          <w:sz w:val="20"/>
        </w:rPr>
        <w:t>(FIPS)</w:t>
      </w:r>
    </w:p>
    <w:p w14:paraId="6329AD1A" w14:textId="77777777" w:rsidR="00C71D84" w:rsidRPr="00DA5AF2" w:rsidRDefault="002A0D07">
      <w:pPr>
        <w:pStyle w:val="ListParagraph"/>
        <w:numPr>
          <w:ilvl w:val="2"/>
          <w:numId w:val="1"/>
        </w:numPr>
        <w:tabs>
          <w:tab w:val="left" w:pos="2079"/>
        </w:tabs>
        <w:spacing w:before="35"/>
        <w:ind w:hanging="359"/>
        <w:rPr>
          <w:sz w:val="20"/>
        </w:rPr>
      </w:pPr>
      <w:r>
        <w:rPr>
          <w:color w:val="1153CC"/>
          <w:spacing w:val="-2"/>
          <w:sz w:val="20"/>
          <w:u w:val="thick" w:color="1153CC"/>
        </w:rPr>
        <w:t>https://</w:t>
      </w:r>
      <w:hyperlink r:id="rId45">
        <w:r>
          <w:rPr>
            <w:color w:val="1153CC"/>
            <w:spacing w:val="-2"/>
            <w:sz w:val="20"/>
            <w:u w:val="thick" w:color="1153CC"/>
          </w:rPr>
          <w:t>www.nist.gov/itl/fips-general-information</w:t>
        </w:r>
      </w:hyperlink>
    </w:p>
    <w:p w14:paraId="166F37C4" w14:textId="20E3EC37" w:rsidR="00DA5AF2" w:rsidRDefault="00DA5AF2">
      <w:pPr>
        <w:pStyle w:val="ListParagraph"/>
        <w:numPr>
          <w:ilvl w:val="2"/>
          <w:numId w:val="1"/>
        </w:numPr>
        <w:tabs>
          <w:tab w:val="left" w:pos="2079"/>
        </w:tabs>
        <w:spacing w:before="35"/>
        <w:ind w:hanging="359"/>
        <w:rPr>
          <w:sz w:val="20"/>
        </w:rPr>
      </w:pPr>
      <w:hyperlink r:id="rId46" w:history="1">
        <w:r w:rsidRPr="00DA5AF2">
          <w:rPr>
            <w:rStyle w:val="Hyperlink"/>
            <w:sz w:val="20"/>
          </w:rPr>
          <w:t>https://www.nist.gov/standardsgov/compliance-faqs-federal-information-processing-standards-fips</w:t>
        </w:r>
      </w:hyperlink>
    </w:p>
    <w:p w14:paraId="20497693" w14:textId="77777777" w:rsidR="00C71D84" w:rsidRDefault="00C71D84">
      <w:pPr>
        <w:pStyle w:val="BodyText"/>
        <w:spacing w:before="2"/>
        <w:rPr>
          <w:sz w:val="15"/>
        </w:rPr>
      </w:pPr>
    </w:p>
    <w:p w14:paraId="3D569821" w14:textId="77777777" w:rsidR="00C71D84" w:rsidRDefault="002A0D07">
      <w:pPr>
        <w:pStyle w:val="ListParagraph"/>
        <w:numPr>
          <w:ilvl w:val="1"/>
          <w:numId w:val="1"/>
        </w:numPr>
        <w:tabs>
          <w:tab w:val="left" w:pos="1719"/>
        </w:tabs>
        <w:spacing w:before="94"/>
        <w:ind w:hanging="359"/>
        <w:rPr>
          <w:sz w:val="20"/>
        </w:rPr>
      </w:pPr>
      <w:r>
        <w:rPr>
          <w:sz w:val="20"/>
        </w:rPr>
        <w:t>Special</w:t>
      </w:r>
      <w:r>
        <w:rPr>
          <w:spacing w:val="-14"/>
          <w:sz w:val="20"/>
        </w:rPr>
        <w:t xml:space="preserve"> </w:t>
      </w:r>
      <w:r>
        <w:rPr>
          <w:sz w:val="20"/>
        </w:rPr>
        <w:t>Publication</w:t>
      </w:r>
      <w:r>
        <w:rPr>
          <w:spacing w:val="-14"/>
          <w:sz w:val="20"/>
        </w:rPr>
        <w:t xml:space="preserve"> </w:t>
      </w:r>
      <w:r>
        <w:rPr>
          <w:sz w:val="20"/>
        </w:rPr>
        <w:t>800-series</w:t>
      </w:r>
      <w:r>
        <w:rPr>
          <w:spacing w:val="-14"/>
          <w:sz w:val="20"/>
        </w:rPr>
        <w:t xml:space="preserve"> </w:t>
      </w:r>
      <w:r>
        <w:rPr>
          <w:sz w:val="20"/>
        </w:rPr>
        <w:t>and</w:t>
      </w:r>
      <w:r>
        <w:rPr>
          <w:spacing w:val="-13"/>
          <w:sz w:val="20"/>
        </w:rPr>
        <w:t xml:space="preserve"> </w:t>
      </w:r>
      <w:r>
        <w:rPr>
          <w:sz w:val="20"/>
        </w:rPr>
        <w:t>1800-</w:t>
      </w:r>
      <w:r>
        <w:rPr>
          <w:spacing w:val="-2"/>
          <w:sz w:val="20"/>
        </w:rPr>
        <w:t>series</w:t>
      </w:r>
    </w:p>
    <w:p w14:paraId="3E1702B4" w14:textId="77777777" w:rsidR="00C71D84" w:rsidRDefault="002A0D07">
      <w:pPr>
        <w:pStyle w:val="ListParagraph"/>
        <w:numPr>
          <w:ilvl w:val="2"/>
          <w:numId w:val="1"/>
        </w:numPr>
        <w:tabs>
          <w:tab w:val="left" w:pos="2079"/>
        </w:tabs>
        <w:spacing w:before="34"/>
        <w:ind w:hanging="359"/>
        <w:rPr>
          <w:sz w:val="20"/>
        </w:rPr>
      </w:pPr>
      <w:r>
        <w:rPr>
          <w:color w:val="1153CC"/>
          <w:spacing w:val="-2"/>
          <w:sz w:val="20"/>
          <w:u w:val="thick" w:color="1153CC"/>
        </w:rPr>
        <w:t>https://</w:t>
      </w:r>
      <w:hyperlink r:id="rId47">
        <w:r>
          <w:rPr>
            <w:color w:val="1153CC"/>
            <w:spacing w:val="-2"/>
            <w:sz w:val="20"/>
            <w:u w:val="thick" w:color="1153CC"/>
          </w:rPr>
          <w:t>www.nist.gov/itl/nist-special-publication-800-series-general-information</w:t>
        </w:r>
      </w:hyperlink>
    </w:p>
    <w:p w14:paraId="13CF8FA1" w14:textId="77777777" w:rsidR="00C71D84" w:rsidRDefault="002A0D07">
      <w:pPr>
        <w:pStyle w:val="ListParagraph"/>
        <w:numPr>
          <w:ilvl w:val="2"/>
          <w:numId w:val="1"/>
        </w:numPr>
        <w:tabs>
          <w:tab w:val="left" w:pos="2079"/>
        </w:tabs>
        <w:spacing w:before="34"/>
        <w:ind w:hanging="359"/>
        <w:rPr>
          <w:sz w:val="20"/>
        </w:rPr>
      </w:pPr>
      <w:r>
        <w:rPr>
          <w:color w:val="1153CC"/>
          <w:spacing w:val="-2"/>
          <w:sz w:val="20"/>
          <w:u w:val="thick" w:color="1153CC"/>
        </w:rPr>
        <w:t>https://csrc.nist.gov/publications/sp800</w:t>
      </w:r>
    </w:p>
    <w:p w14:paraId="1CC5DDF8" w14:textId="77777777" w:rsidR="00C71D84" w:rsidRDefault="002A0D07">
      <w:pPr>
        <w:pStyle w:val="ListParagraph"/>
        <w:numPr>
          <w:ilvl w:val="2"/>
          <w:numId w:val="1"/>
        </w:numPr>
        <w:tabs>
          <w:tab w:val="left" w:pos="2078"/>
        </w:tabs>
        <w:spacing w:before="35"/>
        <w:ind w:left="2078" w:hanging="358"/>
        <w:rPr>
          <w:sz w:val="20"/>
        </w:rPr>
      </w:pPr>
      <w:r>
        <w:rPr>
          <w:color w:val="1153CC"/>
          <w:spacing w:val="-2"/>
          <w:sz w:val="20"/>
          <w:u w:val="thick" w:color="1153CC"/>
        </w:rPr>
        <w:t>https://</w:t>
      </w:r>
      <w:hyperlink r:id="rId48">
        <w:r>
          <w:rPr>
            <w:color w:val="1153CC"/>
            <w:spacing w:val="-2"/>
            <w:sz w:val="20"/>
            <w:u w:val="thick" w:color="1153CC"/>
          </w:rPr>
          <w:t>www.nist.gov/itl/nist-special-publication-1800-series-general-information</w:t>
        </w:r>
      </w:hyperlink>
    </w:p>
    <w:p w14:paraId="6DE13BB2" w14:textId="77777777" w:rsidR="00C71D84" w:rsidRDefault="002A0D07">
      <w:pPr>
        <w:pStyle w:val="ListParagraph"/>
        <w:numPr>
          <w:ilvl w:val="2"/>
          <w:numId w:val="1"/>
        </w:numPr>
        <w:tabs>
          <w:tab w:val="left" w:pos="2079"/>
        </w:tabs>
        <w:spacing w:before="35"/>
        <w:ind w:hanging="359"/>
        <w:rPr>
          <w:sz w:val="20"/>
        </w:rPr>
      </w:pPr>
      <w:r>
        <w:rPr>
          <w:color w:val="1153CC"/>
          <w:spacing w:val="-2"/>
          <w:sz w:val="20"/>
          <w:u w:val="thick" w:color="1153CC"/>
        </w:rPr>
        <w:t>https://csrc.nist.gov/publications/sp1800</w:t>
      </w:r>
    </w:p>
    <w:p w14:paraId="74BC1C3D" w14:textId="77777777" w:rsidR="00C71D84" w:rsidRDefault="00C71D84">
      <w:pPr>
        <w:pStyle w:val="BodyText"/>
        <w:spacing w:before="9"/>
        <w:rPr>
          <w:sz w:val="17"/>
        </w:rPr>
      </w:pPr>
    </w:p>
    <w:p w14:paraId="6F9444AC" w14:textId="77777777" w:rsidR="00C71D84" w:rsidRDefault="002A0D07">
      <w:pPr>
        <w:pStyle w:val="ListParagraph"/>
        <w:numPr>
          <w:ilvl w:val="1"/>
          <w:numId w:val="1"/>
        </w:numPr>
        <w:tabs>
          <w:tab w:val="left" w:pos="1719"/>
        </w:tabs>
        <w:spacing w:before="94"/>
        <w:ind w:hanging="359"/>
        <w:rPr>
          <w:sz w:val="20"/>
        </w:rPr>
      </w:pPr>
      <w:r>
        <w:rPr>
          <w:color w:val="202020"/>
          <w:spacing w:val="-2"/>
          <w:sz w:val="20"/>
        </w:rPr>
        <w:t>Framework</w:t>
      </w:r>
      <w:r>
        <w:rPr>
          <w:color w:val="202020"/>
          <w:sz w:val="20"/>
        </w:rPr>
        <w:t xml:space="preserve"> </w:t>
      </w:r>
      <w:r>
        <w:rPr>
          <w:spacing w:val="-2"/>
          <w:sz w:val="20"/>
        </w:rPr>
        <w:t>for</w:t>
      </w:r>
      <w:r>
        <w:rPr>
          <w:spacing w:val="3"/>
          <w:sz w:val="20"/>
        </w:rPr>
        <w:t xml:space="preserve"> </w:t>
      </w:r>
      <w:r>
        <w:rPr>
          <w:spacing w:val="-2"/>
          <w:sz w:val="20"/>
        </w:rPr>
        <w:t>Improving</w:t>
      </w:r>
      <w:r>
        <w:rPr>
          <w:spacing w:val="3"/>
          <w:sz w:val="20"/>
        </w:rPr>
        <w:t xml:space="preserve"> </w:t>
      </w:r>
      <w:r>
        <w:rPr>
          <w:spacing w:val="-2"/>
          <w:sz w:val="20"/>
        </w:rPr>
        <w:t>Critical</w:t>
      </w:r>
      <w:r>
        <w:rPr>
          <w:spacing w:val="3"/>
          <w:sz w:val="20"/>
        </w:rPr>
        <w:t xml:space="preserve"> </w:t>
      </w:r>
      <w:r>
        <w:rPr>
          <w:spacing w:val="-2"/>
          <w:sz w:val="20"/>
        </w:rPr>
        <w:t>Infrastructure</w:t>
      </w:r>
      <w:r>
        <w:rPr>
          <w:spacing w:val="3"/>
          <w:sz w:val="20"/>
        </w:rPr>
        <w:t xml:space="preserve"> </w:t>
      </w:r>
      <w:r>
        <w:rPr>
          <w:spacing w:val="-2"/>
          <w:sz w:val="20"/>
        </w:rPr>
        <w:t>Cybersecurity</w:t>
      </w:r>
    </w:p>
    <w:p w14:paraId="261B65B5" w14:textId="77777777" w:rsidR="00C71D84" w:rsidRDefault="002A0D07">
      <w:pPr>
        <w:pStyle w:val="ListParagraph"/>
        <w:numPr>
          <w:ilvl w:val="2"/>
          <w:numId w:val="1"/>
        </w:numPr>
        <w:tabs>
          <w:tab w:val="left" w:pos="2079"/>
        </w:tabs>
        <w:spacing w:before="35"/>
        <w:ind w:hanging="359"/>
        <w:rPr>
          <w:sz w:val="20"/>
        </w:rPr>
      </w:pPr>
      <w:r>
        <w:rPr>
          <w:color w:val="1153CC"/>
          <w:spacing w:val="-2"/>
          <w:sz w:val="20"/>
          <w:u w:val="thick" w:color="1153CC"/>
        </w:rPr>
        <w:t>https://nvlpubs.nist.gov/nistpubs/CSWP/NIST.CSWP.04162018.pdf</w:t>
      </w:r>
    </w:p>
    <w:p w14:paraId="0419A7E6" w14:textId="77777777" w:rsidR="00C71D84" w:rsidRDefault="00C71D84">
      <w:pPr>
        <w:pStyle w:val="BodyText"/>
        <w:spacing w:before="10"/>
        <w:rPr>
          <w:sz w:val="17"/>
        </w:rPr>
      </w:pPr>
    </w:p>
    <w:p w14:paraId="674ADF8B" w14:textId="77777777" w:rsidR="00C71D84" w:rsidRDefault="002A0D07">
      <w:pPr>
        <w:pStyle w:val="ListParagraph"/>
        <w:numPr>
          <w:ilvl w:val="1"/>
          <w:numId w:val="1"/>
        </w:numPr>
        <w:tabs>
          <w:tab w:val="left" w:pos="1719"/>
        </w:tabs>
        <w:spacing w:before="94"/>
        <w:ind w:hanging="359"/>
        <w:rPr>
          <w:sz w:val="20"/>
        </w:rPr>
      </w:pPr>
      <w:r>
        <w:rPr>
          <w:spacing w:val="-2"/>
          <w:sz w:val="20"/>
        </w:rPr>
        <w:t>NICE</w:t>
      </w:r>
      <w:r>
        <w:rPr>
          <w:spacing w:val="1"/>
          <w:sz w:val="20"/>
        </w:rPr>
        <w:t xml:space="preserve"> </w:t>
      </w:r>
      <w:r>
        <w:rPr>
          <w:spacing w:val="-2"/>
          <w:sz w:val="20"/>
        </w:rPr>
        <w:t>Cybersecurity</w:t>
      </w:r>
      <w:r>
        <w:rPr>
          <w:spacing w:val="4"/>
          <w:sz w:val="20"/>
        </w:rPr>
        <w:t xml:space="preserve"> </w:t>
      </w:r>
      <w:r>
        <w:rPr>
          <w:spacing w:val="-2"/>
          <w:sz w:val="20"/>
        </w:rPr>
        <w:t>Workforce</w:t>
      </w:r>
      <w:r>
        <w:rPr>
          <w:spacing w:val="3"/>
          <w:sz w:val="20"/>
        </w:rPr>
        <w:t xml:space="preserve"> </w:t>
      </w:r>
      <w:r>
        <w:rPr>
          <w:spacing w:val="-2"/>
          <w:sz w:val="20"/>
        </w:rPr>
        <w:t>Framework</w:t>
      </w:r>
      <w:r>
        <w:rPr>
          <w:spacing w:val="5"/>
          <w:sz w:val="20"/>
        </w:rPr>
        <w:t xml:space="preserve"> </w:t>
      </w:r>
      <w:r>
        <w:rPr>
          <w:spacing w:val="-2"/>
          <w:sz w:val="20"/>
        </w:rPr>
        <w:t>Resource</w:t>
      </w:r>
      <w:r>
        <w:rPr>
          <w:spacing w:val="3"/>
          <w:sz w:val="20"/>
        </w:rPr>
        <w:t xml:space="preserve"> </w:t>
      </w:r>
      <w:r>
        <w:rPr>
          <w:spacing w:val="-2"/>
          <w:sz w:val="20"/>
        </w:rPr>
        <w:t>Center</w:t>
      </w:r>
    </w:p>
    <w:p w14:paraId="3E6ED227" w14:textId="70EF5D4C" w:rsidR="00C71D84" w:rsidRDefault="00DA5AF2">
      <w:pPr>
        <w:pStyle w:val="ListParagraph"/>
        <w:numPr>
          <w:ilvl w:val="2"/>
          <w:numId w:val="1"/>
        </w:numPr>
        <w:tabs>
          <w:tab w:val="left" w:pos="2080"/>
        </w:tabs>
        <w:spacing w:before="34" w:line="273" w:lineRule="auto"/>
        <w:ind w:left="2080" w:right="476"/>
        <w:rPr>
          <w:sz w:val="20"/>
        </w:rPr>
      </w:pPr>
      <w:hyperlink r:id="rId49">
        <w:r>
          <w:rPr>
            <w:color w:val="0000FF"/>
            <w:spacing w:val="-2"/>
            <w:sz w:val="20"/>
            <w:u w:val="thick" w:color="0000FF"/>
          </w:rPr>
          <w:t>https://www.nist.gov/itl/applied-cybersecurity/nice/nice-framework-resource-center</w:t>
        </w:r>
      </w:hyperlink>
    </w:p>
    <w:p w14:paraId="3C810945" w14:textId="77777777" w:rsidR="00C71D84" w:rsidRDefault="00C71D84">
      <w:pPr>
        <w:pStyle w:val="BodyText"/>
        <w:spacing w:before="3"/>
        <w:rPr>
          <w:sz w:val="15"/>
        </w:rPr>
      </w:pPr>
    </w:p>
    <w:p w14:paraId="3D4D7382" w14:textId="18CEE800" w:rsidR="00C71D84" w:rsidRDefault="00004DB7" w:rsidP="00004DB7">
      <w:pPr>
        <w:pStyle w:val="Heading2"/>
        <w:numPr>
          <w:ilvl w:val="0"/>
          <w:numId w:val="1"/>
        </w:numPr>
        <w:ind w:left="1440" w:hanging="450"/>
      </w:pPr>
      <w:r>
        <w:t xml:space="preserve">    </w:t>
      </w:r>
      <w:r w:rsidR="002A0D07">
        <w:t>Cybersecurity and</w:t>
      </w:r>
      <w:r w:rsidR="002A0D07">
        <w:rPr>
          <w:spacing w:val="4"/>
        </w:rPr>
        <w:t xml:space="preserve"> </w:t>
      </w:r>
      <w:r w:rsidR="002A0D07">
        <w:t>Infrastructure</w:t>
      </w:r>
      <w:r w:rsidR="002A0D07">
        <w:rPr>
          <w:spacing w:val="5"/>
        </w:rPr>
        <w:t xml:space="preserve"> </w:t>
      </w:r>
      <w:r w:rsidR="002A0D07">
        <w:t>Security</w:t>
      </w:r>
      <w:r w:rsidR="002A0D07">
        <w:rPr>
          <w:spacing w:val="-3"/>
        </w:rPr>
        <w:t xml:space="preserve"> </w:t>
      </w:r>
      <w:r w:rsidR="002A0D07">
        <w:t>Agency</w:t>
      </w:r>
    </w:p>
    <w:p w14:paraId="5F551B17" w14:textId="77777777" w:rsidR="00C71D84" w:rsidRDefault="002A0D07">
      <w:pPr>
        <w:pStyle w:val="ListParagraph"/>
        <w:numPr>
          <w:ilvl w:val="1"/>
          <w:numId w:val="1"/>
        </w:numPr>
        <w:tabs>
          <w:tab w:val="left" w:pos="1718"/>
        </w:tabs>
        <w:spacing w:before="35"/>
        <w:ind w:left="1718" w:hanging="359"/>
        <w:rPr>
          <w:sz w:val="20"/>
        </w:rPr>
      </w:pPr>
      <w:r>
        <w:rPr>
          <w:color w:val="1153CC"/>
          <w:spacing w:val="-2"/>
          <w:sz w:val="20"/>
          <w:u w:val="thick" w:color="1153CC"/>
        </w:rPr>
        <w:t>Information</w:t>
      </w:r>
      <w:r>
        <w:rPr>
          <w:color w:val="1153CC"/>
          <w:spacing w:val="-4"/>
          <w:sz w:val="20"/>
          <w:u w:val="thick" w:color="1153CC"/>
        </w:rPr>
        <w:t xml:space="preserve"> </w:t>
      </w:r>
      <w:r>
        <w:rPr>
          <w:color w:val="1153CC"/>
          <w:spacing w:val="-2"/>
          <w:sz w:val="20"/>
          <w:u w:val="thick" w:color="1153CC"/>
        </w:rPr>
        <w:t>and</w:t>
      </w:r>
      <w:r>
        <w:rPr>
          <w:color w:val="1153CC"/>
          <w:spacing w:val="1"/>
          <w:sz w:val="20"/>
          <w:u w:val="thick" w:color="1153CC"/>
        </w:rPr>
        <w:t xml:space="preserve"> </w:t>
      </w:r>
      <w:r>
        <w:rPr>
          <w:color w:val="1153CC"/>
          <w:spacing w:val="-2"/>
          <w:sz w:val="20"/>
          <w:u w:val="thick" w:color="1153CC"/>
        </w:rPr>
        <w:t>Communications</w:t>
      </w:r>
      <w:r>
        <w:rPr>
          <w:color w:val="1153CC"/>
          <w:spacing w:val="-4"/>
          <w:sz w:val="20"/>
          <w:u w:val="thick" w:color="1153CC"/>
        </w:rPr>
        <w:t xml:space="preserve"> </w:t>
      </w:r>
      <w:r>
        <w:rPr>
          <w:color w:val="1153CC"/>
          <w:spacing w:val="-2"/>
          <w:sz w:val="20"/>
          <w:u w:val="thick" w:color="1153CC"/>
        </w:rPr>
        <w:t>Technology</w:t>
      </w:r>
      <w:r>
        <w:rPr>
          <w:color w:val="1153CC"/>
          <w:spacing w:val="1"/>
          <w:sz w:val="20"/>
          <w:u w:val="thick" w:color="1153CC"/>
        </w:rPr>
        <w:t xml:space="preserve"> </w:t>
      </w:r>
      <w:r>
        <w:rPr>
          <w:color w:val="1153CC"/>
          <w:spacing w:val="-2"/>
          <w:sz w:val="20"/>
          <w:u w:val="thick" w:color="1153CC"/>
        </w:rPr>
        <w:t>Supply</w:t>
      </w:r>
      <w:r>
        <w:rPr>
          <w:color w:val="1153CC"/>
          <w:spacing w:val="-1"/>
          <w:sz w:val="20"/>
          <w:u w:val="thick" w:color="1153CC"/>
        </w:rPr>
        <w:t xml:space="preserve"> </w:t>
      </w:r>
      <w:r>
        <w:rPr>
          <w:color w:val="1153CC"/>
          <w:spacing w:val="-2"/>
          <w:sz w:val="20"/>
          <w:u w:val="thick" w:color="1153CC"/>
        </w:rPr>
        <w:t>Chain</w:t>
      </w:r>
      <w:r>
        <w:rPr>
          <w:color w:val="1153CC"/>
          <w:spacing w:val="3"/>
          <w:sz w:val="20"/>
          <w:u w:val="thick" w:color="1153CC"/>
        </w:rPr>
        <w:t xml:space="preserve"> </w:t>
      </w:r>
      <w:r>
        <w:rPr>
          <w:color w:val="1153CC"/>
          <w:spacing w:val="-2"/>
          <w:sz w:val="20"/>
          <w:u w:val="thick" w:color="1153CC"/>
        </w:rPr>
        <w:t>Risk</w:t>
      </w:r>
      <w:r>
        <w:rPr>
          <w:color w:val="1153CC"/>
          <w:spacing w:val="2"/>
          <w:sz w:val="20"/>
          <w:u w:val="thick" w:color="1153CC"/>
        </w:rPr>
        <w:t xml:space="preserve"> </w:t>
      </w:r>
      <w:r>
        <w:rPr>
          <w:color w:val="1153CC"/>
          <w:spacing w:val="-2"/>
          <w:sz w:val="20"/>
          <w:u w:val="thick" w:color="1153CC"/>
        </w:rPr>
        <w:t>Management</w:t>
      </w:r>
    </w:p>
    <w:p w14:paraId="5EFD2B87" w14:textId="77777777" w:rsidR="00C71D84" w:rsidRDefault="00C71D84">
      <w:pPr>
        <w:pStyle w:val="BodyText"/>
        <w:spacing w:before="8"/>
        <w:rPr>
          <w:sz w:val="17"/>
        </w:rPr>
      </w:pPr>
    </w:p>
    <w:p w14:paraId="317BC2A5" w14:textId="77777777" w:rsidR="00C71D84" w:rsidRDefault="002A0D07" w:rsidP="00B221B4">
      <w:pPr>
        <w:pStyle w:val="Heading2"/>
        <w:numPr>
          <w:ilvl w:val="0"/>
          <w:numId w:val="1"/>
        </w:numPr>
      </w:pPr>
      <w:r>
        <w:t>Cybersecurity</w:t>
      </w:r>
      <w:r>
        <w:rPr>
          <w:spacing w:val="2"/>
        </w:rPr>
        <w:t xml:space="preserve"> </w:t>
      </w:r>
      <w:r>
        <w:t>Maturity</w:t>
      </w:r>
      <w:r>
        <w:rPr>
          <w:spacing w:val="2"/>
        </w:rPr>
        <w:t xml:space="preserve"> </w:t>
      </w:r>
      <w:r>
        <w:t>Model</w:t>
      </w:r>
      <w:r>
        <w:rPr>
          <w:spacing w:val="2"/>
        </w:rPr>
        <w:t xml:space="preserve"> </w:t>
      </w:r>
      <w:r>
        <w:t>Certification</w:t>
      </w:r>
    </w:p>
    <w:p w14:paraId="73E6FD4B" w14:textId="77777777" w:rsidR="00C71D84" w:rsidRDefault="002A0D07">
      <w:pPr>
        <w:pStyle w:val="ListParagraph"/>
        <w:numPr>
          <w:ilvl w:val="1"/>
          <w:numId w:val="1"/>
        </w:numPr>
        <w:tabs>
          <w:tab w:val="left" w:pos="1719"/>
        </w:tabs>
        <w:spacing w:before="34"/>
        <w:ind w:hanging="359"/>
        <w:rPr>
          <w:sz w:val="20"/>
        </w:rPr>
      </w:pPr>
      <w:r>
        <w:rPr>
          <w:color w:val="1153CC"/>
          <w:spacing w:val="-2"/>
          <w:sz w:val="20"/>
          <w:u w:val="thick" w:color="1153CC"/>
        </w:rPr>
        <w:t>Cybersecurity</w:t>
      </w:r>
      <w:r>
        <w:rPr>
          <w:color w:val="1153CC"/>
          <w:spacing w:val="2"/>
          <w:sz w:val="20"/>
          <w:u w:val="thick" w:color="1153CC"/>
        </w:rPr>
        <w:t xml:space="preserve"> </w:t>
      </w:r>
      <w:r>
        <w:rPr>
          <w:color w:val="1153CC"/>
          <w:spacing w:val="-2"/>
          <w:sz w:val="20"/>
          <w:u w:val="thick" w:color="1153CC"/>
        </w:rPr>
        <w:t>Maturity</w:t>
      </w:r>
      <w:r>
        <w:rPr>
          <w:color w:val="1153CC"/>
          <w:spacing w:val="5"/>
          <w:sz w:val="20"/>
          <w:u w:val="thick" w:color="1153CC"/>
        </w:rPr>
        <w:t xml:space="preserve"> </w:t>
      </w:r>
      <w:r>
        <w:rPr>
          <w:color w:val="1153CC"/>
          <w:spacing w:val="-2"/>
          <w:sz w:val="20"/>
          <w:u w:val="thick" w:color="1153CC"/>
        </w:rPr>
        <w:t>Model</w:t>
      </w:r>
      <w:r>
        <w:rPr>
          <w:color w:val="1153CC"/>
          <w:spacing w:val="5"/>
          <w:sz w:val="20"/>
          <w:u w:val="thick" w:color="1153CC"/>
        </w:rPr>
        <w:t xml:space="preserve"> </w:t>
      </w:r>
      <w:r>
        <w:rPr>
          <w:color w:val="1153CC"/>
          <w:spacing w:val="-2"/>
          <w:sz w:val="20"/>
          <w:u w:val="thick" w:color="1153CC"/>
        </w:rPr>
        <w:t>Certification</w:t>
      </w:r>
      <w:r>
        <w:rPr>
          <w:color w:val="1153CC"/>
          <w:spacing w:val="5"/>
          <w:sz w:val="20"/>
          <w:u w:val="thick" w:color="1153CC"/>
        </w:rPr>
        <w:t xml:space="preserve"> </w:t>
      </w:r>
      <w:r>
        <w:rPr>
          <w:color w:val="1153CC"/>
          <w:spacing w:val="-2"/>
          <w:sz w:val="20"/>
          <w:u w:val="thick" w:color="1153CC"/>
        </w:rPr>
        <w:t>(CMMC)</w:t>
      </w:r>
    </w:p>
    <w:p w14:paraId="7F901FC7" w14:textId="77777777" w:rsidR="00C71D84" w:rsidRDefault="002A0D07">
      <w:pPr>
        <w:pStyle w:val="ListParagraph"/>
        <w:numPr>
          <w:ilvl w:val="1"/>
          <w:numId w:val="1"/>
        </w:numPr>
        <w:tabs>
          <w:tab w:val="left" w:pos="1719"/>
        </w:tabs>
        <w:spacing w:before="36"/>
        <w:ind w:hanging="359"/>
        <w:rPr>
          <w:sz w:val="20"/>
        </w:rPr>
      </w:pPr>
      <w:r>
        <w:rPr>
          <w:color w:val="1153CC"/>
          <w:spacing w:val="-2"/>
          <w:sz w:val="20"/>
          <w:u w:val="thick" w:color="1153CC"/>
        </w:rPr>
        <w:t>CMMC</w:t>
      </w:r>
      <w:r>
        <w:rPr>
          <w:color w:val="1153CC"/>
          <w:spacing w:val="-11"/>
          <w:sz w:val="20"/>
          <w:u w:val="thick" w:color="1153CC"/>
        </w:rPr>
        <w:t xml:space="preserve"> </w:t>
      </w:r>
      <w:r>
        <w:rPr>
          <w:color w:val="1153CC"/>
          <w:spacing w:val="-2"/>
          <w:sz w:val="20"/>
          <w:u w:val="thick" w:color="1153CC"/>
        </w:rPr>
        <w:t>Accreditation</w:t>
      </w:r>
      <w:r>
        <w:rPr>
          <w:color w:val="1153CC"/>
          <w:spacing w:val="1"/>
          <w:sz w:val="20"/>
          <w:u w:val="thick" w:color="1153CC"/>
        </w:rPr>
        <w:t xml:space="preserve"> </w:t>
      </w:r>
      <w:r>
        <w:rPr>
          <w:color w:val="1153CC"/>
          <w:spacing w:val="-4"/>
          <w:sz w:val="20"/>
          <w:u w:val="thick" w:color="1153CC"/>
        </w:rPr>
        <w:t>Body</w:t>
      </w:r>
    </w:p>
    <w:p w14:paraId="5720071C" w14:textId="77777777" w:rsidR="00C71D84" w:rsidRDefault="00C71D84">
      <w:pPr>
        <w:pStyle w:val="BodyText"/>
        <w:spacing w:before="9"/>
        <w:rPr>
          <w:sz w:val="17"/>
        </w:rPr>
      </w:pPr>
    </w:p>
    <w:p w14:paraId="02BD93B8" w14:textId="77777777" w:rsidR="00C71D84" w:rsidRDefault="002A0D07" w:rsidP="00B221B4">
      <w:pPr>
        <w:pStyle w:val="Heading2"/>
        <w:numPr>
          <w:ilvl w:val="0"/>
          <w:numId w:val="1"/>
        </w:numPr>
      </w:pPr>
      <w:r>
        <w:t>National</w:t>
      </w:r>
      <w:r>
        <w:rPr>
          <w:spacing w:val="-16"/>
        </w:rPr>
        <w:t xml:space="preserve"> </w:t>
      </w:r>
      <w:r>
        <w:t>Defense</w:t>
      </w:r>
      <w:r>
        <w:rPr>
          <w:spacing w:val="-14"/>
        </w:rPr>
        <w:t xml:space="preserve"> </w:t>
      </w:r>
      <w:r>
        <w:t>Authorization</w:t>
      </w:r>
      <w:r>
        <w:rPr>
          <w:spacing w:val="-14"/>
        </w:rPr>
        <w:t xml:space="preserve"> </w:t>
      </w:r>
      <w:r>
        <w:t>Act</w:t>
      </w:r>
      <w:r>
        <w:rPr>
          <w:spacing w:val="-12"/>
        </w:rPr>
        <w:t xml:space="preserve"> </w:t>
      </w:r>
      <w:r>
        <w:t>of</w:t>
      </w:r>
      <w:r>
        <w:rPr>
          <w:spacing w:val="-11"/>
        </w:rPr>
        <w:t xml:space="preserve"> </w:t>
      </w:r>
      <w:r>
        <w:rPr>
          <w:spacing w:val="-4"/>
        </w:rPr>
        <w:t>2019</w:t>
      </w:r>
    </w:p>
    <w:p w14:paraId="3DD8A574" w14:textId="77777777" w:rsidR="00C71D84" w:rsidRDefault="002A0D07">
      <w:pPr>
        <w:pStyle w:val="ListParagraph"/>
        <w:numPr>
          <w:ilvl w:val="1"/>
          <w:numId w:val="1"/>
        </w:numPr>
        <w:tabs>
          <w:tab w:val="left" w:pos="1719"/>
        </w:tabs>
        <w:spacing w:before="34"/>
        <w:ind w:hanging="359"/>
        <w:rPr>
          <w:sz w:val="20"/>
        </w:rPr>
      </w:pPr>
      <w:r>
        <w:rPr>
          <w:color w:val="202020"/>
          <w:sz w:val="20"/>
        </w:rPr>
        <w:t>Section</w:t>
      </w:r>
      <w:r>
        <w:rPr>
          <w:color w:val="202020"/>
          <w:spacing w:val="-14"/>
          <w:sz w:val="20"/>
        </w:rPr>
        <w:t xml:space="preserve"> </w:t>
      </w:r>
      <w:r>
        <w:rPr>
          <w:color w:val="202020"/>
          <w:sz w:val="20"/>
        </w:rPr>
        <w:t>881:</w:t>
      </w:r>
      <w:r>
        <w:rPr>
          <w:color w:val="202020"/>
          <w:spacing w:val="-12"/>
          <w:sz w:val="20"/>
        </w:rPr>
        <w:t xml:space="preserve"> </w:t>
      </w:r>
      <w:r>
        <w:rPr>
          <w:color w:val="202020"/>
          <w:sz w:val="20"/>
        </w:rPr>
        <w:t>Permanent</w:t>
      </w:r>
      <w:r>
        <w:rPr>
          <w:color w:val="202020"/>
          <w:spacing w:val="-11"/>
          <w:sz w:val="20"/>
        </w:rPr>
        <w:t xml:space="preserve"> </w:t>
      </w:r>
      <w:r>
        <w:rPr>
          <w:color w:val="202020"/>
          <w:sz w:val="20"/>
        </w:rPr>
        <w:t>Supply</w:t>
      </w:r>
      <w:r>
        <w:rPr>
          <w:color w:val="202020"/>
          <w:spacing w:val="-10"/>
          <w:sz w:val="20"/>
        </w:rPr>
        <w:t xml:space="preserve"> </w:t>
      </w:r>
      <w:r>
        <w:rPr>
          <w:color w:val="202020"/>
          <w:sz w:val="20"/>
        </w:rPr>
        <w:t>Chain</w:t>
      </w:r>
      <w:r>
        <w:rPr>
          <w:color w:val="202020"/>
          <w:spacing w:val="-10"/>
          <w:sz w:val="20"/>
        </w:rPr>
        <w:t xml:space="preserve"> </w:t>
      </w:r>
      <w:r>
        <w:rPr>
          <w:color w:val="202020"/>
          <w:sz w:val="20"/>
        </w:rPr>
        <w:t>Risk</w:t>
      </w:r>
      <w:r>
        <w:rPr>
          <w:color w:val="202020"/>
          <w:spacing w:val="-10"/>
          <w:sz w:val="20"/>
        </w:rPr>
        <w:t xml:space="preserve"> </w:t>
      </w:r>
      <w:r>
        <w:rPr>
          <w:color w:val="202020"/>
          <w:sz w:val="20"/>
        </w:rPr>
        <w:t>Management</w:t>
      </w:r>
      <w:r>
        <w:rPr>
          <w:color w:val="202020"/>
          <w:spacing w:val="-12"/>
          <w:sz w:val="20"/>
        </w:rPr>
        <w:t xml:space="preserve"> </w:t>
      </w:r>
      <w:r>
        <w:rPr>
          <w:color w:val="202020"/>
          <w:spacing w:val="-2"/>
          <w:sz w:val="20"/>
        </w:rPr>
        <w:t>Authority</w:t>
      </w:r>
    </w:p>
    <w:p w14:paraId="3B50220B" w14:textId="77777777" w:rsidR="00C71D84" w:rsidRDefault="002A0D07">
      <w:pPr>
        <w:pStyle w:val="ListParagraph"/>
        <w:numPr>
          <w:ilvl w:val="1"/>
          <w:numId w:val="1"/>
        </w:numPr>
        <w:tabs>
          <w:tab w:val="left" w:pos="1718"/>
          <w:tab w:val="left" w:pos="1720"/>
        </w:tabs>
        <w:spacing w:before="35" w:line="276" w:lineRule="auto"/>
        <w:ind w:left="1720" w:right="559" w:hanging="361"/>
        <w:rPr>
          <w:sz w:val="20"/>
        </w:rPr>
      </w:pPr>
      <w:r>
        <w:rPr>
          <w:color w:val="202020"/>
          <w:sz w:val="20"/>
        </w:rPr>
        <w:t>Section</w:t>
      </w:r>
      <w:r>
        <w:rPr>
          <w:color w:val="202020"/>
          <w:spacing w:val="-11"/>
          <w:sz w:val="20"/>
        </w:rPr>
        <w:t xml:space="preserve"> </w:t>
      </w:r>
      <w:r>
        <w:rPr>
          <w:color w:val="202020"/>
          <w:sz w:val="20"/>
        </w:rPr>
        <w:t>889:</w:t>
      </w:r>
      <w:r>
        <w:rPr>
          <w:color w:val="202020"/>
          <w:spacing w:val="-12"/>
          <w:sz w:val="20"/>
        </w:rPr>
        <w:t xml:space="preserve"> </w:t>
      </w:r>
      <w:r>
        <w:rPr>
          <w:color w:val="202020"/>
          <w:sz w:val="20"/>
        </w:rPr>
        <w:t>Prohibition</w:t>
      </w:r>
      <w:r>
        <w:rPr>
          <w:color w:val="202020"/>
          <w:spacing w:val="-11"/>
          <w:sz w:val="20"/>
        </w:rPr>
        <w:t xml:space="preserve"> </w:t>
      </w:r>
      <w:r>
        <w:rPr>
          <w:color w:val="202020"/>
          <w:sz w:val="20"/>
        </w:rPr>
        <w:t>on</w:t>
      </w:r>
      <w:r>
        <w:rPr>
          <w:color w:val="202020"/>
          <w:spacing w:val="-12"/>
          <w:sz w:val="20"/>
        </w:rPr>
        <w:t xml:space="preserve"> </w:t>
      </w:r>
      <w:r>
        <w:rPr>
          <w:color w:val="202020"/>
          <w:sz w:val="20"/>
        </w:rPr>
        <w:t>certain</w:t>
      </w:r>
      <w:r>
        <w:rPr>
          <w:color w:val="202020"/>
          <w:spacing w:val="-11"/>
          <w:sz w:val="20"/>
        </w:rPr>
        <w:t xml:space="preserve"> </w:t>
      </w:r>
      <w:r>
        <w:rPr>
          <w:color w:val="202020"/>
          <w:sz w:val="20"/>
        </w:rPr>
        <w:t>telecommunications</w:t>
      </w:r>
      <w:r>
        <w:rPr>
          <w:color w:val="202020"/>
          <w:spacing w:val="-11"/>
          <w:sz w:val="20"/>
        </w:rPr>
        <w:t xml:space="preserve"> </w:t>
      </w:r>
      <w:r>
        <w:rPr>
          <w:color w:val="202020"/>
          <w:sz w:val="20"/>
        </w:rPr>
        <w:t>and</w:t>
      </w:r>
      <w:r>
        <w:rPr>
          <w:color w:val="202020"/>
          <w:spacing w:val="-12"/>
          <w:sz w:val="20"/>
        </w:rPr>
        <w:t xml:space="preserve"> </w:t>
      </w:r>
      <w:r>
        <w:rPr>
          <w:color w:val="202020"/>
          <w:sz w:val="20"/>
        </w:rPr>
        <w:t>video</w:t>
      </w:r>
      <w:r>
        <w:rPr>
          <w:color w:val="202020"/>
          <w:spacing w:val="-11"/>
          <w:sz w:val="20"/>
        </w:rPr>
        <w:t xml:space="preserve"> </w:t>
      </w:r>
      <w:r>
        <w:rPr>
          <w:color w:val="202020"/>
          <w:sz w:val="20"/>
        </w:rPr>
        <w:t>surveillance</w:t>
      </w:r>
      <w:r>
        <w:rPr>
          <w:color w:val="202020"/>
          <w:spacing w:val="-11"/>
          <w:sz w:val="20"/>
        </w:rPr>
        <w:t xml:space="preserve"> </w:t>
      </w:r>
      <w:r>
        <w:rPr>
          <w:color w:val="202020"/>
          <w:sz w:val="20"/>
        </w:rPr>
        <w:t>services</w:t>
      </w:r>
      <w:r>
        <w:rPr>
          <w:color w:val="202020"/>
          <w:spacing w:val="-10"/>
          <w:sz w:val="20"/>
        </w:rPr>
        <w:t xml:space="preserve"> </w:t>
      </w:r>
      <w:r>
        <w:rPr>
          <w:color w:val="202020"/>
          <w:sz w:val="20"/>
        </w:rPr>
        <w:t>or equipment (FAR 52.204-24 and FAR 52.204-25)</w:t>
      </w:r>
    </w:p>
    <w:p w14:paraId="0C36D4BE" w14:textId="77777777" w:rsidR="00C71D84" w:rsidRDefault="002A0D07">
      <w:pPr>
        <w:pStyle w:val="ListParagraph"/>
        <w:numPr>
          <w:ilvl w:val="1"/>
          <w:numId w:val="1"/>
        </w:numPr>
        <w:tabs>
          <w:tab w:val="left" w:pos="1719"/>
        </w:tabs>
        <w:spacing w:before="1"/>
        <w:ind w:hanging="359"/>
        <w:rPr>
          <w:sz w:val="20"/>
        </w:rPr>
      </w:pPr>
      <w:r>
        <w:rPr>
          <w:color w:val="202020"/>
          <w:spacing w:val="-2"/>
          <w:sz w:val="20"/>
        </w:rPr>
        <w:t>Sections</w:t>
      </w:r>
      <w:r>
        <w:rPr>
          <w:color w:val="202020"/>
          <w:spacing w:val="3"/>
          <w:sz w:val="20"/>
        </w:rPr>
        <w:t xml:space="preserve"> </w:t>
      </w:r>
      <w:r>
        <w:rPr>
          <w:spacing w:val="-2"/>
          <w:sz w:val="20"/>
        </w:rPr>
        <w:t>1631-1657:</w:t>
      </w:r>
      <w:r>
        <w:rPr>
          <w:spacing w:val="4"/>
          <w:sz w:val="20"/>
        </w:rPr>
        <w:t xml:space="preserve"> </w:t>
      </w:r>
      <w:r>
        <w:rPr>
          <w:spacing w:val="-2"/>
          <w:sz w:val="20"/>
        </w:rPr>
        <w:t>Cyber-spaced</w:t>
      </w:r>
      <w:r>
        <w:rPr>
          <w:spacing w:val="4"/>
          <w:sz w:val="20"/>
        </w:rPr>
        <w:t xml:space="preserve"> </w:t>
      </w:r>
      <w:r>
        <w:rPr>
          <w:spacing w:val="-2"/>
          <w:sz w:val="20"/>
        </w:rPr>
        <w:t>Related</w:t>
      </w:r>
      <w:r>
        <w:rPr>
          <w:spacing w:val="6"/>
          <w:sz w:val="20"/>
        </w:rPr>
        <w:t xml:space="preserve"> </w:t>
      </w:r>
      <w:r>
        <w:rPr>
          <w:spacing w:val="-2"/>
          <w:sz w:val="20"/>
        </w:rPr>
        <w:t>Matters</w:t>
      </w:r>
    </w:p>
    <w:p w14:paraId="2E8C4136" w14:textId="77777777" w:rsidR="00C71D84" w:rsidRDefault="00C71D84">
      <w:pPr>
        <w:rPr>
          <w:sz w:val="20"/>
        </w:rPr>
        <w:sectPr w:rsidR="00C71D84">
          <w:headerReference w:type="default" r:id="rId50"/>
          <w:pgSz w:w="12240" w:h="15840"/>
          <w:pgMar w:top="1320" w:right="1120" w:bottom="280" w:left="980" w:header="745" w:footer="0" w:gutter="0"/>
          <w:cols w:space="720"/>
        </w:sectPr>
      </w:pPr>
    </w:p>
    <w:p w14:paraId="55AE7355" w14:textId="77777777" w:rsidR="00C71D84" w:rsidRDefault="00C71D84">
      <w:pPr>
        <w:pStyle w:val="BodyText"/>
      </w:pPr>
    </w:p>
    <w:p w14:paraId="208B5EFE" w14:textId="77777777" w:rsidR="00C71D84" w:rsidRDefault="00C71D84">
      <w:pPr>
        <w:pStyle w:val="BodyText"/>
        <w:rPr>
          <w:sz w:val="21"/>
        </w:rPr>
      </w:pPr>
    </w:p>
    <w:p w14:paraId="1DC80B52" w14:textId="59F1DF1B" w:rsidR="00C71D84" w:rsidRDefault="002A0D07" w:rsidP="006132AE">
      <w:pPr>
        <w:pStyle w:val="AttachmentHeading"/>
      </w:pPr>
      <w:r>
        <w:t>Attachment J-5</w:t>
      </w:r>
      <w:r w:rsidR="006132AE">
        <w:br/>
      </w:r>
      <w:r>
        <w:t>List</w:t>
      </w:r>
      <w:r>
        <w:rPr>
          <w:spacing w:val="-9"/>
        </w:rPr>
        <w:t xml:space="preserve"> </w:t>
      </w:r>
      <w:r>
        <w:t>of</w:t>
      </w:r>
      <w:r>
        <w:rPr>
          <w:spacing w:val="-12"/>
        </w:rPr>
        <w:t xml:space="preserve"> </w:t>
      </w:r>
      <w:r>
        <w:t>Acronyms</w:t>
      </w:r>
    </w:p>
    <w:p w14:paraId="1E67027C" w14:textId="77777777" w:rsidR="00C71D84" w:rsidRDefault="00C71D84">
      <w:pPr>
        <w:pStyle w:val="BodyText"/>
        <w:spacing w:before="9"/>
        <w:rPr>
          <w:b/>
          <w:sz w:val="17"/>
        </w:rPr>
      </w:pPr>
    </w:p>
    <w:p w14:paraId="70D723A3" w14:textId="77777777" w:rsidR="00C71D84" w:rsidRDefault="002A0D07">
      <w:pPr>
        <w:pStyle w:val="BodyText"/>
        <w:tabs>
          <w:tab w:val="left" w:pos="1898"/>
        </w:tabs>
        <w:spacing w:line="276" w:lineRule="auto"/>
        <w:ind w:left="459" w:right="4085"/>
      </w:pPr>
      <w:r>
        <w:rPr>
          <w:spacing w:val="-2"/>
        </w:rPr>
        <w:t>AASBS</w:t>
      </w:r>
      <w:r>
        <w:tab/>
        <w:t>Assisted</w:t>
      </w:r>
      <w:r>
        <w:rPr>
          <w:spacing w:val="-14"/>
        </w:rPr>
        <w:t xml:space="preserve"> </w:t>
      </w:r>
      <w:r>
        <w:t>Acquisition</w:t>
      </w:r>
      <w:r>
        <w:rPr>
          <w:spacing w:val="-14"/>
        </w:rPr>
        <w:t xml:space="preserve"> </w:t>
      </w:r>
      <w:r>
        <w:t>Service</w:t>
      </w:r>
      <w:r>
        <w:rPr>
          <w:spacing w:val="-14"/>
        </w:rPr>
        <w:t xml:space="preserve"> </w:t>
      </w:r>
      <w:r>
        <w:t>Business</w:t>
      </w:r>
      <w:r>
        <w:rPr>
          <w:spacing w:val="-14"/>
        </w:rPr>
        <w:t xml:space="preserve"> </w:t>
      </w:r>
      <w:r>
        <w:t xml:space="preserve">Systems </w:t>
      </w:r>
      <w:r>
        <w:rPr>
          <w:spacing w:val="-4"/>
        </w:rPr>
        <w:t>ACH</w:t>
      </w:r>
      <w:r>
        <w:tab/>
        <w:t>Automated Clearing House</w:t>
      </w:r>
    </w:p>
    <w:p w14:paraId="087F2731" w14:textId="77777777" w:rsidR="00C71D84" w:rsidRDefault="002A0D07">
      <w:pPr>
        <w:pStyle w:val="BodyText"/>
        <w:tabs>
          <w:tab w:val="left" w:pos="1898"/>
        </w:tabs>
        <w:ind w:left="460"/>
      </w:pPr>
      <w:r>
        <w:rPr>
          <w:spacing w:val="-5"/>
        </w:rPr>
        <w:t>ACO</w:t>
      </w:r>
      <w:r>
        <w:tab/>
      </w:r>
      <w:r>
        <w:rPr>
          <w:spacing w:val="-2"/>
        </w:rPr>
        <w:t>Administrative</w:t>
      </w:r>
      <w:r>
        <w:rPr>
          <w:spacing w:val="6"/>
        </w:rPr>
        <w:t xml:space="preserve"> </w:t>
      </w:r>
      <w:r>
        <w:rPr>
          <w:spacing w:val="-2"/>
        </w:rPr>
        <w:t>Contracting</w:t>
      </w:r>
      <w:r>
        <w:rPr>
          <w:spacing w:val="5"/>
        </w:rPr>
        <w:t xml:space="preserve"> </w:t>
      </w:r>
      <w:r>
        <w:rPr>
          <w:spacing w:val="-2"/>
        </w:rPr>
        <w:t>Officer</w:t>
      </w:r>
    </w:p>
    <w:p w14:paraId="110F49C3" w14:textId="77777777" w:rsidR="00C71D84" w:rsidRDefault="002A0D07">
      <w:pPr>
        <w:pStyle w:val="BodyText"/>
        <w:tabs>
          <w:tab w:val="left" w:pos="1898"/>
        </w:tabs>
        <w:spacing w:before="34"/>
        <w:ind w:left="460"/>
      </w:pPr>
      <w:r>
        <w:rPr>
          <w:spacing w:val="-5"/>
        </w:rPr>
        <w:t>BLS</w:t>
      </w:r>
      <w:r>
        <w:tab/>
        <w:t>Bureau</w:t>
      </w:r>
      <w:r>
        <w:rPr>
          <w:spacing w:val="-9"/>
        </w:rPr>
        <w:t xml:space="preserve"> </w:t>
      </w:r>
      <w:r>
        <w:t>of</w:t>
      </w:r>
      <w:r>
        <w:rPr>
          <w:spacing w:val="-8"/>
        </w:rPr>
        <w:t xml:space="preserve"> </w:t>
      </w:r>
      <w:r>
        <w:t>Labor</w:t>
      </w:r>
      <w:r>
        <w:rPr>
          <w:spacing w:val="-8"/>
        </w:rPr>
        <w:t xml:space="preserve"> </w:t>
      </w:r>
      <w:r>
        <w:rPr>
          <w:spacing w:val="-2"/>
        </w:rPr>
        <w:t>Statistics</w:t>
      </w:r>
    </w:p>
    <w:p w14:paraId="128D71D8" w14:textId="77777777" w:rsidR="00C71D84" w:rsidRDefault="002A0D07">
      <w:pPr>
        <w:pStyle w:val="BodyText"/>
        <w:tabs>
          <w:tab w:val="left" w:pos="1898"/>
        </w:tabs>
        <w:spacing w:before="35"/>
        <w:ind w:left="460"/>
      </w:pPr>
      <w:r>
        <w:rPr>
          <w:spacing w:val="-5"/>
        </w:rPr>
        <w:t>BPA</w:t>
      </w:r>
      <w:r>
        <w:tab/>
      </w:r>
      <w:r>
        <w:rPr>
          <w:spacing w:val="-2"/>
        </w:rPr>
        <w:t>Blanket</w:t>
      </w:r>
      <w:r>
        <w:rPr>
          <w:spacing w:val="2"/>
        </w:rPr>
        <w:t xml:space="preserve"> </w:t>
      </w:r>
      <w:r>
        <w:rPr>
          <w:spacing w:val="-2"/>
        </w:rPr>
        <w:t>Purchase</w:t>
      </w:r>
      <w:r>
        <w:rPr>
          <w:spacing w:val="-7"/>
        </w:rPr>
        <w:t xml:space="preserve"> </w:t>
      </w:r>
      <w:r>
        <w:rPr>
          <w:spacing w:val="-2"/>
        </w:rPr>
        <w:t>Agreement</w:t>
      </w:r>
    </w:p>
    <w:p w14:paraId="57552131" w14:textId="77777777" w:rsidR="00C71D84" w:rsidRDefault="002A0D07">
      <w:pPr>
        <w:pStyle w:val="BodyText"/>
        <w:tabs>
          <w:tab w:val="left" w:pos="1898"/>
        </w:tabs>
        <w:spacing w:before="34"/>
        <w:ind w:left="459"/>
      </w:pPr>
      <w:r>
        <w:rPr>
          <w:spacing w:val="-5"/>
        </w:rPr>
        <w:t>CAF</w:t>
      </w:r>
      <w:r>
        <w:tab/>
      </w:r>
      <w:r>
        <w:rPr>
          <w:spacing w:val="-2"/>
        </w:rPr>
        <w:t>Contract</w:t>
      </w:r>
      <w:r>
        <w:rPr>
          <w:spacing w:val="-10"/>
        </w:rPr>
        <w:t xml:space="preserve"> </w:t>
      </w:r>
      <w:r>
        <w:rPr>
          <w:spacing w:val="-2"/>
        </w:rPr>
        <w:t>Access</w:t>
      </w:r>
      <w:r>
        <w:rPr>
          <w:spacing w:val="4"/>
        </w:rPr>
        <w:t xml:space="preserve"> </w:t>
      </w:r>
      <w:r>
        <w:rPr>
          <w:spacing w:val="-5"/>
        </w:rPr>
        <w:t>Fee</w:t>
      </w:r>
    </w:p>
    <w:p w14:paraId="77E737B4" w14:textId="77777777" w:rsidR="00C71D84" w:rsidRDefault="002A0D07">
      <w:pPr>
        <w:pStyle w:val="BodyText"/>
        <w:tabs>
          <w:tab w:val="left" w:pos="1898"/>
        </w:tabs>
        <w:spacing w:before="36" w:line="276" w:lineRule="auto"/>
        <w:ind w:left="459" w:right="4569"/>
      </w:pPr>
      <w:r>
        <w:rPr>
          <w:spacing w:val="-4"/>
        </w:rPr>
        <w:t>CAGE</w:t>
      </w:r>
      <w:r>
        <w:tab/>
        <w:t xml:space="preserve">Commercial and Government Entity </w:t>
      </w:r>
      <w:r>
        <w:rPr>
          <w:spacing w:val="-4"/>
        </w:rPr>
        <w:t>CMMC</w:t>
      </w:r>
      <w:r>
        <w:tab/>
        <w:t>Cybersecurity</w:t>
      </w:r>
      <w:r>
        <w:rPr>
          <w:spacing w:val="-14"/>
        </w:rPr>
        <w:t xml:space="preserve"> </w:t>
      </w:r>
      <w:r>
        <w:t>Maturity</w:t>
      </w:r>
      <w:r>
        <w:rPr>
          <w:spacing w:val="-14"/>
        </w:rPr>
        <w:t xml:space="preserve"> </w:t>
      </w:r>
      <w:r>
        <w:t>Model</w:t>
      </w:r>
      <w:r>
        <w:rPr>
          <w:spacing w:val="-14"/>
        </w:rPr>
        <w:t xml:space="preserve"> </w:t>
      </w:r>
      <w:r>
        <w:t xml:space="preserve">Certification </w:t>
      </w:r>
      <w:r>
        <w:rPr>
          <w:spacing w:val="-4"/>
        </w:rPr>
        <w:t>CFR</w:t>
      </w:r>
      <w:r>
        <w:tab/>
        <w:t>Code of Federal Regulations</w:t>
      </w:r>
    </w:p>
    <w:p w14:paraId="7C50EB99" w14:textId="77777777" w:rsidR="00C71D84" w:rsidRDefault="002A0D07">
      <w:pPr>
        <w:pStyle w:val="BodyText"/>
        <w:tabs>
          <w:tab w:val="left" w:pos="1898"/>
        </w:tabs>
        <w:spacing w:line="276" w:lineRule="auto"/>
        <w:ind w:left="459" w:right="5838"/>
      </w:pPr>
      <w:r>
        <w:rPr>
          <w:spacing w:val="-4"/>
        </w:rPr>
        <w:t>CLIN</w:t>
      </w:r>
      <w:r>
        <w:tab/>
        <w:t>Contract</w:t>
      </w:r>
      <w:r>
        <w:rPr>
          <w:spacing w:val="-13"/>
        </w:rPr>
        <w:t xml:space="preserve"> </w:t>
      </w:r>
      <w:r>
        <w:t>Line</w:t>
      </w:r>
      <w:r>
        <w:rPr>
          <w:spacing w:val="-13"/>
        </w:rPr>
        <w:t xml:space="preserve"> </w:t>
      </w:r>
      <w:r>
        <w:t>Item</w:t>
      </w:r>
      <w:r>
        <w:rPr>
          <w:spacing w:val="-13"/>
        </w:rPr>
        <w:t xml:space="preserve"> </w:t>
      </w:r>
      <w:r>
        <w:t xml:space="preserve">Number </w:t>
      </w:r>
      <w:r>
        <w:rPr>
          <w:spacing w:val="-2"/>
        </w:rPr>
        <w:t>CONUS</w:t>
      </w:r>
      <w:r>
        <w:tab/>
        <w:t>Contiguous United States</w:t>
      </w:r>
    </w:p>
    <w:p w14:paraId="476B4C7C" w14:textId="77777777" w:rsidR="00C71D84" w:rsidRDefault="002A0D07">
      <w:pPr>
        <w:pStyle w:val="BodyText"/>
        <w:tabs>
          <w:tab w:val="left" w:pos="1898"/>
        </w:tabs>
        <w:ind w:left="459"/>
      </w:pPr>
      <w:r>
        <w:rPr>
          <w:spacing w:val="-5"/>
        </w:rPr>
        <w:t>COR</w:t>
      </w:r>
      <w:r>
        <w:tab/>
      </w:r>
      <w:r>
        <w:rPr>
          <w:spacing w:val="-2"/>
        </w:rPr>
        <w:t>Contracting</w:t>
      </w:r>
      <w:r>
        <w:t xml:space="preserve"> </w:t>
      </w:r>
      <w:r>
        <w:rPr>
          <w:spacing w:val="-2"/>
        </w:rPr>
        <w:t>Officer</w:t>
      </w:r>
      <w:r>
        <w:rPr>
          <w:spacing w:val="2"/>
        </w:rPr>
        <w:t xml:space="preserve"> </w:t>
      </w:r>
      <w:r>
        <w:rPr>
          <w:spacing w:val="-2"/>
        </w:rPr>
        <w:t>Representative</w:t>
      </w:r>
    </w:p>
    <w:p w14:paraId="7A620D48" w14:textId="47E9AAD8" w:rsidR="00C71D84" w:rsidRDefault="002A0D07">
      <w:pPr>
        <w:pStyle w:val="BodyText"/>
        <w:tabs>
          <w:tab w:val="left" w:pos="1898"/>
        </w:tabs>
        <w:spacing w:before="33" w:line="276" w:lineRule="auto"/>
        <w:ind w:left="459" w:right="3359"/>
      </w:pPr>
      <w:r>
        <w:rPr>
          <w:spacing w:val="-2"/>
        </w:rPr>
        <w:t>CPARS</w:t>
      </w:r>
      <w:r>
        <w:tab/>
        <w:t>Contractor</w:t>
      </w:r>
      <w:r>
        <w:rPr>
          <w:spacing w:val="-14"/>
        </w:rPr>
        <w:t xml:space="preserve"> </w:t>
      </w:r>
      <w:r>
        <w:t>Performance</w:t>
      </w:r>
      <w:r>
        <w:rPr>
          <w:spacing w:val="-14"/>
        </w:rPr>
        <w:t xml:space="preserve"> </w:t>
      </w:r>
      <w:r>
        <w:t>Assessment</w:t>
      </w:r>
      <w:r>
        <w:rPr>
          <w:spacing w:val="-14"/>
        </w:rPr>
        <w:t xml:space="preserve"> </w:t>
      </w:r>
      <w:r>
        <w:t>Reporting</w:t>
      </w:r>
      <w:r>
        <w:rPr>
          <w:spacing w:val="-14"/>
        </w:rPr>
        <w:t xml:space="preserve"> </w:t>
      </w:r>
      <w:r>
        <w:t xml:space="preserve">System </w:t>
      </w:r>
    </w:p>
    <w:p w14:paraId="1EA47400" w14:textId="77777777" w:rsidR="00C71D84" w:rsidRDefault="002A0D07">
      <w:pPr>
        <w:pStyle w:val="BodyText"/>
        <w:tabs>
          <w:tab w:val="left" w:pos="1898"/>
        </w:tabs>
        <w:spacing w:line="259" w:lineRule="auto"/>
        <w:ind w:left="459" w:right="4791"/>
      </w:pPr>
      <w:r>
        <w:rPr>
          <w:spacing w:val="-4"/>
        </w:rPr>
        <w:t>CUI</w:t>
      </w:r>
      <w:r>
        <w:tab/>
        <w:t xml:space="preserve">Controlled Unclassified Information </w:t>
      </w:r>
      <w:r>
        <w:rPr>
          <w:spacing w:val="-4"/>
        </w:rPr>
        <w:t>CWRR</w:t>
      </w:r>
      <w:r>
        <w:tab/>
        <w:t>Construction</w:t>
      </w:r>
      <w:r>
        <w:rPr>
          <w:spacing w:val="-14"/>
        </w:rPr>
        <w:t xml:space="preserve"> </w:t>
      </w:r>
      <w:r>
        <w:t>Wage</w:t>
      </w:r>
      <w:r>
        <w:rPr>
          <w:spacing w:val="-14"/>
        </w:rPr>
        <w:t xml:space="preserve"> </w:t>
      </w:r>
      <w:r>
        <w:t>Rate</w:t>
      </w:r>
      <w:r>
        <w:rPr>
          <w:spacing w:val="-14"/>
        </w:rPr>
        <w:t xml:space="preserve"> </w:t>
      </w:r>
      <w:r>
        <w:t xml:space="preserve">Requirements </w:t>
      </w:r>
      <w:r>
        <w:rPr>
          <w:spacing w:val="-4"/>
        </w:rPr>
        <w:t>DoD</w:t>
      </w:r>
      <w:r>
        <w:tab/>
        <w:t>Department of Defense</w:t>
      </w:r>
    </w:p>
    <w:p w14:paraId="2602ECC2" w14:textId="77777777" w:rsidR="00C71D84" w:rsidRDefault="002A0D07">
      <w:pPr>
        <w:pStyle w:val="BodyText"/>
        <w:tabs>
          <w:tab w:val="left" w:pos="1898"/>
        </w:tabs>
        <w:spacing w:before="12"/>
        <w:ind w:left="460"/>
      </w:pPr>
      <w:r>
        <w:rPr>
          <w:spacing w:val="-5"/>
        </w:rPr>
        <w:t>DPA</w:t>
      </w:r>
      <w:r>
        <w:tab/>
      </w:r>
      <w:r>
        <w:rPr>
          <w:spacing w:val="-2"/>
        </w:rPr>
        <w:t>Delegation</w:t>
      </w:r>
      <w:r>
        <w:rPr>
          <w:spacing w:val="4"/>
        </w:rPr>
        <w:t xml:space="preserve"> </w:t>
      </w:r>
      <w:r>
        <w:rPr>
          <w:spacing w:val="-2"/>
        </w:rPr>
        <w:t>of</w:t>
      </w:r>
      <w:r>
        <w:rPr>
          <w:spacing w:val="3"/>
        </w:rPr>
        <w:t xml:space="preserve"> </w:t>
      </w:r>
      <w:r>
        <w:rPr>
          <w:spacing w:val="-2"/>
        </w:rPr>
        <w:t>Procurement</w:t>
      </w:r>
      <w:r>
        <w:rPr>
          <w:spacing w:val="-9"/>
        </w:rPr>
        <w:t xml:space="preserve"> </w:t>
      </w:r>
      <w:r>
        <w:rPr>
          <w:spacing w:val="-2"/>
        </w:rPr>
        <w:t>Authority</w:t>
      </w:r>
    </w:p>
    <w:p w14:paraId="59419043" w14:textId="77777777" w:rsidR="00C71D84" w:rsidRDefault="002A0D07">
      <w:pPr>
        <w:pStyle w:val="BodyText"/>
        <w:tabs>
          <w:tab w:val="left" w:pos="1898"/>
        </w:tabs>
        <w:spacing w:before="36" w:line="273" w:lineRule="auto"/>
        <w:ind w:left="459" w:right="4201"/>
      </w:pPr>
      <w:r>
        <w:rPr>
          <w:spacing w:val="-4"/>
        </w:rPr>
        <w:t>DSSR</w:t>
      </w:r>
      <w:r>
        <w:tab/>
        <w:t>Department</w:t>
      </w:r>
      <w:r>
        <w:rPr>
          <w:spacing w:val="-9"/>
        </w:rPr>
        <w:t xml:space="preserve"> </w:t>
      </w:r>
      <w:r>
        <w:t>of</w:t>
      </w:r>
      <w:r>
        <w:rPr>
          <w:spacing w:val="-9"/>
        </w:rPr>
        <w:t xml:space="preserve"> </w:t>
      </w:r>
      <w:r>
        <w:t>State</w:t>
      </w:r>
      <w:r>
        <w:rPr>
          <w:spacing w:val="-9"/>
        </w:rPr>
        <w:t xml:space="preserve"> </w:t>
      </w:r>
      <w:r>
        <w:t>Standardized</w:t>
      </w:r>
      <w:r>
        <w:rPr>
          <w:spacing w:val="-10"/>
        </w:rPr>
        <w:t xml:space="preserve"> </w:t>
      </w:r>
      <w:r>
        <w:t xml:space="preserve">Regulation </w:t>
      </w:r>
      <w:r>
        <w:rPr>
          <w:spacing w:val="-4"/>
        </w:rPr>
        <w:t>DUNS</w:t>
      </w:r>
      <w:r>
        <w:tab/>
        <w:t>Data Universal Numbering System</w:t>
      </w:r>
    </w:p>
    <w:p w14:paraId="4348469D" w14:textId="77777777" w:rsidR="00C71D84" w:rsidRDefault="002A0D07">
      <w:pPr>
        <w:pStyle w:val="BodyText"/>
        <w:tabs>
          <w:tab w:val="left" w:pos="1898"/>
        </w:tabs>
        <w:spacing w:before="3"/>
        <w:ind w:left="459"/>
      </w:pPr>
      <w:r>
        <w:rPr>
          <w:spacing w:val="-5"/>
        </w:rPr>
        <w:t>EA</w:t>
      </w:r>
      <w:r>
        <w:tab/>
      </w:r>
      <w:r>
        <w:rPr>
          <w:spacing w:val="-2"/>
        </w:rPr>
        <w:t>Executive</w:t>
      </w:r>
      <w:r>
        <w:rPr>
          <w:spacing w:val="-9"/>
        </w:rPr>
        <w:t xml:space="preserve"> </w:t>
      </w:r>
      <w:r>
        <w:rPr>
          <w:spacing w:val="-2"/>
        </w:rPr>
        <w:t>Agent</w:t>
      </w:r>
    </w:p>
    <w:p w14:paraId="46C9BA92" w14:textId="77777777" w:rsidR="00C71D84" w:rsidRDefault="002A0D07">
      <w:pPr>
        <w:pStyle w:val="BodyText"/>
        <w:tabs>
          <w:tab w:val="left" w:pos="1898"/>
        </w:tabs>
        <w:spacing w:before="35"/>
        <w:ind w:left="459"/>
      </w:pPr>
      <w:r>
        <w:rPr>
          <w:spacing w:val="-5"/>
        </w:rPr>
        <w:t>ECI</w:t>
      </w:r>
      <w:r>
        <w:tab/>
        <w:t>Employment</w:t>
      </w:r>
      <w:r>
        <w:rPr>
          <w:spacing w:val="-12"/>
        </w:rPr>
        <w:t xml:space="preserve"> </w:t>
      </w:r>
      <w:r>
        <w:t>Cost</w:t>
      </w:r>
      <w:r>
        <w:rPr>
          <w:spacing w:val="-10"/>
        </w:rPr>
        <w:t xml:space="preserve"> </w:t>
      </w:r>
      <w:r>
        <w:rPr>
          <w:spacing w:val="-2"/>
        </w:rPr>
        <w:t>Index</w:t>
      </w:r>
    </w:p>
    <w:p w14:paraId="44073C18" w14:textId="77777777" w:rsidR="00C71D84" w:rsidRDefault="002A0D07">
      <w:pPr>
        <w:pStyle w:val="BodyText"/>
        <w:tabs>
          <w:tab w:val="left" w:pos="1898"/>
        </w:tabs>
        <w:spacing w:before="34"/>
        <w:ind w:left="459"/>
      </w:pPr>
      <w:r>
        <w:rPr>
          <w:spacing w:val="-5"/>
        </w:rPr>
        <w:t>EFT</w:t>
      </w:r>
      <w:r>
        <w:tab/>
      </w:r>
      <w:r>
        <w:rPr>
          <w:spacing w:val="-2"/>
        </w:rPr>
        <w:t>Electronic</w:t>
      </w:r>
      <w:r>
        <w:t xml:space="preserve"> </w:t>
      </w:r>
      <w:r>
        <w:rPr>
          <w:spacing w:val="-2"/>
        </w:rPr>
        <w:t>Funds Transfer</w:t>
      </w:r>
    </w:p>
    <w:p w14:paraId="64994261" w14:textId="77777777" w:rsidR="00C71D84" w:rsidRDefault="002A0D07">
      <w:pPr>
        <w:pStyle w:val="BodyText"/>
        <w:tabs>
          <w:tab w:val="left" w:pos="1897"/>
        </w:tabs>
        <w:spacing w:before="35" w:line="276" w:lineRule="auto"/>
        <w:ind w:left="459" w:right="3659"/>
      </w:pPr>
      <w:r>
        <w:rPr>
          <w:spacing w:val="-2"/>
        </w:rPr>
        <w:t>EPEAT</w:t>
      </w:r>
      <w:r>
        <w:tab/>
      </w:r>
      <w:r>
        <w:rPr>
          <w:spacing w:val="-55"/>
        </w:rPr>
        <w:t xml:space="preserve"> </w:t>
      </w:r>
      <w:r>
        <w:rPr>
          <w:spacing w:val="-2"/>
        </w:rPr>
        <w:t>Electronic</w:t>
      </w:r>
      <w:r>
        <w:rPr>
          <w:spacing w:val="-3"/>
        </w:rPr>
        <w:t xml:space="preserve"> </w:t>
      </w:r>
      <w:r>
        <w:rPr>
          <w:spacing w:val="-2"/>
        </w:rPr>
        <w:t>Products</w:t>
      </w:r>
      <w:r>
        <w:rPr>
          <w:spacing w:val="-4"/>
        </w:rPr>
        <w:t xml:space="preserve"> </w:t>
      </w:r>
      <w:r>
        <w:rPr>
          <w:spacing w:val="-2"/>
        </w:rPr>
        <w:t>Environmental</w:t>
      </w:r>
      <w:r>
        <w:rPr>
          <w:spacing w:val="-15"/>
        </w:rPr>
        <w:t xml:space="preserve"> </w:t>
      </w:r>
      <w:r>
        <w:rPr>
          <w:spacing w:val="-2"/>
        </w:rPr>
        <w:t xml:space="preserve">Assessment Tool </w:t>
      </w:r>
      <w:r>
        <w:rPr>
          <w:spacing w:val="-6"/>
        </w:rPr>
        <w:t>ET</w:t>
      </w:r>
      <w:r>
        <w:tab/>
        <w:t>Emerging</w:t>
      </w:r>
      <w:r>
        <w:rPr>
          <w:spacing w:val="-1"/>
        </w:rPr>
        <w:t xml:space="preserve"> </w:t>
      </w:r>
      <w:r>
        <w:t>Technology/Technologies</w:t>
      </w:r>
    </w:p>
    <w:p w14:paraId="66945F06" w14:textId="77777777" w:rsidR="00C71D84" w:rsidRDefault="002A0D07">
      <w:pPr>
        <w:pStyle w:val="BodyText"/>
        <w:tabs>
          <w:tab w:val="left" w:pos="1897"/>
        </w:tabs>
        <w:ind w:left="459"/>
      </w:pPr>
      <w:proofErr w:type="gramStart"/>
      <w:r>
        <w:rPr>
          <w:spacing w:val="-5"/>
        </w:rPr>
        <w:t>FAR</w:t>
      </w:r>
      <w:proofErr w:type="gramEnd"/>
      <w:r>
        <w:tab/>
      </w:r>
      <w:r>
        <w:rPr>
          <w:spacing w:val="-2"/>
        </w:rPr>
        <w:t>Federal</w:t>
      </w:r>
      <w:r>
        <w:rPr>
          <w:spacing w:val="-11"/>
        </w:rPr>
        <w:t xml:space="preserve"> </w:t>
      </w:r>
      <w:r>
        <w:rPr>
          <w:spacing w:val="-2"/>
        </w:rPr>
        <w:t>Acquisition</w:t>
      </w:r>
      <w:r>
        <w:rPr>
          <w:spacing w:val="4"/>
        </w:rPr>
        <w:t xml:space="preserve"> </w:t>
      </w:r>
      <w:r>
        <w:rPr>
          <w:spacing w:val="-2"/>
        </w:rPr>
        <w:t>Regulation</w:t>
      </w:r>
    </w:p>
    <w:p w14:paraId="650E5693" w14:textId="77777777" w:rsidR="00C71D84" w:rsidRDefault="002A0D07">
      <w:pPr>
        <w:pStyle w:val="BodyText"/>
        <w:tabs>
          <w:tab w:val="left" w:pos="1897"/>
        </w:tabs>
        <w:spacing w:before="34"/>
        <w:ind w:left="459"/>
      </w:pPr>
      <w:r>
        <w:rPr>
          <w:spacing w:val="-5"/>
        </w:rPr>
        <w:t>FFP</w:t>
      </w:r>
      <w:r>
        <w:tab/>
        <w:t>Firm</w:t>
      </w:r>
      <w:r>
        <w:rPr>
          <w:spacing w:val="-8"/>
        </w:rPr>
        <w:t xml:space="preserve"> </w:t>
      </w:r>
      <w:r>
        <w:t>Fixed</w:t>
      </w:r>
      <w:r>
        <w:rPr>
          <w:spacing w:val="-5"/>
        </w:rPr>
        <w:t xml:space="preserve"> </w:t>
      </w:r>
      <w:r>
        <w:rPr>
          <w:spacing w:val="-2"/>
        </w:rPr>
        <w:t>Price</w:t>
      </w:r>
    </w:p>
    <w:p w14:paraId="721C26BB" w14:textId="77777777" w:rsidR="00C71D84" w:rsidRDefault="002A0D07">
      <w:pPr>
        <w:pStyle w:val="BodyText"/>
        <w:tabs>
          <w:tab w:val="left" w:pos="1897"/>
        </w:tabs>
        <w:spacing w:before="35"/>
        <w:ind w:left="458"/>
      </w:pPr>
      <w:r>
        <w:rPr>
          <w:spacing w:val="-5"/>
        </w:rPr>
        <w:t>FP</w:t>
      </w:r>
      <w:r>
        <w:tab/>
        <w:t>Fixed</w:t>
      </w:r>
      <w:r>
        <w:rPr>
          <w:spacing w:val="-8"/>
        </w:rPr>
        <w:t xml:space="preserve"> </w:t>
      </w:r>
      <w:r>
        <w:rPr>
          <w:spacing w:val="-4"/>
        </w:rPr>
        <w:t>Price</w:t>
      </w:r>
    </w:p>
    <w:p w14:paraId="3D06D243" w14:textId="77777777" w:rsidR="00C71D84" w:rsidRDefault="002A0D07">
      <w:pPr>
        <w:pStyle w:val="BodyText"/>
        <w:tabs>
          <w:tab w:val="left" w:pos="1897"/>
        </w:tabs>
        <w:spacing w:before="34"/>
        <w:ind w:left="458"/>
      </w:pPr>
      <w:r>
        <w:rPr>
          <w:spacing w:val="-5"/>
        </w:rPr>
        <w:t>GAO</w:t>
      </w:r>
      <w:r>
        <w:tab/>
      </w:r>
      <w:r>
        <w:rPr>
          <w:spacing w:val="-2"/>
        </w:rPr>
        <w:t>Government</w:t>
      </w:r>
      <w:r>
        <w:rPr>
          <w:spacing w:val="-9"/>
        </w:rPr>
        <w:t xml:space="preserve"> </w:t>
      </w:r>
      <w:r>
        <w:rPr>
          <w:spacing w:val="-2"/>
        </w:rPr>
        <w:t>Accountability</w:t>
      </w:r>
      <w:r>
        <w:rPr>
          <w:spacing w:val="6"/>
        </w:rPr>
        <w:t xml:space="preserve"> </w:t>
      </w:r>
      <w:r>
        <w:rPr>
          <w:spacing w:val="-2"/>
        </w:rPr>
        <w:t>Office</w:t>
      </w:r>
    </w:p>
    <w:p w14:paraId="49BD37C5" w14:textId="77777777" w:rsidR="00C71D84" w:rsidRDefault="002A0D07">
      <w:pPr>
        <w:pStyle w:val="BodyText"/>
        <w:tabs>
          <w:tab w:val="left" w:pos="1897"/>
        </w:tabs>
        <w:spacing w:before="36" w:line="273" w:lineRule="auto"/>
        <w:ind w:left="458" w:right="4934"/>
      </w:pPr>
      <w:r>
        <w:rPr>
          <w:spacing w:val="-4"/>
        </w:rPr>
        <w:t>GSA</w:t>
      </w:r>
      <w:r>
        <w:tab/>
        <w:t xml:space="preserve">General Services Administration </w:t>
      </w:r>
      <w:r>
        <w:rPr>
          <w:spacing w:val="-4"/>
        </w:rPr>
        <w:t>GWAC</w:t>
      </w:r>
      <w:r>
        <w:tab/>
      </w:r>
      <w:r>
        <w:rPr>
          <w:spacing w:val="-2"/>
        </w:rPr>
        <w:t>Governmentwide</w:t>
      </w:r>
      <w:r>
        <w:rPr>
          <w:spacing w:val="-13"/>
        </w:rPr>
        <w:t xml:space="preserve"> </w:t>
      </w:r>
      <w:r>
        <w:rPr>
          <w:spacing w:val="-2"/>
        </w:rPr>
        <w:t>Acquisition Contract</w:t>
      </w:r>
    </w:p>
    <w:p w14:paraId="7B115BD3" w14:textId="77777777" w:rsidR="00C71D84" w:rsidRDefault="002A0D07">
      <w:pPr>
        <w:pStyle w:val="BodyText"/>
        <w:tabs>
          <w:tab w:val="left" w:pos="1897"/>
        </w:tabs>
        <w:spacing w:before="3" w:line="276" w:lineRule="auto"/>
        <w:ind w:left="458" w:right="4614"/>
      </w:pPr>
      <w:r>
        <w:rPr>
          <w:spacing w:val="-4"/>
        </w:rPr>
        <w:t>HSPD</w:t>
      </w:r>
      <w:r>
        <w:tab/>
        <w:t>Homeland</w:t>
      </w:r>
      <w:r>
        <w:rPr>
          <w:spacing w:val="-12"/>
        </w:rPr>
        <w:t xml:space="preserve"> </w:t>
      </w:r>
      <w:r>
        <w:t>Security</w:t>
      </w:r>
      <w:r>
        <w:rPr>
          <w:spacing w:val="-12"/>
        </w:rPr>
        <w:t xml:space="preserve"> </w:t>
      </w:r>
      <w:r>
        <w:t>Presidential</w:t>
      </w:r>
      <w:r>
        <w:rPr>
          <w:spacing w:val="-12"/>
        </w:rPr>
        <w:t xml:space="preserve"> </w:t>
      </w:r>
      <w:r>
        <w:t xml:space="preserve">Directive </w:t>
      </w:r>
      <w:r>
        <w:rPr>
          <w:spacing w:val="-6"/>
        </w:rPr>
        <w:t>IA</w:t>
      </w:r>
      <w:r>
        <w:tab/>
        <w:t>Information</w:t>
      </w:r>
      <w:r>
        <w:rPr>
          <w:spacing w:val="-13"/>
        </w:rPr>
        <w:t xml:space="preserve"> </w:t>
      </w:r>
      <w:r>
        <w:t>Assurance</w:t>
      </w:r>
    </w:p>
    <w:p w14:paraId="63FCB6FE" w14:textId="77777777" w:rsidR="00C71D84" w:rsidRDefault="002A0D07">
      <w:pPr>
        <w:pStyle w:val="BodyText"/>
        <w:tabs>
          <w:tab w:val="left" w:pos="1897"/>
        </w:tabs>
        <w:ind w:left="458"/>
      </w:pPr>
      <w:r>
        <w:rPr>
          <w:spacing w:val="-4"/>
        </w:rPr>
        <w:t>IDIQ</w:t>
      </w:r>
      <w:r>
        <w:tab/>
      </w:r>
      <w:r>
        <w:rPr>
          <w:spacing w:val="-2"/>
        </w:rPr>
        <w:t>Indefinite Delivery,</w:t>
      </w:r>
      <w:r>
        <w:rPr>
          <w:spacing w:val="1"/>
        </w:rPr>
        <w:t xml:space="preserve"> </w:t>
      </w:r>
      <w:r>
        <w:rPr>
          <w:spacing w:val="-2"/>
        </w:rPr>
        <w:t>Indefinite</w:t>
      </w:r>
      <w:r>
        <w:rPr>
          <w:spacing w:val="2"/>
        </w:rPr>
        <w:t xml:space="preserve"> </w:t>
      </w:r>
      <w:r>
        <w:rPr>
          <w:spacing w:val="-2"/>
        </w:rPr>
        <w:t>Quantity</w:t>
      </w:r>
    </w:p>
    <w:p w14:paraId="71052C86" w14:textId="77777777" w:rsidR="00C71D84" w:rsidRDefault="002A0D07">
      <w:pPr>
        <w:pStyle w:val="BodyText"/>
        <w:tabs>
          <w:tab w:val="left" w:pos="1897"/>
        </w:tabs>
        <w:spacing w:before="34"/>
        <w:ind w:left="458"/>
      </w:pPr>
      <w:r>
        <w:rPr>
          <w:spacing w:val="-5"/>
        </w:rPr>
        <w:t>IG</w:t>
      </w:r>
      <w:r>
        <w:tab/>
        <w:t>Inspector</w:t>
      </w:r>
      <w:r>
        <w:rPr>
          <w:spacing w:val="-13"/>
        </w:rPr>
        <w:t xml:space="preserve"> </w:t>
      </w:r>
      <w:r>
        <w:rPr>
          <w:spacing w:val="-2"/>
        </w:rPr>
        <w:t>General</w:t>
      </w:r>
    </w:p>
    <w:p w14:paraId="6E8A135A" w14:textId="77777777" w:rsidR="00C71D84" w:rsidRDefault="002A0D07">
      <w:pPr>
        <w:pStyle w:val="BodyText"/>
        <w:tabs>
          <w:tab w:val="left" w:pos="1897"/>
        </w:tabs>
        <w:spacing w:before="35"/>
        <w:ind w:left="459"/>
      </w:pPr>
      <w:r>
        <w:rPr>
          <w:spacing w:val="-5"/>
        </w:rPr>
        <w:t>IAW</w:t>
      </w:r>
      <w:r>
        <w:tab/>
        <w:t>In</w:t>
      </w:r>
      <w:r>
        <w:rPr>
          <w:spacing w:val="-11"/>
        </w:rPr>
        <w:t xml:space="preserve"> </w:t>
      </w:r>
      <w:r>
        <w:t>accordance</w:t>
      </w:r>
      <w:r>
        <w:rPr>
          <w:spacing w:val="-9"/>
        </w:rPr>
        <w:t xml:space="preserve"> </w:t>
      </w:r>
      <w:r>
        <w:rPr>
          <w:spacing w:val="-4"/>
        </w:rPr>
        <w:t>with</w:t>
      </w:r>
    </w:p>
    <w:p w14:paraId="42155B81" w14:textId="77777777" w:rsidR="00C71D84" w:rsidRDefault="002A0D07">
      <w:pPr>
        <w:pStyle w:val="BodyText"/>
        <w:tabs>
          <w:tab w:val="left" w:pos="1897"/>
        </w:tabs>
        <w:spacing w:before="34"/>
        <w:ind w:left="458"/>
      </w:pPr>
      <w:r>
        <w:rPr>
          <w:spacing w:val="-5"/>
        </w:rPr>
        <w:t>IT</w:t>
      </w:r>
      <w:r>
        <w:tab/>
      </w:r>
      <w:r>
        <w:rPr>
          <w:spacing w:val="-2"/>
        </w:rPr>
        <w:t>Information</w:t>
      </w:r>
      <w:r>
        <w:rPr>
          <w:spacing w:val="-9"/>
        </w:rPr>
        <w:t xml:space="preserve"> </w:t>
      </w:r>
      <w:r>
        <w:rPr>
          <w:spacing w:val="-2"/>
        </w:rPr>
        <w:t>Technology</w:t>
      </w:r>
    </w:p>
    <w:p w14:paraId="48644EC9" w14:textId="77777777" w:rsidR="00C71D84" w:rsidRDefault="002A0D07">
      <w:pPr>
        <w:pStyle w:val="BodyText"/>
        <w:tabs>
          <w:tab w:val="left" w:pos="1897"/>
        </w:tabs>
        <w:spacing w:before="35"/>
        <w:ind w:left="458"/>
      </w:pPr>
      <w:r>
        <w:rPr>
          <w:spacing w:val="-5"/>
        </w:rPr>
        <w:t>LH</w:t>
      </w:r>
      <w:r>
        <w:tab/>
        <w:t>Labor</w:t>
      </w:r>
      <w:r>
        <w:rPr>
          <w:spacing w:val="-7"/>
        </w:rPr>
        <w:t xml:space="preserve"> </w:t>
      </w:r>
      <w:r>
        <w:rPr>
          <w:spacing w:val="-4"/>
        </w:rPr>
        <w:t>Hour</w:t>
      </w:r>
    </w:p>
    <w:p w14:paraId="4B2F5693" w14:textId="77777777" w:rsidR="00C71D84" w:rsidRDefault="002A0D07">
      <w:pPr>
        <w:pStyle w:val="BodyText"/>
        <w:tabs>
          <w:tab w:val="left" w:pos="1897"/>
        </w:tabs>
        <w:spacing w:before="34"/>
        <w:ind w:left="458"/>
      </w:pPr>
      <w:r>
        <w:rPr>
          <w:spacing w:val="-5"/>
        </w:rPr>
        <w:t>MA</w:t>
      </w:r>
      <w:r>
        <w:tab/>
      </w:r>
      <w:r>
        <w:rPr>
          <w:spacing w:val="-2"/>
        </w:rPr>
        <w:t>Multiple</w:t>
      </w:r>
      <w:r>
        <w:rPr>
          <w:spacing w:val="-13"/>
        </w:rPr>
        <w:t xml:space="preserve"> </w:t>
      </w:r>
      <w:r>
        <w:rPr>
          <w:spacing w:val="-2"/>
        </w:rPr>
        <w:t>Award</w:t>
      </w:r>
    </w:p>
    <w:p w14:paraId="72193245" w14:textId="77777777" w:rsidR="00C71D84" w:rsidRDefault="002A0D07">
      <w:pPr>
        <w:pStyle w:val="BodyText"/>
        <w:tabs>
          <w:tab w:val="left" w:pos="1897"/>
        </w:tabs>
        <w:spacing w:before="35" w:line="264" w:lineRule="auto"/>
        <w:ind w:left="458" w:right="3607" w:hanging="1"/>
      </w:pPr>
      <w:r>
        <w:rPr>
          <w:spacing w:val="-2"/>
        </w:rPr>
        <w:t>MAIDIQ</w:t>
      </w:r>
      <w:r>
        <w:tab/>
      </w:r>
      <w:r>
        <w:rPr>
          <w:spacing w:val="-2"/>
        </w:rPr>
        <w:t>Multiple Award Indefinite-Delivery, Indefinite-Quantity NAICS</w:t>
      </w:r>
      <w:r>
        <w:tab/>
        <w:t>North American Industrial Classification</w:t>
      </w:r>
      <w:r>
        <w:rPr>
          <w:spacing w:val="40"/>
        </w:rPr>
        <w:t xml:space="preserve"> </w:t>
      </w:r>
      <w:r>
        <w:t xml:space="preserve">System </w:t>
      </w:r>
      <w:r>
        <w:rPr>
          <w:spacing w:val="-4"/>
        </w:rPr>
        <w:t>NIST</w:t>
      </w:r>
      <w:r>
        <w:tab/>
        <w:t>National Institute of Standards and Technology</w:t>
      </w:r>
      <w:r>
        <w:rPr>
          <w:spacing w:val="40"/>
        </w:rPr>
        <w:t xml:space="preserve"> </w:t>
      </w:r>
      <w:r>
        <w:rPr>
          <w:spacing w:val="-4"/>
        </w:rPr>
        <w:t>OCO</w:t>
      </w:r>
      <w:r>
        <w:tab/>
        <w:t>Ordering Contracting Officer</w:t>
      </w:r>
    </w:p>
    <w:p w14:paraId="4BAA7E59" w14:textId="77777777" w:rsidR="00C71D84" w:rsidRDefault="002A0D07">
      <w:pPr>
        <w:pStyle w:val="BodyText"/>
        <w:tabs>
          <w:tab w:val="left" w:pos="1898"/>
        </w:tabs>
        <w:spacing w:before="13" w:line="273" w:lineRule="auto"/>
        <w:ind w:left="459" w:right="5226"/>
      </w:pPr>
      <w:r>
        <w:rPr>
          <w:spacing w:val="-2"/>
        </w:rPr>
        <w:t>OCONUS</w:t>
      </w:r>
      <w:r>
        <w:tab/>
        <w:t>Outside</w:t>
      </w:r>
      <w:r>
        <w:rPr>
          <w:spacing w:val="-13"/>
        </w:rPr>
        <w:t xml:space="preserve"> </w:t>
      </w:r>
      <w:r>
        <w:t>Contiguous</w:t>
      </w:r>
      <w:r>
        <w:rPr>
          <w:spacing w:val="-12"/>
        </w:rPr>
        <w:t xml:space="preserve"> </w:t>
      </w:r>
      <w:r>
        <w:t>United</w:t>
      </w:r>
      <w:r>
        <w:rPr>
          <w:spacing w:val="-14"/>
        </w:rPr>
        <w:t xml:space="preserve"> </w:t>
      </w:r>
      <w:r>
        <w:t xml:space="preserve">States </w:t>
      </w:r>
      <w:r>
        <w:rPr>
          <w:spacing w:val="-4"/>
        </w:rPr>
        <w:t>OEM</w:t>
      </w:r>
      <w:r>
        <w:tab/>
        <w:t>Original Equipment Manufacturer</w:t>
      </w:r>
    </w:p>
    <w:p w14:paraId="66BDEAC8" w14:textId="77777777" w:rsidR="00C71D84" w:rsidRDefault="00C71D84">
      <w:pPr>
        <w:spacing w:line="273" w:lineRule="auto"/>
        <w:sectPr w:rsidR="00C71D84">
          <w:headerReference w:type="default" r:id="rId51"/>
          <w:pgSz w:w="12240" w:h="15840"/>
          <w:pgMar w:top="1300" w:right="1120" w:bottom="280" w:left="980" w:header="745" w:footer="0" w:gutter="0"/>
          <w:cols w:space="720"/>
        </w:sectPr>
      </w:pPr>
    </w:p>
    <w:p w14:paraId="1EE4DB51" w14:textId="77777777" w:rsidR="00C71D84" w:rsidRDefault="00C71D84">
      <w:pPr>
        <w:pStyle w:val="BodyText"/>
      </w:pPr>
    </w:p>
    <w:p w14:paraId="4CBE720A" w14:textId="77777777" w:rsidR="00C71D84" w:rsidRDefault="00C71D84">
      <w:pPr>
        <w:pStyle w:val="BodyText"/>
        <w:spacing w:before="9"/>
        <w:rPr>
          <w:sz w:val="15"/>
        </w:rPr>
      </w:pPr>
    </w:p>
    <w:p w14:paraId="4129CBA4" w14:textId="77777777" w:rsidR="00C71D84" w:rsidRDefault="002A0D07">
      <w:pPr>
        <w:pStyle w:val="BodyText"/>
        <w:tabs>
          <w:tab w:val="left" w:pos="1898"/>
        </w:tabs>
        <w:spacing w:before="94"/>
        <w:ind w:left="460"/>
      </w:pPr>
      <w:bookmarkStart w:id="99" w:name="C._Policies_of_the_Committee_on_National"/>
      <w:bookmarkStart w:id="100" w:name="D._OMB_Circulars_and_Memoranda"/>
      <w:bookmarkStart w:id="101" w:name="Attachment_J-4"/>
      <w:bookmarkEnd w:id="99"/>
      <w:bookmarkEnd w:id="100"/>
      <w:bookmarkEnd w:id="101"/>
      <w:r>
        <w:rPr>
          <w:spacing w:val="-5"/>
        </w:rPr>
        <w:t>OMB</w:t>
      </w:r>
      <w:r>
        <w:tab/>
        <w:t>Office</w:t>
      </w:r>
      <w:r>
        <w:rPr>
          <w:spacing w:val="-10"/>
        </w:rPr>
        <w:t xml:space="preserve"> </w:t>
      </w:r>
      <w:r>
        <w:t>of</w:t>
      </w:r>
      <w:r>
        <w:rPr>
          <w:spacing w:val="-9"/>
        </w:rPr>
        <w:t xml:space="preserve"> </w:t>
      </w:r>
      <w:r>
        <w:t>Management</w:t>
      </w:r>
      <w:r>
        <w:rPr>
          <w:spacing w:val="-10"/>
        </w:rPr>
        <w:t xml:space="preserve"> </w:t>
      </w:r>
      <w:r>
        <w:t>and</w:t>
      </w:r>
      <w:r>
        <w:rPr>
          <w:spacing w:val="-10"/>
        </w:rPr>
        <w:t xml:space="preserve"> </w:t>
      </w:r>
      <w:r>
        <w:rPr>
          <w:spacing w:val="-2"/>
        </w:rPr>
        <w:t>Budget</w:t>
      </w:r>
    </w:p>
    <w:p w14:paraId="7B761C87" w14:textId="77777777" w:rsidR="00C71D84" w:rsidRDefault="002A0D07">
      <w:pPr>
        <w:pStyle w:val="BodyText"/>
        <w:tabs>
          <w:tab w:val="left" w:pos="1898"/>
        </w:tabs>
        <w:spacing w:before="35"/>
        <w:ind w:left="460"/>
      </w:pPr>
      <w:r>
        <w:rPr>
          <w:spacing w:val="-5"/>
        </w:rPr>
        <w:t>OPM</w:t>
      </w:r>
      <w:r>
        <w:tab/>
        <w:t>Office</w:t>
      </w:r>
      <w:r>
        <w:rPr>
          <w:spacing w:val="-11"/>
        </w:rPr>
        <w:t xml:space="preserve"> </w:t>
      </w:r>
      <w:r>
        <w:t>of</w:t>
      </w:r>
      <w:r>
        <w:rPr>
          <w:spacing w:val="-11"/>
        </w:rPr>
        <w:t xml:space="preserve"> </w:t>
      </w:r>
      <w:r>
        <w:t>Personnel</w:t>
      </w:r>
      <w:r>
        <w:rPr>
          <w:spacing w:val="-9"/>
        </w:rPr>
        <w:t xml:space="preserve"> </w:t>
      </w:r>
      <w:r>
        <w:rPr>
          <w:spacing w:val="-2"/>
        </w:rPr>
        <w:t>Management</w:t>
      </w:r>
    </w:p>
    <w:p w14:paraId="7D3171F5" w14:textId="77777777" w:rsidR="00C71D84" w:rsidRDefault="002A0D07">
      <w:pPr>
        <w:pStyle w:val="BodyText"/>
        <w:tabs>
          <w:tab w:val="left" w:pos="1898"/>
        </w:tabs>
        <w:spacing w:before="34" w:line="276" w:lineRule="auto"/>
        <w:ind w:left="460" w:right="5045"/>
      </w:pPr>
      <w:r>
        <w:rPr>
          <w:spacing w:val="-4"/>
        </w:rPr>
        <w:t>OSR</w:t>
      </w:r>
      <w:r>
        <w:tab/>
        <w:t xml:space="preserve">Order-level size </w:t>
      </w:r>
      <w:proofErr w:type="spellStart"/>
      <w:r>
        <w:t>rerepresentation</w:t>
      </w:r>
      <w:proofErr w:type="spellEnd"/>
      <w:r>
        <w:t xml:space="preserve"> </w:t>
      </w:r>
      <w:r>
        <w:rPr>
          <w:spacing w:val="-4"/>
        </w:rPr>
        <w:t>QASP</w:t>
      </w:r>
      <w:r>
        <w:tab/>
        <w:t>Quality</w:t>
      </w:r>
      <w:r>
        <w:rPr>
          <w:spacing w:val="-14"/>
        </w:rPr>
        <w:t xml:space="preserve"> </w:t>
      </w:r>
      <w:r>
        <w:t>Assurance</w:t>
      </w:r>
      <w:r>
        <w:rPr>
          <w:spacing w:val="-14"/>
        </w:rPr>
        <w:t xml:space="preserve"> </w:t>
      </w:r>
      <w:r>
        <w:t>Surveillance</w:t>
      </w:r>
      <w:r>
        <w:rPr>
          <w:spacing w:val="-14"/>
        </w:rPr>
        <w:t xml:space="preserve"> </w:t>
      </w:r>
      <w:r>
        <w:t xml:space="preserve">Plan </w:t>
      </w:r>
      <w:r>
        <w:rPr>
          <w:spacing w:val="-4"/>
        </w:rPr>
        <w:t>PCO</w:t>
      </w:r>
      <w:r>
        <w:tab/>
        <w:t>Procuring Contracting Officer</w:t>
      </w:r>
    </w:p>
    <w:p w14:paraId="6CEDBB36" w14:textId="77777777" w:rsidR="00C71D84" w:rsidRDefault="002A0D07">
      <w:pPr>
        <w:pStyle w:val="BodyText"/>
        <w:tabs>
          <w:tab w:val="left" w:pos="1898"/>
        </w:tabs>
        <w:spacing w:line="230" w:lineRule="exact"/>
        <w:ind w:left="460"/>
      </w:pPr>
      <w:r>
        <w:rPr>
          <w:spacing w:val="-5"/>
        </w:rPr>
        <w:t>PL</w:t>
      </w:r>
      <w:r>
        <w:tab/>
        <w:t>Public</w:t>
      </w:r>
      <w:r>
        <w:rPr>
          <w:spacing w:val="-8"/>
        </w:rPr>
        <w:t xml:space="preserve"> </w:t>
      </w:r>
      <w:r>
        <w:rPr>
          <w:spacing w:val="-5"/>
        </w:rPr>
        <w:t>Law</w:t>
      </w:r>
    </w:p>
    <w:p w14:paraId="77340684" w14:textId="77777777" w:rsidR="00C71D84" w:rsidRDefault="002A0D07">
      <w:pPr>
        <w:pStyle w:val="BodyText"/>
        <w:tabs>
          <w:tab w:val="left" w:pos="1898"/>
        </w:tabs>
        <w:spacing w:before="35"/>
        <w:ind w:left="460"/>
      </w:pPr>
      <w:proofErr w:type="spellStart"/>
      <w:r>
        <w:rPr>
          <w:spacing w:val="-5"/>
        </w:rPr>
        <w:t>PoP</w:t>
      </w:r>
      <w:proofErr w:type="spellEnd"/>
      <w:r>
        <w:tab/>
        <w:t>Period</w:t>
      </w:r>
      <w:r>
        <w:rPr>
          <w:spacing w:val="-8"/>
        </w:rPr>
        <w:t xml:space="preserve"> </w:t>
      </w:r>
      <w:r>
        <w:t>of</w:t>
      </w:r>
      <w:r>
        <w:rPr>
          <w:spacing w:val="-8"/>
        </w:rPr>
        <w:t xml:space="preserve"> </w:t>
      </w:r>
      <w:r>
        <w:rPr>
          <w:spacing w:val="-2"/>
        </w:rPr>
        <w:t>Performance</w:t>
      </w:r>
    </w:p>
    <w:p w14:paraId="21EAF88E" w14:textId="77777777" w:rsidR="00C71D84" w:rsidRDefault="002A0D07">
      <w:pPr>
        <w:pStyle w:val="BodyText"/>
        <w:tabs>
          <w:tab w:val="left" w:pos="1899"/>
        </w:tabs>
        <w:spacing w:before="34"/>
        <w:ind w:left="460"/>
      </w:pPr>
      <w:r>
        <w:rPr>
          <w:spacing w:val="-5"/>
        </w:rPr>
        <w:t>PWS</w:t>
      </w:r>
      <w:r>
        <w:tab/>
        <w:t>Performance</w:t>
      </w:r>
      <w:r>
        <w:rPr>
          <w:spacing w:val="-14"/>
        </w:rPr>
        <w:t xml:space="preserve"> </w:t>
      </w:r>
      <w:r>
        <w:t>Work</w:t>
      </w:r>
      <w:r>
        <w:rPr>
          <w:spacing w:val="-12"/>
        </w:rPr>
        <w:t xml:space="preserve"> </w:t>
      </w:r>
      <w:r>
        <w:rPr>
          <w:spacing w:val="-2"/>
        </w:rPr>
        <w:t>Statement</w:t>
      </w:r>
    </w:p>
    <w:p w14:paraId="4E4E2A24" w14:textId="77777777" w:rsidR="00C71D84" w:rsidRDefault="002A0D07">
      <w:pPr>
        <w:pStyle w:val="BodyText"/>
        <w:tabs>
          <w:tab w:val="left" w:pos="1899"/>
        </w:tabs>
        <w:spacing w:before="35"/>
        <w:ind w:left="460"/>
      </w:pPr>
      <w:r>
        <w:rPr>
          <w:spacing w:val="-5"/>
        </w:rPr>
        <w:t>RFI</w:t>
      </w:r>
      <w:r>
        <w:tab/>
        <w:t>Request</w:t>
      </w:r>
      <w:r>
        <w:rPr>
          <w:spacing w:val="-10"/>
        </w:rPr>
        <w:t xml:space="preserve"> </w:t>
      </w:r>
      <w:r>
        <w:t>for</w:t>
      </w:r>
      <w:r>
        <w:rPr>
          <w:spacing w:val="-9"/>
        </w:rPr>
        <w:t xml:space="preserve"> </w:t>
      </w:r>
      <w:r>
        <w:rPr>
          <w:spacing w:val="-2"/>
        </w:rPr>
        <w:t>Information</w:t>
      </w:r>
    </w:p>
    <w:p w14:paraId="27B376A7" w14:textId="77777777" w:rsidR="00C71D84" w:rsidRDefault="002A0D07">
      <w:pPr>
        <w:pStyle w:val="BodyText"/>
        <w:tabs>
          <w:tab w:val="left" w:pos="1899"/>
        </w:tabs>
        <w:spacing w:before="34"/>
        <w:ind w:left="460"/>
      </w:pPr>
      <w:r>
        <w:rPr>
          <w:spacing w:val="-5"/>
        </w:rPr>
        <w:t>RFP</w:t>
      </w:r>
      <w:r>
        <w:tab/>
        <w:t>Request</w:t>
      </w:r>
      <w:r>
        <w:rPr>
          <w:spacing w:val="-9"/>
        </w:rPr>
        <w:t xml:space="preserve"> </w:t>
      </w:r>
      <w:r>
        <w:t>for</w:t>
      </w:r>
      <w:r>
        <w:rPr>
          <w:spacing w:val="-8"/>
        </w:rPr>
        <w:t xml:space="preserve"> </w:t>
      </w:r>
      <w:r>
        <w:rPr>
          <w:spacing w:val="-2"/>
        </w:rPr>
        <w:t>Proposal</w:t>
      </w:r>
    </w:p>
    <w:p w14:paraId="2ADBBAC3" w14:textId="77777777" w:rsidR="00C71D84" w:rsidRDefault="002A0D07">
      <w:pPr>
        <w:pStyle w:val="BodyText"/>
        <w:tabs>
          <w:tab w:val="left" w:pos="1899"/>
        </w:tabs>
        <w:spacing w:before="35"/>
        <w:ind w:left="461"/>
      </w:pPr>
      <w:r>
        <w:rPr>
          <w:spacing w:val="-5"/>
        </w:rPr>
        <w:t>RFQ</w:t>
      </w:r>
      <w:r>
        <w:tab/>
        <w:t>Request</w:t>
      </w:r>
      <w:r>
        <w:rPr>
          <w:spacing w:val="-8"/>
        </w:rPr>
        <w:t xml:space="preserve"> </w:t>
      </w:r>
      <w:r>
        <w:t>for</w:t>
      </w:r>
      <w:r>
        <w:rPr>
          <w:spacing w:val="-7"/>
        </w:rPr>
        <w:t xml:space="preserve"> </w:t>
      </w:r>
      <w:r>
        <w:rPr>
          <w:spacing w:val="-2"/>
        </w:rPr>
        <w:t>Quote</w:t>
      </w:r>
    </w:p>
    <w:p w14:paraId="4A98995D" w14:textId="77777777" w:rsidR="00C71D84" w:rsidRDefault="002A0D07">
      <w:pPr>
        <w:pStyle w:val="BodyText"/>
        <w:tabs>
          <w:tab w:val="left" w:pos="1900"/>
        </w:tabs>
        <w:spacing w:before="34"/>
        <w:ind w:left="461"/>
      </w:pPr>
      <w:r>
        <w:rPr>
          <w:spacing w:val="-5"/>
        </w:rPr>
        <w:t>SAM</w:t>
      </w:r>
      <w:r>
        <w:tab/>
        <w:t>System</w:t>
      </w:r>
      <w:r>
        <w:rPr>
          <w:spacing w:val="-13"/>
        </w:rPr>
        <w:t xml:space="preserve"> </w:t>
      </w:r>
      <w:r>
        <w:t>for</w:t>
      </w:r>
      <w:r>
        <w:rPr>
          <w:spacing w:val="-14"/>
        </w:rPr>
        <w:t xml:space="preserve"> </w:t>
      </w:r>
      <w:r>
        <w:t>Award</w:t>
      </w:r>
      <w:r>
        <w:rPr>
          <w:spacing w:val="-8"/>
        </w:rPr>
        <w:t xml:space="preserve"> </w:t>
      </w:r>
      <w:r>
        <w:rPr>
          <w:spacing w:val="-2"/>
        </w:rPr>
        <w:t>Management</w:t>
      </w:r>
    </w:p>
    <w:p w14:paraId="5B406C69" w14:textId="77777777" w:rsidR="00C71D84" w:rsidRDefault="002A0D07">
      <w:pPr>
        <w:pStyle w:val="BodyText"/>
        <w:tabs>
          <w:tab w:val="left" w:pos="1900"/>
        </w:tabs>
        <w:spacing w:before="36"/>
        <w:ind w:left="461"/>
      </w:pPr>
      <w:r>
        <w:rPr>
          <w:spacing w:val="-5"/>
        </w:rPr>
        <w:t>SAP</w:t>
      </w:r>
      <w:r>
        <w:tab/>
      </w:r>
      <w:r>
        <w:rPr>
          <w:spacing w:val="-2"/>
        </w:rPr>
        <w:t>Special</w:t>
      </w:r>
      <w:r>
        <w:rPr>
          <w:spacing w:val="-11"/>
        </w:rPr>
        <w:t xml:space="preserve"> </w:t>
      </w:r>
      <w:r>
        <w:rPr>
          <w:spacing w:val="-2"/>
        </w:rPr>
        <w:t>Access</w:t>
      </w:r>
      <w:r>
        <w:rPr>
          <w:spacing w:val="5"/>
        </w:rPr>
        <w:t xml:space="preserve"> </w:t>
      </w:r>
      <w:r>
        <w:rPr>
          <w:spacing w:val="-2"/>
        </w:rPr>
        <w:t>Programs</w:t>
      </w:r>
    </w:p>
    <w:p w14:paraId="518BDA00" w14:textId="77777777" w:rsidR="00C71D84" w:rsidRDefault="002A0D07">
      <w:pPr>
        <w:pStyle w:val="BodyText"/>
        <w:tabs>
          <w:tab w:val="left" w:pos="1900"/>
        </w:tabs>
        <w:spacing w:before="34"/>
        <w:ind w:left="461"/>
      </w:pPr>
      <w:r>
        <w:rPr>
          <w:spacing w:val="-5"/>
        </w:rPr>
        <w:t>SBA</w:t>
      </w:r>
      <w:r>
        <w:tab/>
      </w:r>
      <w:r>
        <w:rPr>
          <w:spacing w:val="-2"/>
        </w:rPr>
        <w:t>Small</w:t>
      </w:r>
      <w:r>
        <w:rPr>
          <w:spacing w:val="3"/>
        </w:rPr>
        <w:t xml:space="preserve"> </w:t>
      </w:r>
      <w:r>
        <w:rPr>
          <w:spacing w:val="-2"/>
        </w:rPr>
        <w:t>Business</w:t>
      </w:r>
      <w:r>
        <w:rPr>
          <w:spacing w:val="-10"/>
        </w:rPr>
        <w:t xml:space="preserve"> </w:t>
      </w:r>
      <w:r>
        <w:rPr>
          <w:spacing w:val="-2"/>
        </w:rPr>
        <w:t>Administration</w:t>
      </w:r>
    </w:p>
    <w:p w14:paraId="7D371461" w14:textId="77777777" w:rsidR="00C71D84" w:rsidRDefault="002A0D07">
      <w:pPr>
        <w:pStyle w:val="BodyText"/>
        <w:tabs>
          <w:tab w:val="left" w:pos="1900"/>
        </w:tabs>
        <w:spacing w:before="35" w:line="273" w:lineRule="auto"/>
        <w:ind w:left="462" w:right="5179"/>
      </w:pPr>
      <w:r>
        <w:rPr>
          <w:spacing w:val="-4"/>
        </w:rPr>
        <w:t>SBI</w:t>
      </w:r>
      <w:r>
        <w:tab/>
        <w:t>Special</w:t>
      </w:r>
      <w:r>
        <w:rPr>
          <w:spacing w:val="-14"/>
        </w:rPr>
        <w:t xml:space="preserve"> </w:t>
      </w:r>
      <w:r>
        <w:t>Background</w:t>
      </w:r>
      <w:r>
        <w:rPr>
          <w:spacing w:val="-14"/>
        </w:rPr>
        <w:t xml:space="preserve"> </w:t>
      </w:r>
      <w:r>
        <w:t xml:space="preserve">Investigations </w:t>
      </w:r>
      <w:r>
        <w:rPr>
          <w:spacing w:val="-4"/>
        </w:rPr>
        <w:t>SCRM</w:t>
      </w:r>
      <w:r>
        <w:tab/>
        <w:t>Supply Chain Risk Management</w:t>
      </w:r>
    </w:p>
    <w:p w14:paraId="4515BA09" w14:textId="77777777" w:rsidR="00C71D84" w:rsidRDefault="002A0D07">
      <w:pPr>
        <w:pStyle w:val="BodyText"/>
        <w:tabs>
          <w:tab w:val="left" w:pos="1900"/>
        </w:tabs>
        <w:spacing w:before="3"/>
        <w:ind w:left="462"/>
      </w:pPr>
      <w:r>
        <w:rPr>
          <w:spacing w:val="-5"/>
        </w:rPr>
        <w:t>SCI</w:t>
      </w:r>
      <w:r>
        <w:tab/>
      </w:r>
      <w:r>
        <w:rPr>
          <w:spacing w:val="-2"/>
        </w:rPr>
        <w:t>Sensitive</w:t>
      </w:r>
      <w:r>
        <w:rPr>
          <w:spacing w:val="4"/>
        </w:rPr>
        <w:t xml:space="preserve"> </w:t>
      </w:r>
      <w:r>
        <w:rPr>
          <w:spacing w:val="-2"/>
        </w:rPr>
        <w:t>Compartmented</w:t>
      </w:r>
      <w:r>
        <w:rPr>
          <w:spacing w:val="3"/>
        </w:rPr>
        <w:t xml:space="preserve"> </w:t>
      </w:r>
      <w:r>
        <w:rPr>
          <w:spacing w:val="-2"/>
        </w:rPr>
        <w:t>Information</w:t>
      </w:r>
    </w:p>
    <w:p w14:paraId="6D8EBB37" w14:textId="77777777" w:rsidR="00C71D84" w:rsidRDefault="002A0D07">
      <w:pPr>
        <w:pStyle w:val="BodyText"/>
        <w:tabs>
          <w:tab w:val="left" w:pos="1900"/>
        </w:tabs>
        <w:spacing w:before="34"/>
        <w:ind w:left="462"/>
      </w:pPr>
      <w:bookmarkStart w:id="102" w:name="A._Laws"/>
      <w:bookmarkEnd w:id="102"/>
      <w:r>
        <w:rPr>
          <w:spacing w:val="-4"/>
        </w:rPr>
        <w:t>SCLS</w:t>
      </w:r>
      <w:r>
        <w:tab/>
        <w:t>Service</w:t>
      </w:r>
      <w:r>
        <w:rPr>
          <w:spacing w:val="-11"/>
        </w:rPr>
        <w:t xml:space="preserve"> </w:t>
      </w:r>
      <w:r>
        <w:t>Contract</w:t>
      </w:r>
      <w:r>
        <w:rPr>
          <w:spacing w:val="-12"/>
        </w:rPr>
        <w:t xml:space="preserve"> </w:t>
      </w:r>
      <w:r>
        <w:t>Labor</w:t>
      </w:r>
      <w:r>
        <w:rPr>
          <w:spacing w:val="-10"/>
        </w:rPr>
        <w:t xml:space="preserve"> </w:t>
      </w:r>
      <w:r>
        <w:rPr>
          <w:spacing w:val="-2"/>
        </w:rPr>
        <w:t>Standards</w:t>
      </w:r>
    </w:p>
    <w:p w14:paraId="17B125EB" w14:textId="77777777" w:rsidR="00C71D84" w:rsidRDefault="002A0D07">
      <w:pPr>
        <w:pStyle w:val="BodyText"/>
        <w:tabs>
          <w:tab w:val="left" w:pos="1901"/>
        </w:tabs>
        <w:spacing w:before="35"/>
        <w:ind w:left="462"/>
      </w:pPr>
      <w:r>
        <w:rPr>
          <w:spacing w:val="-5"/>
        </w:rPr>
        <w:t>SME</w:t>
      </w:r>
      <w:r>
        <w:tab/>
        <w:t>Subject</w:t>
      </w:r>
      <w:r>
        <w:rPr>
          <w:spacing w:val="-11"/>
        </w:rPr>
        <w:t xml:space="preserve"> </w:t>
      </w:r>
      <w:r>
        <w:t>Matter</w:t>
      </w:r>
      <w:r>
        <w:rPr>
          <w:spacing w:val="-9"/>
        </w:rPr>
        <w:t xml:space="preserve"> </w:t>
      </w:r>
      <w:r>
        <w:rPr>
          <w:spacing w:val="-2"/>
        </w:rPr>
        <w:t>Expert</w:t>
      </w:r>
    </w:p>
    <w:p w14:paraId="02086272" w14:textId="77777777" w:rsidR="00C71D84" w:rsidRDefault="002A0D07">
      <w:pPr>
        <w:pStyle w:val="BodyText"/>
        <w:tabs>
          <w:tab w:val="left" w:pos="1901"/>
        </w:tabs>
        <w:spacing w:before="34"/>
        <w:ind w:left="462"/>
      </w:pPr>
      <w:r>
        <w:rPr>
          <w:spacing w:val="-5"/>
        </w:rPr>
        <w:t>SOO</w:t>
      </w:r>
      <w:r>
        <w:tab/>
        <w:t>Statement</w:t>
      </w:r>
      <w:r>
        <w:rPr>
          <w:spacing w:val="-11"/>
        </w:rPr>
        <w:t xml:space="preserve"> </w:t>
      </w:r>
      <w:r>
        <w:t>of</w:t>
      </w:r>
      <w:r>
        <w:rPr>
          <w:spacing w:val="-9"/>
        </w:rPr>
        <w:t xml:space="preserve"> </w:t>
      </w:r>
      <w:r>
        <w:rPr>
          <w:spacing w:val="-2"/>
        </w:rPr>
        <w:t>Objectives</w:t>
      </w:r>
    </w:p>
    <w:p w14:paraId="16B55A20" w14:textId="77777777" w:rsidR="00C71D84" w:rsidRDefault="002A0D07">
      <w:pPr>
        <w:pStyle w:val="BodyText"/>
        <w:tabs>
          <w:tab w:val="left" w:pos="1901"/>
        </w:tabs>
        <w:spacing w:before="35"/>
        <w:ind w:left="462"/>
      </w:pPr>
      <w:r>
        <w:rPr>
          <w:spacing w:val="-5"/>
        </w:rPr>
        <w:t>SOW</w:t>
      </w:r>
      <w:r>
        <w:tab/>
        <w:t>Statement</w:t>
      </w:r>
      <w:r>
        <w:rPr>
          <w:spacing w:val="-10"/>
        </w:rPr>
        <w:t xml:space="preserve"> </w:t>
      </w:r>
      <w:r>
        <w:t>of</w:t>
      </w:r>
      <w:r>
        <w:rPr>
          <w:spacing w:val="-9"/>
        </w:rPr>
        <w:t xml:space="preserve"> </w:t>
      </w:r>
      <w:r>
        <w:rPr>
          <w:spacing w:val="-4"/>
        </w:rPr>
        <w:t>Work</w:t>
      </w:r>
    </w:p>
    <w:p w14:paraId="49112215" w14:textId="77777777" w:rsidR="00AD7B47" w:rsidRDefault="002A0D07">
      <w:pPr>
        <w:pStyle w:val="BodyText"/>
        <w:tabs>
          <w:tab w:val="left" w:pos="1901"/>
        </w:tabs>
        <w:spacing w:before="34" w:line="273" w:lineRule="auto"/>
        <w:ind w:left="462" w:right="3100" w:hanging="1"/>
        <w:rPr>
          <w:spacing w:val="-2"/>
        </w:rPr>
      </w:pPr>
      <w:r>
        <w:rPr>
          <w:spacing w:val="-2"/>
        </w:rPr>
        <w:t>STARS</w:t>
      </w:r>
      <w:r>
        <w:tab/>
      </w:r>
      <w:r>
        <w:rPr>
          <w:spacing w:val="-2"/>
        </w:rPr>
        <w:t>Streamlined Technology Acquisition Resource for Services</w:t>
      </w:r>
    </w:p>
    <w:p w14:paraId="433A020D" w14:textId="55DBF861" w:rsidR="00AD7B47" w:rsidRDefault="00AD7B47" w:rsidP="00AD7B47">
      <w:pPr>
        <w:pStyle w:val="BodyText"/>
        <w:tabs>
          <w:tab w:val="left" w:pos="1901"/>
        </w:tabs>
        <w:spacing w:before="34" w:line="273" w:lineRule="auto"/>
        <w:ind w:left="462" w:right="3100" w:hanging="1"/>
        <w:rPr>
          <w:spacing w:val="-2"/>
        </w:rPr>
      </w:pPr>
      <w:r w:rsidRPr="00AD7B47">
        <w:rPr>
          <w:spacing w:val="-2"/>
        </w:rPr>
        <w:t xml:space="preserve">SRP </w:t>
      </w:r>
      <w:r>
        <w:rPr>
          <w:spacing w:val="-2"/>
        </w:rPr>
        <w:t xml:space="preserve">                  </w:t>
      </w:r>
      <w:r w:rsidRPr="00AD7B47">
        <w:rPr>
          <w:spacing w:val="-2"/>
        </w:rPr>
        <w:t>Sales</w:t>
      </w:r>
      <w:r>
        <w:rPr>
          <w:spacing w:val="-2"/>
        </w:rPr>
        <w:t xml:space="preserve"> </w:t>
      </w:r>
      <w:r w:rsidRPr="00AD7B47">
        <w:rPr>
          <w:spacing w:val="-2"/>
        </w:rPr>
        <w:t>Reporting Porta</w:t>
      </w:r>
      <w:r>
        <w:rPr>
          <w:spacing w:val="-2"/>
        </w:rPr>
        <w:t>l</w:t>
      </w:r>
      <w:r w:rsidR="002A0D07">
        <w:rPr>
          <w:spacing w:val="-2"/>
        </w:rPr>
        <w:t xml:space="preserve"> </w:t>
      </w:r>
    </w:p>
    <w:p w14:paraId="464F45A2" w14:textId="57C1DCA1" w:rsidR="00C71D84" w:rsidRDefault="002A0D07">
      <w:pPr>
        <w:pStyle w:val="BodyText"/>
        <w:tabs>
          <w:tab w:val="left" w:pos="1901"/>
        </w:tabs>
        <w:spacing w:before="34" w:line="273" w:lineRule="auto"/>
        <w:ind w:left="462" w:right="3100" w:hanging="1"/>
      </w:pPr>
      <w:r>
        <w:rPr>
          <w:spacing w:val="-4"/>
        </w:rPr>
        <w:t>TOR</w:t>
      </w:r>
      <w:r>
        <w:tab/>
        <w:t>Task Order Request</w:t>
      </w:r>
    </w:p>
    <w:p w14:paraId="6A2F37AF" w14:textId="77777777" w:rsidR="00C71D84" w:rsidRDefault="002A0D07">
      <w:pPr>
        <w:pStyle w:val="BodyText"/>
        <w:tabs>
          <w:tab w:val="left" w:pos="1901"/>
        </w:tabs>
        <w:spacing w:before="5"/>
        <w:ind w:left="462"/>
      </w:pPr>
      <w:bookmarkStart w:id="103" w:name="B._Executive_Orders"/>
      <w:bookmarkEnd w:id="103"/>
      <w:r>
        <w:rPr>
          <w:spacing w:val="-5"/>
        </w:rPr>
        <w:t>T&amp;M</w:t>
      </w:r>
      <w:r>
        <w:tab/>
        <w:t>Time</w:t>
      </w:r>
      <w:r>
        <w:rPr>
          <w:spacing w:val="-10"/>
        </w:rPr>
        <w:t xml:space="preserve"> </w:t>
      </w:r>
      <w:r>
        <w:t>and</w:t>
      </w:r>
      <w:r>
        <w:rPr>
          <w:spacing w:val="-9"/>
        </w:rPr>
        <w:t xml:space="preserve"> </w:t>
      </w:r>
      <w:r>
        <w:rPr>
          <w:spacing w:val="-2"/>
        </w:rPr>
        <w:t>Materials</w:t>
      </w:r>
    </w:p>
    <w:p w14:paraId="30781AA1" w14:textId="77777777" w:rsidR="00C71D84" w:rsidRDefault="002A0D07">
      <w:pPr>
        <w:pStyle w:val="BodyText"/>
        <w:tabs>
          <w:tab w:val="left" w:pos="1901"/>
        </w:tabs>
        <w:spacing w:before="34"/>
        <w:ind w:left="463"/>
      </w:pPr>
      <w:r>
        <w:rPr>
          <w:spacing w:val="-5"/>
        </w:rPr>
        <w:t>UEI</w:t>
      </w:r>
      <w:r>
        <w:tab/>
        <w:t>Unique</w:t>
      </w:r>
      <w:r>
        <w:rPr>
          <w:spacing w:val="-12"/>
        </w:rPr>
        <w:t xml:space="preserve"> </w:t>
      </w:r>
      <w:r>
        <w:t>Entity</w:t>
      </w:r>
      <w:r>
        <w:rPr>
          <w:spacing w:val="-12"/>
        </w:rPr>
        <w:t xml:space="preserve"> </w:t>
      </w:r>
      <w:r>
        <w:rPr>
          <w:spacing w:val="-2"/>
        </w:rPr>
        <w:t>Identifier</w:t>
      </w:r>
    </w:p>
    <w:p w14:paraId="0AA2551A" w14:textId="77777777" w:rsidR="00C71D84" w:rsidRDefault="002A0D07">
      <w:pPr>
        <w:pStyle w:val="BodyText"/>
        <w:tabs>
          <w:tab w:val="left" w:pos="1901"/>
        </w:tabs>
        <w:spacing w:before="34"/>
        <w:ind w:left="463"/>
      </w:pPr>
      <w:r>
        <w:rPr>
          <w:spacing w:val="-5"/>
        </w:rPr>
        <w:t>USC</w:t>
      </w:r>
      <w:r>
        <w:tab/>
        <w:t>United</w:t>
      </w:r>
      <w:r>
        <w:rPr>
          <w:spacing w:val="-12"/>
        </w:rPr>
        <w:t xml:space="preserve"> </w:t>
      </w:r>
      <w:r>
        <w:t>States</w:t>
      </w:r>
      <w:r>
        <w:rPr>
          <w:spacing w:val="-8"/>
        </w:rPr>
        <w:t xml:space="preserve"> </w:t>
      </w:r>
      <w:r>
        <w:rPr>
          <w:spacing w:val="-4"/>
        </w:rPr>
        <w:t>Code</w:t>
      </w:r>
    </w:p>
    <w:sectPr w:rsidR="00C71D84">
      <w:pgSz w:w="12240" w:h="15840"/>
      <w:pgMar w:top="1300" w:right="1120" w:bottom="280" w:left="980" w:header="74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3198D" w14:textId="77777777" w:rsidR="005E658D" w:rsidRDefault="005E658D">
      <w:r>
        <w:separator/>
      </w:r>
    </w:p>
  </w:endnote>
  <w:endnote w:type="continuationSeparator" w:id="0">
    <w:p w14:paraId="3A273D57" w14:textId="77777777" w:rsidR="005E658D" w:rsidRDefault="005E6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9E844" w14:textId="77777777" w:rsidR="005E658D" w:rsidRDefault="005E658D">
      <w:r>
        <w:separator/>
      </w:r>
    </w:p>
  </w:footnote>
  <w:footnote w:type="continuationSeparator" w:id="0">
    <w:p w14:paraId="78503D4D" w14:textId="77777777" w:rsidR="005E658D" w:rsidRDefault="005E6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4A9A" w14:textId="77777777" w:rsidR="00D74B9D" w:rsidRDefault="00D74B9D" w:rsidP="00D74B9D">
    <w:pPr>
      <w:spacing w:before="14"/>
      <w:ind w:left="20"/>
      <w:jc w:val="right"/>
      <w:rPr>
        <w:sz w:val="16"/>
      </w:rPr>
    </w:pPr>
    <w:r>
      <w:rPr>
        <w:spacing w:val="-2"/>
        <w:sz w:val="16"/>
      </w:rPr>
      <w:t>8(a)</w:t>
    </w:r>
    <w:r>
      <w:rPr>
        <w:spacing w:val="-8"/>
        <w:sz w:val="16"/>
      </w:rPr>
      <w:t xml:space="preserve"> </w:t>
    </w:r>
    <w:r>
      <w:rPr>
        <w:spacing w:val="-2"/>
        <w:sz w:val="16"/>
      </w:rPr>
      <w:t>STARS</w:t>
    </w:r>
    <w:r>
      <w:rPr>
        <w:spacing w:val="-7"/>
        <w:sz w:val="16"/>
      </w:rPr>
      <w:t xml:space="preserve"> </w:t>
    </w:r>
    <w:r>
      <w:rPr>
        <w:spacing w:val="-2"/>
        <w:sz w:val="16"/>
      </w:rPr>
      <w:t>III</w:t>
    </w:r>
    <w:r>
      <w:rPr>
        <w:spacing w:val="-6"/>
        <w:sz w:val="16"/>
      </w:rPr>
      <w:t xml:space="preserve"> </w:t>
    </w:r>
    <w:r>
      <w:rPr>
        <w:spacing w:val="-4"/>
        <w:sz w:val="16"/>
      </w:rPr>
      <w:t>GWAC</w:t>
    </w:r>
  </w:p>
  <w:p w14:paraId="023DC42D" w14:textId="0C076659" w:rsidR="00D74B9D" w:rsidRDefault="00D74B9D" w:rsidP="00D74B9D">
    <w:pPr>
      <w:spacing w:before="29"/>
      <w:ind w:left="581"/>
      <w:jc w:val="right"/>
      <w:rPr>
        <w:sz w:val="16"/>
      </w:rPr>
    </w:pPr>
    <w:r>
      <w:rPr>
        <w:sz w:val="16"/>
      </w:rPr>
      <w:t>Page</w:t>
    </w:r>
    <w:r>
      <w:rPr>
        <w:spacing w:val="-7"/>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6"/>
        <w:sz w:val="16"/>
      </w:rPr>
      <w:t xml:space="preserve"> </w:t>
    </w:r>
    <w:r>
      <w:rPr>
        <w:sz w:val="16"/>
      </w:rPr>
      <w:t>of</w:t>
    </w:r>
    <w:r>
      <w:rPr>
        <w:spacing w:val="-6"/>
        <w:sz w:val="16"/>
      </w:rPr>
      <w:t xml:space="preserve"> </w:t>
    </w:r>
    <w:r w:rsidR="002D369A">
      <w:rPr>
        <w:spacing w:val="-5"/>
        <w:sz w:val="16"/>
      </w:rPr>
      <w:fldChar w:fldCharType="begin"/>
    </w:r>
    <w:r w:rsidR="002D369A">
      <w:rPr>
        <w:spacing w:val="-5"/>
        <w:sz w:val="16"/>
      </w:rPr>
      <w:instrText xml:space="preserve"> NUMPAGES  </w:instrText>
    </w:r>
    <w:r w:rsidR="002D369A">
      <w:rPr>
        <w:spacing w:val="-5"/>
        <w:sz w:val="16"/>
      </w:rPr>
      <w:fldChar w:fldCharType="separate"/>
    </w:r>
    <w:r w:rsidR="002D369A">
      <w:rPr>
        <w:noProof/>
        <w:spacing w:val="-5"/>
        <w:sz w:val="16"/>
      </w:rPr>
      <w:t>57</w:t>
    </w:r>
    <w:r w:rsidR="002D369A">
      <w:rPr>
        <w:spacing w:val="-5"/>
        <w:sz w:val="16"/>
      </w:rPr>
      <w:fldChar w:fldCharType="end"/>
    </w:r>
  </w:p>
  <w:p w14:paraId="2DE81A9D" w14:textId="0997F6AF" w:rsidR="00C71D84" w:rsidRPr="00D74B9D" w:rsidRDefault="00C71D84" w:rsidP="00D74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7520" w14:textId="77777777" w:rsidR="00D74B9D" w:rsidRDefault="00D74B9D" w:rsidP="00D74B9D">
    <w:pPr>
      <w:spacing w:before="14" w:line="184" w:lineRule="exact"/>
      <w:ind w:right="19"/>
      <w:jc w:val="right"/>
      <w:rPr>
        <w:sz w:val="16"/>
      </w:rPr>
    </w:pPr>
    <w:r>
      <w:rPr>
        <w:sz w:val="16"/>
      </w:rPr>
      <w:t>8(a)</w:t>
    </w:r>
    <w:r>
      <w:rPr>
        <w:spacing w:val="-6"/>
        <w:sz w:val="16"/>
      </w:rPr>
      <w:t xml:space="preserve"> </w:t>
    </w:r>
    <w:r>
      <w:rPr>
        <w:sz w:val="16"/>
      </w:rPr>
      <w:t>STARS</w:t>
    </w:r>
    <w:r>
      <w:rPr>
        <w:spacing w:val="-5"/>
        <w:sz w:val="16"/>
      </w:rPr>
      <w:t xml:space="preserve"> III</w:t>
    </w:r>
  </w:p>
  <w:p w14:paraId="11AF2B6A" w14:textId="77777777" w:rsidR="00D74B9D" w:rsidRDefault="00D74B9D" w:rsidP="00D74B9D">
    <w:pPr>
      <w:spacing w:line="184" w:lineRule="exact"/>
      <w:ind w:right="18"/>
      <w:jc w:val="right"/>
      <w:rPr>
        <w:sz w:val="16"/>
      </w:rPr>
    </w:pPr>
    <w:r>
      <w:rPr>
        <w:spacing w:val="-2"/>
        <w:sz w:val="16"/>
      </w:rPr>
      <w:t>Attachment</w:t>
    </w:r>
    <w:r>
      <w:rPr>
        <w:spacing w:val="-3"/>
        <w:sz w:val="16"/>
      </w:rPr>
      <w:t xml:space="preserve"> </w:t>
    </w:r>
    <w:r>
      <w:rPr>
        <w:spacing w:val="-2"/>
        <w:sz w:val="16"/>
      </w:rPr>
      <w:t>J-1 -</w:t>
    </w:r>
    <w:r>
      <w:rPr>
        <w:sz w:val="16"/>
      </w:rPr>
      <w:t xml:space="preserve"> </w:t>
    </w:r>
    <w:r>
      <w:rPr>
        <w:spacing w:val="-2"/>
        <w:sz w:val="16"/>
      </w:rPr>
      <w:t>Performance</w:t>
    </w:r>
    <w:r>
      <w:rPr>
        <w:spacing w:val="-1"/>
        <w:sz w:val="16"/>
      </w:rPr>
      <w:t xml:space="preserve"> </w:t>
    </w:r>
    <w:r>
      <w:rPr>
        <w:spacing w:val="-2"/>
        <w:sz w:val="16"/>
      </w:rPr>
      <w:t>Requirements</w:t>
    </w:r>
    <w:r>
      <w:rPr>
        <w:sz w:val="16"/>
      </w:rPr>
      <w:t xml:space="preserve"> </w:t>
    </w:r>
    <w:r>
      <w:rPr>
        <w:spacing w:val="-2"/>
        <w:sz w:val="16"/>
      </w:rPr>
      <w:t>Summary</w:t>
    </w:r>
  </w:p>
  <w:p w14:paraId="5937F4D8" w14:textId="77777777" w:rsidR="009605E3" w:rsidRDefault="009605E3" w:rsidP="009605E3">
    <w:pPr>
      <w:spacing w:before="29"/>
      <w:ind w:left="581"/>
      <w:jc w:val="right"/>
      <w:rPr>
        <w:sz w:val="16"/>
      </w:rPr>
    </w:pPr>
    <w:r>
      <w:rPr>
        <w:sz w:val="16"/>
      </w:rPr>
      <w:t>Page</w:t>
    </w:r>
    <w:r>
      <w:rPr>
        <w:spacing w:val="-7"/>
        <w:sz w:val="16"/>
      </w:rPr>
      <w:t xml:space="preserve"> </w:t>
    </w:r>
    <w:r>
      <w:rPr>
        <w:sz w:val="16"/>
      </w:rPr>
      <w:fldChar w:fldCharType="begin"/>
    </w:r>
    <w:r>
      <w:rPr>
        <w:sz w:val="16"/>
      </w:rPr>
      <w:instrText xml:space="preserve"> PAGE </w:instrText>
    </w:r>
    <w:r>
      <w:rPr>
        <w:sz w:val="16"/>
      </w:rPr>
      <w:fldChar w:fldCharType="separate"/>
    </w:r>
    <w:r>
      <w:rPr>
        <w:sz w:val="16"/>
      </w:rPr>
      <w:t>41</w:t>
    </w:r>
    <w:r>
      <w:rPr>
        <w:sz w:val="16"/>
      </w:rPr>
      <w:fldChar w:fldCharType="end"/>
    </w:r>
    <w:r>
      <w:rPr>
        <w:spacing w:val="-6"/>
        <w:sz w:val="16"/>
      </w:rPr>
      <w:t xml:space="preserve"> </w:t>
    </w:r>
    <w:r>
      <w:rPr>
        <w:sz w:val="16"/>
      </w:rPr>
      <w:t>of</w:t>
    </w:r>
    <w:r>
      <w:rPr>
        <w:spacing w:val="-6"/>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57</w:t>
    </w:r>
    <w:r>
      <w:rPr>
        <w:spacing w:val="-5"/>
        <w:sz w:val="16"/>
      </w:rPr>
      <w:fldChar w:fldCharType="end"/>
    </w:r>
  </w:p>
  <w:p w14:paraId="26E631A6" w14:textId="3CF3553A" w:rsidR="00C71D84" w:rsidRDefault="00C71D84">
    <w:pPr>
      <w:pStyle w:val="BodyText"/>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D2818" w14:textId="77777777" w:rsidR="00D74B9D" w:rsidRDefault="00D74B9D" w:rsidP="00D74B9D">
    <w:pPr>
      <w:spacing w:before="14"/>
      <w:ind w:left="1397"/>
      <w:jc w:val="right"/>
      <w:rPr>
        <w:sz w:val="16"/>
      </w:rPr>
    </w:pPr>
    <w:r>
      <w:rPr>
        <w:sz w:val="16"/>
      </w:rPr>
      <w:t>8(a)</w:t>
    </w:r>
    <w:r>
      <w:rPr>
        <w:spacing w:val="-6"/>
        <w:sz w:val="16"/>
      </w:rPr>
      <w:t xml:space="preserve"> </w:t>
    </w:r>
    <w:r>
      <w:rPr>
        <w:sz w:val="16"/>
      </w:rPr>
      <w:t>STARS</w:t>
    </w:r>
    <w:r>
      <w:rPr>
        <w:spacing w:val="-5"/>
        <w:sz w:val="16"/>
      </w:rPr>
      <w:t xml:space="preserve"> III</w:t>
    </w:r>
  </w:p>
  <w:p w14:paraId="5C081E26" w14:textId="77777777" w:rsidR="00D74B9D" w:rsidRDefault="00D74B9D" w:rsidP="00D74B9D">
    <w:pPr>
      <w:spacing w:before="29"/>
      <w:ind w:right="19"/>
      <w:jc w:val="right"/>
      <w:rPr>
        <w:sz w:val="16"/>
      </w:rPr>
    </w:pPr>
    <w:r>
      <w:rPr>
        <w:spacing w:val="-2"/>
        <w:sz w:val="16"/>
      </w:rPr>
      <w:t>Attachment J-2</w:t>
    </w:r>
    <w:r>
      <w:rPr>
        <w:spacing w:val="-3"/>
        <w:sz w:val="16"/>
      </w:rPr>
      <w:t xml:space="preserve"> </w:t>
    </w:r>
    <w:r>
      <w:rPr>
        <w:spacing w:val="-2"/>
        <w:sz w:val="16"/>
      </w:rPr>
      <w:t>-</w:t>
    </w:r>
    <w:r>
      <w:rPr>
        <w:sz w:val="16"/>
      </w:rPr>
      <w:t xml:space="preserve"> </w:t>
    </w:r>
    <w:r>
      <w:rPr>
        <w:spacing w:val="-2"/>
        <w:sz w:val="16"/>
      </w:rPr>
      <w:t>Labor Categories</w:t>
    </w:r>
  </w:p>
  <w:p w14:paraId="26B3241D" w14:textId="162B1E34" w:rsidR="009605E3" w:rsidRDefault="009605E3" w:rsidP="009605E3">
    <w:pPr>
      <w:spacing w:before="29"/>
      <w:ind w:left="581"/>
      <w:jc w:val="right"/>
      <w:rPr>
        <w:sz w:val="16"/>
      </w:rPr>
    </w:pPr>
    <w:r>
      <w:rPr>
        <w:sz w:val="16"/>
      </w:rPr>
      <w:t>Page</w:t>
    </w:r>
    <w:r>
      <w:rPr>
        <w:spacing w:val="-7"/>
        <w:sz w:val="16"/>
      </w:rPr>
      <w:t xml:space="preserve"> </w:t>
    </w:r>
    <w:r>
      <w:rPr>
        <w:sz w:val="16"/>
      </w:rPr>
      <w:fldChar w:fldCharType="begin"/>
    </w:r>
    <w:r>
      <w:rPr>
        <w:sz w:val="16"/>
      </w:rPr>
      <w:instrText xml:space="preserve"> PAGE  </w:instrText>
    </w:r>
    <w:r>
      <w:rPr>
        <w:sz w:val="16"/>
      </w:rPr>
      <w:fldChar w:fldCharType="separate"/>
    </w:r>
    <w:r>
      <w:rPr>
        <w:noProof/>
        <w:sz w:val="16"/>
      </w:rPr>
      <w:t>42</w:t>
    </w:r>
    <w:r>
      <w:rPr>
        <w:sz w:val="16"/>
      </w:rPr>
      <w:fldChar w:fldCharType="end"/>
    </w:r>
    <w:r>
      <w:rPr>
        <w:spacing w:val="-6"/>
        <w:sz w:val="16"/>
      </w:rPr>
      <w:t xml:space="preserve"> </w:t>
    </w:r>
    <w:r>
      <w:rPr>
        <w:sz w:val="16"/>
      </w:rPr>
      <w:t>of</w:t>
    </w:r>
    <w:r>
      <w:rPr>
        <w:spacing w:val="-6"/>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57</w:t>
    </w:r>
    <w:r>
      <w:rPr>
        <w:spacing w:val="-5"/>
        <w:sz w:val="16"/>
      </w:rPr>
      <w:fldChar w:fldCharType="end"/>
    </w:r>
  </w:p>
  <w:p w14:paraId="19C8B098" w14:textId="24E7A261" w:rsidR="00C71D84" w:rsidRDefault="00C71D84">
    <w:pPr>
      <w:pStyle w:val="BodyText"/>
      <w:spacing w:line="14"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7BFD" w14:textId="77777777" w:rsidR="00D74B9D" w:rsidRDefault="00D74B9D" w:rsidP="00D74B9D">
    <w:pPr>
      <w:spacing w:before="14"/>
      <w:ind w:right="18"/>
      <w:jc w:val="right"/>
      <w:rPr>
        <w:sz w:val="16"/>
      </w:rPr>
    </w:pPr>
    <w:r>
      <w:rPr>
        <w:spacing w:val="-2"/>
        <w:sz w:val="16"/>
      </w:rPr>
      <w:t>8(a)</w:t>
    </w:r>
    <w:r>
      <w:rPr>
        <w:spacing w:val="-9"/>
        <w:sz w:val="16"/>
      </w:rPr>
      <w:t xml:space="preserve"> </w:t>
    </w:r>
    <w:r>
      <w:rPr>
        <w:spacing w:val="-2"/>
        <w:sz w:val="16"/>
      </w:rPr>
      <w:t>STARS</w:t>
    </w:r>
    <w:r>
      <w:rPr>
        <w:spacing w:val="-7"/>
        <w:sz w:val="16"/>
      </w:rPr>
      <w:t xml:space="preserve"> </w:t>
    </w:r>
    <w:r>
      <w:rPr>
        <w:spacing w:val="-5"/>
        <w:sz w:val="16"/>
      </w:rPr>
      <w:t>III</w:t>
    </w:r>
  </w:p>
  <w:p w14:paraId="74955706" w14:textId="77777777" w:rsidR="00D74B9D" w:rsidRDefault="00D74B9D" w:rsidP="00D74B9D">
    <w:pPr>
      <w:spacing w:before="27"/>
      <w:ind w:right="18"/>
      <w:jc w:val="right"/>
      <w:rPr>
        <w:sz w:val="16"/>
      </w:rPr>
    </w:pPr>
    <w:r>
      <w:rPr>
        <w:spacing w:val="-2"/>
        <w:sz w:val="16"/>
      </w:rPr>
      <w:t>Attachment</w:t>
    </w:r>
    <w:r>
      <w:rPr>
        <w:spacing w:val="-5"/>
        <w:sz w:val="16"/>
      </w:rPr>
      <w:t xml:space="preserve"> </w:t>
    </w:r>
    <w:r>
      <w:rPr>
        <w:spacing w:val="-2"/>
        <w:sz w:val="16"/>
      </w:rPr>
      <w:t>J-3 –</w:t>
    </w:r>
    <w:r>
      <w:rPr>
        <w:spacing w:val="-1"/>
        <w:sz w:val="16"/>
      </w:rPr>
      <w:t xml:space="preserve"> </w:t>
    </w:r>
    <w:r>
      <w:rPr>
        <w:spacing w:val="-2"/>
        <w:sz w:val="16"/>
      </w:rPr>
      <w:t>Locality</w:t>
    </w:r>
    <w:r>
      <w:rPr>
        <w:spacing w:val="-3"/>
        <w:sz w:val="16"/>
      </w:rPr>
      <w:t xml:space="preserve"> </w:t>
    </w:r>
    <w:r>
      <w:rPr>
        <w:spacing w:val="-2"/>
        <w:sz w:val="16"/>
      </w:rPr>
      <w:t>Definitions and</w:t>
    </w:r>
    <w:r>
      <w:rPr>
        <w:spacing w:val="-3"/>
        <w:sz w:val="16"/>
      </w:rPr>
      <w:t xml:space="preserve"> </w:t>
    </w:r>
    <w:r>
      <w:rPr>
        <w:spacing w:val="-2"/>
        <w:sz w:val="16"/>
      </w:rPr>
      <w:t>Differentials</w:t>
    </w:r>
  </w:p>
  <w:p w14:paraId="20387146" w14:textId="77777777" w:rsidR="00D74B9D" w:rsidRDefault="00D74B9D" w:rsidP="00D74B9D">
    <w:pPr>
      <w:spacing w:before="29"/>
      <w:ind w:right="18"/>
      <w:jc w:val="right"/>
      <w:rPr>
        <w:sz w:val="16"/>
      </w:rPr>
    </w:pPr>
    <w:r>
      <w:rPr>
        <w:sz w:val="16"/>
      </w:rPr>
      <w:t>Page</w:t>
    </w:r>
    <w:r>
      <w:rPr>
        <w:spacing w:val="-7"/>
        <w:sz w:val="16"/>
      </w:rPr>
      <w:t xml:space="preserve"> </w:t>
    </w:r>
    <w:r>
      <w:rPr>
        <w:sz w:val="16"/>
      </w:rPr>
      <w:fldChar w:fldCharType="begin"/>
    </w:r>
    <w:r>
      <w:rPr>
        <w:sz w:val="16"/>
      </w:rPr>
      <w:instrText xml:space="preserve"> PAGE </w:instrText>
    </w:r>
    <w:r>
      <w:rPr>
        <w:sz w:val="16"/>
      </w:rPr>
      <w:fldChar w:fldCharType="separate"/>
    </w:r>
    <w:r>
      <w:rPr>
        <w:sz w:val="16"/>
      </w:rPr>
      <w:t>50</w:t>
    </w:r>
    <w:r>
      <w:rPr>
        <w:sz w:val="16"/>
      </w:rPr>
      <w:fldChar w:fldCharType="end"/>
    </w:r>
    <w:r>
      <w:rPr>
        <w:spacing w:val="-6"/>
        <w:sz w:val="16"/>
      </w:rPr>
      <w:t xml:space="preserve"> </w:t>
    </w:r>
    <w:r>
      <w:rPr>
        <w:sz w:val="16"/>
      </w:rPr>
      <w:t>of</w:t>
    </w:r>
    <w:r>
      <w:rPr>
        <w:spacing w:val="-6"/>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57</w:t>
    </w:r>
    <w:r>
      <w:rPr>
        <w:spacing w:val="-5"/>
        <w:sz w:val="16"/>
      </w:rPr>
      <w:fldChar w:fldCharType="end"/>
    </w:r>
  </w:p>
  <w:p w14:paraId="772CB7DB" w14:textId="651C58B8" w:rsidR="00C71D84" w:rsidRDefault="00C71D84">
    <w:pPr>
      <w:pStyle w:val="BodyText"/>
      <w:spacing w:line="14"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A14D" w14:textId="77777777" w:rsidR="00D74B9D" w:rsidRDefault="00D74B9D" w:rsidP="00D74B9D">
    <w:pPr>
      <w:spacing w:before="14"/>
      <w:ind w:right="18"/>
      <w:jc w:val="right"/>
      <w:rPr>
        <w:sz w:val="16"/>
      </w:rPr>
    </w:pPr>
    <w:r>
      <w:rPr>
        <w:spacing w:val="-2"/>
        <w:sz w:val="16"/>
      </w:rPr>
      <w:t>8(a)</w:t>
    </w:r>
    <w:r>
      <w:rPr>
        <w:spacing w:val="-9"/>
        <w:sz w:val="16"/>
      </w:rPr>
      <w:t xml:space="preserve"> </w:t>
    </w:r>
    <w:r>
      <w:rPr>
        <w:spacing w:val="-2"/>
        <w:sz w:val="16"/>
      </w:rPr>
      <w:t>STARS</w:t>
    </w:r>
    <w:r>
      <w:rPr>
        <w:spacing w:val="-7"/>
        <w:sz w:val="16"/>
      </w:rPr>
      <w:t xml:space="preserve"> </w:t>
    </w:r>
    <w:r>
      <w:rPr>
        <w:spacing w:val="-5"/>
        <w:sz w:val="16"/>
      </w:rPr>
      <w:t>III</w:t>
    </w:r>
  </w:p>
  <w:p w14:paraId="7890ED2C" w14:textId="77777777" w:rsidR="00D74B9D" w:rsidRDefault="00D74B9D" w:rsidP="00D74B9D">
    <w:pPr>
      <w:spacing w:before="27"/>
      <w:ind w:right="20"/>
      <w:jc w:val="right"/>
      <w:rPr>
        <w:sz w:val="16"/>
      </w:rPr>
    </w:pPr>
    <w:r>
      <w:rPr>
        <w:spacing w:val="-2"/>
        <w:sz w:val="16"/>
      </w:rPr>
      <w:t>Attachment J-4 –</w:t>
    </w:r>
    <w:r>
      <w:rPr>
        <w:spacing w:val="-1"/>
        <w:sz w:val="16"/>
      </w:rPr>
      <w:t xml:space="preserve"> </w:t>
    </w:r>
    <w:r>
      <w:rPr>
        <w:spacing w:val="-2"/>
        <w:sz w:val="16"/>
      </w:rPr>
      <w:t>Cybersecurity</w:t>
    </w:r>
    <w:r>
      <w:rPr>
        <w:spacing w:val="-1"/>
        <w:sz w:val="16"/>
      </w:rPr>
      <w:t xml:space="preserve"> </w:t>
    </w:r>
    <w:r>
      <w:rPr>
        <w:spacing w:val="-2"/>
        <w:sz w:val="16"/>
      </w:rPr>
      <w:t>&amp;</w:t>
    </w:r>
    <w:r>
      <w:rPr>
        <w:sz w:val="16"/>
      </w:rPr>
      <w:t xml:space="preserve"> </w:t>
    </w:r>
    <w:r>
      <w:rPr>
        <w:spacing w:val="-2"/>
        <w:sz w:val="16"/>
      </w:rPr>
      <w:t>Supply Chain Risk</w:t>
    </w:r>
    <w:r>
      <w:rPr>
        <w:spacing w:val="-1"/>
        <w:sz w:val="16"/>
      </w:rPr>
      <w:t xml:space="preserve"> </w:t>
    </w:r>
    <w:r>
      <w:rPr>
        <w:spacing w:val="-2"/>
        <w:sz w:val="16"/>
      </w:rPr>
      <w:t>Management</w:t>
    </w:r>
    <w:r>
      <w:rPr>
        <w:sz w:val="16"/>
      </w:rPr>
      <w:t xml:space="preserve"> </w:t>
    </w:r>
    <w:r>
      <w:rPr>
        <w:spacing w:val="-2"/>
        <w:sz w:val="16"/>
      </w:rPr>
      <w:t>References</w:t>
    </w:r>
  </w:p>
  <w:p w14:paraId="6AE7A7E5" w14:textId="77777777" w:rsidR="00D74B9D" w:rsidRDefault="00D74B9D" w:rsidP="00D74B9D">
    <w:pPr>
      <w:spacing w:before="29"/>
      <w:ind w:right="18"/>
      <w:jc w:val="right"/>
      <w:rPr>
        <w:sz w:val="16"/>
      </w:rPr>
    </w:pPr>
    <w:r>
      <w:rPr>
        <w:sz w:val="16"/>
      </w:rPr>
      <w:t>Page</w:t>
    </w:r>
    <w:r>
      <w:rPr>
        <w:spacing w:val="-7"/>
        <w:sz w:val="16"/>
      </w:rPr>
      <w:t xml:space="preserve"> </w:t>
    </w:r>
    <w:r>
      <w:rPr>
        <w:sz w:val="16"/>
      </w:rPr>
      <w:fldChar w:fldCharType="begin"/>
    </w:r>
    <w:r>
      <w:rPr>
        <w:sz w:val="16"/>
      </w:rPr>
      <w:instrText xml:space="preserve"> PAGE </w:instrText>
    </w:r>
    <w:r>
      <w:rPr>
        <w:sz w:val="16"/>
      </w:rPr>
      <w:fldChar w:fldCharType="separate"/>
    </w:r>
    <w:r>
      <w:rPr>
        <w:sz w:val="16"/>
      </w:rPr>
      <w:t>53</w:t>
    </w:r>
    <w:r>
      <w:rPr>
        <w:sz w:val="16"/>
      </w:rPr>
      <w:fldChar w:fldCharType="end"/>
    </w:r>
    <w:r>
      <w:rPr>
        <w:spacing w:val="-6"/>
        <w:sz w:val="16"/>
      </w:rPr>
      <w:t xml:space="preserve"> </w:t>
    </w:r>
    <w:r>
      <w:rPr>
        <w:sz w:val="16"/>
      </w:rPr>
      <w:t>of</w:t>
    </w:r>
    <w:r>
      <w:rPr>
        <w:spacing w:val="-6"/>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57</w:t>
    </w:r>
    <w:r>
      <w:rPr>
        <w:spacing w:val="-5"/>
        <w:sz w:val="16"/>
      </w:rPr>
      <w:fldChar w:fldCharType="end"/>
    </w:r>
  </w:p>
  <w:p w14:paraId="626570B1" w14:textId="2AB0A1B7" w:rsidR="00C71D84" w:rsidRDefault="00C71D84">
    <w:pPr>
      <w:pStyle w:val="BodyText"/>
      <w:spacing w:line="14"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C16E" w14:textId="77777777" w:rsidR="00D74B9D" w:rsidRDefault="00D74B9D" w:rsidP="00D74B9D">
    <w:pPr>
      <w:spacing w:before="14"/>
      <w:ind w:left="1429"/>
      <w:jc w:val="right"/>
      <w:rPr>
        <w:sz w:val="16"/>
      </w:rPr>
    </w:pPr>
    <w:r>
      <w:rPr>
        <w:spacing w:val="-2"/>
        <w:sz w:val="16"/>
      </w:rPr>
      <w:t>8(a)</w:t>
    </w:r>
    <w:r>
      <w:rPr>
        <w:spacing w:val="-9"/>
        <w:sz w:val="16"/>
      </w:rPr>
      <w:t xml:space="preserve"> </w:t>
    </w:r>
    <w:r>
      <w:rPr>
        <w:spacing w:val="-2"/>
        <w:sz w:val="16"/>
      </w:rPr>
      <w:t>STARS</w:t>
    </w:r>
    <w:r>
      <w:rPr>
        <w:spacing w:val="-7"/>
        <w:sz w:val="16"/>
      </w:rPr>
      <w:t xml:space="preserve"> </w:t>
    </w:r>
    <w:r>
      <w:rPr>
        <w:spacing w:val="-5"/>
        <w:sz w:val="16"/>
      </w:rPr>
      <w:t>III</w:t>
    </w:r>
  </w:p>
  <w:p w14:paraId="093466AA" w14:textId="77777777" w:rsidR="00D74B9D" w:rsidRPr="00D74B9D" w:rsidRDefault="00D74B9D" w:rsidP="00D74B9D">
    <w:pPr>
      <w:spacing w:before="14"/>
      <w:ind w:left="1429"/>
      <w:jc w:val="right"/>
      <w:rPr>
        <w:spacing w:val="-2"/>
        <w:sz w:val="16"/>
      </w:rPr>
    </w:pPr>
    <w:r>
      <w:rPr>
        <w:spacing w:val="-2"/>
        <w:sz w:val="16"/>
      </w:rPr>
      <w:t>Attachment</w:t>
    </w:r>
    <w:r w:rsidRPr="00D74B9D">
      <w:rPr>
        <w:spacing w:val="-2"/>
        <w:sz w:val="16"/>
      </w:rPr>
      <w:t xml:space="preserve"> </w:t>
    </w:r>
    <w:r>
      <w:rPr>
        <w:spacing w:val="-2"/>
        <w:sz w:val="16"/>
      </w:rPr>
      <w:t>J-5</w:t>
    </w:r>
    <w:r w:rsidRPr="00D74B9D">
      <w:rPr>
        <w:spacing w:val="-2"/>
        <w:sz w:val="16"/>
      </w:rPr>
      <w:t xml:space="preserve"> </w:t>
    </w:r>
    <w:r>
      <w:rPr>
        <w:spacing w:val="-2"/>
        <w:sz w:val="16"/>
      </w:rPr>
      <w:t>–</w:t>
    </w:r>
    <w:r w:rsidRPr="00D74B9D">
      <w:rPr>
        <w:spacing w:val="-2"/>
        <w:sz w:val="16"/>
      </w:rPr>
      <w:t xml:space="preserve"> </w:t>
    </w:r>
    <w:r>
      <w:rPr>
        <w:spacing w:val="-2"/>
        <w:sz w:val="16"/>
      </w:rPr>
      <w:t>List of</w:t>
    </w:r>
    <w:r w:rsidRPr="00D74B9D">
      <w:rPr>
        <w:spacing w:val="-2"/>
        <w:sz w:val="16"/>
      </w:rPr>
      <w:t xml:space="preserve"> </w:t>
    </w:r>
    <w:r>
      <w:rPr>
        <w:spacing w:val="-2"/>
        <w:sz w:val="16"/>
      </w:rPr>
      <w:t>Acronyms</w:t>
    </w:r>
  </w:p>
  <w:p w14:paraId="0779154B" w14:textId="382E75B7" w:rsidR="00C71D84" w:rsidRPr="00D74B9D" w:rsidRDefault="00D74B9D" w:rsidP="00D74B9D">
    <w:pPr>
      <w:spacing w:before="14"/>
      <w:ind w:left="1429"/>
      <w:jc w:val="right"/>
      <w:rPr>
        <w:spacing w:val="-2"/>
        <w:sz w:val="16"/>
      </w:rPr>
    </w:pPr>
    <w:r w:rsidRPr="00D74B9D">
      <w:rPr>
        <w:spacing w:val="-2"/>
        <w:sz w:val="16"/>
      </w:rPr>
      <w:t xml:space="preserve">Page </w:t>
    </w:r>
    <w:r w:rsidRPr="00D74B9D">
      <w:rPr>
        <w:spacing w:val="-2"/>
        <w:sz w:val="16"/>
      </w:rPr>
      <w:fldChar w:fldCharType="begin"/>
    </w:r>
    <w:r w:rsidRPr="00D74B9D">
      <w:rPr>
        <w:spacing w:val="-2"/>
        <w:sz w:val="16"/>
      </w:rPr>
      <w:instrText xml:space="preserve"> PAGE </w:instrText>
    </w:r>
    <w:r w:rsidRPr="00D74B9D">
      <w:rPr>
        <w:spacing w:val="-2"/>
        <w:sz w:val="16"/>
      </w:rPr>
      <w:fldChar w:fldCharType="separate"/>
    </w:r>
    <w:r w:rsidRPr="00D74B9D">
      <w:rPr>
        <w:spacing w:val="-2"/>
        <w:sz w:val="16"/>
      </w:rPr>
      <w:t>55</w:t>
    </w:r>
    <w:r w:rsidRPr="00D74B9D">
      <w:rPr>
        <w:spacing w:val="-2"/>
        <w:sz w:val="16"/>
      </w:rPr>
      <w:fldChar w:fldCharType="end"/>
    </w:r>
    <w:r w:rsidRPr="00D74B9D">
      <w:rPr>
        <w:spacing w:val="-2"/>
        <w:sz w:val="16"/>
      </w:rPr>
      <w:t xml:space="preserve"> of </w:t>
    </w:r>
    <w:r w:rsidRPr="00D74B9D">
      <w:rPr>
        <w:spacing w:val="-2"/>
        <w:sz w:val="16"/>
      </w:rPr>
      <w:fldChar w:fldCharType="begin"/>
    </w:r>
    <w:r w:rsidRPr="00D74B9D">
      <w:rPr>
        <w:spacing w:val="-2"/>
        <w:sz w:val="16"/>
      </w:rPr>
      <w:instrText xml:space="preserve"> NUMPAGES </w:instrText>
    </w:r>
    <w:r w:rsidRPr="00D74B9D">
      <w:rPr>
        <w:spacing w:val="-2"/>
        <w:sz w:val="16"/>
      </w:rPr>
      <w:fldChar w:fldCharType="separate"/>
    </w:r>
    <w:r w:rsidRPr="00D74B9D">
      <w:rPr>
        <w:spacing w:val="-2"/>
        <w:sz w:val="16"/>
      </w:rPr>
      <w:t>57</w:t>
    </w:r>
    <w:r w:rsidRPr="00D74B9D">
      <w:rPr>
        <w:spacing w:val="-2"/>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75444"/>
    <w:multiLevelType w:val="multilevel"/>
    <w:tmpl w:val="E564B720"/>
    <w:lvl w:ilvl="0">
      <w:start w:val="1"/>
      <w:numFmt w:val="upperLetter"/>
      <w:pStyle w:val="Heading1"/>
      <w:suff w:val="nothing"/>
      <w:lvlText w:val="Section %1"/>
      <w:lvlJc w:val="center"/>
      <w:pPr>
        <w:ind w:left="0" w:firstLine="0"/>
      </w:pPr>
      <w:rPr>
        <w:lang w:bidi="ar-SA"/>
      </w:rPr>
    </w:lvl>
    <w:lvl w:ilvl="1">
      <w:start w:val="1"/>
      <w:numFmt w:val="decimal"/>
      <w:lvlText w:val="%1.%2"/>
      <w:lvlJc w:val="left"/>
      <w:pPr>
        <w:ind w:left="1181" w:hanging="720"/>
      </w:pPr>
      <w:rPr>
        <w:rFonts w:ascii="Arial" w:eastAsia="Arial" w:hAnsi="Arial" w:cs="Arial" w:hint="default"/>
        <w:b/>
        <w:bCs/>
        <w:i w:val="0"/>
        <w:iCs w:val="0"/>
        <w:spacing w:val="-2"/>
        <w:w w:val="100"/>
        <w:sz w:val="20"/>
        <w:szCs w:val="20"/>
        <w:lang w:val="en-US" w:eastAsia="en-US" w:bidi="ar-SA"/>
      </w:rPr>
    </w:lvl>
    <w:lvl w:ilvl="2">
      <w:start w:val="1"/>
      <w:numFmt w:val="decimal"/>
      <w:lvlText w:val="%1.%2.%3"/>
      <w:lvlJc w:val="left"/>
      <w:pPr>
        <w:ind w:left="360" w:firstLine="0"/>
      </w:pPr>
      <w:rPr>
        <w:rFonts w:ascii="Arial" w:eastAsia="Arial" w:hAnsi="Arial" w:cs="Arial" w:hint="default"/>
        <w:b/>
        <w:bCs/>
        <w:i w:val="0"/>
        <w:iCs w:val="0"/>
        <w:spacing w:val="-2"/>
        <w:w w:val="100"/>
        <w:sz w:val="20"/>
        <w:szCs w:val="20"/>
        <w:lang w:val="en-US" w:eastAsia="en-US" w:bidi="ar-SA"/>
      </w:rPr>
    </w:lvl>
    <w:lvl w:ilvl="3">
      <w:start w:val="1"/>
      <w:numFmt w:val="decimal"/>
      <w:lvlText w:val="%1.%2.%3.%4"/>
      <w:lvlJc w:val="left"/>
      <w:pPr>
        <w:ind w:left="461" w:firstLine="0"/>
      </w:pPr>
      <w:rPr>
        <w:rFonts w:ascii="Arial" w:eastAsia="Arial" w:hAnsi="Arial" w:cs="Arial" w:hint="default"/>
        <w:b/>
        <w:bCs/>
        <w:i w:val="0"/>
        <w:iCs w:val="0"/>
        <w:spacing w:val="-2"/>
        <w:w w:val="100"/>
        <w:sz w:val="20"/>
        <w:szCs w:val="20"/>
        <w:lang w:val="en-US" w:eastAsia="en-US" w:bidi="ar-SA"/>
      </w:rPr>
    </w:lvl>
    <w:lvl w:ilvl="4">
      <w:numFmt w:val="bullet"/>
      <w:lvlText w:val="•"/>
      <w:lvlJc w:val="left"/>
      <w:pPr>
        <w:ind w:left="1181" w:hanging="720"/>
      </w:pPr>
      <w:rPr>
        <w:rFonts w:hint="default"/>
        <w:lang w:val="en-US" w:eastAsia="en-US" w:bidi="ar-SA"/>
      </w:rPr>
    </w:lvl>
    <w:lvl w:ilvl="5">
      <w:numFmt w:val="bullet"/>
      <w:lvlText w:val="•"/>
      <w:lvlJc w:val="left"/>
      <w:pPr>
        <w:ind w:left="1181" w:hanging="720"/>
      </w:pPr>
      <w:rPr>
        <w:rFonts w:hint="default"/>
        <w:lang w:val="en-US" w:eastAsia="en-US" w:bidi="ar-SA"/>
      </w:rPr>
    </w:lvl>
    <w:lvl w:ilvl="6">
      <w:numFmt w:val="bullet"/>
      <w:lvlText w:val="•"/>
      <w:lvlJc w:val="left"/>
      <w:pPr>
        <w:ind w:left="1181" w:hanging="720"/>
      </w:pPr>
      <w:rPr>
        <w:rFonts w:hint="default"/>
        <w:lang w:val="en-US" w:eastAsia="en-US" w:bidi="ar-SA"/>
      </w:rPr>
    </w:lvl>
    <w:lvl w:ilvl="7">
      <w:numFmt w:val="bullet"/>
      <w:lvlText w:val="•"/>
      <w:lvlJc w:val="left"/>
      <w:pPr>
        <w:ind w:left="1181" w:hanging="720"/>
      </w:pPr>
      <w:rPr>
        <w:rFonts w:hint="default"/>
        <w:lang w:val="en-US" w:eastAsia="en-US" w:bidi="ar-SA"/>
      </w:rPr>
    </w:lvl>
    <w:lvl w:ilvl="8">
      <w:numFmt w:val="bullet"/>
      <w:lvlText w:val="•"/>
      <w:lvlJc w:val="left"/>
      <w:pPr>
        <w:ind w:left="1181" w:hanging="720"/>
      </w:pPr>
      <w:rPr>
        <w:rFonts w:hint="default"/>
        <w:lang w:val="en-US" w:eastAsia="en-US" w:bidi="ar-SA"/>
      </w:rPr>
    </w:lvl>
  </w:abstractNum>
  <w:abstractNum w:abstractNumId="1" w15:restartNumberingAfterBreak="0">
    <w:nsid w:val="0E1A2C4C"/>
    <w:multiLevelType w:val="hybridMultilevel"/>
    <w:tmpl w:val="5C361B06"/>
    <w:lvl w:ilvl="0" w:tplc="0D164148">
      <w:start w:val="1"/>
      <w:numFmt w:val="lowerLetter"/>
      <w:lvlText w:val="(%1)"/>
      <w:lvlJc w:val="left"/>
      <w:pPr>
        <w:ind w:left="811" w:hanging="353"/>
      </w:pPr>
      <w:rPr>
        <w:rFonts w:ascii="Arial" w:eastAsia="Arial" w:hAnsi="Arial" w:cs="Arial" w:hint="default"/>
        <w:b w:val="0"/>
        <w:bCs w:val="0"/>
        <w:i w:val="0"/>
        <w:iCs w:val="0"/>
        <w:spacing w:val="-1"/>
        <w:w w:val="100"/>
        <w:sz w:val="20"/>
        <w:szCs w:val="20"/>
        <w:lang w:val="en-US" w:eastAsia="en-US" w:bidi="ar-SA"/>
      </w:rPr>
    </w:lvl>
    <w:lvl w:ilvl="1" w:tplc="FA9AA430">
      <w:start w:val="1"/>
      <w:numFmt w:val="decimal"/>
      <w:lvlText w:val="(%2)"/>
      <w:lvlJc w:val="left"/>
      <w:pPr>
        <w:ind w:left="1301" w:hanging="357"/>
      </w:pPr>
      <w:rPr>
        <w:rFonts w:ascii="Arial" w:eastAsia="Arial" w:hAnsi="Arial" w:cs="Arial" w:hint="default"/>
        <w:b w:val="0"/>
        <w:bCs w:val="0"/>
        <w:i w:val="0"/>
        <w:iCs w:val="0"/>
        <w:spacing w:val="-1"/>
        <w:w w:val="100"/>
        <w:sz w:val="20"/>
        <w:szCs w:val="20"/>
        <w:lang w:val="en-US" w:eastAsia="en-US" w:bidi="ar-SA"/>
      </w:rPr>
    </w:lvl>
    <w:lvl w:ilvl="2" w:tplc="5A24B030">
      <w:start w:val="1"/>
      <w:numFmt w:val="lowerRoman"/>
      <w:lvlText w:val="(%3)"/>
      <w:lvlJc w:val="left"/>
      <w:pPr>
        <w:ind w:left="1901" w:hanging="290"/>
      </w:pPr>
      <w:rPr>
        <w:rFonts w:ascii="Arial" w:eastAsia="Arial" w:hAnsi="Arial" w:cs="Arial" w:hint="default"/>
        <w:b w:val="0"/>
        <w:bCs w:val="0"/>
        <w:i w:val="0"/>
        <w:iCs w:val="0"/>
        <w:spacing w:val="-2"/>
        <w:w w:val="100"/>
        <w:sz w:val="20"/>
        <w:szCs w:val="20"/>
        <w:lang w:val="en-US" w:eastAsia="en-US" w:bidi="ar-SA"/>
      </w:rPr>
    </w:lvl>
    <w:lvl w:ilvl="3" w:tplc="958C8FA8">
      <w:numFmt w:val="bullet"/>
      <w:lvlText w:val="•"/>
      <w:lvlJc w:val="left"/>
      <w:pPr>
        <w:ind w:left="1900" w:hanging="290"/>
      </w:pPr>
      <w:rPr>
        <w:rFonts w:hint="default"/>
        <w:lang w:val="en-US" w:eastAsia="en-US" w:bidi="ar-SA"/>
      </w:rPr>
    </w:lvl>
    <w:lvl w:ilvl="4" w:tplc="B608DEE2">
      <w:numFmt w:val="bullet"/>
      <w:lvlText w:val="•"/>
      <w:lvlJc w:val="left"/>
      <w:pPr>
        <w:ind w:left="3077" w:hanging="290"/>
      </w:pPr>
      <w:rPr>
        <w:rFonts w:hint="default"/>
        <w:lang w:val="en-US" w:eastAsia="en-US" w:bidi="ar-SA"/>
      </w:rPr>
    </w:lvl>
    <w:lvl w:ilvl="5" w:tplc="0A42DDF4">
      <w:numFmt w:val="bullet"/>
      <w:lvlText w:val="•"/>
      <w:lvlJc w:val="left"/>
      <w:pPr>
        <w:ind w:left="4254" w:hanging="290"/>
      </w:pPr>
      <w:rPr>
        <w:rFonts w:hint="default"/>
        <w:lang w:val="en-US" w:eastAsia="en-US" w:bidi="ar-SA"/>
      </w:rPr>
    </w:lvl>
    <w:lvl w:ilvl="6" w:tplc="758CE45C">
      <w:numFmt w:val="bullet"/>
      <w:lvlText w:val="•"/>
      <w:lvlJc w:val="left"/>
      <w:pPr>
        <w:ind w:left="5431" w:hanging="290"/>
      </w:pPr>
      <w:rPr>
        <w:rFonts w:hint="default"/>
        <w:lang w:val="en-US" w:eastAsia="en-US" w:bidi="ar-SA"/>
      </w:rPr>
    </w:lvl>
    <w:lvl w:ilvl="7" w:tplc="1944AD86">
      <w:numFmt w:val="bullet"/>
      <w:lvlText w:val="•"/>
      <w:lvlJc w:val="left"/>
      <w:pPr>
        <w:ind w:left="6608" w:hanging="290"/>
      </w:pPr>
      <w:rPr>
        <w:rFonts w:hint="default"/>
        <w:lang w:val="en-US" w:eastAsia="en-US" w:bidi="ar-SA"/>
      </w:rPr>
    </w:lvl>
    <w:lvl w:ilvl="8" w:tplc="7CC04B26">
      <w:numFmt w:val="bullet"/>
      <w:lvlText w:val="•"/>
      <w:lvlJc w:val="left"/>
      <w:pPr>
        <w:ind w:left="7785" w:hanging="290"/>
      </w:pPr>
      <w:rPr>
        <w:rFonts w:hint="default"/>
        <w:lang w:val="en-US" w:eastAsia="en-US" w:bidi="ar-SA"/>
      </w:rPr>
    </w:lvl>
  </w:abstractNum>
  <w:abstractNum w:abstractNumId="2" w15:restartNumberingAfterBreak="0">
    <w:nsid w:val="122C5244"/>
    <w:multiLevelType w:val="hybridMultilevel"/>
    <w:tmpl w:val="A2BECDDC"/>
    <w:lvl w:ilvl="0" w:tplc="0AD614DC">
      <w:start w:val="1"/>
      <w:numFmt w:val="lowerLetter"/>
      <w:lvlText w:val="(%1)"/>
      <w:lvlJc w:val="left"/>
      <w:pPr>
        <w:ind w:left="459" w:hanging="300"/>
      </w:pPr>
      <w:rPr>
        <w:rFonts w:ascii="Arial" w:eastAsia="Arial" w:hAnsi="Arial" w:cs="Arial" w:hint="default"/>
        <w:b w:val="0"/>
        <w:bCs w:val="0"/>
        <w:i w:val="0"/>
        <w:iCs w:val="0"/>
        <w:spacing w:val="-1"/>
        <w:w w:val="100"/>
        <w:sz w:val="20"/>
        <w:szCs w:val="20"/>
        <w:lang w:val="en-US" w:eastAsia="en-US" w:bidi="ar-SA"/>
      </w:rPr>
    </w:lvl>
    <w:lvl w:ilvl="1" w:tplc="94DADEC2">
      <w:start w:val="1"/>
      <w:numFmt w:val="decimal"/>
      <w:lvlText w:val="(%2)"/>
      <w:lvlJc w:val="left"/>
      <w:pPr>
        <w:ind w:left="1467" w:hanging="290"/>
      </w:pPr>
      <w:rPr>
        <w:rFonts w:ascii="Arial" w:eastAsia="Arial" w:hAnsi="Arial" w:cs="Arial" w:hint="default"/>
        <w:b w:val="0"/>
        <w:bCs w:val="0"/>
        <w:i w:val="0"/>
        <w:iCs w:val="0"/>
        <w:spacing w:val="-1"/>
        <w:w w:val="100"/>
        <w:sz w:val="20"/>
        <w:szCs w:val="20"/>
        <w:lang w:val="en-US" w:eastAsia="en-US" w:bidi="ar-SA"/>
      </w:rPr>
    </w:lvl>
    <w:lvl w:ilvl="2" w:tplc="719CEE28">
      <w:numFmt w:val="bullet"/>
      <w:lvlText w:val="•"/>
      <w:lvlJc w:val="left"/>
      <w:pPr>
        <w:ind w:left="2424" w:hanging="290"/>
      </w:pPr>
      <w:rPr>
        <w:rFonts w:hint="default"/>
        <w:lang w:val="en-US" w:eastAsia="en-US" w:bidi="ar-SA"/>
      </w:rPr>
    </w:lvl>
    <w:lvl w:ilvl="3" w:tplc="0484B648">
      <w:numFmt w:val="bullet"/>
      <w:lvlText w:val="•"/>
      <w:lvlJc w:val="left"/>
      <w:pPr>
        <w:ind w:left="3388" w:hanging="290"/>
      </w:pPr>
      <w:rPr>
        <w:rFonts w:hint="default"/>
        <w:lang w:val="en-US" w:eastAsia="en-US" w:bidi="ar-SA"/>
      </w:rPr>
    </w:lvl>
    <w:lvl w:ilvl="4" w:tplc="9B1CEBFC">
      <w:numFmt w:val="bullet"/>
      <w:lvlText w:val="•"/>
      <w:lvlJc w:val="left"/>
      <w:pPr>
        <w:ind w:left="4353" w:hanging="290"/>
      </w:pPr>
      <w:rPr>
        <w:rFonts w:hint="default"/>
        <w:lang w:val="en-US" w:eastAsia="en-US" w:bidi="ar-SA"/>
      </w:rPr>
    </w:lvl>
    <w:lvl w:ilvl="5" w:tplc="A630FEA6">
      <w:numFmt w:val="bullet"/>
      <w:lvlText w:val="•"/>
      <w:lvlJc w:val="left"/>
      <w:pPr>
        <w:ind w:left="5317" w:hanging="290"/>
      </w:pPr>
      <w:rPr>
        <w:rFonts w:hint="default"/>
        <w:lang w:val="en-US" w:eastAsia="en-US" w:bidi="ar-SA"/>
      </w:rPr>
    </w:lvl>
    <w:lvl w:ilvl="6" w:tplc="F3244A58">
      <w:numFmt w:val="bullet"/>
      <w:lvlText w:val="•"/>
      <w:lvlJc w:val="left"/>
      <w:pPr>
        <w:ind w:left="6282" w:hanging="290"/>
      </w:pPr>
      <w:rPr>
        <w:rFonts w:hint="default"/>
        <w:lang w:val="en-US" w:eastAsia="en-US" w:bidi="ar-SA"/>
      </w:rPr>
    </w:lvl>
    <w:lvl w:ilvl="7" w:tplc="719E158C">
      <w:numFmt w:val="bullet"/>
      <w:lvlText w:val="•"/>
      <w:lvlJc w:val="left"/>
      <w:pPr>
        <w:ind w:left="7246" w:hanging="290"/>
      </w:pPr>
      <w:rPr>
        <w:rFonts w:hint="default"/>
        <w:lang w:val="en-US" w:eastAsia="en-US" w:bidi="ar-SA"/>
      </w:rPr>
    </w:lvl>
    <w:lvl w:ilvl="8" w:tplc="19CAD988">
      <w:numFmt w:val="bullet"/>
      <w:lvlText w:val="•"/>
      <w:lvlJc w:val="left"/>
      <w:pPr>
        <w:ind w:left="8211" w:hanging="290"/>
      </w:pPr>
      <w:rPr>
        <w:rFonts w:hint="default"/>
        <w:lang w:val="en-US" w:eastAsia="en-US" w:bidi="ar-SA"/>
      </w:rPr>
    </w:lvl>
  </w:abstractNum>
  <w:abstractNum w:abstractNumId="3" w15:restartNumberingAfterBreak="0">
    <w:nsid w:val="14BB79DB"/>
    <w:multiLevelType w:val="hybridMultilevel"/>
    <w:tmpl w:val="3ABA78B8"/>
    <w:lvl w:ilvl="0" w:tplc="86806294">
      <w:start w:val="1"/>
      <w:numFmt w:val="decimal"/>
      <w:lvlText w:val="(%1)"/>
      <w:lvlJc w:val="left"/>
      <w:pPr>
        <w:ind w:left="1359" w:hanging="361"/>
      </w:pPr>
      <w:rPr>
        <w:rFonts w:ascii="Arial" w:eastAsia="Arial" w:hAnsi="Arial" w:cs="Arial" w:hint="default"/>
        <w:b w:val="0"/>
        <w:bCs w:val="0"/>
        <w:i w:val="0"/>
        <w:iCs w:val="0"/>
        <w:spacing w:val="-1"/>
        <w:w w:val="100"/>
        <w:sz w:val="20"/>
        <w:szCs w:val="20"/>
        <w:lang w:val="en-US" w:eastAsia="en-US" w:bidi="ar-SA"/>
      </w:rPr>
    </w:lvl>
    <w:lvl w:ilvl="1" w:tplc="63D67C98">
      <w:numFmt w:val="bullet"/>
      <w:lvlText w:val="•"/>
      <w:lvlJc w:val="left"/>
      <w:pPr>
        <w:ind w:left="2238" w:hanging="361"/>
      </w:pPr>
      <w:rPr>
        <w:rFonts w:hint="default"/>
        <w:lang w:val="en-US" w:eastAsia="en-US" w:bidi="ar-SA"/>
      </w:rPr>
    </w:lvl>
    <w:lvl w:ilvl="2" w:tplc="3BCA0DD0">
      <w:numFmt w:val="bullet"/>
      <w:lvlText w:val="•"/>
      <w:lvlJc w:val="left"/>
      <w:pPr>
        <w:ind w:left="3116" w:hanging="361"/>
      </w:pPr>
      <w:rPr>
        <w:rFonts w:hint="default"/>
        <w:lang w:val="en-US" w:eastAsia="en-US" w:bidi="ar-SA"/>
      </w:rPr>
    </w:lvl>
    <w:lvl w:ilvl="3" w:tplc="553AE29A">
      <w:numFmt w:val="bullet"/>
      <w:lvlText w:val="•"/>
      <w:lvlJc w:val="left"/>
      <w:pPr>
        <w:ind w:left="3994" w:hanging="361"/>
      </w:pPr>
      <w:rPr>
        <w:rFonts w:hint="default"/>
        <w:lang w:val="en-US" w:eastAsia="en-US" w:bidi="ar-SA"/>
      </w:rPr>
    </w:lvl>
    <w:lvl w:ilvl="4" w:tplc="DD6E750A">
      <w:numFmt w:val="bullet"/>
      <w:lvlText w:val="•"/>
      <w:lvlJc w:val="left"/>
      <w:pPr>
        <w:ind w:left="4872" w:hanging="361"/>
      </w:pPr>
      <w:rPr>
        <w:rFonts w:hint="default"/>
        <w:lang w:val="en-US" w:eastAsia="en-US" w:bidi="ar-SA"/>
      </w:rPr>
    </w:lvl>
    <w:lvl w:ilvl="5" w:tplc="A6524B8E">
      <w:numFmt w:val="bullet"/>
      <w:lvlText w:val="•"/>
      <w:lvlJc w:val="left"/>
      <w:pPr>
        <w:ind w:left="5750" w:hanging="361"/>
      </w:pPr>
      <w:rPr>
        <w:rFonts w:hint="default"/>
        <w:lang w:val="en-US" w:eastAsia="en-US" w:bidi="ar-SA"/>
      </w:rPr>
    </w:lvl>
    <w:lvl w:ilvl="6" w:tplc="DAFA25A2">
      <w:numFmt w:val="bullet"/>
      <w:lvlText w:val="•"/>
      <w:lvlJc w:val="left"/>
      <w:pPr>
        <w:ind w:left="6628" w:hanging="361"/>
      </w:pPr>
      <w:rPr>
        <w:rFonts w:hint="default"/>
        <w:lang w:val="en-US" w:eastAsia="en-US" w:bidi="ar-SA"/>
      </w:rPr>
    </w:lvl>
    <w:lvl w:ilvl="7" w:tplc="4170F22E">
      <w:numFmt w:val="bullet"/>
      <w:lvlText w:val="•"/>
      <w:lvlJc w:val="left"/>
      <w:pPr>
        <w:ind w:left="7506" w:hanging="361"/>
      </w:pPr>
      <w:rPr>
        <w:rFonts w:hint="default"/>
        <w:lang w:val="en-US" w:eastAsia="en-US" w:bidi="ar-SA"/>
      </w:rPr>
    </w:lvl>
    <w:lvl w:ilvl="8" w:tplc="5F9AFE14">
      <w:numFmt w:val="bullet"/>
      <w:lvlText w:val="•"/>
      <w:lvlJc w:val="left"/>
      <w:pPr>
        <w:ind w:left="8384" w:hanging="361"/>
      </w:pPr>
      <w:rPr>
        <w:rFonts w:hint="default"/>
        <w:lang w:val="en-US" w:eastAsia="en-US" w:bidi="ar-SA"/>
      </w:rPr>
    </w:lvl>
  </w:abstractNum>
  <w:abstractNum w:abstractNumId="4" w15:restartNumberingAfterBreak="0">
    <w:nsid w:val="246C7EDE"/>
    <w:multiLevelType w:val="hybridMultilevel"/>
    <w:tmpl w:val="D86E8410"/>
    <w:lvl w:ilvl="0" w:tplc="FFFFFFFF">
      <w:start w:val="1"/>
      <w:numFmt w:val="decimal"/>
      <w:lvlText w:val="(%1)"/>
      <w:lvlJc w:val="left"/>
      <w:pPr>
        <w:ind w:left="1360" w:hanging="361"/>
      </w:pPr>
      <w:rPr>
        <w:rFonts w:ascii="Arial" w:eastAsia="Arial" w:hAnsi="Arial" w:cs="Arial" w:hint="default"/>
        <w:b w:val="0"/>
        <w:bCs w:val="0"/>
        <w:i w:val="0"/>
        <w:iCs w:val="0"/>
        <w:spacing w:val="-1"/>
        <w:w w:val="100"/>
        <w:sz w:val="20"/>
        <w:szCs w:val="20"/>
        <w:lang w:val="en-US" w:eastAsia="en-US" w:bidi="ar-SA"/>
      </w:rPr>
    </w:lvl>
    <w:lvl w:ilvl="1" w:tplc="FFFFFFFF">
      <w:numFmt w:val="bullet"/>
      <w:lvlText w:val="•"/>
      <w:lvlJc w:val="left"/>
      <w:pPr>
        <w:ind w:left="2238" w:hanging="361"/>
      </w:pPr>
      <w:rPr>
        <w:rFonts w:hint="default"/>
        <w:lang w:val="en-US" w:eastAsia="en-US" w:bidi="ar-SA"/>
      </w:rPr>
    </w:lvl>
    <w:lvl w:ilvl="2" w:tplc="FFFFFFFF">
      <w:numFmt w:val="bullet"/>
      <w:lvlText w:val="•"/>
      <w:lvlJc w:val="left"/>
      <w:pPr>
        <w:ind w:left="3116" w:hanging="361"/>
      </w:pPr>
      <w:rPr>
        <w:rFonts w:hint="default"/>
        <w:lang w:val="en-US" w:eastAsia="en-US" w:bidi="ar-SA"/>
      </w:rPr>
    </w:lvl>
    <w:lvl w:ilvl="3" w:tplc="FFFFFFFF">
      <w:numFmt w:val="bullet"/>
      <w:lvlText w:val="•"/>
      <w:lvlJc w:val="left"/>
      <w:pPr>
        <w:ind w:left="3994" w:hanging="361"/>
      </w:pPr>
      <w:rPr>
        <w:rFonts w:hint="default"/>
        <w:lang w:val="en-US" w:eastAsia="en-US" w:bidi="ar-SA"/>
      </w:rPr>
    </w:lvl>
    <w:lvl w:ilvl="4" w:tplc="FFFFFFFF">
      <w:numFmt w:val="bullet"/>
      <w:lvlText w:val="•"/>
      <w:lvlJc w:val="left"/>
      <w:pPr>
        <w:ind w:left="4872" w:hanging="361"/>
      </w:pPr>
      <w:rPr>
        <w:rFonts w:hint="default"/>
        <w:lang w:val="en-US" w:eastAsia="en-US" w:bidi="ar-SA"/>
      </w:rPr>
    </w:lvl>
    <w:lvl w:ilvl="5" w:tplc="FFFFFFFF">
      <w:numFmt w:val="bullet"/>
      <w:lvlText w:val="•"/>
      <w:lvlJc w:val="left"/>
      <w:pPr>
        <w:ind w:left="5750" w:hanging="361"/>
      </w:pPr>
      <w:rPr>
        <w:rFonts w:hint="default"/>
        <w:lang w:val="en-US" w:eastAsia="en-US" w:bidi="ar-SA"/>
      </w:rPr>
    </w:lvl>
    <w:lvl w:ilvl="6" w:tplc="FFFFFFFF">
      <w:numFmt w:val="bullet"/>
      <w:lvlText w:val="•"/>
      <w:lvlJc w:val="left"/>
      <w:pPr>
        <w:ind w:left="6628" w:hanging="361"/>
      </w:pPr>
      <w:rPr>
        <w:rFonts w:hint="default"/>
        <w:lang w:val="en-US" w:eastAsia="en-US" w:bidi="ar-SA"/>
      </w:rPr>
    </w:lvl>
    <w:lvl w:ilvl="7" w:tplc="FFFFFFFF">
      <w:numFmt w:val="bullet"/>
      <w:lvlText w:val="•"/>
      <w:lvlJc w:val="left"/>
      <w:pPr>
        <w:ind w:left="7506" w:hanging="361"/>
      </w:pPr>
      <w:rPr>
        <w:rFonts w:hint="default"/>
        <w:lang w:val="en-US" w:eastAsia="en-US" w:bidi="ar-SA"/>
      </w:rPr>
    </w:lvl>
    <w:lvl w:ilvl="8" w:tplc="FFFFFFFF">
      <w:numFmt w:val="bullet"/>
      <w:lvlText w:val="•"/>
      <w:lvlJc w:val="left"/>
      <w:pPr>
        <w:ind w:left="8384" w:hanging="361"/>
      </w:pPr>
      <w:rPr>
        <w:rFonts w:hint="default"/>
        <w:lang w:val="en-US" w:eastAsia="en-US" w:bidi="ar-SA"/>
      </w:rPr>
    </w:lvl>
  </w:abstractNum>
  <w:abstractNum w:abstractNumId="5" w15:restartNumberingAfterBreak="0">
    <w:nsid w:val="27F52404"/>
    <w:multiLevelType w:val="hybridMultilevel"/>
    <w:tmpl w:val="A99660FA"/>
    <w:lvl w:ilvl="0" w:tplc="B7F00970">
      <w:start w:val="1"/>
      <w:numFmt w:val="lowerLetter"/>
      <w:lvlText w:val="(%1)"/>
      <w:lvlJc w:val="left"/>
      <w:pPr>
        <w:ind w:left="459" w:hanging="300"/>
      </w:pPr>
      <w:rPr>
        <w:rFonts w:ascii="Arial" w:eastAsia="Arial" w:hAnsi="Arial" w:cs="Arial" w:hint="default"/>
        <w:b w:val="0"/>
        <w:bCs w:val="0"/>
        <w:i w:val="0"/>
        <w:iCs w:val="0"/>
        <w:spacing w:val="-1"/>
        <w:w w:val="100"/>
        <w:sz w:val="20"/>
        <w:szCs w:val="20"/>
        <w:lang w:val="en-US" w:eastAsia="en-US" w:bidi="ar-SA"/>
      </w:rPr>
    </w:lvl>
    <w:lvl w:ilvl="1" w:tplc="6804C172">
      <w:start w:val="1"/>
      <w:numFmt w:val="decimal"/>
      <w:lvlText w:val="(%2)"/>
      <w:lvlJc w:val="left"/>
      <w:pPr>
        <w:ind w:left="1303" w:hanging="290"/>
      </w:pPr>
      <w:rPr>
        <w:rFonts w:ascii="Arial" w:eastAsia="Arial" w:hAnsi="Arial" w:cs="Arial" w:hint="default"/>
        <w:b w:val="0"/>
        <w:bCs w:val="0"/>
        <w:i w:val="0"/>
        <w:iCs w:val="0"/>
        <w:spacing w:val="-1"/>
        <w:w w:val="100"/>
        <w:sz w:val="20"/>
        <w:szCs w:val="20"/>
        <w:lang w:val="en-US" w:eastAsia="en-US" w:bidi="ar-SA"/>
      </w:rPr>
    </w:lvl>
    <w:lvl w:ilvl="2" w:tplc="D07846FC">
      <w:numFmt w:val="bullet"/>
      <w:lvlText w:val="•"/>
      <w:lvlJc w:val="left"/>
      <w:pPr>
        <w:ind w:left="2282" w:hanging="290"/>
      </w:pPr>
      <w:rPr>
        <w:rFonts w:hint="default"/>
        <w:lang w:val="en-US" w:eastAsia="en-US" w:bidi="ar-SA"/>
      </w:rPr>
    </w:lvl>
    <w:lvl w:ilvl="3" w:tplc="8602685A">
      <w:numFmt w:val="bullet"/>
      <w:lvlText w:val="•"/>
      <w:lvlJc w:val="left"/>
      <w:pPr>
        <w:ind w:left="3264" w:hanging="290"/>
      </w:pPr>
      <w:rPr>
        <w:rFonts w:hint="default"/>
        <w:lang w:val="en-US" w:eastAsia="en-US" w:bidi="ar-SA"/>
      </w:rPr>
    </w:lvl>
    <w:lvl w:ilvl="4" w:tplc="B5F05870">
      <w:numFmt w:val="bullet"/>
      <w:lvlText w:val="•"/>
      <w:lvlJc w:val="left"/>
      <w:pPr>
        <w:ind w:left="4246" w:hanging="290"/>
      </w:pPr>
      <w:rPr>
        <w:rFonts w:hint="default"/>
        <w:lang w:val="en-US" w:eastAsia="en-US" w:bidi="ar-SA"/>
      </w:rPr>
    </w:lvl>
    <w:lvl w:ilvl="5" w:tplc="3558D5A6">
      <w:numFmt w:val="bullet"/>
      <w:lvlText w:val="•"/>
      <w:lvlJc w:val="left"/>
      <w:pPr>
        <w:ind w:left="5228" w:hanging="290"/>
      </w:pPr>
      <w:rPr>
        <w:rFonts w:hint="default"/>
        <w:lang w:val="en-US" w:eastAsia="en-US" w:bidi="ar-SA"/>
      </w:rPr>
    </w:lvl>
    <w:lvl w:ilvl="6" w:tplc="F5A2FBB2">
      <w:numFmt w:val="bullet"/>
      <w:lvlText w:val="•"/>
      <w:lvlJc w:val="left"/>
      <w:pPr>
        <w:ind w:left="6211" w:hanging="290"/>
      </w:pPr>
      <w:rPr>
        <w:rFonts w:hint="default"/>
        <w:lang w:val="en-US" w:eastAsia="en-US" w:bidi="ar-SA"/>
      </w:rPr>
    </w:lvl>
    <w:lvl w:ilvl="7" w:tplc="983CA11A">
      <w:numFmt w:val="bullet"/>
      <w:lvlText w:val="•"/>
      <w:lvlJc w:val="left"/>
      <w:pPr>
        <w:ind w:left="7193" w:hanging="290"/>
      </w:pPr>
      <w:rPr>
        <w:rFonts w:hint="default"/>
        <w:lang w:val="en-US" w:eastAsia="en-US" w:bidi="ar-SA"/>
      </w:rPr>
    </w:lvl>
    <w:lvl w:ilvl="8" w:tplc="EBC477B0">
      <w:numFmt w:val="bullet"/>
      <w:lvlText w:val="•"/>
      <w:lvlJc w:val="left"/>
      <w:pPr>
        <w:ind w:left="8175" w:hanging="290"/>
      </w:pPr>
      <w:rPr>
        <w:rFonts w:hint="default"/>
        <w:lang w:val="en-US" w:eastAsia="en-US" w:bidi="ar-SA"/>
      </w:rPr>
    </w:lvl>
  </w:abstractNum>
  <w:abstractNum w:abstractNumId="6" w15:restartNumberingAfterBreak="0">
    <w:nsid w:val="35D26ED4"/>
    <w:multiLevelType w:val="hybridMultilevel"/>
    <w:tmpl w:val="FC8E82DA"/>
    <w:lvl w:ilvl="0" w:tplc="5DC26A50">
      <w:start w:val="1"/>
      <w:numFmt w:val="lowerLetter"/>
      <w:lvlText w:val="(%1)"/>
      <w:lvlJc w:val="left"/>
      <w:pPr>
        <w:ind w:left="459" w:hanging="298"/>
      </w:pPr>
      <w:rPr>
        <w:rFonts w:ascii="Arial" w:eastAsia="Arial" w:hAnsi="Arial" w:cs="Arial" w:hint="default"/>
        <w:b w:val="0"/>
        <w:bCs w:val="0"/>
        <w:i w:val="0"/>
        <w:iCs w:val="0"/>
        <w:spacing w:val="-1"/>
        <w:w w:val="100"/>
        <w:sz w:val="20"/>
        <w:szCs w:val="20"/>
        <w:lang w:val="en-US" w:eastAsia="en-US" w:bidi="ar-SA"/>
      </w:rPr>
    </w:lvl>
    <w:lvl w:ilvl="1" w:tplc="E13C5BA8">
      <w:start w:val="1"/>
      <w:numFmt w:val="decimal"/>
      <w:lvlText w:val="(%2)"/>
      <w:lvlJc w:val="left"/>
      <w:pPr>
        <w:ind w:left="460" w:hanging="298"/>
      </w:pPr>
      <w:rPr>
        <w:rFonts w:ascii="Arial" w:eastAsia="Arial" w:hAnsi="Arial" w:cs="Arial" w:hint="default"/>
        <w:b w:val="0"/>
        <w:bCs w:val="0"/>
        <w:i w:val="0"/>
        <w:iCs w:val="0"/>
        <w:spacing w:val="-1"/>
        <w:w w:val="100"/>
        <w:sz w:val="20"/>
        <w:szCs w:val="20"/>
        <w:lang w:val="en-US" w:eastAsia="en-US" w:bidi="ar-SA"/>
      </w:rPr>
    </w:lvl>
    <w:lvl w:ilvl="2" w:tplc="A1D2869C">
      <w:numFmt w:val="bullet"/>
      <w:lvlText w:val="•"/>
      <w:lvlJc w:val="left"/>
      <w:pPr>
        <w:ind w:left="2396" w:hanging="298"/>
      </w:pPr>
      <w:rPr>
        <w:rFonts w:hint="default"/>
        <w:lang w:val="en-US" w:eastAsia="en-US" w:bidi="ar-SA"/>
      </w:rPr>
    </w:lvl>
    <w:lvl w:ilvl="3" w:tplc="71AEA382">
      <w:numFmt w:val="bullet"/>
      <w:lvlText w:val="•"/>
      <w:lvlJc w:val="left"/>
      <w:pPr>
        <w:ind w:left="3364" w:hanging="298"/>
      </w:pPr>
      <w:rPr>
        <w:rFonts w:hint="default"/>
        <w:lang w:val="en-US" w:eastAsia="en-US" w:bidi="ar-SA"/>
      </w:rPr>
    </w:lvl>
    <w:lvl w:ilvl="4" w:tplc="3D1CDF96">
      <w:numFmt w:val="bullet"/>
      <w:lvlText w:val="•"/>
      <w:lvlJc w:val="left"/>
      <w:pPr>
        <w:ind w:left="4332" w:hanging="298"/>
      </w:pPr>
      <w:rPr>
        <w:rFonts w:hint="default"/>
        <w:lang w:val="en-US" w:eastAsia="en-US" w:bidi="ar-SA"/>
      </w:rPr>
    </w:lvl>
    <w:lvl w:ilvl="5" w:tplc="1B282C60">
      <w:numFmt w:val="bullet"/>
      <w:lvlText w:val="•"/>
      <w:lvlJc w:val="left"/>
      <w:pPr>
        <w:ind w:left="5300" w:hanging="298"/>
      </w:pPr>
      <w:rPr>
        <w:rFonts w:hint="default"/>
        <w:lang w:val="en-US" w:eastAsia="en-US" w:bidi="ar-SA"/>
      </w:rPr>
    </w:lvl>
    <w:lvl w:ilvl="6" w:tplc="C70A80EC">
      <w:numFmt w:val="bullet"/>
      <w:lvlText w:val="•"/>
      <w:lvlJc w:val="left"/>
      <w:pPr>
        <w:ind w:left="6268" w:hanging="298"/>
      </w:pPr>
      <w:rPr>
        <w:rFonts w:hint="default"/>
        <w:lang w:val="en-US" w:eastAsia="en-US" w:bidi="ar-SA"/>
      </w:rPr>
    </w:lvl>
    <w:lvl w:ilvl="7" w:tplc="813EABE8">
      <w:numFmt w:val="bullet"/>
      <w:lvlText w:val="•"/>
      <w:lvlJc w:val="left"/>
      <w:pPr>
        <w:ind w:left="7236" w:hanging="298"/>
      </w:pPr>
      <w:rPr>
        <w:rFonts w:hint="default"/>
        <w:lang w:val="en-US" w:eastAsia="en-US" w:bidi="ar-SA"/>
      </w:rPr>
    </w:lvl>
    <w:lvl w:ilvl="8" w:tplc="97121524">
      <w:numFmt w:val="bullet"/>
      <w:lvlText w:val="•"/>
      <w:lvlJc w:val="left"/>
      <w:pPr>
        <w:ind w:left="8204" w:hanging="298"/>
      </w:pPr>
      <w:rPr>
        <w:rFonts w:hint="default"/>
        <w:lang w:val="en-US" w:eastAsia="en-US" w:bidi="ar-SA"/>
      </w:rPr>
    </w:lvl>
  </w:abstractNum>
  <w:abstractNum w:abstractNumId="7" w15:restartNumberingAfterBreak="0">
    <w:nsid w:val="37B847C9"/>
    <w:multiLevelType w:val="hybridMultilevel"/>
    <w:tmpl w:val="3D1EFE3A"/>
    <w:lvl w:ilvl="0" w:tplc="7B4C9566">
      <w:start w:val="1"/>
      <w:numFmt w:val="decimal"/>
      <w:lvlText w:val="(%1)"/>
      <w:lvlJc w:val="left"/>
      <w:pPr>
        <w:ind w:left="1181" w:hanging="361"/>
      </w:pPr>
      <w:rPr>
        <w:rFonts w:ascii="Arial" w:eastAsia="Arial" w:hAnsi="Arial" w:cs="Arial" w:hint="default"/>
        <w:b w:val="0"/>
        <w:bCs w:val="0"/>
        <w:i w:val="0"/>
        <w:iCs w:val="0"/>
        <w:spacing w:val="-1"/>
        <w:w w:val="100"/>
        <w:sz w:val="20"/>
        <w:szCs w:val="20"/>
        <w:lang w:val="en-US" w:eastAsia="en-US" w:bidi="ar-SA"/>
      </w:rPr>
    </w:lvl>
    <w:lvl w:ilvl="1" w:tplc="E7DEBC68">
      <w:numFmt w:val="bullet"/>
      <w:lvlText w:val="•"/>
      <w:lvlJc w:val="left"/>
      <w:pPr>
        <w:ind w:left="2076" w:hanging="361"/>
      </w:pPr>
      <w:rPr>
        <w:rFonts w:hint="default"/>
        <w:lang w:val="en-US" w:eastAsia="en-US" w:bidi="ar-SA"/>
      </w:rPr>
    </w:lvl>
    <w:lvl w:ilvl="2" w:tplc="5B32F1F8">
      <w:numFmt w:val="bullet"/>
      <w:lvlText w:val="•"/>
      <w:lvlJc w:val="left"/>
      <w:pPr>
        <w:ind w:left="2972" w:hanging="361"/>
      </w:pPr>
      <w:rPr>
        <w:rFonts w:hint="default"/>
        <w:lang w:val="en-US" w:eastAsia="en-US" w:bidi="ar-SA"/>
      </w:rPr>
    </w:lvl>
    <w:lvl w:ilvl="3" w:tplc="4462E872">
      <w:numFmt w:val="bullet"/>
      <w:lvlText w:val="•"/>
      <w:lvlJc w:val="left"/>
      <w:pPr>
        <w:ind w:left="3868" w:hanging="361"/>
      </w:pPr>
      <w:rPr>
        <w:rFonts w:hint="default"/>
        <w:lang w:val="en-US" w:eastAsia="en-US" w:bidi="ar-SA"/>
      </w:rPr>
    </w:lvl>
    <w:lvl w:ilvl="4" w:tplc="F22E5F10">
      <w:numFmt w:val="bullet"/>
      <w:lvlText w:val="•"/>
      <w:lvlJc w:val="left"/>
      <w:pPr>
        <w:ind w:left="4764" w:hanging="361"/>
      </w:pPr>
      <w:rPr>
        <w:rFonts w:hint="default"/>
        <w:lang w:val="en-US" w:eastAsia="en-US" w:bidi="ar-SA"/>
      </w:rPr>
    </w:lvl>
    <w:lvl w:ilvl="5" w:tplc="8466CA04">
      <w:numFmt w:val="bullet"/>
      <w:lvlText w:val="•"/>
      <w:lvlJc w:val="left"/>
      <w:pPr>
        <w:ind w:left="5660" w:hanging="361"/>
      </w:pPr>
      <w:rPr>
        <w:rFonts w:hint="default"/>
        <w:lang w:val="en-US" w:eastAsia="en-US" w:bidi="ar-SA"/>
      </w:rPr>
    </w:lvl>
    <w:lvl w:ilvl="6" w:tplc="7CB6CFA6">
      <w:numFmt w:val="bullet"/>
      <w:lvlText w:val="•"/>
      <w:lvlJc w:val="left"/>
      <w:pPr>
        <w:ind w:left="6556" w:hanging="361"/>
      </w:pPr>
      <w:rPr>
        <w:rFonts w:hint="default"/>
        <w:lang w:val="en-US" w:eastAsia="en-US" w:bidi="ar-SA"/>
      </w:rPr>
    </w:lvl>
    <w:lvl w:ilvl="7" w:tplc="CA5CC626">
      <w:numFmt w:val="bullet"/>
      <w:lvlText w:val="•"/>
      <w:lvlJc w:val="left"/>
      <w:pPr>
        <w:ind w:left="7452" w:hanging="361"/>
      </w:pPr>
      <w:rPr>
        <w:rFonts w:hint="default"/>
        <w:lang w:val="en-US" w:eastAsia="en-US" w:bidi="ar-SA"/>
      </w:rPr>
    </w:lvl>
    <w:lvl w:ilvl="8" w:tplc="4E62985E">
      <w:numFmt w:val="bullet"/>
      <w:lvlText w:val="•"/>
      <w:lvlJc w:val="left"/>
      <w:pPr>
        <w:ind w:left="8348" w:hanging="361"/>
      </w:pPr>
      <w:rPr>
        <w:rFonts w:hint="default"/>
        <w:lang w:val="en-US" w:eastAsia="en-US" w:bidi="ar-SA"/>
      </w:rPr>
    </w:lvl>
  </w:abstractNum>
  <w:abstractNum w:abstractNumId="8" w15:restartNumberingAfterBreak="0">
    <w:nsid w:val="37DB7AC3"/>
    <w:multiLevelType w:val="multilevel"/>
    <w:tmpl w:val="D1149064"/>
    <w:lvl w:ilvl="0">
      <w:start w:val="6"/>
      <w:numFmt w:val="upperLetter"/>
      <w:lvlText w:val="%1"/>
      <w:lvlJc w:val="left"/>
      <w:pPr>
        <w:ind w:left="1178" w:hanging="719"/>
      </w:pPr>
      <w:rPr>
        <w:rFonts w:hint="default"/>
        <w:lang w:val="en-US" w:eastAsia="en-US" w:bidi="ar-SA"/>
      </w:rPr>
    </w:lvl>
    <w:lvl w:ilvl="1">
      <w:start w:val="1"/>
      <w:numFmt w:val="decimal"/>
      <w:lvlText w:val="%1.%2"/>
      <w:lvlJc w:val="left"/>
      <w:pPr>
        <w:ind w:left="1178" w:hanging="719"/>
      </w:pPr>
      <w:rPr>
        <w:rFonts w:ascii="Arial" w:eastAsia="Arial" w:hAnsi="Arial" w:cs="Arial" w:hint="default"/>
        <w:b/>
        <w:bCs/>
        <w:i w:val="0"/>
        <w:iCs w:val="0"/>
        <w:spacing w:val="-1"/>
        <w:w w:val="100"/>
        <w:sz w:val="20"/>
        <w:szCs w:val="20"/>
        <w:lang w:val="en-US" w:eastAsia="en-US" w:bidi="ar-SA"/>
      </w:rPr>
    </w:lvl>
    <w:lvl w:ilvl="2">
      <w:start w:val="1"/>
      <w:numFmt w:val="decimal"/>
      <w:lvlText w:val="%1.%2.%3"/>
      <w:lvlJc w:val="left"/>
      <w:pPr>
        <w:ind w:left="460" w:hanging="512"/>
      </w:pPr>
      <w:rPr>
        <w:rFonts w:ascii="Arial" w:eastAsia="Arial" w:hAnsi="Arial" w:cs="Arial" w:hint="default"/>
        <w:b/>
        <w:bCs/>
        <w:i w:val="0"/>
        <w:iCs w:val="0"/>
        <w:spacing w:val="-1"/>
        <w:w w:val="100"/>
        <w:sz w:val="20"/>
        <w:szCs w:val="20"/>
        <w:lang w:val="en-US" w:eastAsia="en-US" w:bidi="ar-SA"/>
      </w:rPr>
    </w:lvl>
    <w:lvl w:ilvl="3">
      <w:start w:val="1"/>
      <w:numFmt w:val="decimal"/>
      <w:lvlText w:val="(%4)"/>
      <w:lvlJc w:val="left"/>
      <w:pPr>
        <w:ind w:left="1180" w:hanging="361"/>
      </w:pPr>
      <w:rPr>
        <w:rFonts w:ascii="Arial" w:eastAsia="Arial" w:hAnsi="Arial" w:cs="Arial" w:hint="default"/>
        <w:b w:val="0"/>
        <w:bCs w:val="0"/>
        <w:i w:val="0"/>
        <w:iCs w:val="0"/>
        <w:spacing w:val="-1"/>
        <w:w w:val="100"/>
        <w:sz w:val="20"/>
        <w:szCs w:val="20"/>
        <w:lang w:val="en-US" w:eastAsia="en-US" w:bidi="ar-SA"/>
      </w:rPr>
    </w:lvl>
    <w:lvl w:ilvl="4">
      <w:numFmt w:val="bullet"/>
      <w:lvlText w:val="•"/>
      <w:lvlJc w:val="left"/>
      <w:pPr>
        <w:ind w:left="4166" w:hanging="361"/>
      </w:pPr>
      <w:rPr>
        <w:rFonts w:hint="default"/>
        <w:lang w:val="en-US" w:eastAsia="en-US" w:bidi="ar-SA"/>
      </w:rPr>
    </w:lvl>
    <w:lvl w:ilvl="5">
      <w:numFmt w:val="bullet"/>
      <w:lvlText w:val="•"/>
      <w:lvlJc w:val="left"/>
      <w:pPr>
        <w:ind w:left="5162" w:hanging="361"/>
      </w:pPr>
      <w:rPr>
        <w:rFonts w:hint="default"/>
        <w:lang w:val="en-US" w:eastAsia="en-US" w:bidi="ar-SA"/>
      </w:rPr>
    </w:lvl>
    <w:lvl w:ilvl="6">
      <w:numFmt w:val="bullet"/>
      <w:lvlText w:val="•"/>
      <w:lvlJc w:val="left"/>
      <w:pPr>
        <w:ind w:left="6157" w:hanging="361"/>
      </w:pPr>
      <w:rPr>
        <w:rFonts w:hint="default"/>
        <w:lang w:val="en-US" w:eastAsia="en-US" w:bidi="ar-SA"/>
      </w:rPr>
    </w:lvl>
    <w:lvl w:ilvl="7">
      <w:numFmt w:val="bullet"/>
      <w:lvlText w:val="•"/>
      <w:lvlJc w:val="left"/>
      <w:pPr>
        <w:ind w:left="7153" w:hanging="361"/>
      </w:pPr>
      <w:rPr>
        <w:rFonts w:hint="default"/>
        <w:lang w:val="en-US" w:eastAsia="en-US" w:bidi="ar-SA"/>
      </w:rPr>
    </w:lvl>
    <w:lvl w:ilvl="8">
      <w:numFmt w:val="bullet"/>
      <w:lvlText w:val="•"/>
      <w:lvlJc w:val="left"/>
      <w:pPr>
        <w:ind w:left="8148" w:hanging="361"/>
      </w:pPr>
      <w:rPr>
        <w:rFonts w:hint="default"/>
        <w:lang w:val="en-US" w:eastAsia="en-US" w:bidi="ar-SA"/>
      </w:rPr>
    </w:lvl>
  </w:abstractNum>
  <w:abstractNum w:abstractNumId="9" w15:restartNumberingAfterBreak="0">
    <w:nsid w:val="3D9E053A"/>
    <w:multiLevelType w:val="multilevel"/>
    <w:tmpl w:val="89CA8352"/>
    <w:lvl w:ilvl="0">
      <w:start w:val="10"/>
      <w:numFmt w:val="upperLetter"/>
      <w:suff w:val="nothing"/>
      <w:lvlText w:val="Attachment %1-1"/>
      <w:lvlJc w:val="center"/>
      <w:pPr>
        <w:ind w:left="0" w:firstLine="0"/>
      </w:pPr>
      <w:rPr>
        <w:rFonts w:ascii="Arial" w:hAnsi="Arial" w:hint="default"/>
        <w:b/>
        <w:i w:val="0"/>
        <w:sz w:val="20"/>
      </w:rPr>
    </w:lvl>
    <w:lvl w:ilvl="1">
      <w:start w:val="1"/>
      <w:numFmt w:val="decimal"/>
      <w:pStyle w:val="Heading2"/>
      <w:lvlText w:val="%1.%2"/>
      <w:lvlJc w:val="left"/>
      <w:pPr>
        <w:ind w:left="1181" w:hanging="720"/>
      </w:pPr>
      <w:rPr>
        <w:rFonts w:ascii="Arial" w:eastAsia="Arial" w:hAnsi="Arial" w:cs="Arial" w:hint="default"/>
        <w:b/>
        <w:bCs/>
        <w:i w:val="0"/>
        <w:iCs w:val="0"/>
        <w:spacing w:val="-2"/>
        <w:w w:val="100"/>
        <w:sz w:val="20"/>
        <w:szCs w:val="20"/>
      </w:rPr>
    </w:lvl>
    <w:lvl w:ilvl="2">
      <w:start w:val="1"/>
      <w:numFmt w:val="decimal"/>
      <w:pStyle w:val="Heading3"/>
      <w:lvlText w:val="%1.%2.%3"/>
      <w:lvlJc w:val="left"/>
      <w:pPr>
        <w:ind w:left="461" w:firstLine="0"/>
      </w:pPr>
      <w:rPr>
        <w:rFonts w:ascii="Arial" w:eastAsia="Arial" w:hAnsi="Arial" w:cs="Arial" w:hint="default"/>
        <w:b/>
        <w:bCs/>
        <w:i w:val="0"/>
        <w:iCs w:val="0"/>
        <w:spacing w:val="-2"/>
        <w:w w:val="100"/>
        <w:sz w:val="20"/>
        <w:szCs w:val="20"/>
      </w:rPr>
    </w:lvl>
    <w:lvl w:ilvl="3">
      <w:start w:val="1"/>
      <w:numFmt w:val="decimal"/>
      <w:pStyle w:val="Heading4"/>
      <w:lvlText w:val="%1.%2.%3.%4"/>
      <w:lvlJc w:val="left"/>
      <w:pPr>
        <w:ind w:left="461" w:firstLine="0"/>
      </w:pPr>
      <w:rPr>
        <w:rFonts w:ascii="Arial" w:eastAsia="Arial" w:hAnsi="Arial" w:cs="Arial" w:hint="default"/>
        <w:b/>
        <w:bCs/>
        <w:i w:val="0"/>
        <w:iCs w:val="0"/>
        <w:spacing w:val="-2"/>
        <w:w w:val="100"/>
        <w:sz w:val="20"/>
        <w:szCs w:val="20"/>
      </w:rPr>
    </w:lvl>
    <w:lvl w:ilvl="4">
      <w:numFmt w:val="bullet"/>
      <w:lvlText w:val="•"/>
      <w:lvlJc w:val="left"/>
      <w:pPr>
        <w:ind w:left="1181" w:hanging="720"/>
      </w:pPr>
      <w:rPr>
        <w:rFonts w:hint="default"/>
      </w:rPr>
    </w:lvl>
    <w:lvl w:ilvl="5">
      <w:numFmt w:val="bullet"/>
      <w:lvlText w:val="•"/>
      <w:lvlJc w:val="left"/>
      <w:pPr>
        <w:ind w:left="1181" w:hanging="720"/>
      </w:pPr>
      <w:rPr>
        <w:rFonts w:hint="default"/>
      </w:rPr>
    </w:lvl>
    <w:lvl w:ilvl="6">
      <w:numFmt w:val="bullet"/>
      <w:lvlText w:val="•"/>
      <w:lvlJc w:val="left"/>
      <w:pPr>
        <w:ind w:left="1181" w:hanging="720"/>
      </w:pPr>
      <w:rPr>
        <w:rFonts w:hint="default"/>
      </w:rPr>
    </w:lvl>
    <w:lvl w:ilvl="7">
      <w:numFmt w:val="bullet"/>
      <w:lvlText w:val="•"/>
      <w:lvlJc w:val="left"/>
      <w:pPr>
        <w:ind w:left="1181" w:hanging="720"/>
      </w:pPr>
      <w:rPr>
        <w:rFonts w:hint="default"/>
      </w:rPr>
    </w:lvl>
    <w:lvl w:ilvl="8">
      <w:numFmt w:val="bullet"/>
      <w:lvlText w:val="•"/>
      <w:lvlJc w:val="left"/>
      <w:pPr>
        <w:ind w:left="1181" w:hanging="720"/>
      </w:pPr>
      <w:rPr>
        <w:rFonts w:hint="default"/>
      </w:rPr>
    </w:lvl>
  </w:abstractNum>
  <w:abstractNum w:abstractNumId="10" w15:restartNumberingAfterBreak="0">
    <w:nsid w:val="3F3C2EB1"/>
    <w:multiLevelType w:val="hybridMultilevel"/>
    <w:tmpl w:val="024C747E"/>
    <w:lvl w:ilvl="0" w:tplc="69F0B608">
      <w:start w:val="1"/>
      <w:numFmt w:val="decimal"/>
      <w:lvlText w:val="(%1)"/>
      <w:lvlJc w:val="left"/>
      <w:pPr>
        <w:ind w:left="1180" w:hanging="361"/>
      </w:pPr>
      <w:rPr>
        <w:rFonts w:ascii="Arial" w:eastAsia="Arial" w:hAnsi="Arial" w:cs="Arial" w:hint="default"/>
        <w:b w:val="0"/>
        <w:bCs w:val="0"/>
        <w:i w:val="0"/>
        <w:iCs w:val="0"/>
        <w:spacing w:val="-1"/>
        <w:w w:val="100"/>
        <w:sz w:val="20"/>
        <w:szCs w:val="20"/>
        <w:lang w:val="en-US" w:eastAsia="en-US" w:bidi="ar-SA"/>
      </w:rPr>
    </w:lvl>
    <w:lvl w:ilvl="1" w:tplc="FF7AA754">
      <w:numFmt w:val="bullet"/>
      <w:lvlText w:val="•"/>
      <w:lvlJc w:val="left"/>
      <w:pPr>
        <w:ind w:left="2076" w:hanging="361"/>
      </w:pPr>
      <w:rPr>
        <w:rFonts w:hint="default"/>
        <w:lang w:val="en-US" w:eastAsia="en-US" w:bidi="ar-SA"/>
      </w:rPr>
    </w:lvl>
    <w:lvl w:ilvl="2" w:tplc="EAE4EFB0">
      <w:numFmt w:val="bullet"/>
      <w:lvlText w:val="•"/>
      <w:lvlJc w:val="left"/>
      <w:pPr>
        <w:ind w:left="2972" w:hanging="361"/>
      </w:pPr>
      <w:rPr>
        <w:rFonts w:hint="default"/>
        <w:lang w:val="en-US" w:eastAsia="en-US" w:bidi="ar-SA"/>
      </w:rPr>
    </w:lvl>
    <w:lvl w:ilvl="3" w:tplc="F9AE1C72">
      <w:numFmt w:val="bullet"/>
      <w:lvlText w:val="•"/>
      <w:lvlJc w:val="left"/>
      <w:pPr>
        <w:ind w:left="3868" w:hanging="361"/>
      </w:pPr>
      <w:rPr>
        <w:rFonts w:hint="default"/>
        <w:lang w:val="en-US" w:eastAsia="en-US" w:bidi="ar-SA"/>
      </w:rPr>
    </w:lvl>
    <w:lvl w:ilvl="4" w:tplc="979A6814">
      <w:numFmt w:val="bullet"/>
      <w:lvlText w:val="•"/>
      <w:lvlJc w:val="left"/>
      <w:pPr>
        <w:ind w:left="4764" w:hanging="361"/>
      </w:pPr>
      <w:rPr>
        <w:rFonts w:hint="default"/>
        <w:lang w:val="en-US" w:eastAsia="en-US" w:bidi="ar-SA"/>
      </w:rPr>
    </w:lvl>
    <w:lvl w:ilvl="5" w:tplc="1F4AB158">
      <w:numFmt w:val="bullet"/>
      <w:lvlText w:val="•"/>
      <w:lvlJc w:val="left"/>
      <w:pPr>
        <w:ind w:left="5660" w:hanging="361"/>
      </w:pPr>
      <w:rPr>
        <w:rFonts w:hint="default"/>
        <w:lang w:val="en-US" w:eastAsia="en-US" w:bidi="ar-SA"/>
      </w:rPr>
    </w:lvl>
    <w:lvl w:ilvl="6" w:tplc="19ECDC8C">
      <w:numFmt w:val="bullet"/>
      <w:lvlText w:val="•"/>
      <w:lvlJc w:val="left"/>
      <w:pPr>
        <w:ind w:left="6556" w:hanging="361"/>
      </w:pPr>
      <w:rPr>
        <w:rFonts w:hint="default"/>
        <w:lang w:val="en-US" w:eastAsia="en-US" w:bidi="ar-SA"/>
      </w:rPr>
    </w:lvl>
    <w:lvl w:ilvl="7" w:tplc="7AA47CE8">
      <w:numFmt w:val="bullet"/>
      <w:lvlText w:val="•"/>
      <w:lvlJc w:val="left"/>
      <w:pPr>
        <w:ind w:left="7452" w:hanging="361"/>
      </w:pPr>
      <w:rPr>
        <w:rFonts w:hint="default"/>
        <w:lang w:val="en-US" w:eastAsia="en-US" w:bidi="ar-SA"/>
      </w:rPr>
    </w:lvl>
    <w:lvl w:ilvl="8" w:tplc="678275CA">
      <w:numFmt w:val="bullet"/>
      <w:lvlText w:val="•"/>
      <w:lvlJc w:val="left"/>
      <w:pPr>
        <w:ind w:left="8348" w:hanging="361"/>
      </w:pPr>
      <w:rPr>
        <w:rFonts w:hint="default"/>
        <w:lang w:val="en-US" w:eastAsia="en-US" w:bidi="ar-SA"/>
      </w:rPr>
    </w:lvl>
  </w:abstractNum>
  <w:abstractNum w:abstractNumId="11" w15:restartNumberingAfterBreak="0">
    <w:nsid w:val="40CB6C69"/>
    <w:multiLevelType w:val="hybridMultilevel"/>
    <w:tmpl w:val="B2B6972A"/>
    <w:lvl w:ilvl="0" w:tplc="B9FC7E9C">
      <w:start w:val="1"/>
      <w:numFmt w:val="lowerLetter"/>
      <w:lvlText w:val="(%1)"/>
      <w:lvlJc w:val="left"/>
      <w:pPr>
        <w:ind w:left="460" w:hanging="300"/>
      </w:pPr>
      <w:rPr>
        <w:rFonts w:ascii="Arial" w:eastAsia="Arial" w:hAnsi="Arial" w:cs="Arial" w:hint="default"/>
        <w:b w:val="0"/>
        <w:bCs w:val="0"/>
        <w:i w:val="0"/>
        <w:iCs w:val="0"/>
        <w:spacing w:val="-1"/>
        <w:w w:val="100"/>
        <w:sz w:val="20"/>
        <w:szCs w:val="20"/>
        <w:lang w:val="en-US" w:eastAsia="en-US" w:bidi="ar-SA"/>
      </w:rPr>
    </w:lvl>
    <w:lvl w:ilvl="1" w:tplc="C5307B18">
      <w:start w:val="1"/>
      <w:numFmt w:val="decimal"/>
      <w:lvlText w:val="(%2)"/>
      <w:lvlJc w:val="left"/>
      <w:pPr>
        <w:ind w:left="459" w:hanging="298"/>
      </w:pPr>
      <w:rPr>
        <w:rFonts w:ascii="Arial" w:eastAsia="Arial" w:hAnsi="Arial" w:cs="Arial" w:hint="default"/>
        <w:b w:val="0"/>
        <w:bCs w:val="0"/>
        <w:i w:val="0"/>
        <w:iCs w:val="0"/>
        <w:spacing w:val="-1"/>
        <w:w w:val="100"/>
        <w:sz w:val="20"/>
        <w:szCs w:val="20"/>
        <w:lang w:val="en-US" w:eastAsia="en-US" w:bidi="ar-SA"/>
      </w:rPr>
    </w:lvl>
    <w:lvl w:ilvl="2" w:tplc="E72E966A">
      <w:numFmt w:val="bullet"/>
      <w:lvlText w:val="•"/>
      <w:lvlJc w:val="left"/>
      <w:pPr>
        <w:ind w:left="2396" w:hanging="298"/>
      </w:pPr>
      <w:rPr>
        <w:rFonts w:hint="default"/>
        <w:lang w:val="en-US" w:eastAsia="en-US" w:bidi="ar-SA"/>
      </w:rPr>
    </w:lvl>
    <w:lvl w:ilvl="3" w:tplc="E06AC5BE">
      <w:numFmt w:val="bullet"/>
      <w:lvlText w:val="•"/>
      <w:lvlJc w:val="left"/>
      <w:pPr>
        <w:ind w:left="3364" w:hanging="298"/>
      </w:pPr>
      <w:rPr>
        <w:rFonts w:hint="default"/>
        <w:lang w:val="en-US" w:eastAsia="en-US" w:bidi="ar-SA"/>
      </w:rPr>
    </w:lvl>
    <w:lvl w:ilvl="4" w:tplc="AB846F34">
      <w:numFmt w:val="bullet"/>
      <w:lvlText w:val="•"/>
      <w:lvlJc w:val="left"/>
      <w:pPr>
        <w:ind w:left="4332" w:hanging="298"/>
      </w:pPr>
      <w:rPr>
        <w:rFonts w:hint="default"/>
        <w:lang w:val="en-US" w:eastAsia="en-US" w:bidi="ar-SA"/>
      </w:rPr>
    </w:lvl>
    <w:lvl w:ilvl="5" w:tplc="8C3E8D16">
      <w:numFmt w:val="bullet"/>
      <w:lvlText w:val="•"/>
      <w:lvlJc w:val="left"/>
      <w:pPr>
        <w:ind w:left="5300" w:hanging="298"/>
      </w:pPr>
      <w:rPr>
        <w:rFonts w:hint="default"/>
        <w:lang w:val="en-US" w:eastAsia="en-US" w:bidi="ar-SA"/>
      </w:rPr>
    </w:lvl>
    <w:lvl w:ilvl="6" w:tplc="E99C8F94">
      <w:numFmt w:val="bullet"/>
      <w:lvlText w:val="•"/>
      <w:lvlJc w:val="left"/>
      <w:pPr>
        <w:ind w:left="6268" w:hanging="298"/>
      </w:pPr>
      <w:rPr>
        <w:rFonts w:hint="default"/>
        <w:lang w:val="en-US" w:eastAsia="en-US" w:bidi="ar-SA"/>
      </w:rPr>
    </w:lvl>
    <w:lvl w:ilvl="7" w:tplc="AF32BA4E">
      <w:numFmt w:val="bullet"/>
      <w:lvlText w:val="•"/>
      <w:lvlJc w:val="left"/>
      <w:pPr>
        <w:ind w:left="7236" w:hanging="298"/>
      </w:pPr>
      <w:rPr>
        <w:rFonts w:hint="default"/>
        <w:lang w:val="en-US" w:eastAsia="en-US" w:bidi="ar-SA"/>
      </w:rPr>
    </w:lvl>
    <w:lvl w:ilvl="8" w:tplc="E5847C00">
      <w:numFmt w:val="bullet"/>
      <w:lvlText w:val="•"/>
      <w:lvlJc w:val="left"/>
      <w:pPr>
        <w:ind w:left="8204" w:hanging="298"/>
      </w:pPr>
      <w:rPr>
        <w:rFonts w:hint="default"/>
        <w:lang w:val="en-US" w:eastAsia="en-US" w:bidi="ar-SA"/>
      </w:rPr>
    </w:lvl>
  </w:abstractNum>
  <w:abstractNum w:abstractNumId="12" w15:restartNumberingAfterBreak="0">
    <w:nsid w:val="43AE35B4"/>
    <w:multiLevelType w:val="hybridMultilevel"/>
    <w:tmpl w:val="DE46A74E"/>
    <w:lvl w:ilvl="0" w:tplc="DF6231AA">
      <w:numFmt w:val="bullet"/>
      <w:lvlText w:val="●"/>
      <w:lvlJc w:val="left"/>
      <w:pPr>
        <w:ind w:left="820" w:hanging="359"/>
      </w:pPr>
      <w:rPr>
        <w:rFonts w:ascii="Arial" w:eastAsia="Arial" w:hAnsi="Arial" w:cs="Arial" w:hint="default"/>
        <w:b w:val="0"/>
        <w:bCs w:val="0"/>
        <w:i w:val="0"/>
        <w:iCs w:val="0"/>
        <w:spacing w:val="0"/>
        <w:w w:val="99"/>
        <w:sz w:val="22"/>
        <w:szCs w:val="22"/>
        <w:lang w:val="en-US" w:eastAsia="en-US" w:bidi="ar-SA"/>
      </w:rPr>
    </w:lvl>
    <w:lvl w:ilvl="1" w:tplc="8D72E7DC">
      <w:numFmt w:val="bullet"/>
      <w:lvlText w:val="•"/>
      <w:lvlJc w:val="left"/>
      <w:pPr>
        <w:ind w:left="1752" w:hanging="359"/>
      </w:pPr>
      <w:rPr>
        <w:rFonts w:hint="default"/>
        <w:lang w:val="en-US" w:eastAsia="en-US" w:bidi="ar-SA"/>
      </w:rPr>
    </w:lvl>
    <w:lvl w:ilvl="2" w:tplc="6CA433BC">
      <w:numFmt w:val="bullet"/>
      <w:lvlText w:val="•"/>
      <w:lvlJc w:val="left"/>
      <w:pPr>
        <w:ind w:left="2684" w:hanging="359"/>
      </w:pPr>
      <w:rPr>
        <w:rFonts w:hint="default"/>
        <w:lang w:val="en-US" w:eastAsia="en-US" w:bidi="ar-SA"/>
      </w:rPr>
    </w:lvl>
    <w:lvl w:ilvl="3" w:tplc="360E0B92">
      <w:numFmt w:val="bullet"/>
      <w:lvlText w:val="•"/>
      <w:lvlJc w:val="left"/>
      <w:pPr>
        <w:ind w:left="3616" w:hanging="359"/>
      </w:pPr>
      <w:rPr>
        <w:rFonts w:hint="default"/>
        <w:lang w:val="en-US" w:eastAsia="en-US" w:bidi="ar-SA"/>
      </w:rPr>
    </w:lvl>
    <w:lvl w:ilvl="4" w:tplc="30186F64">
      <w:numFmt w:val="bullet"/>
      <w:lvlText w:val="•"/>
      <w:lvlJc w:val="left"/>
      <w:pPr>
        <w:ind w:left="4548" w:hanging="359"/>
      </w:pPr>
      <w:rPr>
        <w:rFonts w:hint="default"/>
        <w:lang w:val="en-US" w:eastAsia="en-US" w:bidi="ar-SA"/>
      </w:rPr>
    </w:lvl>
    <w:lvl w:ilvl="5" w:tplc="EFF655F8">
      <w:numFmt w:val="bullet"/>
      <w:lvlText w:val="•"/>
      <w:lvlJc w:val="left"/>
      <w:pPr>
        <w:ind w:left="5480" w:hanging="359"/>
      </w:pPr>
      <w:rPr>
        <w:rFonts w:hint="default"/>
        <w:lang w:val="en-US" w:eastAsia="en-US" w:bidi="ar-SA"/>
      </w:rPr>
    </w:lvl>
    <w:lvl w:ilvl="6" w:tplc="7F22D64C">
      <w:numFmt w:val="bullet"/>
      <w:lvlText w:val="•"/>
      <w:lvlJc w:val="left"/>
      <w:pPr>
        <w:ind w:left="6412" w:hanging="359"/>
      </w:pPr>
      <w:rPr>
        <w:rFonts w:hint="default"/>
        <w:lang w:val="en-US" w:eastAsia="en-US" w:bidi="ar-SA"/>
      </w:rPr>
    </w:lvl>
    <w:lvl w:ilvl="7" w:tplc="D68C4DDC">
      <w:numFmt w:val="bullet"/>
      <w:lvlText w:val="•"/>
      <w:lvlJc w:val="left"/>
      <w:pPr>
        <w:ind w:left="7344" w:hanging="359"/>
      </w:pPr>
      <w:rPr>
        <w:rFonts w:hint="default"/>
        <w:lang w:val="en-US" w:eastAsia="en-US" w:bidi="ar-SA"/>
      </w:rPr>
    </w:lvl>
    <w:lvl w:ilvl="8" w:tplc="5C4A05AE">
      <w:numFmt w:val="bullet"/>
      <w:lvlText w:val="•"/>
      <w:lvlJc w:val="left"/>
      <w:pPr>
        <w:ind w:left="8276" w:hanging="359"/>
      </w:pPr>
      <w:rPr>
        <w:rFonts w:hint="default"/>
        <w:lang w:val="en-US" w:eastAsia="en-US" w:bidi="ar-SA"/>
      </w:rPr>
    </w:lvl>
  </w:abstractNum>
  <w:abstractNum w:abstractNumId="13" w15:restartNumberingAfterBreak="0">
    <w:nsid w:val="47432AA4"/>
    <w:multiLevelType w:val="hybridMultilevel"/>
    <w:tmpl w:val="02969664"/>
    <w:lvl w:ilvl="0" w:tplc="F5F8DD60">
      <w:start w:val="1"/>
      <w:numFmt w:val="lowerLetter"/>
      <w:lvlText w:val="(%1)"/>
      <w:lvlJc w:val="left"/>
      <w:pPr>
        <w:ind w:left="460" w:hanging="297"/>
      </w:pPr>
      <w:rPr>
        <w:rFonts w:ascii="Arial" w:eastAsia="Arial" w:hAnsi="Arial" w:cs="Arial" w:hint="default"/>
        <w:b w:val="0"/>
        <w:bCs w:val="0"/>
        <w:i w:val="0"/>
        <w:iCs w:val="0"/>
        <w:spacing w:val="-1"/>
        <w:w w:val="100"/>
        <w:sz w:val="20"/>
        <w:szCs w:val="20"/>
        <w:lang w:val="en-US" w:eastAsia="en-US" w:bidi="ar-SA"/>
      </w:rPr>
    </w:lvl>
    <w:lvl w:ilvl="1" w:tplc="2764825A">
      <w:numFmt w:val="bullet"/>
      <w:lvlText w:val="•"/>
      <w:lvlJc w:val="left"/>
      <w:pPr>
        <w:ind w:left="1428" w:hanging="297"/>
      </w:pPr>
      <w:rPr>
        <w:rFonts w:hint="default"/>
        <w:lang w:val="en-US" w:eastAsia="en-US" w:bidi="ar-SA"/>
      </w:rPr>
    </w:lvl>
    <w:lvl w:ilvl="2" w:tplc="519C4076">
      <w:numFmt w:val="bullet"/>
      <w:lvlText w:val="•"/>
      <w:lvlJc w:val="left"/>
      <w:pPr>
        <w:ind w:left="2396" w:hanging="297"/>
      </w:pPr>
      <w:rPr>
        <w:rFonts w:hint="default"/>
        <w:lang w:val="en-US" w:eastAsia="en-US" w:bidi="ar-SA"/>
      </w:rPr>
    </w:lvl>
    <w:lvl w:ilvl="3" w:tplc="7B947CF4">
      <w:numFmt w:val="bullet"/>
      <w:lvlText w:val="•"/>
      <w:lvlJc w:val="left"/>
      <w:pPr>
        <w:ind w:left="3364" w:hanging="297"/>
      </w:pPr>
      <w:rPr>
        <w:rFonts w:hint="default"/>
        <w:lang w:val="en-US" w:eastAsia="en-US" w:bidi="ar-SA"/>
      </w:rPr>
    </w:lvl>
    <w:lvl w:ilvl="4" w:tplc="09C62D84">
      <w:numFmt w:val="bullet"/>
      <w:lvlText w:val="•"/>
      <w:lvlJc w:val="left"/>
      <w:pPr>
        <w:ind w:left="4332" w:hanging="297"/>
      </w:pPr>
      <w:rPr>
        <w:rFonts w:hint="default"/>
        <w:lang w:val="en-US" w:eastAsia="en-US" w:bidi="ar-SA"/>
      </w:rPr>
    </w:lvl>
    <w:lvl w:ilvl="5" w:tplc="64F0A5AE">
      <w:numFmt w:val="bullet"/>
      <w:lvlText w:val="•"/>
      <w:lvlJc w:val="left"/>
      <w:pPr>
        <w:ind w:left="5300" w:hanging="297"/>
      </w:pPr>
      <w:rPr>
        <w:rFonts w:hint="default"/>
        <w:lang w:val="en-US" w:eastAsia="en-US" w:bidi="ar-SA"/>
      </w:rPr>
    </w:lvl>
    <w:lvl w:ilvl="6" w:tplc="8CD2B628">
      <w:numFmt w:val="bullet"/>
      <w:lvlText w:val="•"/>
      <w:lvlJc w:val="left"/>
      <w:pPr>
        <w:ind w:left="6268" w:hanging="297"/>
      </w:pPr>
      <w:rPr>
        <w:rFonts w:hint="default"/>
        <w:lang w:val="en-US" w:eastAsia="en-US" w:bidi="ar-SA"/>
      </w:rPr>
    </w:lvl>
    <w:lvl w:ilvl="7" w:tplc="C6FC4536">
      <w:numFmt w:val="bullet"/>
      <w:lvlText w:val="•"/>
      <w:lvlJc w:val="left"/>
      <w:pPr>
        <w:ind w:left="7236" w:hanging="297"/>
      </w:pPr>
      <w:rPr>
        <w:rFonts w:hint="default"/>
        <w:lang w:val="en-US" w:eastAsia="en-US" w:bidi="ar-SA"/>
      </w:rPr>
    </w:lvl>
    <w:lvl w:ilvl="8" w:tplc="B5C6FA10">
      <w:numFmt w:val="bullet"/>
      <w:lvlText w:val="•"/>
      <w:lvlJc w:val="left"/>
      <w:pPr>
        <w:ind w:left="8204" w:hanging="297"/>
      </w:pPr>
      <w:rPr>
        <w:rFonts w:hint="default"/>
        <w:lang w:val="en-US" w:eastAsia="en-US" w:bidi="ar-SA"/>
      </w:rPr>
    </w:lvl>
  </w:abstractNum>
  <w:abstractNum w:abstractNumId="14" w15:restartNumberingAfterBreak="0">
    <w:nsid w:val="47875787"/>
    <w:multiLevelType w:val="hybridMultilevel"/>
    <w:tmpl w:val="19786D04"/>
    <w:lvl w:ilvl="0" w:tplc="97309D32">
      <w:start w:val="1"/>
      <w:numFmt w:val="decimal"/>
      <w:lvlText w:val="(%1)"/>
      <w:lvlJc w:val="left"/>
      <w:pPr>
        <w:ind w:left="1540" w:hanging="361"/>
      </w:pPr>
      <w:rPr>
        <w:rFonts w:ascii="Arial" w:eastAsia="Arial" w:hAnsi="Arial" w:cs="Arial" w:hint="default"/>
        <w:b w:val="0"/>
        <w:bCs w:val="0"/>
        <w:i w:val="0"/>
        <w:iCs w:val="0"/>
        <w:spacing w:val="-1"/>
        <w:w w:val="100"/>
        <w:sz w:val="20"/>
        <w:szCs w:val="20"/>
        <w:lang w:val="en-US" w:eastAsia="en-US" w:bidi="ar-SA"/>
      </w:rPr>
    </w:lvl>
    <w:lvl w:ilvl="1" w:tplc="FF0AA9F0">
      <w:numFmt w:val="bullet"/>
      <w:lvlText w:val="•"/>
      <w:lvlJc w:val="left"/>
      <w:pPr>
        <w:ind w:left="2400" w:hanging="361"/>
      </w:pPr>
      <w:rPr>
        <w:rFonts w:hint="default"/>
        <w:lang w:val="en-US" w:eastAsia="en-US" w:bidi="ar-SA"/>
      </w:rPr>
    </w:lvl>
    <w:lvl w:ilvl="2" w:tplc="E916B074">
      <w:numFmt w:val="bullet"/>
      <w:lvlText w:val="•"/>
      <w:lvlJc w:val="left"/>
      <w:pPr>
        <w:ind w:left="3260" w:hanging="361"/>
      </w:pPr>
      <w:rPr>
        <w:rFonts w:hint="default"/>
        <w:lang w:val="en-US" w:eastAsia="en-US" w:bidi="ar-SA"/>
      </w:rPr>
    </w:lvl>
    <w:lvl w:ilvl="3" w:tplc="BF140FAC">
      <w:numFmt w:val="bullet"/>
      <w:lvlText w:val="•"/>
      <w:lvlJc w:val="left"/>
      <w:pPr>
        <w:ind w:left="4120" w:hanging="361"/>
      </w:pPr>
      <w:rPr>
        <w:rFonts w:hint="default"/>
        <w:lang w:val="en-US" w:eastAsia="en-US" w:bidi="ar-SA"/>
      </w:rPr>
    </w:lvl>
    <w:lvl w:ilvl="4" w:tplc="A2D2CE42">
      <w:numFmt w:val="bullet"/>
      <w:lvlText w:val="•"/>
      <w:lvlJc w:val="left"/>
      <w:pPr>
        <w:ind w:left="4980" w:hanging="361"/>
      </w:pPr>
      <w:rPr>
        <w:rFonts w:hint="default"/>
        <w:lang w:val="en-US" w:eastAsia="en-US" w:bidi="ar-SA"/>
      </w:rPr>
    </w:lvl>
    <w:lvl w:ilvl="5" w:tplc="4D32EBF0">
      <w:numFmt w:val="bullet"/>
      <w:lvlText w:val="•"/>
      <w:lvlJc w:val="left"/>
      <w:pPr>
        <w:ind w:left="5840" w:hanging="361"/>
      </w:pPr>
      <w:rPr>
        <w:rFonts w:hint="default"/>
        <w:lang w:val="en-US" w:eastAsia="en-US" w:bidi="ar-SA"/>
      </w:rPr>
    </w:lvl>
    <w:lvl w:ilvl="6" w:tplc="DDF819A8">
      <w:numFmt w:val="bullet"/>
      <w:lvlText w:val="•"/>
      <w:lvlJc w:val="left"/>
      <w:pPr>
        <w:ind w:left="6700" w:hanging="361"/>
      </w:pPr>
      <w:rPr>
        <w:rFonts w:hint="default"/>
        <w:lang w:val="en-US" w:eastAsia="en-US" w:bidi="ar-SA"/>
      </w:rPr>
    </w:lvl>
    <w:lvl w:ilvl="7" w:tplc="A27E4E84">
      <w:numFmt w:val="bullet"/>
      <w:lvlText w:val="•"/>
      <w:lvlJc w:val="left"/>
      <w:pPr>
        <w:ind w:left="7560" w:hanging="361"/>
      </w:pPr>
      <w:rPr>
        <w:rFonts w:hint="default"/>
        <w:lang w:val="en-US" w:eastAsia="en-US" w:bidi="ar-SA"/>
      </w:rPr>
    </w:lvl>
    <w:lvl w:ilvl="8" w:tplc="9B908E88">
      <w:numFmt w:val="bullet"/>
      <w:lvlText w:val="•"/>
      <w:lvlJc w:val="left"/>
      <w:pPr>
        <w:ind w:left="8420" w:hanging="361"/>
      </w:pPr>
      <w:rPr>
        <w:rFonts w:hint="default"/>
        <w:lang w:val="en-US" w:eastAsia="en-US" w:bidi="ar-SA"/>
      </w:rPr>
    </w:lvl>
  </w:abstractNum>
  <w:abstractNum w:abstractNumId="15" w15:restartNumberingAfterBreak="0">
    <w:nsid w:val="4C202AC5"/>
    <w:multiLevelType w:val="hybridMultilevel"/>
    <w:tmpl w:val="0134A2DE"/>
    <w:lvl w:ilvl="0" w:tplc="B0AE9312">
      <w:start w:val="1"/>
      <w:numFmt w:val="decimal"/>
      <w:lvlText w:val="(%1)"/>
      <w:lvlJc w:val="left"/>
      <w:pPr>
        <w:ind w:left="1358" w:hanging="361"/>
      </w:pPr>
      <w:rPr>
        <w:rFonts w:ascii="Arial" w:eastAsia="Arial" w:hAnsi="Arial" w:cs="Arial" w:hint="default"/>
        <w:b w:val="0"/>
        <w:bCs w:val="0"/>
        <w:i w:val="0"/>
        <w:iCs w:val="0"/>
        <w:spacing w:val="-1"/>
        <w:w w:val="100"/>
        <w:sz w:val="20"/>
        <w:szCs w:val="20"/>
        <w:lang w:val="en-US" w:eastAsia="en-US" w:bidi="ar-SA"/>
      </w:rPr>
    </w:lvl>
    <w:lvl w:ilvl="1" w:tplc="C0E83F12">
      <w:numFmt w:val="bullet"/>
      <w:lvlText w:val="•"/>
      <w:lvlJc w:val="left"/>
      <w:pPr>
        <w:ind w:left="2238" w:hanging="361"/>
      </w:pPr>
      <w:rPr>
        <w:rFonts w:hint="default"/>
        <w:lang w:val="en-US" w:eastAsia="en-US" w:bidi="ar-SA"/>
      </w:rPr>
    </w:lvl>
    <w:lvl w:ilvl="2" w:tplc="1086250C">
      <w:numFmt w:val="bullet"/>
      <w:lvlText w:val="•"/>
      <w:lvlJc w:val="left"/>
      <w:pPr>
        <w:ind w:left="3116" w:hanging="361"/>
      </w:pPr>
      <w:rPr>
        <w:rFonts w:hint="default"/>
        <w:lang w:val="en-US" w:eastAsia="en-US" w:bidi="ar-SA"/>
      </w:rPr>
    </w:lvl>
    <w:lvl w:ilvl="3" w:tplc="AF62E68E">
      <w:numFmt w:val="bullet"/>
      <w:lvlText w:val="•"/>
      <w:lvlJc w:val="left"/>
      <w:pPr>
        <w:ind w:left="3994" w:hanging="361"/>
      </w:pPr>
      <w:rPr>
        <w:rFonts w:hint="default"/>
        <w:lang w:val="en-US" w:eastAsia="en-US" w:bidi="ar-SA"/>
      </w:rPr>
    </w:lvl>
    <w:lvl w:ilvl="4" w:tplc="58FC1A38">
      <w:numFmt w:val="bullet"/>
      <w:lvlText w:val="•"/>
      <w:lvlJc w:val="left"/>
      <w:pPr>
        <w:ind w:left="4872" w:hanging="361"/>
      </w:pPr>
      <w:rPr>
        <w:rFonts w:hint="default"/>
        <w:lang w:val="en-US" w:eastAsia="en-US" w:bidi="ar-SA"/>
      </w:rPr>
    </w:lvl>
    <w:lvl w:ilvl="5" w:tplc="425C3762">
      <w:numFmt w:val="bullet"/>
      <w:lvlText w:val="•"/>
      <w:lvlJc w:val="left"/>
      <w:pPr>
        <w:ind w:left="5750" w:hanging="361"/>
      </w:pPr>
      <w:rPr>
        <w:rFonts w:hint="default"/>
        <w:lang w:val="en-US" w:eastAsia="en-US" w:bidi="ar-SA"/>
      </w:rPr>
    </w:lvl>
    <w:lvl w:ilvl="6" w:tplc="F41425C8">
      <w:numFmt w:val="bullet"/>
      <w:lvlText w:val="•"/>
      <w:lvlJc w:val="left"/>
      <w:pPr>
        <w:ind w:left="6628" w:hanging="361"/>
      </w:pPr>
      <w:rPr>
        <w:rFonts w:hint="default"/>
        <w:lang w:val="en-US" w:eastAsia="en-US" w:bidi="ar-SA"/>
      </w:rPr>
    </w:lvl>
    <w:lvl w:ilvl="7" w:tplc="B6CE89F6">
      <w:numFmt w:val="bullet"/>
      <w:lvlText w:val="•"/>
      <w:lvlJc w:val="left"/>
      <w:pPr>
        <w:ind w:left="7506" w:hanging="361"/>
      </w:pPr>
      <w:rPr>
        <w:rFonts w:hint="default"/>
        <w:lang w:val="en-US" w:eastAsia="en-US" w:bidi="ar-SA"/>
      </w:rPr>
    </w:lvl>
    <w:lvl w:ilvl="8" w:tplc="492A2082">
      <w:numFmt w:val="bullet"/>
      <w:lvlText w:val="•"/>
      <w:lvlJc w:val="left"/>
      <w:pPr>
        <w:ind w:left="8384" w:hanging="361"/>
      </w:pPr>
      <w:rPr>
        <w:rFonts w:hint="default"/>
        <w:lang w:val="en-US" w:eastAsia="en-US" w:bidi="ar-SA"/>
      </w:rPr>
    </w:lvl>
  </w:abstractNum>
  <w:abstractNum w:abstractNumId="16" w15:restartNumberingAfterBreak="0">
    <w:nsid w:val="524C6DF0"/>
    <w:multiLevelType w:val="hybridMultilevel"/>
    <w:tmpl w:val="DC9839AE"/>
    <w:lvl w:ilvl="0" w:tplc="1C86A47A">
      <w:start w:val="1"/>
      <w:numFmt w:val="decimal"/>
      <w:lvlText w:val="(%1)"/>
      <w:lvlJc w:val="left"/>
      <w:pPr>
        <w:ind w:left="1180" w:hanging="361"/>
      </w:pPr>
      <w:rPr>
        <w:rFonts w:ascii="Arial" w:eastAsia="Arial" w:hAnsi="Arial" w:cs="Arial" w:hint="default"/>
        <w:b w:val="0"/>
        <w:bCs w:val="0"/>
        <w:i w:val="0"/>
        <w:iCs w:val="0"/>
        <w:spacing w:val="-1"/>
        <w:w w:val="100"/>
        <w:sz w:val="20"/>
        <w:szCs w:val="20"/>
        <w:lang w:val="en-US" w:eastAsia="en-US" w:bidi="ar-SA"/>
      </w:rPr>
    </w:lvl>
    <w:lvl w:ilvl="1" w:tplc="584E3076">
      <w:numFmt w:val="bullet"/>
      <w:lvlText w:val="•"/>
      <w:lvlJc w:val="left"/>
      <w:pPr>
        <w:ind w:left="2076" w:hanging="361"/>
      </w:pPr>
      <w:rPr>
        <w:rFonts w:hint="default"/>
        <w:lang w:val="en-US" w:eastAsia="en-US" w:bidi="ar-SA"/>
      </w:rPr>
    </w:lvl>
    <w:lvl w:ilvl="2" w:tplc="6758256E">
      <w:numFmt w:val="bullet"/>
      <w:lvlText w:val="•"/>
      <w:lvlJc w:val="left"/>
      <w:pPr>
        <w:ind w:left="2972" w:hanging="361"/>
      </w:pPr>
      <w:rPr>
        <w:rFonts w:hint="default"/>
        <w:lang w:val="en-US" w:eastAsia="en-US" w:bidi="ar-SA"/>
      </w:rPr>
    </w:lvl>
    <w:lvl w:ilvl="3" w:tplc="439AC436">
      <w:numFmt w:val="bullet"/>
      <w:lvlText w:val="•"/>
      <w:lvlJc w:val="left"/>
      <w:pPr>
        <w:ind w:left="3868" w:hanging="361"/>
      </w:pPr>
      <w:rPr>
        <w:rFonts w:hint="default"/>
        <w:lang w:val="en-US" w:eastAsia="en-US" w:bidi="ar-SA"/>
      </w:rPr>
    </w:lvl>
    <w:lvl w:ilvl="4" w:tplc="D25CCD60">
      <w:numFmt w:val="bullet"/>
      <w:lvlText w:val="•"/>
      <w:lvlJc w:val="left"/>
      <w:pPr>
        <w:ind w:left="4764" w:hanging="361"/>
      </w:pPr>
      <w:rPr>
        <w:rFonts w:hint="default"/>
        <w:lang w:val="en-US" w:eastAsia="en-US" w:bidi="ar-SA"/>
      </w:rPr>
    </w:lvl>
    <w:lvl w:ilvl="5" w:tplc="9252FB3E">
      <w:numFmt w:val="bullet"/>
      <w:lvlText w:val="•"/>
      <w:lvlJc w:val="left"/>
      <w:pPr>
        <w:ind w:left="5660" w:hanging="361"/>
      </w:pPr>
      <w:rPr>
        <w:rFonts w:hint="default"/>
        <w:lang w:val="en-US" w:eastAsia="en-US" w:bidi="ar-SA"/>
      </w:rPr>
    </w:lvl>
    <w:lvl w:ilvl="6" w:tplc="424A9196">
      <w:numFmt w:val="bullet"/>
      <w:lvlText w:val="•"/>
      <w:lvlJc w:val="left"/>
      <w:pPr>
        <w:ind w:left="6556" w:hanging="361"/>
      </w:pPr>
      <w:rPr>
        <w:rFonts w:hint="default"/>
        <w:lang w:val="en-US" w:eastAsia="en-US" w:bidi="ar-SA"/>
      </w:rPr>
    </w:lvl>
    <w:lvl w:ilvl="7" w:tplc="B00C3D8A">
      <w:numFmt w:val="bullet"/>
      <w:lvlText w:val="•"/>
      <w:lvlJc w:val="left"/>
      <w:pPr>
        <w:ind w:left="7452" w:hanging="361"/>
      </w:pPr>
      <w:rPr>
        <w:rFonts w:hint="default"/>
        <w:lang w:val="en-US" w:eastAsia="en-US" w:bidi="ar-SA"/>
      </w:rPr>
    </w:lvl>
    <w:lvl w:ilvl="8" w:tplc="6504E60E">
      <w:numFmt w:val="bullet"/>
      <w:lvlText w:val="•"/>
      <w:lvlJc w:val="left"/>
      <w:pPr>
        <w:ind w:left="8348" w:hanging="361"/>
      </w:pPr>
      <w:rPr>
        <w:rFonts w:hint="default"/>
        <w:lang w:val="en-US" w:eastAsia="en-US" w:bidi="ar-SA"/>
      </w:rPr>
    </w:lvl>
  </w:abstractNum>
  <w:abstractNum w:abstractNumId="17" w15:restartNumberingAfterBreak="0">
    <w:nsid w:val="52C92BFE"/>
    <w:multiLevelType w:val="hybridMultilevel"/>
    <w:tmpl w:val="F2EA9FF8"/>
    <w:lvl w:ilvl="0" w:tplc="70A2963A">
      <w:start w:val="1"/>
      <w:numFmt w:val="decimal"/>
      <w:lvlText w:val="(%1)"/>
      <w:lvlJc w:val="left"/>
      <w:pPr>
        <w:ind w:left="1360" w:hanging="361"/>
      </w:pPr>
      <w:rPr>
        <w:rFonts w:ascii="Arial" w:eastAsia="Arial" w:hAnsi="Arial" w:cs="Arial" w:hint="default"/>
        <w:b w:val="0"/>
        <w:bCs w:val="0"/>
        <w:i w:val="0"/>
        <w:iCs w:val="0"/>
        <w:spacing w:val="-1"/>
        <w:w w:val="100"/>
        <w:sz w:val="20"/>
        <w:szCs w:val="20"/>
        <w:lang w:val="en-US" w:eastAsia="en-US" w:bidi="ar-SA"/>
      </w:rPr>
    </w:lvl>
    <w:lvl w:ilvl="1" w:tplc="99443792">
      <w:numFmt w:val="bullet"/>
      <w:lvlText w:val="•"/>
      <w:lvlJc w:val="left"/>
      <w:pPr>
        <w:ind w:left="2238" w:hanging="361"/>
      </w:pPr>
      <w:rPr>
        <w:rFonts w:hint="default"/>
        <w:lang w:val="en-US" w:eastAsia="en-US" w:bidi="ar-SA"/>
      </w:rPr>
    </w:lvl>
    <w:lvl w:ilvl="2" w:tplc="3EC2FE22">
      <w:numFmt w:val="bullet"/>
      <w:lvlText w:val="•"/>
      <w:lvlJc w:val="left"/>
      <w:pPr>
        <w:ind w:left="3116" w:hanging="361"/>
      </w:pPr>
      <w:rPr>
        <w:rFonts w:hint="default"/>
        <w:lang w:val="en-US" w:eastAsia="en-US" w:bidi="ar-SA"/>
      </w:rPr>
    </w:lvl>
    <w:lvl w:ilvl="3" w:tplc="FE9A13BA">
      <w:numFmt w:val="bullet"/>
      <w:lvlText w:val="•"/>
      <w:lvlJc w:val="left"/>
      <w:pPr>
        <w:ind w:left="3994" w:hanging="361"/>
      </w:pPr>
      <w:rPr>
        <w:rFonts w:hint="default"/>
        <w:lang w:val="en-US" w:eastAsia="en-US" w:bidi="ar-SA"/>
      </w:rPr>
    </w:lvl>
    <w:lvl w:ilvl="4" w:tplc="13E23022">
      <w:numFmt w:val="bullet"/>
      <w:lvlText w:val="•"/>
      <w:lvlJc w:val="left"/>
      <w:pPr>
        <w:ind w:left="4872" w:hanging="361"/>
      </w:pPr>
      <w:rPr>
        <w:rFonts w:hint="default"/>
        <w:lang w:val="en-US" w:eastAsia="en-US" w:bidi="ar-SA"/>
      </w:rPr>
    </w:lvl>
    <w:lvl w:ilvl="5" w:tplc="D0DE5408">
      <w:numFmt w:val="bullet"/>
      <w:lvlText w:val="•"/>
      <w:lvlJc w:val="left"/>
      <w:pPr>
        <w:ind w:left="5750" w:hanging="361"/>
      </w:pPr>
      <w:rPr>
        <w:rFonts w:hint="default"/>
        <w:lang w:val="en-US" w:eastAsia="en-US" w:bidi="ar-SA"/>
      </w:rPr>
    </w:lvl>
    <w:lvl w:ilvl="6" w:tplc="503A2A8E">
      <w:numFmt w:val="bullet"/>
      <w:lvlText w:val="•"/>
      <w:lvlJc w:val="left"/>
      <w:pPr>
        <w:ind w:left="6628" w:hanging="361"/>
      </w:pPr>
      <w:rPr>
        <w:rFonts w:hint="default"/>
        <w:lang w:val="en-US" w:eastAsia="en-US" w:bidi="ar-SA"/>
      </w:rPr>
    </w:lvl>
    <w:lvl w:ilvl="7" w:tplc="EB222B36">
      <w:numFmt w:val="bullet"/>
      <w:lvlText w:val="•"/>
      <w:lvlJc w:val="left"/>
      <w:pPr>
        <w:ind w:left="7506" w:hanging="361"/>
      </w:pPr>
      <w:rPr>
        <w:rFonts w:hint="default"/>
        <w:lang w:val="en-US" w:eastAsia="en-US" w:bidi="ar-SA"/>
      </w:rPr>
    </w:lvl>
    <w:lvl w:ilvl="8" w:tplc="14E88A28">
      <w:numFmt w:val="bullet"/>
      <w:lvlText w:val="•"/>
      <w:lvlJc w:val="left"/>
      <w:pPr>
        <w:ind w:left="8384" w:hanging="361"/>
      </w:pPr>
      <w:rPr>
        <w:rFonts w:hint="default"/>
        <w:lang w:val="en-US" w:eastAsia="en-US" w:bidi="ar-SA"/>
      </w:rPr>
    </w:lvl>
  </w:abstractNum>
  <w:abstractNum w:abstractNumId="18" w15:restartNumberingAfterBreak="0">
    <w:nsid w:val="5AB64168"/>
    <w:multiLevelType w:val="hybridMultilevel"/>
    <w:tmpl w:val="E6A6ECDA"/>
    <w:lvl w:ilvl="0" w:tplc="1A582656">
      <w:start w:val="1"/>
      <w:numFmt w:val="lowerLetter"/>
      <w:lvlText w:val="(%1)"/>
      <w:lvlJc w:val="left"/>
      <w:pPr>
        <w:ind w:left="460" w:hanging="290"/>
      </w:pPr>
      <w:rPr>
        <w:rFonts w:ascii="Arial" w:eastAsia="Arial" w:hAnsi="Arial" w:cs="Arial" w:hint="default"/>
        <w:b w:val="0"/>
        <w:bCs w:val="0"/>
        <w:i w:val="0"/>
        <w:iCs w:val="0"/>
        <w:spacing w:val="-1"/>
        <w:w w:val="100"/>
        <w:sz w:val="20"/>
        <w:szCs w:val="20"/>
        <w:lang w:val="en-US" w:eastAsia="en-US" w:bidi="ar-SA"/>
      </w:rPr>
    </w:lvl>
    <w:lvl w:ilvl="1" w:tplc="398AD234">
      <w:start w:val="1"/>
      <w:numFmt w:val="decimal"/>
      <w:lvlText w:val="(%2)"/>
      <w:lvlJc w:val="left"/>
      <w:pPr>
        <w:ind w:left="459" w:hanging="300"/>
      </w:pPr>
      <w:rPr>
        <w:rFonts w:ascii="Arial" w:eastAsia="Arial" w:hAnsi="Arial" w:cs="Arial" w:hint="default"/>
        <w:b w:val="0"/>
        <w:bCs w:val="0"/>
        <w:i w:val="0"/>
        <w:iCs w:val="0"/>
        <w:spacing w:val="-1"/>
        <w:w w:val="100"/>
        <w:sz w:val="20"/>
        <w:szCs w:val="20"/>
        <w:lang w:val="en-US" w:eastAsia="en-US" w:bidi="ar-SA"/>
      </w:rPr>
    </w:lvl>
    <w:lvl w:ilvl="2" w:tplc="D1F8B62E">
      <w:start w:val="1"/>
      <w:numFmt w:val="lowerRoman"/>
      <w:lvlText w:val="(%3)"/>
      <w:lvlJc w:val="left"/>
      <w:pPr>
        <w:ind w:left="459" w:hanging="234"/>
      </w:pPr>
      <w:rPr>
        <w:rFonts w:ascii="Arial" w:eastAsia="Arial" w:hAnsi="Arial" w:cs="Arial" w:hint="default"/>
        <w:b w:val="0"/>
        <w:bCs w:val="0"/>
        <w:i w:val="0"/>
        <w:iCs w:val="0"/>
        <w:spacing w:val="-2"/>
        <w:w w:val="100"/>
        <w:sz w:val="20"/>
        <w:szCs w:val="20"/>
        <w:lang w:val="en-US" w:eastAsia="en-US" w:bidi="ar-SA"/>
      </w:rPr>
    </w:lvl>
    <w:lvl w:ilvl="3" w:tplc="B3F0A110">
      <w:numFmt w:val="bullet"/>
      <w:lvlText w:val="•"/>
      <w:lvlJc w:val="left"/>
      <w:pPr>
        <w:ind w:left="3364" w:hanging="234"/>
      </w:pPr>
      <w:rPr>
        <w:rFonts w:hint="default"/>
        <w:lang w:val="en-US" w:eastAsia="en-US" w:bidi="ar-SA"/>
      </w:rPr>
    </w:lvl>
    <w:lvl w:ilvl="4" w:tplc="9404E4EE">
      <w:numFmt w:val="bullet"/>
      <w:lvlText w:val="•"/>
      <w:lvlJc w:val="left"/>
      <w:pPr>
        <w:ind w:left="4332" w:hanging="234"/>
      </w:pPr>
      <w:rPr>
        <w:rFonts w:hint="default"/>
        <w:lang w:val="en-US" w:eastAsia="en-US" w:bidi="ar-SA"/>
      </w:rPr>
    </w:lvl>
    <w:lvl w:ilvl="5" w:tplc="0CB60B0E">
      <w:numFmt w:val="bullet"/>
      <w:lvlText w:val="•"/>
      <w:lvlJc w:val="left"/>
      <w:pPr>
        <w:ind w:left="5300" w:hanging="234"/>
      </w:pPr>
      <w:rPr>
        <w:rFonts w:hint="default"/>
        <w:lang w:val="en-US" w:eastAsia="en-US" w:bidi="ar-SA"/>
      </w:rPr>
    </w:lvl>
    <w:lvl w:ilvl="6" w:tplc="8318A8A6">
      <w:numFmt w:val="bullet"/>
      <w:lvlText w:val="•"/>
      <w:lvlJc w:val="left"/>
      <w:pPr>
        <w:ind w:left="6268" w:hanging="234"/>
      </w:pPr>
      <w:rPr>
        <w:rFonts w:hint="default"/>
        <w:lang w:val="en-US" w:eastAsia="en-US" w:bidi="ar-SA"/>
      </w:rPr>
    </w:lvl>
    <w:lvl w:ilvl="7" w:tplc="5B544186">
      <w:numFmt w:val="bullet"/>
      <w:lvlText w:val="•"/>
      <w:lvlJc w:val="left"/>
      <w:pPr>
        <w:ind w:left="7236" w:hanging="234"/>
      </w:pPr>
      <w:rPr>
        <w:rFonts w:hint="default"/>
        <w:lang w:val="en-US" w:eastAsia="en-US" w:bidi="ar-SA"/>
      </w:rPr>
    </w:lvl>
    <w:lvl w:ilvl="8" w:tplc="2B98AC00">
      <w:numFmt w:val="bullet"/>
      <w:lvlText w:val="•"/>
      <w:lvlJc w:val="left"/>
      <w:pPr>
        <w:ind w:left="8204" w:hanging="234"/>
      </w:pPr>
      <w:rPr>
        <w:rFonts w:hint="default"/>
        <w:lang w:val="en-US" w:eastAsia="en-US" w:bidi="ar-SA"/>
      </w:rPr>
    </w:lvl>
  </w:abstractNum>
  <w:abstractNum w:abstractNumId="19" w15:restartNumberingAfterBreak="0">
    <w:nsid w:val="5F6B5ED4"/>
    <w:multiLevelType w:val="hybridMultilevel"/>
    <w:tmpl w:val="7434646A"/>
    <w:lvl w:ilvl="0" w:tplc="AC166232">
      <w:start w:val="1"/>
      <w:numFmt w:val="decimal"/>
      <w:lvlText w:val="(%1)"/>
      <w:lvlJc w:val="left"/>
      <w:pPr>
        <w:ind w:left="1181" w:hanging="361"/>
      </w:pPr>
      <w:rPr>
        <w:rFonts w:ascii="Arial" w:eastAsia="Arial" w:hAnsi="Arial" w:cs="Arial" w:hint="default"/>
        <w:b w:val="0"/>
        <w:bCs w:val="0"/>
        <w:i w:val="0"/>
        <w:iCs w:val="0"/>
        <w:spacing w:val="-1"/>
        <w:w w:val="100"/>
        <w:sz w:val="20"/>
        <w:szCs w:val="20"/>
        <w:lang w:val="en-US" w:eastAsia="en-US" w:bidi="ar-SA"/>
      </w:rPr>
    </w:lvl>
    <w:lvl w:ilvl="1" w:tplc="9CD2B3F8">
      <w:numFmt w:val="bullet"/>
      <w:lvlText w:val="•"/>
      <w:lvlJc w:val="left"/>
      <w:pPr>
        <w:ind w:left="2076" w:hanging="361"/>
      </w:pPr>
      <w:rPr>
        <w:rFonts w:hint="default"/>
        <w:lang w:val="en-US" w:eastAsia="en-US" w:bidi="ar-SA"/>
      </w:rPr>
    </w:lvl>
    <w:lvl w:ilvl="2" w:tplc="A79EE6D2">
      <w:numFmt w:val="bullet"/>
      <w:lvlText w:val="•"/>
      <w:lvlJc w:val="left"/>
      <w:pPr>
        <w:ind w:left="2972" w:hanging="361"/>
      </w:pPr>
      <w:rPr>
        <w:rFonts w:hint="default"/>
        <w:lang w:val="en-US" w:eastAsia="en-US" w:bidi="ar-SA"/>
      </w:rPr>
    </w:lvl>
    <w:lvl w:ilvl="3" w:tplc="84C85158">
      <w:numFmt w:val="bullet"/>
      <w:lvlText w:val="•"/>
      <w:lvlJc w:val="left"/>
      <w:pPr>
        <w:ind w:left="3868" w:hanging="361"/>
      </w:pPr>
      <w:rPr>
        <w:rFonts w:hint="default"/>
        <w:lang w:val="en-US" w:eastAsia="en-US" w:bidi="ar-SA"/>
      </w:rPr>
    </w:lvl>
    <w:lvl w:ilvl="4" w:tplc="28D288C2">
      <w:numFmt w:val="bullet"/>
      <w:lvlText w:val="•"/>
      <w:lvlJc w:val="left"/>
      <w:pPr>
        <w:ind w:left="4764" w:hanging="361"/>
      </w:pPr>
      <w:rPr>
        <w:rFonts w:hint="default"/>
        <w:lang w:val="en-US" w:eastAsia="en-US" w:bidi="ar-SA"/>
      </w:rPr>
    </w:lvl>
    <w:lvl w:ilvl="5" w:tplc="18F0FFE0">
      <w:numFmt w:val="bullet"/>
      <w:lvlText w:val="•"/>
      <w:lvlJc w:val="left"/>
      <w:pPr>
        <w:ind w:left="5660" w:hanging="361"/>
      </w:pPr>
      <w:rPr>
        <w:rFonts w:hint="default"/>
        <w:lang w:val="en-US" w:eastAsia="en-US" w:bidi="ar-SA"/>
      </w:rPr>
    </w:lvl>
    <w:lvl w:ilvl="6" w:tplc="BA96A262">
      <w:numFmt w:val="bullet"/>
      <w:lvlText w:val="•"/>
      <w:lvlJc w:val="left"/>
      <w:pPr>
        <w:ind w:left="6556" w:hanging="361"/>
      </w:pPr>
      <w:rPr>
        <w:rFonts w:hint="default"/>
        <w:lang w:val="en-US" w:eastAsia="en-US" w:bidi="ar-SA"/>
      </w:rPr>
    </w:lvl>
    <w:lvl w:ilvl="7" w:tplc="F78426A8">
      <w:numFmt w:val="bullet"/>
      <w:lvlText w:val="•"/>
      <w:lvlJc w:val="left"/>
      <w:pPr>
        <w:ind w:left="7452" w:hanging="361"/>
      </w:pPr>
      <w:rPr>
        <w:rFonts w:hint="default"/>
        <w:lang w:val="en-US" w:eastAsia="en-US" w:bidi="ar-SA"/>
      </w:rPr>
    </w:lvl>
    <w:lvl w:ilvl="8" w:tplc="6B92211E">
      <w:numFmt w:val="bullet"/>
      <w:lvlText w:val="•"/>
      <w:lvlJc w:val="left"/>
      <w:pPr>
        <w:ind w:left="8348" w:hanging="361"/>
      </w:pPr>
      <w:rPr>
        <w:rFonts w:hint="default"/>
        <w:lang w:val="en-US" w:eastAsia="en-US" w:bidi="ar-SA"/>
      </w:rPr>
    </w:lvl>
  </w:abstractNum>
  <w:abstractNum w:abstractNumId="20" w15:restartNumberingAfterBreak="0">
    <w:nsid w:val="60055DC7"/>
    <w:multiLevelType w:val="hybridMultilevel"/>
    <w:tmpl w:val="E1647702"/>
    <w:lvl w:ilvl="0" w:tplc="1F402372">
      <w:start w:val="1"/>
      <w:numFmt w:val="decimal"/>
      <w:lvlText w:val="(%1)"/>
      <w:lvlJc w:val="left"/>
      <w:pPr>
        <w:ind w:left="1180" w:hanging="361"/>
      </w:pPr>
      <w:rPr>
        <w:rFonts w:ascii="Arial" w:eastAsia="Arial" w:hAnsi="Arial" w:cs="Arial" w:hint="default"/>
        <w:b w:val="0"/>
        <w:bCs w:val="0"/>
        <w:i w:val="0"/>
        <w:iCs w:val="0"/>
        <w:spacing w:val="-1"/>
        <w:w w:val="100"/>
        <w:sz w:val="20"/>
        <w:szCs w:val="20"/>
        <w:lang w:val="en-US" w:eastAsia="en-US" w:bidi="ar-SA"/>
      </w:rPr>
    </w:lvl>
    <w:lvl w:ilvl="1" w:tplc="175C8F2C">
      <w:numFmt w:val="bullet"/>
      <w:lvlText w:val="•"/>
      <w:lvlJc w:val="left"/>
      <w:pPr>
        <w:ind w:left="2076" w:hanging="361"/>
      </w:pPr>
      <w:rPr>
        <w:rFonts w:hint="default"/>
        <w:lang w:val="en-US" w:eastAsia="en-US" w:bidi="ar-SA"/>
      </w:rPr>
    </w:lvl>
    <w:lvl w:ilvl="2" w:tplc="3216BC76">
      <w:numFmt w:val="bullet"/>
      <w:lvlText w:val="•"/>
      <w:lvlJc w:val="left"/>
      <w:pPr>
        <w:ind w:left="2972" w:hanging="361"/>
      </w:pPr>
      <w:rPr>
        <w:rFonts w:hint="default"/>
        <w:lang w:val="en-US" w:eastAsia="en-US" w:bidi="ar-SA"/>
      </w:rPr>
    </w:lvl>
    <w:lvl w:ilvl="3" w:tplc="8CE6D344">
      <w:numFmt w:val="bullet"/>
      <w:lvlText w:val="•"/>
      <w:lvlJc w:val="left"/>
      <w:pPr>
        <w:ind w:left="3868" w:hanging="361"/>
      </w:pPr>
      <w:rPr>
        <w:rFonts w:hint="default"/>
        <w:lang w:val="en-US" w:eastAsia="en-US" w:bidi="ar-SA"/>
      </w:rPr>
    </w:lvl>
    <w:lvl w:ilvl="4" w:tplc="8DEAF554">
      <w:numFmt w:val="bullet"/>
      <w:lvlText w:val="•"/>
      <w:lvlJc w:val="left"/>
      <w:pPr>
        <w:ind w:left="4764" w:hanging="361"/>
      </w:pPr>
      <w:rPr>
        <w:rFonts w:hint="default"/>
        <w:lang w:val="en-US" w:eastAsia="en-US" w:bidi="ar-SA"/>
      </w:rPr>
    </w:lvl>
    <w:lvl w:ilvl="5" w:tplc="358C8A36">
      <w:numFmt w:val="bullet"/>
      <w:lvlText w:val="•"/>
      <w:lvlJc w:val="left"/>
      <w:pPr>
        <w:ind w:left="5660" w:hanging="361"/>
      </w:pPr>
      <w:rPr>
        <w:rFonts w:hint="default"/>
        <w:lang w:val="en-US" w:eastAsia="en-US" w:bidi="ar-SA"/>
      </w:rPr>
    </w:lvl>
    <w:lvl w:ilvl="6" w:tplc="C8145AD8">
      <w:numFmt w:val="bullet"/>
      <w:lvlText w:val="•"/>
      <w:lvlJc w:val="left"/>
      <w:pPr>
        <w:ind w:left="6556" w:hanging="361"/>
      </w:pPr>
      <w:rPr>
        <w:rFonts w:hint="default"/>
        <w:lang w:val="en-US" w:eastAsia="en-US" w:bidi="ar-SA"/>
      </w:rPr>
    </w:lvl>
    <w:lvl w:ilvl="7" w:tplc="8C3C6320">
      <w:numFmt w:val="bullet"/>
      <w:lvlText w:val="•"/>
      <w:lvlJc w:val="left"/>
      <w:pPr>
        <w:ind w:left="7452" w:hanging="361"/>
      </w:pPr>
      <w:rPr>
        <w:rFonts w:hint="default"/>
        <w:lang w:val="en-US" w:eastAsia="en-US" w:bidi="ar-SA"/>
      </w:rPr>
    </w:lvl>
    <w:lvl w:ilvl="8" w:tplc="3EF24D1E">
      <w:numFmt w:val="bullet"/>
      <w:lvlText w:val="•"/>
      <w:lvlJc w:val="left"/>
      <w:pPr>
        <w:ind w:left="8348" w:hanging="361"/>
      </w:pPr>
      <w:rPr>
        <w:rFonts w:hint="default"/>
        <w:lang w:val="en-US" w:eastAsia="en-US" w:bidi="ar-SA"/>
      </w:rPr>
    </w:lvl>
  </w:abstractNum>
  <w:abstractNum w:abstractNumId="21" w15:restartNumberingAfterBreak="0">
    <w:nsid w:val="614723F1"/>
    <w:multiLevelType w:val="hybridMultilevel"/>
    <w:tmpl w:val="1398082C"/>
    <w:lvl w:ilvl="0" w:tplc="F20C7646">
      <w:start w:val="1"/>
      <w:numFmt w:val="decimal"/>
      <w:lvlText w:val="(%1)"/>
      <w:lvlJc w:val="left"/>
      <w:pPr>
        <w:ind w:left="1180" w:hanging="361"/>
      </w:pPr>
      <w:rPr>
        <w:rFonts w:ascii="Arial" w:eastAsia="Arial" w:hAnsi="Arial" w:cs="Arial" w:hint="default"/>
        <w:b w:val="0"/>
        <w:bCs w:val="0"/>
        <w:i w:val="0"/>
        <w:iCs w:val="0"/>
        <w:spacing w:val="-1"/>
        <w:w w:val="100"/>
        <w:sz w:val="20"/>
        <w:szCs w:val="20"/>
        <w:lang w:val="en-US" w:eastAsia="en-US" w:bidi="ar-SA"/>
      </w:rPr>
    </w:lvl>
    <w:lvl w:ilvl="1" w:tplc="CAF4A674">
      <w:numFmt w:val="bullet"/>
      <w:lvlText w:val="•"/>
      <w:lvlJc w:val="left"/>
      <w:pPr>
        <w:ind w:left="2076" w:hanging="361"/>
      </w:pPr>
      <w:rPr>
        <w:rFonts w:hint="default"/>
        <w:lang w:val="en-US" w:eastAsia="en-US" w:bidi="ar-SA"/>
      </w:rPr>
    </w:lvl>
    <w:lvl w:ilvl="2" w:tplc="1D6C3B80">
      <w:numFmt w:val="bullet"/>
      <w:lvlText w:val="•"/>
      <w:lvlJc w:val="left"/>
      <w:pPr>
        <w:ind w:left="2972" w:hanging="361"/>
      </w:pPr>
      <w:rPr>
        <w:rFonts w:hint="default"/>
        <w:lang w:val="en-US" w:eastAsia="en-US" w:bidi="ar-SA"/>
      </w:rPr>
    </w:lvl>
    <w:lvl w:ilvl="3" w:tplc="1A56C42C">
      <w:numFmt w:val="bullet"/>
      <w:lvlText w:val="•"/>
      <w:lvlJc w:val="left"/>
      <w:pPr>
        <w:ind w:left="3868" w:hanging="361"/>
      </w:pPr>
      <w:rPr>
        <w:rFonts w:hint="default"/>
        <w:lang w:val="en-US" w:eastAsia="en-US" w:bidi="ar-SA"/>
      </w:rPr>
    </w:lvl>
    <w:lvl w:ilvl="4" w:tplc="826A9C56">
      <w:numFmt w:val="bullet"/>
      <w:lvlText w:val="•"/>
      <w:lvlJc w:val="left"/>
      <w:pPr>
        <w:ind w:left="4764" w:hanging="361"/>
      </w:pPr>
      <w:rPr>
        <w:rFonts w:hint="default"/>
        <w:lang w:val="en-US" w:eastAsia="en-US" w:bidi="ar-SA"/>
      </w:rPr>
    </w:lvl>
    <w:lvl w:ilvl="5" w:tplc="12769806">
      <w:numFmt w:val="bullet"/>
      <w:lvlText w:val="•"/>
      <w:lvlJc w:val="left"/>
      <w:pPr>
        <w:ind w:left="5660" w:hanging="361"/>
      </w:pPr>
      <w:rPr>
        <w:rFonts w:hint="default"/>
        <w:lang w:val="en-US" w:eastAsia="en-US" w:bidi="ar-SA"/>
      </w:rPr>
    </w:lvl>
    <w:lvl w:ilvl="6" w:tplc="BEDE05D4">
      <w:numFmt w:val="bullet"/>
      <w:lvlText w:val="•"/>
      <w:lvlJc w:val="left"/>
      <w:pPr>
        <w:ind w:left="6556" w:hanging="361"/>
      </w:pPr>
      <w:rPr>
        <w:rFonts w:hint="default"/>
        <w:lang w:val="en-US" w:eastAsia="en-US" w:bidi="ar-SA"/>
      </w:rPr>
    </w:lvl>
    <w:lvl w:ilvl="7" w:tplc="FB4C2E26">
      <w:numFmt w:val="bullet"/>
      <w:lvlText w:val="•"/>
      <w:lvlJc w:val="left"/>
      <w:pPr>
        <w:ind w:left="7452" w:hanging="361"/>
      </w:pPr>
      <w:rPr>
        <w:rFonts w:hint="default"/>
        <w:lang w:val="en-US" w:eastAsia="en-US" w:bidi="ar-SA"/>
      </w:rPr>
    </w:lvl>
    <w:lvl w:ilvl="8" w:tplc="C7BAD8A6">
      <w:numFmt w:val="bullet"/>
      <w:lvlText w:val="•"/>
      <w:lvlJc w:val="left"/>
      <w:pPr>
        <w:ind w:left="8348" w:hanging="361"/>
      </w:pPr>
      <w:rPr>
        <w:rFonts w:hint="default"/>
        <w:lang w:val="en-US" w:eastAsia="en-US" w:bidi="ar-SA"/>
      </w:rPr>
    </w:lvl>
  </w:abstractNum>
  <w:abstractNum w:abstractNumId="22" w15:restartNumberingAfterBreak="0">
    <w:nsid w:val="64526342"/>
    <w:multiLevelType w:val="hybridMultilevel"/>
    <w:tmpl w:val="428A3168"/>
    <w:lvl w:ilvl="0" w:tplc="C6CE6D14">
      <w:start w:val="1"/>
      <w:numFmt w:val="decimal"/>
      <w:lvlText w:val="(%1)"/>
      <w:lvlJc w:val="left"/>
      <w:pPr>
        <w:ind w:left="1180" w:hanging="361"/>
      </w:pPr>
      <w:rPr>
        <w:rFonts w:ascii="Arial" w:eastAsia="Arial" w:hAnsi="Arial" w:cs="Arial" w:hint="default"/>
        <w:b w:val="0"/>
        <w:bCs w:val="0"/>
        <w:i w:val="0"/>
        <w:iCs w:val="0"/>
        <w:spacing w:val="-1"/>
        <w:w w:val="100"/>
        <w:sz w:val="20"/>
        <w:szCs w:val="20"/>
        <w:lang w:val="en-US" w:eastAsia="en-US" w:bidi="ar-SA"/>
      </w:rPr>
    </w:lvl>
    <w:lvl w:ilvl="1" w:tplc="2A66F490">
      <w:numFmt w:val="bullet"/>
      <w:lvlText w:val="•"/>
      <w:lvlJc w:val="left"/>
      <w:pPr>
        <w:ind w:left="2076" w:hanging="361"/>
      </w:pPr>
      <w:rPr>
        <w:rFonts w:hint="default"/>
        <w:lang w:val="en-US" w:eastAsia="en-US" w:bidi="ar-SA"/>
      </w:rPr>
    </w:lvl>
    <w:lvl w:ilvl="2" w:tplc="D67AAD66">
      <w:numFmt w:val="bullet"/>
      <w:lvlText w:val="•"/>
      <w:lvlJc w:val="left"/>
      <w:pPr>
        <w:ind w:left="2972" w:hanging="361"/>
      </w:pPr>
      <w:rPr>
        <w:rFonts w:hint="default"/>
        <w:lang w:val="en-US" w:eastAsia="en-US" w:bidi="ar-SA"/>
      </w:rPr>
    </w:lvl>
    <w:lvl w:ilvl="3" w:tplc="8CFE603A">
      <w:numFmt w:val="bullet"/>
      <w:lvlText w:val="•"/>
      <w:lvlJc w:val="left"/>
      <w:pPr>
        <w:ind w:left="3868" w:hanging="361"/>
      </w:pPr>
      <w:rPr>
        <w:rFonts w:hint="default"/>
        <w:lang w:val="en-US" w:eastAsia="en-US" w:bidi="ar-SA"/>
      </w:rPr>
    </w:lvl>
    <w:lvl w:ilvl="4" w:tplc="05B43088">
      <w:numFmt w:val="bullet"/>
      <w:lvlText w:val="•"/>
      <w:lvlJc w:val="left"/>
      <w:pPr>
        <w:ind w:left="4764" w:hanging="361"/>
      </w:pPr>
      <w:rPr>
        <w:rFonts w:hint="default"/>
        <w:lang w:val="en-US" w:eastAsia="en-US" w:bidi="ar-SA"/>
      </w:rPr>
    </w:lvl>
    <w:lvl w:ilvl="5" w:tplc="4DC02F58">
      <w:numFmt w:val="bullet"/>
      <w:lvlText w:val="•"/>
      <w:lvlJc w:val="left"/>
      <w:pPr>
        <w:ind w:left="5660" w:hanging="361"/>
      </w:pPr>
      <w:rPr>
        <w:rFonts w:hint="default"/>
        <w:lang w:val="en-US" w:eastAsia="en-US" w:bidi="ar-SA"/>
      </w:rPr>
    </w:lvl>
    <w:lvl w:ilvl="6" w:tplc="C2F027BA">
      <w:numFmt w:val="bullet"/>
      <w:lvlText w:val="•"/>
      <w:lvlJc w:val="left"/>
      <w:pPr>
        <w:ind w:left="6556" w:hanging="361"/>
      </w:pPr>
      <w:rPr>
        <w:rFonts w:hint="default"/>
        <w:lang w:val="en-US" w:eastAsia="en-US" w:bidi="ar-SA"/>
      </w:rPr>
    </w:lvl>
    <w:lvl w:ilvl="7" w:tplc="58AC2B0C">
      <w:numFmt w:val="bullet"/>
      <w:lvlText w:val="•"/>
      <w:lvlJc w:val="left"/>
      <w:pPr>
        <w:ind w:left="7452" w:hanging="361"/>
      </w:pPr>
      <w:rPr>
        <w:rFonts w:hint="default"/>
        <w:lang w:val="en-US" w:eastAsia="en-US" w:bidi="ar-SA"/>
      </w:rPr>
    </w:lvl>
    <w:lvl w:ilvl="8" w:tplc="DB62CCA6">
      <w:numFmt w:val="bullet"/>
      <w:lvlText w:val="•"/>
      <w:lvlJc w:val="left"/>
      <w:pPr>
        <w:ind w:left="8348" w:hanging="361"/>
      </w:pPr>
      <w:rPr>
        <w:rFonts w:hint="default"/>
        <w:lang w:val="en-US" w:eastAsia="en-US" w:bidi="ar-SA"/>
      </w:rPr>
    </w:lvl>
  </w:abstractNum>
  <w:abstractNum w:abstractNumId="23" w15:restartNumberingAfterBreak="0">
    <w:nsid w:val="709A0C41"/>
    <w:multiLevelType w:val="hybridMultilevel"/>
    <w:tmpl w:val="A348919A"/>
    <w:lvl w:ilvl="0" w:tplc="3BE08576">
      <w:start w:val="1"/>
      <w:numFmt w:val="upperLetter"/>
      <w:lvlText w:val="%1."/>
      <w:lvlJc w:val="left"/>
      <w:pPr>
        <w:ind w:left="1359" w:hanging="360"/>
      </w:pPr>
      <w:rPr>
        <w:rFonts w:ascii="Arial" w:eastAsia="Arial" w:hAnsi="Arial" w:cs="Arial" w:hint="default"/>
        <w:b/>
        <w:bCs/>
        <w:i w:val="0"/>
        <w:iCs w:val="0"/>
        <w:spacing w:val="-1"/>
        <w:w w:val="100"/>
        <w:sz w:val="20"/>
        <w:szCs w:val="20"/>
        <w:lang w:val="en-US" w:eastAsia="en-US" w:bidi="ar-SA"/>
      </w:rPr>
    </w:lvl>
    <w:lvl w:ilvl="1" w:tplc="9B069D4A">
      <w:start w:val="1"/>
      <w:numFmt w:val="decimal"/>
      <w:lvlText w:val="%2."/>
      <w:lvlJc w:val="left"/>
      <w:pPr>
        <w:ind w:left="1719" w:hanging="360"/>
      </w:pPr>
      <w:rPr>
        <w:rFonts w:ascii="Arial" w:eastAsia="Arial" w:hAnsi="Arial" w:cs="Arial" w:hint="default"/>
        <w:b w:val="0"/>
        <w:bCs w:val="0"/>
        <w:i w:val="0"/>
        <w:iCs w:val="0"/>
        <w:spacing w:val="-1"/>
        <w:w w:val="100"/>
        <w:sz w:val="20"/>
        <w:szCs w:val="20"/>
        <w:lang w:val="en-US" w:eastAsia="en-US" w:bidi="ar-SA"/>
      </w:rPr>
    </w:lvl>
    <w:lvl w:ilvl="2" w:tplc="A1D0134A">
      <w:start w:val="1"/>
      <w:numFmt w:val="lowerLetter"/>
      <w:lvlText w:val="%3)"/>
      <w:lvlJc w:val="left"/>
      <w:pPr>
        <w:ind w:left="2079" w:hanging="360"/>
      </w:pPr>
      <w:rPr>
        <w:rFonts w:ascii="Arial" w:eastAsia="Arial" w:hAnsi="Arial" w:cs="Arial" w:hint="default"/>
        <w:b w:val="0"/>
        <w:bCs w:val="0"/>
        <w:i w:val="0"/>
        <w:iCs w:val="0"/>
        <w:spacing w:val="-1"/>
        <w:w w:val="100"/>
        <w:sz w:val="20"/>
        <w:szCs w:val="20"/>
        <w:lang w:val="en-US" w:eastAsia="en-US" w:bidi="ar-SA"/>
      </w:rPr>
    </w:lvl>
    <w:lvl w:ilvl="3" w:tplc="7A70B83C">
      <w:numFmt w:val="bullet"/>
      <w:lvlText w:val="•"/>
      <w:lvlJc w:val="left"/>
      <w:pPr>
        <w:ind w:left="2080" w:hanging="360"/>
      </w:pPr>
      <w:rPr>
        <w:rFonts w:hint="default"/>
        <w:lang w:val="en-US" w:eastAsia="en-US" w:bidi="ar-SA"/>
      </w:rPr>
    </w:lvl>
    <w:lvl w:ilvl="4" w:tplc="596054D8">
      <w:numFmt w:val="bullet"/>
      <w:lvlText w:val="•"/>
      <w:lvlJc w:val="left"/>
      <w:pPr>
        <w:ind w:left="3231" w:hanging="360"/>
      </w:pPr>
      <w:rPr>
        <w:rFonts w:hint="default"/>
        <w:lang w:val="en-US" w:eastAsia="en-US" w:bidi="ar-SA"/>
      </w:rPr>
    </w:lvl>
    <w:lvl w:ilvl="5" w:tplc="6D34CC22">
      <w:numFmt w:val="bullet"/>
      <w:lvlText w:val="•"/>
      <w:lvlJc w:val="left"/>
      <w:pPr>
        <w:ind w:left="4382" w:hanging="360"/>
      </w:pPr>
      <w:rPr>
        <w:rFonts w:hint="default"/>
        <w:lang w:val="en-US" w:eastAsia="en-US" w:bidi="ar-SA"/>
      </w:rPr>
    </w:lvl>
    <w:lvl w:ilvl="6" w:tplc="B9489730">
      <w:numFmt w:val="bullet"/>
      <w:lvlText w:val="•"/>
      <w:lvlJc w:val="left"/>
      <w:pPr>
        <w:ind w:left="5534" w:hanging="360"/>
      </w:pPr>
      <w:rPr>
        <w:rFonts w:hint="default"/>
        <w:lang w:val="en-US" w:eastAsia="en-US" w:bidi="ar-SA"/>
      </w:rPr>
    </w:lvl>
    <w:lvl w:ilvl="7" w:tplc="983CB572">
      <w:numFmt w:val="bullet"/>
      <w:lvlText w:val="•"/>
      <w:lvlJc w:val="left"/>
      <w:pPr>
        <w:ind w:left="6685" w:hanging="360"/>
      </w:pPr>
      <w:rPr>
        <w:rFonts w:hint="default"/>
        <w:lang w:val="en-US" w:eastAsia="en-US" w:bidi="ar-SA"/>
      </w:rPr>
    </w:lvl>
    <w:lvl w:ilvl="8" w:tplc="6D9C9240">
      <w:numFmt w:val="bullet"/>
      <w:lvlText w:val="•"/>
      <w:lvlJc w:val="left"/>
      <w:pPr>
        <w:ind w:left="7837" w:hanging="360"/>
      </w:pPr>
      <w:rPr>
        <w:rFonts w:hint="default"/>
        <w:lang w:val="en-US" w:eastAsia="en-US" w:bidi="ar-SA"/>
      </w:rPr>
    </w:lvl>
  </w:abstractNum>
  <w:abstractNum w:abstractNumId="24" w15:restartNumberingAfterBreak="0">
    <w:nsid w:val="7BAD65C6"/>
    <w:multiLevelType w:val="hybridMultilevel"/>
    <w:tmpl w:val="78E20960"/>
    <w:lvl w:ilvl="0" w:tplc="EF145F48">
      <w:start w:val="1"/>
      <w:numFmt w:val="decimal"/>
      <w:lvlText w:val="(%1)"/>
      <w:lvlJc w:val="left"/>
      <w:pPr>
        <w:ind w:left="1180" w:hanging="361"/>
      </w:pPr>
      <w:rPr>
        <w:rFonts w:ascii="Arial" w:eastAsia="Arial" w:hAnsi="Arial" w:cs="Arial" w:hint="default"/>
        <w:b w:val="0"/>
        <w:bCs w:val="0"/>
        <w:i w:val="0"/>
        <w:iCs w:val="0"/>
        <w:spacing w:val="-1"/>
        <w:w w:val="100"/>
        <w:sz w:val="20"/>
        <w:szCs w:val="20"/>
        <w:lang w:val="en-US" w:eastAsia="en-US" w:bidi="ar-SA"/>
      </w:rPr>
    </w:lvl>
    <w:lvl w:ilvl="1" w:tplc="B9407B34">
      <w:numFmt w:val="bullet"/>
      <w:lvlText w:val="•"/>
      <w:lvlJc w:val="left"/>
      <w:pPr>
        <w:ind w:left="2076" w:hanging="361"/>
      </w:pPr>
      <w:rPr>
        <w:rFonts w:hint="default"/>
        <w:lang w:val="en-US" w:eastAsia="en-US" w:bidi="ar-SA"/>
      </w:rPr>
    </w:lvl>
    <w:lvl w:ilvl="2" w:tplc="D976FDBC">
      <w:numFmt w:val="bullet"/>
      <w:lvlText w:val="•"/>
      <w:lvlJc w:val="left"/>
      <w:pPr>
        <w:ind w:left="2972" w:hanging="361"/>
      </w:pPr>
      <w:rPr>
        <w:rFonts w:hint="default"/>
        <w:lang w:val="en-US" w:eastAsia="en-US" w:bidi="ar-SA"/>
      </w:rPr>
    </w:lvl>
    <w:lvl w:ilvl="3" w:tplc="ABB02B0E">
      <w:numFmt w:val="bullet"/>
      <w:lvlText w:val="•"/>
      <w:lvlJc w:val="left"/>
      <w:pPr>
        <w:ind w:left="3868" w:hanging="361"/>
      </w:pPr>
      <w:rPr>
        <w:rFonts w:hint="default"/>
        <w:lang w:val="en-US" w:eastAsia="en-US" w:bidi="ar-SA"/>
      </w:rPr>
    </w:lvl>
    <w:lvl w:ilvl="4" w:tplc="199CE55C">
      <w:numFmt w:val="bullet"/>
      <w:lvlText w:val="•"/>
      <w:lvlJc w:val="left"/>
      <w:pPr>
        <w:ind w:left="4764" w:hanging="361"/>
      </w:pPr>
      <w:rPr>
        <w:rFonts w:hint="default"/>
        <w:lang w:val="en-US" w:eastAsia="en-US" w:bidi="ar-SA"/>
      </w:rPr>
    </w:lvl>
    <w:lvl w:ilvl="5" w:tplc="BF3E2420">
      <w:numFmt w:val="bullet"/>
      <w:lvlText w:val="•"/>
      <w:lvlJc w:val="left"/>
      <w:pPr>
        <w:ind w:left="5660" w:hanging="361"/>
      </w:pPr>
      <w:rPr>
        <w:rFonts w:hint="default"/>
        <w:lang w:val="en-US" w:eastAsia="en-US" w:bidi="ar-SA"/>
      </w:rPr>
    </w:lvl>
    <w:lvl w:ilvl="6" w:tplc="669E1600">
      <w:numFmt w:val="bullet"/>
      <w:lvlText w:val="•"/>
      <w:lvlJc w:val="left"/>
      <w:pPr>
        <w:ind w:left="6556" w:hanging="361"/>
      </w:pPr>
      <w:rPr>
        <w:rFonts w:hint="default"/>
        <w:lang w:val="en-US" w:eastAsia="en-US" w:bidi="ar-SA"/>
      </w:rPr>
    </w:lvl>
    <w:lvl w:ilvl="7" w:tplc="7DD618B8">
      <w:numFmt w:val="bullet"/>
      <w:lvlText w:val="•"/>
      <w:lvlJc w:val="left"/>
      <w:pPr>
        <w:ind w:left="7452" w:hanging="361"/>
      </w:pPr>
      <w:rPr>
        <w:rFonts w:hint="default"/>
        <w:lang w:val="en-US" w:eastAsia="en-US" w:bidi="ar-SA"/>
      </w:rPr>
    </w:lvl>
    <w:lvl w:ilvl="8" w:tplc="90D8519E">
      <w:numFmt w:val="bullet"/>
      <w:lvlText w:val="•"/>
      <w:lvlJc w:val="left"/>
      <w:pPr>
        <w:ind w:left="8348" w:hanging="361"/>
      </w:pPr>
      <w:rPr>
        <w:rFonts w:hint="default"/>
        <w:lang w:val="en-US" w:eastAsia="en-US" w:bidi="ar-SA"/>
      </w:rPr>
    </w:lvl>
  </w:abstractNum>
  <w:num w:numId="1" w16cid:durableId="1320307196">
    <w:abstractNumId w:val="23"/>
  </w:num>
  <w:num w:numId="2" w16cid:durableId="1317299447">
    <w:abstractNumId w:val="12"/>
  </w:num>
  <w:num w:numId="3" w16cid:durableId="1732920088">
    <w:abstractNumId w:val="2"/>
  </w:num>
  <w:num w:numId="4" w16cid:durableId="606471752">
    <w:abstractNumId w:val="6"/>
  </w:num>
  <w:num w:numId="5" w16cid:durableId="1441609542">
    <w:abstractNumId w:val="1"/>
  </w:num>
  <w:num w:numId="6" w16cid:durableId="9259048">
    <w:abstractNumId w:val="13"/>
  </w:num>
  <w:num w:numId="7" w16cid:durableId="962616035">
    <w:abstractNumId w:val="11"/>
  </w:num>
  <w:num w:numId="8" w16cid:durableId="788625708">
    <w:abstractNumId w:val="5"/>
  </w:num>
  <w:num w:numId="9" w16cid:durableId="1987860108">
    <w:abstractNumId w:val="18"/>
  </w:num>
  <w:num w:numId="10" w16cid:durableId="798648021">
    <w:abstractNumId w:val="22"/>
  </w:num>
  <w:num w:numId="11" w16cid:durableId="162362326">
    <w:abstractNumId w:val="21"/>
  </w:num>
  <w:num w:numId="12" w16cid:durableId="140268153">
    <w:abstractNumId w:val="7"/>
  </w:num>
  <w:num w:numId="13" w16cid:durableId="1786150893">
    <w:abstractNumId w:val="19"/>
  </w:num>
  <w:num w:numId="14" w16cid:durableId="162821960">
    <w:abstractNumId w:val="16"/>
  </w:num>
  <w:num w:numId="15" w16cid:durableId="458496799">
    <w:abstractNumId w:val="24"/>
  </w:num>
  <w:num w:numId="16" w16cid:durableId="227964489">
    <w:abstractNumId w:val="10"/>
  </w:num>
  <w:num w:numId="17" w16cid:durableId="900290106">
    <w:abstractNumId w:val="20"/>
  </w:num>
  <w:num w:numId="18" w16cid:durableId="1628394164">
    <w:abstractNumId w:val="8"/>
  </w:num>
  <w:num w:numId="19" w16cid:durableId="1737975339">
    <w:abstractNumId w:val="3"/>
  </w:num>
  <w:num w:numId="20" w16cid:durableId="243418251">
    <w:abstractNumId w:val="15"/>
  </w:num>
  <w:num w:numId="21" w16cid:durableId="1618567170">
    <w:abstractNumId w:val="17"/>
  </w:num>
  <w:num w:numId="22" w16cid:durableId="1643196040">
    <w:abstractNumId w:val="14"/>
  </w:num>
  <w:num w:numId="23" w16cid:durableId="150026368">
    <w:abstractNumId w:val="0"/>
  </w:num>
  <w:num w:numId="24" w16cid:durableId="1177966275">
    <w:abstractNumId w:val="9"/>
  </w:num>
  <w:num w:numId="25" w16cid:durableId="1726373885">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D84"/>
    <w:rsid w:val="00004DB7"/>
    <w:rsid w:val="000109E5"/>
    <w:rsid w:val="00013E81"/>
    <w:rsid w:val="000342CD"/>
    <w:rsid w:val="00043AB2"/>
    <w:rsid w:val="00067971"/>
    <w:rsid w:val="000724CE"/>
    <w:rsid w:val="0008252B"/>
    <w:rsid w:val="00087C00"/>
    <w:rsid w:val="00090EED"/>
    <w:rsid w:val="000A71C5"/>
    <w:rsid w:val="000B60C6"/>
    <w:rsid w:val="000C3AA1"/>
    <w:rsid w:val="000D1AAA"/>
    <w:rsid w:val="000D3B3C"/>
    <w:rsid w:val="000D7B95"/>
    <w:rsid w:val="000E12EB"/>
    <w:rsid w:val="000F3DA4"/>
    <w:rsid w:val="00141B2B"/>
    <w:rsid w:val="00151E10"/>
    <w:rsid w:val="00162C5B"/>
    <w:rsid w:val="00165CF7"/>
    <w:rsid w:val="001730C1"/>
    <w:rsid w:val="0017675C"/>
    <w:rsid w:val="00191BBC"/>
    <w:rsid w:val="00192298"/>
    <w:rsid w:val="001942BE"/>
    <w:rsid w:val="001A5398"/>
    <w:rsid w:val="001B4C8D"/>
    <w:rsid w:val="001C4E25"/>
    <w:rsid w:val="001D31F0"/>
    <w:rsid w:val="001F6839"/>
    <w:rsid w:val="0020630E"/>
    <w:rsid w:val="002079ED"/>
    <w:rsid w:val="00220BF8"/>
    <w:rsid w:val="00261E41"/>
    <w:rsid w:val="0027458F"/>
    <w:rsid w:val="00281501"/>
    <w:rsid w:val="00291D28"/>
    <w:rsid w:val="0029245A"/>
    <w:rsid w:val="00296AB0"/>
    <w:rsid w:val="00297E06"/>
    <w:rsid w:val="002A0D07"/>
    <w:rsid w:val="002D35BD"/>
    <w:rsid w:val="002D369A"/>
    <w:rsid w:val="002F36B3"/>
    <w:rsid w:val="002F5BF2"/>
    <w:rsid w:val="00305BAA"/>
    <w:rsid w:val="00305C79"/>
    <w:rsid w:val="0032030E"/>
    <w:rsid w:val="003250CF"/>
    <w:rsid w:val="00331F4C"/>
    <w:rsid w:val="0034311D"/>
    <w:rsid w:val="00383704"/>
    <w:rsid w:val="003B34B1"/>
    <w:rsid w:val="003B3E21"/>
    <w:rsid w:val="003C4335"/>
    <w:rsid w:val="00403468"/>
    <w:rsid w:val="00464C40"/>
    <w:rsid w:val="00465265"/>
    <w:rsid w:val="00481111"/>
    <w:rsid w:val="004B06FA"/>
    <w:rsid w:val="004B7466"/>
    <w:rsid w:val="004C2DC3"/>
    <w:rsid w:val="00514DB9"/>
    <w:rsid w:val="00524786"/>
    <w:rsid w:val="005335E3"/>
    <w:rsid w:val="00544D89"/>
    <w:rsid w:val="00555976"/>
    <w:rsid w:val="00596161"/>
    <w:rsid w:val="005C29D8"/>
    <w:rsid w:val="005C5193"/>
    <w:rsid w:val="005C5B95"/>
    <w:rsid w:val="005E658D"/>
    <w:rsid w:val="00600E06"/>
    <w:rsid w:val="006050D9"/>
    <w:rsid w:val="006132AE"/>
    <w:rsid w:val="00631EA9"/>
    <w:rsid w:val="00663F60"/>
    <w:rsid w:val="00670F62"/>
    <w:rsid w:val="006865F5"/>
    <w:rsid w:val="006867BB"/>
    <w:rsid w:val="0069374D"/>
    <w:rsid w:val="006947E3"/>
    <w:rsid w:val="00695A01"/>
    <w:rsid w:val="0069648D"/>
    <w:rsid w:val="006A41E0"/>
    <w:rsid w:val="006A7C45"/>
    <w:rsid w:val="006F63AE"/>
    <w:rsid w:val="007246A3"/>
    <w:rsid w:val="00725D49"/>
    <w:rsid w:val="0074644E"/>
    <w:rsid w:val="00774743"/>
    <w:rsid w:val="0079567F"/>
    <w:rsid w:val="007B0C05"/>
    <w:rsid w:val="007B6E0F"/>
    <w:rsid w:val="007B71C7"/>
    <w:rsid w:val="007E0BF8"/>
    <w:rsid w:val="007E1145"/>
    <w:rsid w:val="007E12A4"/>
    <w:rsid w:val="007E53C9"/>
    <w:rsid w:val="007F5076"/>
    <w:rsid w:val="008125B3"/>
    <w:rsid w:val="00813C15"/>
    <w:rsid w:val="0084366A"/>
    <w:rsid w:val="00850AA8"/>
    <w:rsid w:val="00855A05"/>
    <w:rsid w:val="00882BA9"/>
    <w:rsid w:val="008A4ABB"/>
    <w:rsid w:val="008B1B0F"/>
    <w:rsid w:val="008B7D7F"/>
    <w:rsid w:val="008C4BE9"/>
    <w:rsid w:val="008D1191"/>
    <w:rsid w:val="008D20A7"/>
    <w:rsid w:val="009276E3"/>
    <w:rsid w:val="0093206B"/>
    <w:rsid w:val="009412E7"/>
    <w:rsid w:val="009456BE"/>
    <w:rsid w:val="00951503"/>
    <w:rsid w:val="009605E3"/>
    <w:rsid w:val="0096365B"/>
    <w:rsid w:val="00963B99"/>
    <w:rsid w:val="00971837"/>
    <w:rsid w:val="009756FB"/>
    <w:rsid w:val="009918DD"/>
    <w:rsid w:val="009D2E9C"/>
    <w:rsid w:val="00A02648"/>
    <w:rsid w:val="00A213E2"/>
    <w:rsid w:val="00A24084"/>
    <w:rsid w:val="00A44FD5"/>
    <w:rsid w:val="00A8566E"/>
    <w:rsid w:val="00AA305D"/>
    <w:rsid w:val="00AB328E"/>
    <w:rsid w:val="00AB57AD"/>
    <w:rsid w:val="00AB7F2F"/>
    <w:rsid w:val="00AD49F8"/>
    <w:rsid w:val="00AD7190"/>
    <w:rsid w:val="00AD7B47"/>
    <w:rsid w:val="00AE25E2"/>
    <w:rsid w:val="00B203A6"/>
    <w:rsid w:val="00B221B4"/>
    <w:rsid w:val="00B55CB6"/>
    <w:rsid w:val="00B83E19"/>
    <w:rsid w:val="00BB122E"/>
    <w:rsid w:val="00BB3E0F"/>
    <w:rsid w:val="00BC76F8"/>
    <w:rsid w:val="00BE6881"/>
    <w:rsid w:val="00BF0F00"/>
    <w:rsid w:val="00BF3726"/>
    <w:rsid w:val="00BF6525"/>
    <w:rsid w:val="00C20126"/>
    <w:rsid w:val="00C24E62"/>
    <w:rsid w:val="00C35EEF"/>
    <w:rsid w:val="00C6075C"/>
    <w:rsid w:val="00C63D22"/>
    <w:rsid w:val="00C665C8"/>
    <w:rsid w:val="00C71D84"/>
    <w:rsid w:val="00C731BB"/>
    <w:rsid w:val="00C9754A"/>
    <w:rsid w:val="00CA413A"/>
    <w:rsid w:val="00CB2450"/>
    <w:rsid w:val="00CB2805"/>
    <w:rsid w:val="00CB656B"/>
    <w:rsid w:val="00CC2054"/>
    <w:rsid w:val="00CC6839"/>
    <w:rsid w:val="00CD70FE"/>
    <w:rsid w:val="00CE0542"/>
    <w:rsid w:val="00CE2002"/>
    <w:rsid w:val="00D14D07"/>
    <w:rsid w:val="00D26724"/>
    <w:rsid w:val="00D274A5"/>
    <w:rsid w:val="00D74B9D"/>
    <w:rsid w:val="00D861F6"/>
    <w:rsid w:val="00D91729"/>
    <w:rsid w:val="00D936C2"/>
    <w:rsid w:val="00DA5AF2"/>
    <w:rsid w:val="00DA5D3B"/>
    <w:rsid w:val="00DA777E"/>
    <w:rsid w:val="00DB4C7C"/>
    <w:rsid w:val="00DB71FC"/>
    <w:rsid w:val="00DD21D5"/>
    <w:rsid w:val="00DF022D"/>
    <w:rsid w:val="00E0708E"/>
    <w:rsid w:val="00E109D5"/>
    <w:rsid w:val="00E11114"/>
    <w:rsid w:val="00E12BA3"/>
    <w:rsid w:val="00E17E05"/>
    <w:rsid w:val="00E87A73"/>
    <w:rsid w:val="00EB6EE9"/>
    <w:rsid w:val="00ED17C3"/>
    <w:rsid w:val="00EE58AA"/>
    <w:rsid w:val="00EF1A49"/>
    <w:rsid w:val="00EF650C"/>
    <w:rsid w:val="00F078CB"/>
    <w:rsid w:val="00F349B9"/>
    <w:rsid w:val="00F36746"/>
    <w:rsid w:val="00F46405"/>
    <w:rsid w:val="00F536B5"/>
    <w:rsid w:val="00F66863"/>
    <w:rsid w:val="00F978B8"/>
    <w:rsid w:val="00FB145E"/>
    <w:rsid w:val="00FB2FEA"/>
    <w:rsid w:val="00FF3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7AC7C"/>
  <w15:docId w15:val="{8142861B-CAB5-4B87-A10C-1D098D4EF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746"/>
    <w:rPr>
      <w:rFonts w:ascii="Arial" w:eastAsia="Arial" w:hAnsi="Arial" w:cs="Arial"/>
    </w:rPr>
  </w:style>
  <w:style w:type="paragraph" w:styleId="Heading1">
    <w:name w:val="heading 1"/>
    <w:basedOn w:val="Normal"/>
    <w:link w:val="Heading1Char"/>
    <w:uiPriority w:val="9"/>
    <w:qFormat/>
    <w:rsid w:val="00481111"/>
    <w:pPr>
      <w:numPr>
        <w:numId w:val="23"/>
      </w:numPr>
      <w:spacing w:before="94" w:line="360" w:lineRule="auto"/>
      <w:ind w:firstLine="450"/>
      <w:jc w:val="center"/>
      <w:outlineLvl w:val="0"/>
    </w:pPr>
    <w:rPr>
      <w:b/>
      <w:sz w:val="20"/>
      <w:szCs w:val="20"/>
    </w:rPr>
  </w:style>
  <w:style w:type="paragraph" w:styleId="Heading2">
    <w:name w:val="heading 2"/>
    <w:basedOn w:val="Normal"/>
    <w:next w:val="Normal"/>
    <w:link w:val="Heading2Char"/>
    <w:uiPriority w:val="9"/>
    <w:unhideWhenUsed/>
    <w:qFormat/>
    <w:rsid w:val="00305BAA"/>
    <w:pPr>
      <w:numPr>
        <w:ilvl w:val="1"/>
        <w:numId w:val="24"/>
      </w:numPr>
      <w:tabs>
        <w:tab w:val="left" w:pos="1178"/>
      </w:tabs>
      <w:outlineLvl w:val="1"/>
    </w:pPr>
    <w:rPr>
      <w:b/>
      <w:spacing w:val="-2"/>
      <w:sz w:val="20"/>
      <w:szCs w:val="20"/>
    </w:rPr>
  </w:style>
  <w:style w:type="paragraph" w:styleId="Heading3">
    <w:name w:val="heading 3"/>
    <w:basedOn w:val="Normal"/>
    <w:next w:val="Normal"/>
    <w:link w:val="Heading3Char"/>
    <w:uiPriority w:val="9"/>
    <w:unhideWhenUsed/>
    <w:qFormat/>
    <w:rsid w:val="00305BAA"/>
    <w:pPr>
      <w:keepNext/>
      <w:keepLines/>
      <w:numPr>
        <w:ilvl w:val="2"/>
        <w:numId w:val="24"/>
      </w:numPr>
      <w:spacing w:before="40"/>
      <w:outlineLvl w:val="2"/>
    </w:pPr>
    <w:rPr>
      <w:rFonts w:eastAsiaTheme="majorEastAsia" w:cstheme="majorBidi"/>
      <w:sz w:val="20"/>
      <w:szCs w:val="24"/>
    </w:rPr>
  </w:style>
  <w:style w:type="paragraph" w:styleId="Heading4">
    <w:name w:val="heading 4"/>
    <w:basedOn w:val="Normal"/>
    <w:next w:val="Normal"/>
    <w:link w:val="Heading4Char"/>
    <w:uiPriority w:val="9"/>
    <w:unhideWhenUsed/>
    <w:qFormat/>
    <w:rsid w:val="00305BAA"/>
    <w:pPr>
      <w:keepNext/>
      <w:keepLines/>
      <w:numPr>
        <w:ilvl w:val="3"/>
        <w:numId w:val="24"/>
      </w:numPr>
      <w:spacing w:before="40"/>
      <w:outlineLvl w:val="3"/>
    </w:pPr>
    <w:rPr>
      <w:rFonts w:eastAsiaTheme="majorEastAsia" w:cstheme="majorBidi"/>
      <w:iCs/>
      <w:sz w:val="20"/>
    </w:rPr>
  </w:style>
  <w:style w:type="paragraph" w:styleId="Heading5">
    <w:name w:val="heading 5"/>
    <w:basedOn w:val="Normal"/>
    <w:next w:val="Normal"/>
    <w:link w:val="Heading5Char"/>
    <w:uiPriority w:val="9"/>
    <w:semiHidden/>
    <w:unhideWhenUsed/>
    <w:qFormat/>
    <w:rsid w:val="007E12A4"/>
    <w:pPr>
      <w:keepNext/>
      <w:keepLines/>
      <w:spacing w:before="40"/>
      <w:outlineLvl w:val="4"/>
    </w:pPr>
    <w:rPr>
      <w:rFonts w:eastAsiaTheme="majorEastAsia" w:cstheme="majorBidi"/>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459" w:hanging="359"/>
    </w:pPr>
  </w:style>
  <w:style w:type="paragraph" w:customStyle="1" w:styleId="TableParagraph">
    <w:name w:val="Table Paragraph"/>
    <w:basedOn w:val="Normal"/>
    <w:uiPriority w:val="1"/>
    <w:qFormat/>
    <w:pPr>
      <w:ind w:left="129"/>
    </w:pPr>
  </w:style>
  <w:style w:type="paragraph" w:styleId="Header">
    <w:name w:val="header"/>
    <w:basedOn w:val="Normal"/>
    <w:link w:val="HeaderChar"/>
    <w:uiPriority w:val="99"/>
    <w:unhideWhenUsed/>
    <w:rsid w:val="007246A3"/>
    <w:pPr>
      <w:tabs>
        <w:tab w:val="center" w:pos="4680"/>
        <w:tab w:val="right" w:pos="9360"/>
      </w:tabs>
    </w:pPr>
  </w:style>
  <w:style w:type="character" w:customStyle="1" w:styleId="HeaderChar">
    <w:name w:val="Header Char"/>
    <w:basedOn w:val="DefaultParagraphFont"/>
    <w:link w:val="Header"/>
    <w:uiPriority w:val="99"/>
    <w:rsid w:val="007246A3"/>
    <w:rPr>
      <w:rFonts w:ascii="Arial" w:eastAsia="Arial" w:hAnsi="Arial" w:cs="Arial"/>
    </w:rPr>
  </w:style>
  <w:style w:type="paragraph" w:styleId="Footer">
    <w:name w:val="footer"/>
    <w:basedOn w:val="Normal"/>
    <w:link w:val="FooterChar"/>
    <w:uiPriority w:val="99"/>
    <w:unhideWhenUsed/>
    <w:rsid w:val="007246A3"/>
    <w:pPr>
      <w:tabs>
        <w:tab w:val="center" w:pos="4680"/>
        <w:tab w:val="right" w:pos="9360"/>
      </w:tabs>
    </w:pPr>
  </w:style>
  <w:style w:type="character" w:customStyle="1" w:styleId="FooterChar">
    <w:name w:val="Footer Char"/>
    <w:basedOn w:val="DefaultParagraphFont"/>
    <w:link w:val="Footer"/>
    <w:uiPriority w:val="99"/>
    <w:rsid w:val="007246A3"/>
    <w:rPr>
      <w:rFonts w:ascii="Arial" w:eastAsia="Arial" w:hAnsi="Arial" w:cs="Arial"/>
    </w:rPr>
  </w:style>
  <w:style w:type="character" w:styleId="Hyperlink">
    <w:name w:val="Hyperlink"/>
    <w:basedOn w:val="DefaultParagraphFont"/>
    <w:uiPriority w:val="99"/>
    <w:unhideWhenUsed/>
    <w:rsid w:val="0074644E"/>
    <w:rPr>
      <w:color w:val="0000FF" w:themeColor="hyperlink"/>
      <w:u w:val="single"/>
    </w:rPr>
  </w:style>
  <w:style w:type="character" w:styleId="UnresolvedMention">
    <w:name w:val="Unresolved Mention"/>
    <w:basedOn w:val="DefaultParagraphFont"/>
    <w:uiPriority w:val="99"/>
    <w:semiHidden/>
    <w:unhideWhenUsed/>
    <w:rsid w:val="0074644E"/>
    <w:rPr>
      <w:color w:val="605E5C"/>
      <w:shd w:val="clear" w:color="auto" w:fill="E1DFDD"/>
    </w:rPr>
  </w:style>
  <w:style w:type="character" w:styleId="FollowedHyperlink">
    <w:name w:val="FollowedHyperlink"/>
    <w:basedOn w:val="DefaultParagraphFont"/>
    <w:uiPriority w:val="99"/>
    <w:semiHidden/>
    <w:unhideWhenUsed/>
    <w:rsid w:val="0074644E"/>
    <w:rPr>
      <w:color w:val="800080" w:themeColor="followedHyperlink"/>
      <w:u w:val="single"/>
    </w:rPr>
  </w:style>
  <w:style w:type="character" w:customStyle="1" w:styleId="Heading3Char">
    <w:name w:val="Heading 3 Char"/>
    <w:basedOn w:val="DefaultParagraphFont"/>
    <w:link w:val="Heading3"/>
    <w:uiPriority w:val="9"/>
    <w:rsid w:val="00305BAA"/>
    <w:rPr>
      <w:rFonts w:ascii="Arial" w:eastAsiaTheme="majorEastAsia" w:hAnsi="Arial" w:cstheme="majorBidi"/>
      <w:sz w:val="20"/>
      <w:szCs w:val="24"/>
    </w:rPr>
  </w:style>
  <w:style w:type="character" w:customStyle="1" w:styleId="Heading2Char">
    <w:name w:val="Heading 2 Char"/>
    <w:basedOn w:val="DefaultParagraphFont"/>
    <w:link w:val="Heading2"/>
    <w:uiPriority w:val="9"/>
    <w:rsid w:val="00305BAA"/>
    <w:rPr>
      <w:rFonts w:ascii="Arial" w:eastAsia="Arial" w:hAnsi="Arial" w:cs="Arial"/>
      <w:b/>
      <w:spacing w:val="-2"/>
      <w:sz w:val="20"/>
      <w:szCs w:val="20"/>
    </w:rPr>
  </w:style>
  <w:style w:type="character" w:customStyle="1" w:styleId="Heading4Char">
    <w:name w:val="Heading 4 Char"/>
    <w:basedOn w:val="DefaultParagraphFont"/>
    <w:link w:val="Heading4"/>
    <w:uiPriority w:val="9"/>
    <w:rsid w:val="00305BAA"/>
    <w:rPr>
      <w:rFonts w:ascii="Arial" w:eastAsiaTheme="majorEastAsia" w:hAnsi="Arial" w:cstheme="majorBidi"/>
      <w:iCs/>
      <w:sz w:val="20"/>
    </w:rPr>
  </w:style>
  <w:style w:type="character" w:customStyle="1" w:styleId="Heading5Char">
    <w:name w:val="Heading 5 Char"/>
    <w:basedOn w:val="DefaultParagraphFont"/>
    <w:link w:val="Heading5"/>
    <w:uiPriority w:val="9"/>
    <w:semiHidden/>
    <w:rsid w:val="007E12A4"/>
    <w:rPr>
      <w:rFonts w:ascii="Arial" w:eastAsiaTheme="majorEastAsia" w:hAnsi="Arial" w:cstheme="majorBidi"/>
      <w:b/>
      <w:sz w:val="20"/>
    </w:rPr>
  </w:style>
  <w:style w:type="paragraph" w:styleId="Caption">
    <w:name w:val="caption"/>
    <w:basedOn w:val="Normal"/>
    <w:next w:val="Normal"/>
    <w:uiPriority w:val="35"/>
    <w:unhideWhenUsed/>
    <w:qFormat/>
    <w:rsid w:val="00774743"/>
    <w:pPr>
      <w:spacing w:after="200"/>
      <w:jc w:val="center"/>
    </w:pPr>
    <w:rPr>
      <w:b/>
      <w:i/>
      <w:iCs/>
      <w:sz w:val="20"/>
      <w:szCs w:val="18"/>
    </w:rPr>
  </w:style>
  <w:style w:type="character" w:styleId="CommentReference">
    <w:name w:val="annotation reference"/>
    <w:basedOn w:val="DefaultParagraphFont"/>
    <w:uiPriority w:val="99"/>
    <w:semiHidden/>
    <w:unhideWhenUsed/>
    <w:rsid w:val="0079567F"/>
    <w:rPr>
      <w:sz w:val="16"/>
      <w:szCs w:val="16"/>
    </w:rPr>
  </w:style>
  <w:style w:type="paragraph" w:styleId="CommentText">
    <w:name w:val="annotation text"/>
    <w:basedOn w:val="Normal"/>
    <w:link w:val="CommentTextChar"/>
    <w:uiPriority w:val="99"/>
    <w:unhideWhenUsed/>
    <w:rsid w:val="0079567F"/>
    <w:rPr>
      <w:sz w:val="20"/>
      <w:szCs w:val="20"/>
    </w:rPr>
  </w:style>
  <w:style w:type="character" w:customStyle="1" w:styleId="CommentTextChar">
    <w:name w:val="Comment Text Char"/>
    <w:basedOn w:val="DefaultParagraphFont"/>
    <w:link w:val="CommentText"/>
    <w:uiPriority w:val="99"/>
    <w:rsid w:val="0079567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9567F"/>
    <w:rPr>
      <w:b/>
      <w:bCs/>
    </w:rPr>
  </w:style>
  <w:style w:type="character" w:customStyle="1" w:styleId="CommentSubjectChar">
    <w:name w:val="Comment Subject Char"/>
    <w:basedOn w:val="CommentTextChar"/>
    <w:link w:val="CommentSubject"/>
    <w:uiPriority w:val="99"/>
    <w:semiHidden/>
    <w:rsid w:val="0079567F"/>
    <w:rPr>
      <w:rFonts w:ascii="Arial" w:eastAsia="Arial" w:hAnsi="Arial" w:cs="Arial"/>
      <w:b/>
      <w:bCs/>
      <w:sz w:val="20"/>
      <w:szCs w:val="20"/>
    </w:rPr>
  </w:style>
  <w:style w:type="character" w:customStyle="1" w:styleId="Heading1Char">
    <w:name w:val="Heading 1 Char"/>
    <w:basedOn w:val="DefaultParagraphFont"/>
    <w:link w:val="Heading1"/>
    <w:uiPriority w:val="9"/>
    <w:rsid w:val="00481111"/>
    <w:rPr>
      <w:rFonts w:ascii="Arial" w:eastAsia="Arial" w:hAnsi="Arial" w:cs="Arial"/>
      <w:b/>
      <w:sz w:val="20"/>
      <w:szCs w:val="20"/>
    </w:rPr>
  </w:style>
  <w:style w:type="paragraph" w:customStyle="1" w:styleId="AttachmentHeading">
    <w:name w:val="Attachment Heading"/>
    <w:basedOn w:val="Heading2"/>
    <w:next w:val="BodyText"/>
    <w:qFormat/>
    <w:rsid w:val="006132AE"/>
    <w:pPr>
      <w:numPr>
        <w:ilvl w:val="0"/>
        <w:numId w:val="0"/>
      </w:numPr>
      <w:tabs>
        <w:tab w:val="clear" w:pos="1178"/>
      </w:tabs>
      <w:spacing w:line="360" w:lineRule="auto"/>
      <w:jc w:val="center"/>
    </w:pPr>
  </w:style>
  <w:style w:type="paragraph" w:styleId="Revision">
    <w:name w:val="Revision"/>
    <w:hidden/>
    <w:uiPriority w:val="99"/>
    <w:semiHidden/>
    <w:rsid w:val="00555976"/>
    <w:pPr>
      <w:widowControl/>
      <w:autoSpaceDE/>
      <w:autoSpaceDN/>
    </w:pPr>
    <w:rPr>
      <w:rFonts w:ascii="Arial" w:eastAsia="Arial" w:hAnsi="Arial" w:cs="Arial"/>
    </w:rPr>
  </w:style>
  <w:style w:type="character" w:customStyle="1" w:styleId="BodyTextChar">
    <w:name w:val="Body Text Char"/>
    <w:basedOn w:val="DefaultParagraphFont"/>
    <w:link w:val="BodyText"/>
    <w:uiPriority w:val="1"/>
    <w:rsid w:val="00296AB0"/>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959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3@gsa.gov" TargetMode="External"/><Relationship Id="rId18" Type="http://schemas.openxmlformats.org/officeDocument/2006/relationships/hyperlink" Target="mailto:S3@gsa.gov" TargetMode="External"/><Relationship Id="rId26" Type="http://schemas.openxmlformats.org/officeDocument/2006/relationships/hyperlink" Target="https://assist.gsa.gov/" TargetMode="External"/><Relationship Id="rId39" Type="http://schemas.openxmlformats.org/officeDocument/2006/relationships/header" Target="header2.xml"/><Relationship Id="rId21" Type="http://schemas.openxmlformats.org/officeDocument/2006/relationships/hyperlink" Target="mailto:S3@gsa.gov" TargetMode="External"/><Relationship Id="rId34" Type="http://schemas.openxmlformats.org/officeDocument/2006/relationships/hyperlink" Target="http://www.access-board.gov/" TargetMode="External"/><Relationship Id="rId42" Type="http://schemas.openxmlformats.org/officeDocument/2006/relationships/hyperlink" Target="http://www.cnss.gov/CNSS/issuances/Policies.cfm" TargetMode="External"/><Relationship Id="rId47" Type="http://schemas.openxmlformats.org/officeDocument/2006/relationships/hyperlink" Target="http://www.nist.gov/itl/nist-special-publication-800-series-general-information" TargetMode="External"/><Relationship Id="rId50"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3@gsa.gov" TargetMode="External"/><Relationship Id="rId29" Type="http://schemas.openxmlformats.org/officeDocument/2006/relationships/hyperlink" Target="mailto:S3@gsa.gov" TargetMode="External"/><Relationship Id="rId11" Type="http://schemas.openxmlformats.org/officeDocument/2006/relationships/hyperlink" Target="http://www.acquisition.gov/FAR" TargetMode="External"/><Relationship Id="rId24" Type="http://schemas.openxmlformats.org/officeDocument/2006/relationships/hyperlink" Target="mailto:s3@gsa.gov" TargetMode="External"/><Relationship Id="rId32" Type="http://schemas.openxmlformats.org/officeDocument/2006/relationships/hyperlink" Target="http://www.dss.mil./" TargetMode="External"/><Relationship Id="rId37" Type="http://schemas.openxmlformats.org/officeDocument/2006/relationships/hyperlink" Target="https://www.acquisition.gov/content/part-52-solicitation-provisions-and-contract-clauses" TargetMode="External"/><Relationship Id="rId40" Type="http://schemas.openxmlformats.org/officeDocument/2006/relationships/header" Target="header3.xml"/><Relationship Id="rId45" Type="http://schemas.openxmlformats.org/officeDocument/2006/relationships/hyperlink" Target="http://www.nist.gov/itl/fips-general-information"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acquisition.gov/FAR" TargetMode="External"/><Relationship Id="rId19" Type="http://schemas.openxmlformats.org/officeDocument/2006/relationships/hyperlink" Target="https://www.gsa.gov/node/125239" TargetMode="External"/><Relationship Id="rId31" Type="http://schemas.openxmlformats.org/officeDocument/2006/relationships/hyperlink" Target="mailto:S3@gsa.gov" TargetMode="External"/><Relationship Id="rId44" Type="http://schemas.openxmlformats.org/officeDocument/2006/relationships/hyperlink" Target="https://www.whitehouse.gov/omb/information-for-agencies/memoranda/"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oprals.state.gov" TargetMode="External"/><Relationship Id="rId14" Type="http://schemas.openxmlformats.org/officeDocument/2006/relationships/hyperlink" Target="mailto:S3@gsa.gov" TargetMode="External"/><Relationship Id="rId22" Type="http://schemas.openxmlformats.org/officeDocument/2006/relationships/hyperlink" Target="http://www.ebuy.gsa.gov/" TargetMode="External"/><Relationship Id="rId27" Type="http://schemas.openxmlformats.org/officeDocument/2006/relationships/hyperlink" Target="https://srp.fas.gsa.gov/)" TargetMode="External"/><Relationship Id="rId30" Type="http://schemas.openxmlformats.org/officeDocument/2006/relationships/hyperlink" Target="http://www.gsa.gov/reference/gsa-logo-policy" TargetMode="External"/><Relationship Id="rId35" Type="http://schemas.openxmlformats.org/officeDocument/2006/relationships/hyperlink" Target="http://www.acquisition.gov/far-overhaul" TargetMode="External"/><Relationship Id="rId43" Type="http://schemas.openxmlformats.org/officeDocument/2006/relationships/hyperlink" Target="http://www.whitehouse.gov/omb/information-for-agencies/circulars/" TargetMode="External"/><Relationship Id="rId48" Type="http://schemas.openxmlformats.org/officeDocument/2006/relationships/hyperlink" Target="http://www.nist.gov/itl/nist-special-publication-1800-series-general-information" TargetMode="External"/><Relationship Id="rId8" Type="http://schemas.openxmlformats.org/officeDocument/2006/relationships/header" Target="header1.xml"/><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hyperlink" Target="mailto:S3@gsa.gov" TargetMode="External"/><Relationship Id="rId17" Type="http://schemas.openxmlformats.org/officeDocument/2006/relationships/hyperlink" Target="mailto:S3@gsa.gov" TargetMode="External"/><Relationship Id="rId25" Type="http://schemas.openxmlformats.org/officeDocument/2006/relationships/hyperlink" Target="http://www.gsa.gov/ebuy" TargetMode="External"/><Relationship Id="rId33" Type="http://schemas.openxmlformats.org/officeDocument/2006/relationships/hyperlink" Target="http://www.section508.gov/" TargetMode="External"/><Relationship Id="rId38" Type="http://schemas.openxmlformats.org/officeDocument/2006/relationships/hyperlink" Target="http://www.gsa.gov/ombudsman" TargetMode="External"/><Relationship Id="rId46" Type="http://schemas.openxmlformats.org/officeDocument/2006/relationships/hyperlink" Target="https://www.nist.gov/standardsgov/compliance-faqs-federal-information-processing-standards-fips" TargetMode="External"/><Relationship Id="rId20" Type="http://schemas.openxmlformats.org/officeDocument/2006/relationships/hyperlink" Target="mailto:STARS3@xyzcorp.com"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3@gsa.gov" TargetMode="External"/><Relationship Id="rId23" Type="http://schemas.openxmlformats.org/officeDocument/2006/relationships/hyperlink" Target="https://assist.gsa.gov/" TargetMode="External"/><Relationship Id="rId28" Type="http://schemas.openxmlformats.org/officeDocument/2006/relationships/hyperlink" Target="mailto:s3@gsa.gov" TargetMode="External"/><Relationship Id="rId36" Type="http://schemas.openxmlformats.org/officeDocument/2006/relationships/hyperlink" Target="http://www.acquisition.gov/" TargetMode="External"/><Relationship Id="rId49" Type="http://schemas.openxmlformats.org/officeDocument/2006/relationships/hyperlink" Target="https://www.nist.gov/itl/applied-cybersecurity/nice/nice-framework-resource-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8BFBB-DE81-42C4-B94F-2B7508B88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54</Pages>
  <Words>19881</Words>
  <Characters>113325</Characters>
  <Application>Microsoft Office Word</Application>
  <DocSecurity>0</DocSecurity>
  <Lines>944</Lines>
  <Paragraphs>265</Paragraphs>
  <ScaleCrop>false</ScaleCrop>
  <HeadingPairs>
    <vt:vector size="2" baseType="variant">
      <vt:variant>
        <vt:lpstr>Title</vt:lpstr>
      </vt:variant>
      <vt:variant>
        <vt:i4>1</vt:i4>
      </vt:variant>
    </vt:vector>
  </HeadingPairs>
  <TitlesOfParts>
    <vt:vector size="1" baseType="lpstr">
      <vt:lpstr>S3 Master Contract_conformed to Mod 1</vt:lpstr>
    </vt:vector>
  </TitlesOfParts>
  <Company/>
  <LinksUpToDate>false</LinksUpToDate>
  <CharactersWithSpaces>132941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 Master Contract_conformed to Mod 1</dc:title>
  <dc:creator>ChristopherARobinson</dc:creator>
  <cp:lastModifiedBy>JeanEFluevog</cp:lastModifiedBy>
  <cp:revision>9</cp:revision>
  <cp:lastPrinted>2025-05-07T12:23:00Z</cp:lastPrinted>
  <dcterms:created xsi:type="dcterms:W3CDTF">2026-08-21T19:17:00Z</dcterms:created>
  <dcterms:modified xsi:type="dcterms:W3CDTF">2026-10-27T17:30:00Z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2021-11-02T00:00:00Z</vt:filetime>
  </property>
  <property fmtid="{D5CDD505-2E9C-101B-9397-08002B2CF9AE}" pid="3" name="Creator">
    <vt:lpwstr>Acrobat PDFMaker 21 for Word</vt:lpwstr>
  </property>
  <property fmtid="{D5CDD505-2E9C-101B-9397-08002B2CF9AE}" pid="4" name="LastSaved">
    <vt:filetime>2023-08-31T00:00:00Z</vt:filetime>
  </property>
  <property fmtid="{D5CDD505-2E9C-101B-9397-08002B2CF9AE}" pid="5" name="Producer">
    <vt:lpwstr>Adobe PDF Library 21.7.123</vt:lpwstr>
  </property>
  <property fmtid="{D5CDD505-2E9C-101B-9397-08002B2CF9AE}" pid="6" name="SourceModified">
    <vt:lpwstr>D:20211102133502</vt:lpwstr>
  </property>
</Properties>
</file>