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43799" w14:textId="77777777" w:rsidR="009A30AC" w:rsidRDefault="00000000">
      <w:pPr>
        <w:spacing w:line="240" w:lineRule="auto"/>
        <w:jc w:val="center"/>
        <w:rPr>
          <w:b/>
          <w:sz w:val="26"/>
          <w:szCs w:val="26"/>
        </w:rPr>
      </w:pPr>
      <w:r>
        <w:rPr>
          <w:b/>
          <w:sz w:val="26"/>
          <w:szCs w:val="26"/>
        </w:rPr>
        <w:t xml:space="preserve">Mandatory Attachment for MAS Joint Ventures </w:t>
      </w:r>
    </w:p>
    <w:p w14:paraId="2AF588BA" w14:textId="77777777" w:rsidR="009A30AC" w:rsidRDefault="00000000">
      <w:pPr>
        <w:spacing w:line="240" w:lineRule="auto"/>
        <w:jc w:val="center"/>
        <w:rPr>
          <w:sz w:val="26"/>
          <w:szCs w:val="26"/>
        </w:rPr>
      </w:pPr>
      <w:r>
        <w:rPr>
          <w:sz w:val="26"/>
          <w:szCs w:val="26"/>
        </w:rPr>
        <w:t>July 2023</w:t>
      </w:r>
    </w:p>
    <w:p w14:paraId="288B1E7D" w14:textId="77777777" w:rsidR="009A30AC" w:rsidRDefault="009A30AC">
      <w:pPr>
        <w:spacing w:line="240" w:lineRule="auto"/>
        <w:jc w:val="center"/>
        <w:rPr>
          <w:b/>
          <w:sz w:val="24"/>
          <w:szCs w:val="24"/>
        </w:rPr>
      </w:pPr>
    </w:p>
    <w:p w14:paraId="7C1D6FDB" w14:textId="77777777" w:rsidR="009A30AC" w:rsidRDefault="009A30AC">
      <w:pPr>
        <w:spacing w:line="240" w:lineRule="auto"/>
        <w:jc w:val="center"/>
        <w:rPr>
          <w:b/>
          <w:sz w:val="24"/>
          <w:szCs w:val="24"/>
        </w:rPr>
      </w:pPr>
    </w:p>
    <w:p w14:paraId="10592B95" w14:textId="77777777" w:rsidR="009A30AC" w:rsidRDefault="00000000">
      <w:pPr>
        <w:widowControl w:val="0"/>
        <w:spacing w:line="240" w:lineRule="auto"/>
        <w:rPr>
          <w:i/>
          <w:sz w:val="24"/>
          <w:szCs w:val="24"/>
        </w:rPr>
      </w:pPr>
      <w:r>
        <w:rPr>
          <w:b/>
          <w:sz w:val="26"/>
          <w:szCs w:val="26"/>
          <w:u w:val="single"/>
        </w:rPr>
        <w:t>Instructions</w:t>
      </w:r>
      <w:r>
        <w:rPr>
          <w:b/>
          <w:sz w:val="26"/>
          <w:szCs w:val="26"/>
        </w:rPr>
        <w:t>:</w:t>
      </w:r>
      <w:r>
        <w:rPr>
          <w:b/>
          <w:i/>
          <w:sz w:val="24"/>
          <w:szCs w:val="24"/>
        </w:rPr>
        <w:t xml:space="preserve"> </w:t>
      </w:r>
      <w:r>
        <w:rPr>
          <w:b/>
          <w:i/>
          <w:sz w:val="24"/>
          <w:szCs w:val="24"/>
          <w:u w:val="single"/>
        </w:rPr>
        <w:t>ALL</w:t>
      </w:r>
      <w:r>
        <w:rPr>
          <w:i/>
          <w:sz w:val="24"/>
          <w:szCs w:val="24"/>
        </w:rPr>
        <w:t xml:space="preserve"> Joint Ventures (regardless of size representation) must complete “Section 1: All Joint Ventures” </w:t>
      </w:r>
      <w:r>
        <w:rPr>
          <w:b/>
          <w:i/>
          <w:sz w:val="24"/>
          <w:szCs w:val="24"/>
        </w:rPr>
        <w:t>and “</w:t>
      </w:r>
      <w:r>
        <w:rPr>
          <w:i/>
          <w:sz w:val="24"/>
          <w:szCs w:val="24"/>
        </w:rPr>
        <w:t xml:space="preserve">Appendix A: Ownership or Control of Joint Venture” of this attachment and submit via GSA’s </w:t>
      </w:r>
      <w:proofErr w:type="spellStart"/>
      <w:r>
        <w:rPr>
          <w:i/>
          <w:sz w:val="24"/>
          <w:szCs w:val="24"/>
        </w:rPr>
        <w:t>eOffer</w:t>
      </w:r>
      <w:proofErr w:type="spellEnd"/>
      <w:r>
        <w:rPr>
          <w:i/>
          <w:sz w:val="24"/>
          <w:szCs w:val="24"/>
        </w:rPr>
        <w:t>/</w:t>
      </w:r>
      <w:proofErr w:type="spellStart"/>
      <w:r>
        <w:rPr>
          <w:i/>
          <w:sz w:val="24"/>
          <w:szCs w:val="24"/>
        </w:rPr>
        <w:t>eMod</w:t>
      </w:r>
      <w:proofErr w:type="spellEnd"/>
      <w:r>
        <w:rPr>
          <w:i/>
          <w:sz w:val="24"/>
          <w:szCs w:val="24"/>
        </w:rPr>
        <w:t xml:space="preserve">. In addition to Section 1 and Appendix A of this attachment, all joint ventures who have represented themselves as </w:t>
      </w:r>
      <w:r>
        <w:rPr>
          <w:b/>
          <w:i/>
          <w:sz w:val="24"/>
          <w:szCs w:val="24"/>
        </w:rPr>
        <w:t>small or a socioeconomic category</w:t>
      </w:r>
      <w:r>
        <w:rPr>
          <w:i/>
          <w:sz w:val="24"/>
          <w:szCs w:val="24"/>
        </w:rPr>
        <w:t xml:space="preserve"> must complete “Section 2: All Small Business Joint Ventures” and “Appendix B: Small Business Program Representations.”  </w:t>
      </w:r>
    </w:p>
    <w:p w14:paraId="47E9B2E5" w14:textId="77777777" w:rsidR="009A30AC" w:rsidRDefault="009A30AC">
      <w:pPr>
        <w:widowControl w:val="0"/>
        <w:spacing w:line="240" w:lineRule="auto"/>
        <w:rPr>
          <w:i/>
          <w:sz w:val="24"/>
          <w:szCs w:val="24"/>
        </w:rPr>
      </w:pPr>
    </w:p>
    <w:p w14:paraId="6B80C4C5" w14:textId="77777777" w:rsidR="009A30AC" w:rsidRDefault="00000000">
      <w:pPr>
        <w:widowControl w:val="0"/>
        <w:spacing w:line="240" w:lineRule="auto"/>
        <w:rPr>
          <w:i/>
          <w:sz w:val="24"/>
          <w:szCs w:val="24"/>
        </w:rPr>
      </w:pPr>
      <w:r>
        <w:rPr>
          <w:i/>
          <w:sz w:val="24"/>
          <w:szCs w:val="24"/>
        </w:rPr>
        <w:t>All joint ventures representing themselves as a socioeconomic category and all joint ventures between an SBA approved mentor-protégé (hereinafter referred to as a “mentor-protégé joint venture”) representing themselves as small, or as a socioeconomic category must also complete “Appendix C: Statement of Assurance.”</w:t>
      </w:r>
    </w:p>
    <w:p w14:paraId="4609A1A4" w14:textId="77777777" w:rsidR="009A30AC" w:rsidRDefault="009A30AC">
      <w:pPr>
        <w:widowControl w:val="0"/>
        <w:spacing w:line="240" w:lineRule="auto"/>
        <w:rPr>
          <w:i/>
          <w:sz w:val="24"/>
          <w:szCs w:val="24"/>
        </w:rPr>
      </w:pPr>
    </w:p>
    <w:p w14:paraId="7A8AF5F4" w14:textId="77777777" w:rsidR="009A30AC" w:rsidRDefault="00000000">
      <w:pPr>
        <w:spacing w:line="240" w:lineRule="auto"/>
        <w:rPr>
          <w:b/>
          <w:i/>
          <w:sz w:val="24"/>
          <w:szCs w:val="24"/>
        </w:rPr>
      </w:pPr>
      <w:r>
        <w:rPr>
          <w:b/>
          <w:i/>
          <w:sz w:val="24"/>
          <w:szCs w:val="24"/>
        </w:rPr>
        <w:t>NOTE: Joint Venture offerors with more than two years of corporate experience, must submit two years of financial statements/financial documentation and the corporate experience narrative of the joint venture entity itself in accordance with the requirements for all offerors outside of the Startup Springboard. (Financial documentation of the joint venture partners can be submitted in addition to the financials of the joint venture entity to assist in showing financial responsibility.)</w:t>
      </w:r>
    </w:p>
    <w:p w14:paraId="400A88A1" w14:textId="77777777" w:rsidR="009A30AC" w:rsidRDefault="009A30AC">
      <w:pPr>
        <w:widowControl w:val="0"/>
        <w:spacing w:line="240" w:lineRule="auto"/>
        <w:rPr>
          <w:b/>
          <w:sz w:val="24"/>
          <w:szCs w:val="24"/>
        </w:rPr>
      </w:pPr>
    </w:p>
    <w:p w14:paraId="6F284D0C" w14:textId="77777777" w:rsidR="009A30AC" w:rsidRDefault="009A30AC">
      <w:pPr>
        <w:widowControl w:val="0"/>
        <w:spacing w:line="240" w:lineRule="auto"/>
        <w:rPr>
          <w:b/>
          <w:sz w:val="24"/>
          <w:szCs w:val="24"/>
        </w:rPr>
      </w:pPr>
    </w:p>
    <w:p w14:paraId="7820A6EA" w14:textId="77777777" w:rsidR="009A30AC" w:rsidRDefault="00000000">
      <w:pPr>
        <w:widowControl w:val="0"/>
        <w:spacing w:line="240" w:lineRule="auto"/>
        <w:jc w:val="center"/>
        <w:rPr>
          <w:b/>
          <w:sz w:val="26"/>
          <w:szCs w:val="26"/>
          <w:u w:val="single"/>
        </w:rPr>
      </w:pPr>
      <w:r>
        <w:rPr>
          <w:b/>
          <w:sz w:val="26"/>
          <w:szCs w:val="26"/>
          <w:u w:val="single"/>
        </w:rPr>
        <w:t>Section 1: All Joint Ventures</w:t>
      </w:r>
    </w:p>
    <w:p w14:paraId="17B04C08" w14:textId="77777777" w:rsidR="009A30AC" w:rsidRDefault="009A30AC">
      <w:pPr>
        <w:widowControl w:val="0"/>
        <w:spacing w:line="240" w:lineRule="auto"/>
        <w:jc w:val="center"/>
        <w:rPr>
          <w:b/>
          <w:sz w:val="24"/>
          <w:szCs w:val="24"/>
        </w:rPr>
      </w:pPr>
    </w:p>
    <w:p w14:paraId="61618D78" w14:textId="57DEE79F" w:rsidR="009A30AC" w:rsidRDefault="002D292F">
      <w:pPr>
        <w:numPr>
          <w:ilvl w:val="0"/>
          <w:numId w:val="1"/>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color w:val="000000"/>
          <w:sz w:val="24"/>
          <w:szCs w:val="24"/>
        </w:rPr>
        <w:t xml:space="preserve">  </w:t>
      </w:r>
      <w:r w:rsidR="00000000">
        <w:rPr>
          <w:sz w:val="24"/>
          <w:szCs w:val="24"/>
        </w:rPr>
        <w:t>Joint Venture</w:t>
      </w:r>
      <w:r w:rsidR="00000000">
        <w:rPr>
          <w:color w:val="000000"/>
          <w:sz w:val="24"/>
          <w:szCs w:val="24"/>
        </w:rPr>
        <w:t xml:space="preserve"> acknowledges that </w:t>
      </w:r>
      <w:r w:rsidR="00000000">
        <w:rPr>
          <w:sz w:val="24"/>
          <w:szCs w:val="24"/>
        </w:rPr>
        <w:t>it</w:t>
      </w:r>
      <w:r w:rsidR="00000000">
        <w:rPr>
          <w:color w:val="000000"/>
          <w:sz w:val="24"/>
          <w:szCs w:val="24"/>
        </w:rPr>
        <w:t xml:space="preserve"> </w:t>
      </w:r>
      <w:r w:rsidR="00000000">
        <w:rPr>
          <w:sz w:val="24"/>
          <w:szCs w:val="24"/>
        </w:rPr>
        <w:t>is</w:t>
      </w:r>
      <w:r w:rsidR="00000000">
        <w:rPr>
          <w:color w:val="000000"/>
          <w:sz w:val="24"/>
          <w:szCs w:val="24"/>
        </w:rPr>
        <w:t xml:space="preserve"> registered in the System for Award Management (SAM) as a separate legal </w:t>
      </w:r>
      <w:r w:rsidR="00000000">
        <w:rPr>
          <w:sz w:val="24"/>
          <w:szCs w:val="24"/>
        </w:rPr>
        <w:t xml:space="preserve">entity </w:t>
      </w:r>
      <w:r w:rsidR="00000000">
        <w:rPr>
          <w:color w:val="000000"/>
          <w:sz w:val="24"/>
          <w:szCs w:val="24"/>
        </w:rPr>
        <w:t xml:space="preserve">with its own unique entity </w:t>
      </w:r>
      <w:r w:rsidR="00000000">
        <w:rPr>
          <w:sz w:val="24"/>
          <w:szCs w:val="24"/>
        </w:rPr>
        <w:t>ID</w:t>
      </w:r>
      <w:r w:rsidR="00000000">
        <w:rPr>
          <w:color w:val="000000"/>
          <w:sz w:val="24"/>
          <w:szCs w:val="24"/>
        </w:rPr>
        <w:t xml:space="preserve"> (UEI). </w:t>
      </w:r>
    </w:p>
    <w:p w14:paraId="767D2821" w14:textId="77777777" w:rsidR="009A30AC" w:rsidRDefault="009A30AC">
      <w:pPr>
        <w:pBdr>
          <w:top w:val="nil"/>
          <w:left w:val="nil"/>
          <w:bottom w:val="nil"/>
          <w:right w:val="nil"/>
          <w:between w:val="nil"/>
        </w:pBdr>
        <w:tabs>
          <w:tab w:val="left" w:pos="1080"/>
        </w:tabs>
        <w:spacing w:line="240" w:lineRule="auto"/>
        <w:ind w:left="720"/>
        <w:rPr>
          <w:b/>
          <w:sz w:val="24"/>
          <w:szCs w:val="24"/>
        </w:rPr>
      </w:pPr>
    </w:p>
    <w:p w14:paraId="3A797DA3" w14:textId="436D54F2" w:rsidR="009A30AC" w:rsidRDefault="002D292F">
      <w:pPr>
        <w:numPr>
          <w:ilvl w:val="0"/>
          <w:numId w:val="1"/>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 acknowledges that FAR </w:t>
      </w:r>
      <w:r w:rsidR="00000000">
        <w:rPr>
          <w:color w:val="000000"/>
          <w:sz w:val="24"/>
          <w:szCs w:val="24"/>
        </w:rPr>
        <w:t xml:space="preserve">52.212-3(p), </w:t>
      </w:r>
      <w:r w:rsidR="00000000">
        <w:rPr>
          <w:i/>
          <w:color w:val="000000"/>
          <w:sz w:val="24"/>
          <w:szCs w:val="24"/>
        </w:rPr>
        <w:t>Ownership or Control of Offeror,</w:t>
      </w:r>
      <w:r w:rsidR="00000000">
        <w:rPr>
          <w:i/>
          <w:sz w:val="24"/>
          <w:szCs w:val="24"/>
        </w:rPr>
        <w:t xml:space="preserve"> </w:t>
      </w:r>
      <w:r w:rsidR="00000000">
        <w:rPr>
          <w:sz w:val="24"/>
          <w:szCs w:val="24"/>
        </w:rPr>
        <w:t>under Appendix A of this attachment has been completed for</w:t>
      </w:r>
      <w:r w:rsidR="00000000">
        <w:rPr>
          <w:b/>
          <w:sz w:val="24"/>
          <w:szCs w:val="24"/>
        </w:rPr>
        <w:t xml:space="preserve"> each</w:t>
      </w:r>
      <w:r w:rsidR="00000000">
        <w:rPr>
          <w:sz w:val="24"/>
          <w:szCs w:val="24"/>
        </w:rPr>
        <w:t xml:space="preserve"> joint venture partner who is an immediate and/or higher-level owner. </w:t>
      </w:r>
    </w:p>
    <w:p w14:paraId="61D5B599" w14:textId="77777777" w:rsidR="009A30AC" w:rsidRDefault="009A30AC">
      <w:pPr>
        <w:pBdr>
          <w:top w:val="nil"/>
          <w:left w:val="nil"/>
          <w:bottom w:val="nil"/>
          <w:right w:val="nil"/>
          <w:between w:val="nil"/>
        </w:pBdr>
        <w:spacing w:line="240" w:lineRule="auto"/>
        <w:ind w:left="720"/>
        <w:rPr>
          <w:color w:val="000000"/>
          <w:sz w:val="24"/>
          <w:szCs w:val="24"/>
        </w:rPr>
      </w:pPr>
    </w:p>
    <w:p w14:paraId="5EA49130" w14:textId="0BE3321C" w:rsidR="009A30AC" w:rsidRDefault="002D292F">
      <w:pPr>
        <w:numPr>
          <w:ilvl w:val="0"/>
          <w:numId w:val="1"/>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color w:val="000000"/>
          <w:sz w:val="24"/>
          <w:szCs w:val="24"/>
        </w:rPr>
        <w:t xml:space="preserve">  </w:t>
      </w:r>
      <w:r w:rsidR="00000000">
        <w:rPr>
          <w:sz w:val="24"/>
          <w:szCs w:val="24"/>
        </w:rPr>
        <w:t xml:space="preserve">Joint Venture </w:t>
      </w:r>
      <w:r w:rsidR="00000000">
        <w:rPr>
          <w:color w:val="000000"/>
          <w:sz w:val="24"/>
          <w:szCs w:val="24"/>
        </w:rPr>
        <w:t xml:space="preserve">acknowledges that the </w:t>
      </w:r>
      <w:r w:rsidR="00000000">
        <w:rPr>
          <w:color w:val="000000"/>
          <w:sz w:val="24"/>
          <w:szCs w:val="24"/>
          <w:u w:val="single"/>
        </w:rPr>
        <w:t>same</w:t>
      </w:r>
      <w:r w:rsidR="00000000">
        <w:rPr>
          <w:color w:val="000000"/>
          <w:sz w:val="24"/>
          <w:szCs w:val="24"/>
        </w:rPr>
        <w:t xml:space="preserve"> joint venture partners have </w:t>
      </w:r>
      <w:r w:rsidR="00000000">
        <w:rPr>
          <w:b/>
          <w:color w:val="000000"/>
          <w:sz w:val="24"/>
          <w:szCs w:val="24"/>
        </w:rPr>
        <w:t xml:space="preserve">not </w:t>
      </w:r>
      <w:r w:rsidR="00000000">
        <w:rPr>
          <w:color w:val="000000"/>
          <w:sz w:val="24"/>
          <w:szCs w:val="24"/>
        </w:rPr>
        <w:t>submitted a</w:t>
      </w:r>
      <w:r w:rsidR="00000000">
        <w:rPr>
          <w:sz w:val="24"/>
          <w:szCs w:val="24"/>
        </w:rPr>
        <w:t xml:space="preserve"> Federal Supply Schedule (</w:t>
      </w:r>
      <w:r w:rsidR="00000000">
        <w:rPr>
          <w:color w:val="000000"/>
          <w:sz w:val="24"/>
          <w:szCs w:val="24"/>
        </w:rPr>
        <w:t xml:space="preserve">FSS) program joint venture offer or </w:t>
      </w:r>
      <w:r w:rsidR="00000000">
        <w:rPr>
          <w:b/>
          <w:color w:val="000000"/>
          <w:sz w:val="24"/>
          <w:szCs w:val="24"/>
        </w:rPr>
        <w:t>do not</w:t>
      </w:r>
      <w:r w:rsidR="00000000">
        <w:rPr>
          <w:color w:val="000000"/>
          <w:sz w:val="24"/>
          <w:szCs w:val="24"/>
        </w:rPr>
        <w:t xml:space="preserve"> currently hold an FSS pr</w:t>
      </w:r>
      <w:r w:rsidR="00000000">
        <w:rPr>
          <w:sz w:val="24"/>
          <w:szCs w:val="24"/>
        </w:rPr>
        <w:t>o</w:t>
      </w:r>
      <w:r w:rsidR="00000000">
        <w:rPr>
          <w:color w:val="000000"/>
          <w:sz w:val="24"/>
          <w:szCs w:val="24"/>
        </w:rPr>
        <w:t xml:space="preserve">gram joint venture contract. Note: The same partners are prohibited from submitting an offer </w:t>
      </w:r>
      <w:proofErr w:type="gramStart"/>
      <w:r w:rsidR="00000000">
        <w:rPr>
          <w:color w:val="000000"/>
          <w:sz w:val="24"/>
          <w:szCs w:val="24"/>
        </w:rPr>
        <w:t>for, or</w:t>
      </w:r>
      <w:proofErr w:type="gramEnd"/>
      <w:r w:rsidR="00000000">
        <w:rPr>
          <w:color w:val="000000"/>
          <w:sz w:val="24"/>
          <w:szCs w:val="24"/>
        </w:rPr>
        <w:t xml:space="preserve"> holding</w:t>
      </w:r>
      <w:r w:rsidR="00000000">
        <w:rPr>
          <w:sz w:val="24"/>
          <w:szCs w:val="24"/>
        </w:rPr>
        <w:t xml:space="preserve"> </w:t>
      </w:r>
      <w:r w:rsidR="00000000">
        <w:rPr>
          <w:color w:val="000000"/>
          <w:sz w:val="24"/>
          <w:szCs w:val="24"/>
        </w:rPr>
        <w:t>a second joint venture FSS program contract under the same joint venture entity OR a separate joint venture entity.</w:t>
      </w:r>
    </w:p>
    <w:p w14:paraId="6A62B9C6" w14:textId="77777777" w:rsidR="009A30AC" w:rsidRDefault="009A30AC">
      <w:pPr>
        <w:widowControl w:val="0"/>
        <w:pBdr>
          <w:top w:val="nil"/>
          <w:left w:val="nil"/>
          <w:bottom w:val="nil"/>
          <w:right w:val="nil"/>
          <w:between w:val="nil"/>
        </w:pBdr>
        <w:spacing w:line="240" w:lineRule="auto"/>
        <w:ind w:left="720"/>
        <w:rPr>
          <w:color w:val="000000"/>
          <w:sz w:val="24"/>
          <w:szCs w:val="24"/>
        </w:rPr>
      </w:pPr>
    </w:p>
    <w:p w14:paraId="687DCAE0" w14:textId="5AAB9E8B" w:rsidR="009A30AC" w:rsidRDefault="002D292F">
      <w:pPr>
        <w:widowControl w:val="0"/>
        <w:numPr>
          <w:ilvl w:val="0"/>
          <w:numId w:val="1"/>
        </w:numPr>
        <w:pBdr>
          <w:top w:val="nil"/>
          <w:left w:val="nil"/>
          <w:bottom w:val="nil"/>
          <w:right w:val="nil"/>
          <w:between w:val="nil"/>
        </w:pBdr>
        <w:tabs>
          <w:tab w:val="left" w:pos="360"/>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 </w:t>
      </w:r>
      <w:r w:rsidR="00000000">
        <w:rPr>
          <w:color w:val="000000"/>
          <w:sz w:val="24"/>
          <w:szCs w:val="24"/>
        </w:rPr>
        <w:t xml:space="preserve">acknowledges that each joint venture partner has no more than three </w:t>
      </w:r>
      <w:r w:rsidR="00000000">
        <w:rPr>
          <w:b/>
          <w:color w:val="000000"/>
          <w:sz w:val="24"/>
          <w:szCs w:val="24"/>
        </w:rPr>
        <w:t>TOTAL</w:t>
      </w:r>
      <w:r w:rsidR="00000000">
        <w:rPr>
          <w:color w:val="000000"/>
          <w:sz w:val="24"/>
          <w:szCs w:val="24"/>
        </w:rPr>
        <w:t xml:space="preserve"> </w:t>
      </w:r>
      <w:r w:rsidR="00000000">
        <w:rPr>
          <w:b/>
          <w:color w:val="000000"/>
          <w:sz w:val="24"/>
          <w:szCs w:val="24"/>
        </w:rPr>
        <w:t>(including subject joint venture offer)</w:t>
      </w:r>
      <w:r w:rsidR="00000000">
        <w:rPr>
          <w:color w:val="000000"/>
          <w:sz w:val="24"/>
          <w:szCs w:val="24"/>
        </w:rPr>
        <w:t xml:space="preserve"> FSS program joint venture offers and/or currently awarded FSS program joint venture contracts with a different partner(s). Note: If any partner to this joint venture offer is already a partner under three other offers and/or awarded FSS program joint </w:t>
      </w:r>
      <w:r w:rsidR="00000000">
        <w:rPr>
          <w:sz w:val="24"/>
          <w:szCs w:val="24"/>
        </w:rPr>
        <w:t>venture</w:t>
      </w:r>
      <w:r w:rsidR="00000000">
        <w:rPr>
          <w:color w:val="000000"/>
          <w:sz w:val="24"/>
          <w:szCs w:val="24"/>
        </w:rPr>
        <w:t xml:space="preserve"> contracts with different joint venture partners, the offer will be rejected.</w:t>
      </w:r>
    </w:p>
    <w:p w14:paraId="3CDCED6F" w14:textId="77777777" w:rsidR="009A30AC" w:rsidRDefault="009A30AC">
      <w:pPr>
        <w:widowControl w:val="0"/>
        <w:tabs>
          <w:tab w:val="left" w:pos="720"/>
        </w:tabs>
        <w:spacing w:line="240" w:lineRule="auto"/>
        <w:rPr>
          <w:sz w:val="24"/>
          <w:szCs w:val="24"/>
        </w:rPr>
      </w:pPr>
    </w:p>
    <w:p w14:paraId="028D910C" w14:textId="77777777" w:rsidR="009A30AC" w:rsidRDefault="00000000">
      <w:pPr>
        <w:widowControl w:val="0"/>
        <w:numPr>
          <w:ilvl w:val="0"/>
          <w:numId w:val="1"/>
        </w:numPr>
        <w:pBdr>
          <w:top w:val="nil"/>
          <w:left w:val="nil"/>
          <w:bottom w:val="nil"/>
          <w:right w:val="nil"/>
          <w:between w:val="nil"/>
        </w:pBdr>
        <w:spacing w:line="240" w:lineRule="auto"/>
        <w:ind w:left="360"/>
        <w:rPr>
          <w:color w:val="000000"/>
          <w:sz w:val="24"/>
          <w:szCs w:val="24"/>
        </w:rPr>
      </w:pPr>
      <w:r>
        <w:rPr>
          <w:color w:val="000000"/>
          <w:sz w:val="24"/>
          <w:szCs w:val="24"/>
        </w:rPr>
        <w:t xml:space="preserve">One or more joint venture </w:t>
      </w:r>
      <w:r>
        <w:rPr>
          <w:sz w:val="24"/>
          <w:szCs w:val="24"/>
        </w:rPr>
        <w:t>partners</w:t>
      </w:r>
      <w:r>
        <w:rPr>
          <w:color w:val="000000"/>
          <w:sz w:val="24"/>
          <w:szCs w:val="24"/>
        </w:rPr>
        <w:t xml:space="preserve"> currently holds/has submitted an offer on an FSS program individual contract or is a </w:t>
      </w:r>
      <w:r>
        <w:rPr>
          <w:sz w:val="24"/>
          <w:szCs w:val="24"/>
        </w:rPr>
        <w:t>joint</w:t>
      </w:r>
      <w:r>
        <w:rPr>
          <w:color w:val="000000"/>
          <w:sz w:val="24"/>
          <w:szCs w:val="24"/>
        </w:rPr>
        <w:t xml:space="preserve"> venture partner under another FSS </w:t>
      </w:r>
      <w:r>
        <w:rPr>
          <w:sz w:val="24"/>
          <w:szCs w:val="24"/>
        </w:rPr>
        <w:t>program</w:t>
      </w:r>
      <w:r>
        <w:rPr>
          <w:color w:val="000000"/>
          <w:sz w:val="24"/>
          <w:szCs w:val="24"/>
        </w:rPr>
        <w:t xml:space="preserve"> joint venture offer or awarded</w:t>
      </w:r>
      <w:r>
        <w:rPr>
          <w:sz w:val="24"/>
          <w:szCs w:val="24"/>
        </w:rPr>
        <w:t xml:space="preserve"> </w:t>
      </w:r>
      <w:r>
        <w:rPr>
          <w:color w:val="000000"/>
          <w:sz w:val="24"/>
          <w:szCs w:val="24"/>
        </w:rPr>
        <w:t>contract</w:t>
      </w:r>
      <w:r>
        <w:rPr>
          <w:sz w:val="24"/>
          <w:szCs w:val="24"/>
        </w:rPr>
        <w:t>:</w:t>
      </w:r>
      <w:r>
        <w:rPr>
          <w:color w:val="000000"/>
          <w:sz w:val="24"/>
          <w:szCs w:val="24"/>
        </w:rPr>
        <w:t xml:space="preserve"> </w:t>
      </w:r>
    </w:p>
    <w:p w14:paraId="0C02250C" w14:textId="2BEF2AC6" w:rsidR="009A30AC" w:rsidRDefault="002D292F">
      <w:pPr>
        <w:widowControl w:val="0"/>
        <w:spacing w:line="240" w:lineRule="auto"/>
        <w:ind w:left="36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ab/>
        <w:t>No</w:t>
      </w:r>
    </w:p>
    <w:p w14:paraId="4953ECDE" w14:textId="29B62EC8" w:rsidR="009A30AC" w:rsidRDefault="002D292F">
      <w:pPr>
        <w:widowControl w:val="0"/>
        <w:pBdr>
          <w:top w:val="nil"/>
          <w:left w:val="nil"/>
          <w:bottom w:val="nil"/>
          <w:right w:val="nil"/>
          <w:between w:val="nil"/>
        </w:pBdr>
        <w:tabs>
          <w:tab w:val="left" w:pos="1080"/>
        </w:tabs>
        <w:spacing w:line="240" w:lineRule="auto"/>
        <w:ind w:left="36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Yes (If Yes, Joint Venture must disclose each FSS program individual offer submitted in </w:t>
      </w:r>
      <w:proofErr w:type="spellStart"/>
      <w:r w:rsidR="00000000">
        <w:rPr>
          <w:sz w:val="24"/>
          <w:szCs w:val="24"/>
        </w:rPr>
        <w:t>eOffer</w:t>
      </w:r>
      <w:proofErr w:type="spellEnd"/>
      <w:r w:rsidR="00000000">
        <w:rPr>
          <w:sz w:val="24"/>
          <w:szCs w:val="24"/>
        </w:rPr>
        <w:t xml:space="preserve"> and/or contract held by a joint venture partner and each FSS program joint venture offer submitted in </w:t>
      </w:r>
      <w:proofErr w:type="spellStart"/>
      <w:r w:rsidR="00000000">
        <w:rPr>
          <w:sz w:val="24"/>
          <w:szCs w:val="24"/>
        </w:rPr>
        <w:t>eOffer</w:t>
      </w:r>
      <w:proofErr w:type="spellEnd"/>
      <w:r w:rsidR="00000000">
        <w:rPr>
          <w:sz w:val="24"/>
          <w:szCs w:val="24"/>
        </w:rPr>
        <w:t xml:space="preserve"> and/or contract held by any joint venture partner under a joint venture with a different partner(s) in the below table.) </w:t>
      </w:r>
    </w:p>
    <w:p w14:paraId="33B2D143" w14:textId="77777777" w:rsidR="009A30AC" w:rsidRDefault="009A30AC">
      <w:pPr>
        <w:widowControl w:val="0"/>
        <w:spacing w:line="240" w:lineRule="auto"/>
        <w:ind w:left="360"/>
        <w:rPr>
          <w:sz w:val="24"/>
          <w:szCs w:val="24"/>
        </w:rPr>
      </w:pPr>
    </w:p>
    <w:tbl>
      <w:tblPr>
        <w:tblStyle w:val="a"/>
        <w:tblW w:w="98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235"/>
        <w:gridCol w:w="2610"/>
        <w:gridCol w:w="1755"/>
        <w:gridCol w:w="1260"/>
      </w:tblGrid>
      <w:tr w:rsidR="009A30AC" w14:paraId="41DE0A7E" w14:textId="77777777">
        <w:trPr>
          <w:trHeight w:val="720"/>
        </w:trPr>
        <w:tc>
          <w:tcPr>
            <w:tcW w:w="1980" w:type="dxa"/>
          </w:tcPr>
          <w:p w14:paraId="6E12D2FA" w14:textId="77777777" w:rsidR="009A30AC" w:rsidRDefault="00000000">
            <w:pPr>
              <w:keepLines/>
              <w:widowControl w:val="0"/>
              <w:jc w:val="center"/>
              <w:rPr>
                <w:sz w:val="18"/>
                <w:szCs w:val="18"/>
              </w:rPr>
            </w:pPr>
            <w:r>
              <w:rPr>
                <w:b/>
                <w:sz w:val="18"/>
                <w:szCs w:val="18"/>
              </w:rPr>
              <w:t xml:space="preserve">FSS Program Contract Number or </w:t>
            </w:r>
            <w:proofErr w:type="spellStart"/>
            <w:r>
              <w:rPr>
                <w:b/>
                <w:sz w:val="18"/>
                <w:szCs w:val="18"/>
              </w:rPr>
              <w:t>eOffer</w:t>
            </w:r>
            <w:proofErr w:type="spellEnd"/>
            <w:r>
              <w:rPr>
                <w:b/>
                <w:sz w:val="18"/>
                <w:szCs w:val="18"/>
              </w:rPr>
              <w:t xml:space="preserve"> Number</w:t>
            </w:r>
          </w:p>
        </w:tc>
        <w:tc>
          <w:tcPr>
            <w:tcW w:w="2235" w:type="dxa"/>
          </w:tcPr>
          <w:p w14:paraId="6334A047" w14:textId="77777777" w:rsidR="009A30AC" w:rsidRDefault="00000000">
            <w:pPr>
              <w:keepLines/>
              <w:widowControl w:val="0"/>
              <w:jc w:val="center"/>
              <w:rPr>
                <w:sz w:val="18"/>
                <w:szCs w:val="18"/>
              </w:rPr>
            </w:pPr>
            <w:r>
              <w:rPr>
                <w:b/>
                <w:sz w:val="18"/>
                <w:szCs w:val="18"/>
              </w:rPr>
              <w:t>Joint Venture Offer or Contract OR Individual Offer or Contract</w:t>
            </w:r>
          </w:p>
        </w:tc>
        <w:tc>
          <w:tcPr>
            <w:tcW w:w="2610" w:type="dxa"/>
          </w:tcPr>
          <w:p w14:paraId="74F5AD84" w14:textId="77777777" w:rsidR="009A30AC" w:rsidRDefault="00000000">
            <w:pPr>
              <w:keepLines/>
              <w:widowControl w:val="0"/>
              <w:jc w:val="center"/>
              <w:rPr>
                <w:sz w:val="18"/>
                <w:szCs w:val="18"/>
              </w:rPr>
            </w:pPr>
            <w:r>
              <w:rPr>
                <w:b/>
                <w:sz w:val="18"/>
                <w:szCs w:val="18"/>
              </w:rPr>
              <w:t>Name of Offeror or Contractor (indicate if joint venture offer or contract)</w:t>
            </w:r>
          </w:p>
        </w:tc>
        <w:tc>
          <w:tcPr>
            <w:tcW w:w="1755" w:type="dxa"/>
          </w:tcPr>
          <w:p w14:paraId="100E861C" w14:textId="77777777" w:rsidR="009A30AC" w:rsidRDefault="00000000">
            <w:pPr>
              <w:keepLines/>
              <w:widowControl w:val="0"/>
              <w:jc w:val="center"/>
              <w:rPr>
                <w:sz w:val="18"/>
                <w:szCs w:val="18"/>
              </w:rPr>
            </w:pPr>
            <w:r>
              <w:rPr>
                <w:b/>
                <w:sz w:val="18"/>
                <w:szCs w:val="18"/>
              </w:rPr>
              <w:t>Name of Each Partner** under the Joint Venture</w:t>
            </w:r>
          </w:p>
        </w:tc>
        <w:tc>
          <w:tcPr>
            <w:tcW w:w="1260" w:type="dxa"/>
          </w:tcPr>
          <w:p w14:paraId="183B9C0B" w14:textId="77777777" w:rsidR="009A30AC" w:rsidRDefault="00000000">
            <w:pPr>
              <w:keepLines/>
              <w:widowControl w:val="0"/>
              <w:jc w:val="center"/>
              <w:rPr>
                <w:sz w:val="18"/>
                <w:szCs w:val="18"/>
              </w:rPr>
            </w:pPr>
            <w:r>
              <w:rPr>
                <w:b/>
                <w:sz w:val="18"/>
                <w:szCs w:val="18"/>
              </w:rPr>
              <w:t>Applicable SINs</w:t>
            </w:r>
          </w:p>
        </w:tc>
      </w:tr>
      <w:tr w:rsidR="009A30AC" w14:paraId="793F2B68" w14:textId="77777777">
        <w:trPr>
          <w:trHeight w:val="300"/>
        </w:trPr>
        <w:tc>
          <w:tcPr>
            <w:tcW w:w="1980" w:type="dxa"/>
          </w:tcPr>
          <w:p w14:paraId="7E455BF6" w14:textId="77777777" w:rsidR="009A30AC" w:rsidRDefault="009A30AC">
            <w:pPr>
              <w:widowControl w:val="0"/>
              <w:jc w:val="center"/>
              <w:rPr>
                <w:sz w:val="18"/>
                <w:szCs w:val="18"/>
              </w:rPr>
            </w:pPr>
          </w:p>
        </w:tc>
        <w:tc>
          <w:tcPr>
            <w:tcW w:w="2235" w:type="dxa"/>
          </w:tcPr>
          <w:p w14:paraId="45E5E48D" w14:textId="77777777" w:rsidR="009A30AC" w:rsidRDefault="009A30AC">
            <w:pPr>
              <w:widowControl w:val="0"/>
              <w:jc w:val="center"/>
              <w:rPr>
                <w:sz w:val="18"/>
                <w:szCs w:val="18"/>
              </w:rPr>
            </w:pPr>
          </w:p>
        </w:tc>
        <w:tc>
          <w:tcPr>
            <w:tcW w:w="2610" w:type="dxa"/>
          </w:tcPr>
          <w:p w14:paraId="1F7DDC8D" w14:textId="77777777" w:rsidR="009A30AC" w:rsidRDefault="009A30AC">
            <w:pPr>
              <w:widowControl w:val="0"/>
              <w:jc w:val="center"/>
              <w:rPr>
                <w:sz w:val="18"/>
                <w:szCs w:val="18"/>
              </w:rPr>
            </w:pPr>
          </w:p>
        </w:tc>
        <w:tc>
          <w:tcPr>
            <w:tcW w:w="1755" w:type="dxa"/>
          </w:tcPr>
          <w:p w14:paraId="3A82D335" w14:textId="77777777" w:rsidR="009A30AC" w:rsidRDefault="009A30AC">
            <w:pPr>
              <w:widowControl w:val="0"/>
              <w:jc w:val="center"/>
              <w:rPr>
                <w:sz w:val="18"/>
                <w:szCs w:val="18"/>
              </w:rPr>
            </w:pPr>
          </w:p>
        </w:tc>
        <w:tc>
          <w:tcPr>
            <w:tcW w:w="1260" w:type="dxa"/>
          </w:tcPr>
          <w:p w14:paraId="47ED64C1" w14:textId="77777777" w:rsidR="009A30AC" w:rsidRDefault="009A30AC">
            <w:pPr>
              <w:widowControl w:val="0"/>
              <w:jc w:val="center"/>
              <w:rPr>
                <w:sz w:val="18"/>
                <w:szCs w:val="18"/>
              </w:rPr>
            </w:pPr>
          </w:p>
        </w:tc>
      </w:tr>
      <w:tr w:rsidR="009A30AC" w14:paraId="405A8C6E" w14:textId="77777777">
        <w:trPr>
          <w:trHeight w:val="300"/>
        </w:trPr>
        <w:tc>
          <w:tcPr>
            <w:tcW w:w="1980" w:type="dxa"/>
          </w:tcPr>
          <w:p w14:paraId="0771392F" w14:textId="77777777" w:rsidR="009A30AC" w:rsidRDefault="009A30AC">
            <w:pPr>
              <w:widowControl w:val="0"/>
              <w:jc w:val="center"/>
              <w:rPr>
                <w:sz w:val="18"/>
                <w:szCs w:val="18"/>
              </w:rPr>
            </w:pPr>
          </w:p>
        </w:tc>
        <w:tc>
          <w:tcPr>
            <w:tcW w:w="2235" w:type="dxa"/>
          </w:tcPr>
          <w:p w14:paraId="1DAB720E" w14:textId="77777777" w:rsidR="009A30AC" w:rsidRDefault="009A30AC">
            <w:pPr>
              <w:widowControl w:val="0"/>
              <w:jc w:val="center"/>
              <w:rPr>
                <w:sz w:val="18"/>
                <w:szCs w:val="18"/>
              </w:rPr>
            </w:pPr>
          </w:p>
        </w:tc>
        <w:tc>
          <w:tcPr>
            <w:tcW w:w="2610" w:type="dxa"/>
          </w:tcPr>
          <w:p w14:paraId="55433C7B" w14:textId="77777777" w:rsidR="009A30AC" w:rsidRDefault="009A30AC">
            <w:pPr>
              <w:widowControl w:val="0"/>
              <w:jc w:val="center"/>
              <w:rPr>
                <w:sz w:val="18"/>
                <w:szCs w:val="18"/>
              </w:rPr>
            </w:pPr>
          </w:p>
        </w:tc>
        <w:tc>
          <w:tcPr>
            <w:tcW w:w="1755" w:type="dxa"/>
          </w:tcPr>
          <w:p w14:paraId="0F7419C5" w14:textId="77777777" w:rsidR="009A30AC" w:rsidRDefault="009A30AC">
            <w:pPr>
              <w:widowControl w:val="0"/>
              <w:jc w:val="center"/>
              <w:rPr>
                <w:sz w:val="18"/>
                <w:szCs w:val="18"/>
              </w:rPr>
            </w:pPr>
          </w:p>
        </w:tc>
        <w:tc>
          <w:tcPr>
            <w:tcW w:w="1260" w:type="dxa"/>
          </w:tcPr>
          <w:p w14:paraId="740D614C" w14:textId="77777777" w:rsidR="009A30AC" w:rsidRDefault="009A30AC">
            <w:pPr>
              <w:widowControl w:val="0"/>
              <w:jc w:val="center"/>
              <w:rPr>
                <w:sz w:val="18"/>
                <w:szCs w:val="18"/>
              </w:rPr>
            </w:pPr>
          </w:p>
        </w:tc>
      </w:tr>
    </w:tbl>
    <w:p w14:paraId="6CCA407C" w14:textId="77777777" w:rsidR="009A30AC" w:rsidRDefault="00000000">
      <w:pPr>
        <w:widowControl w:val="0"/>
        <w:spacing w:line="240" w:lineRule="auto"/>
        <w:rPr>
          <w:b/>
          <w:color w:val="000000"/>
          <w:sz w:val="18"/>
          <w:szCs w:val="18"/>
        </w:rPr>
      </w:pPr>
      <w:r>
        <w:rPr>
          <w:b/>
          <w:sz w:val="18"/>
          <w:szCs w:val="18"/>
        </w:rPr>
        <w:t>** If a mentor-protégé joint venture, indicate which partner is the mentor and which partner is the protégé by inserting (mentor) or (protégé) after the name of the partner. State N/A if not applicable.</w:t>
      </w:r>
    </w:p>
    <w:p w14:paraId="2618BDCC" w14:textId="77777777" w:rsidR="009A30AC" w:rsidRDefault="009A30AC">
      <w:pPr>
        <w:widowControl w:val="0"/>
        <w:pBdr>
          <w:top w:val="nil"/>
          <w:left w:val="nil"/>
          <w:bottom w:val="nil"/>
          <w:right w:val="nil"/>
          <w:between w:val="nil"/>
        </w:pBdr>
        <w:spacing w:line="240" w:lineRule="auto"/>
        <w:rPr>
          <w:color w:val="000000"/>
          <w:sz w:val="24"/>
          <w:szCs w:val="24"/>
        </w:rPr>
      </w:pPr>
    </w:p>
    <w:p w14:paraId="1E36128E" w14:textId="4C5ABBF1" w:rsidR="009A30AC" w:rsidRDefault="002D292F">
      <w:pPr>
        <w:widowControl w:val="0"/>
        <w:numPr>
          <w:ilvl w:val="0"/>
          <w:numId w:val="1"/>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w:t>
      </w:r>
      <w:r w:rsidR="00000000">
        <w:rPr>
          <w:color w:val="000000"/>
          <w:sz w:val="24"/>
          <w:szCs w:val="24"/>
        </w:rPr>
        <w:t xml:space="preserve"> acknowledges that </w:t>
      </w:r>
      <w:r w:rsidR="00000000">
        <w:rPr>
          <w:sz w:val="24"/>
          <w:szCs w:val="24"/>
        </w:rPr>
        <w:t>it</w:t>
      </w:r>
      <w:r w:rsidR="00000000">
        <w:rPr>
          <w:color w:val="000000"/>
          <w:sz w:val="24"/>
          <w:szCs w:val="24"/>
        </w:rPr>
        <w:t xml:space="preserve"> will NOT engage in any antitrust behaviors (e.g., bid-rigging, collusion, etc.)</w:t>
      </w:r>
    </w:p>
    <w:p w14:paraId="1B728417" w14:textId="77777777" w:rsidR="009A30AC" w:rsidRDefault="009A30AC">
      <w:pPr>
        <w:widowControl w:val="0"/>
        <w:spacing w:line="240" w:lineRule="auto"/>
        <w:rPr>
          <w:sz w:val="24"/>
          <w:szCs w:val="24"/>
        </w:rPr>
      </w:pPr>
    </w:p>
    <w:p w14:paraId="13422A2B" w14:textId="781B387A" w:rsidR="009A30AC" w:rsidRDefault="002D292F">
      <w:pPr>
        <w:widowControl w:val="0"/>
        <w:numPr>
          <w:ilvl w:val="0"/>
          <w:numId w:val="1"/>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w:t>
      </w:r>
      <w:r w:rsidR="00000000">
        <w:rPr>
          <w:color w:val="000000"/>
          <w:sz w:val="24"/>
          <w:szCs w:val="24"/>
        </w:rPr>
        <w:t xml:space="preserve"> acknowledges that </w:t>
      </w:r>
      <w:r w:rsidR="00000000">
        <w:rPr>
          <w:sz w:val="24"/>
          <w:szCs w:val="24"/>
        </w:rPr>
        <w:t xml:space="preserve">when the joint venture submits an offer for a FSS program order and/or BPA, </w:t>
      </w:r>
      <w:r w:rsidR="00000000">
        <w:rPr>
          <w:color w:val="000000"/>
          <w:sz w:val="24"/>
          <w:szCs w:val="24"/>
        </w:rPr>
        <w:t xml:space="preserve">the joint venture partners are </w:t>
      </w:r>
      <w:r w:rsidR="00000000">
        <w:rPr>
          <w:color w:val="000000"/>
          <w:sz w:val="24"/>
          <w:szCs w:val="24"/>
          <w:u w:val="single"/>
        </w:rPr>
        <w:t>prohibited</w:t>
      </w:r>
      <w:r w:rsidR="00000000">
        <w:rPr>
          <w:color w:val="000000"/>
          <w:sz w:val="24"/>
          <w:szCs w:val="24"/>
        </w:rPr>
        <w:t xml:space="preserve"> from submitting competing offers using either </w:t>
      </w:r>
      <w:r w:rsidR="00000000">
        <w:rPr>
          <w:sz w:val="24"/>
          <w:szCs w:val="24"/>
        </w:rPr>
        <w:t>their</w:t>
      </w:r>
      <w:r w:rsidR="00000000">
        <w:rPr>
          <w:color w:val="000000"/>
          <w:sz w:val="24"/>
          <w:szCs w:val="24"/>
        </w:rPr>
        <w:t xml:space="preserve"> FSS program indiv</w:t>
      </w:r>
      <w:r w:rsidR="00000000">
        <w:rPr>
          <w:sz w:val="24"/>
          <w:szCs w:val="24"/>
        </w:rPr>
        <w:t>idual</w:t>
      </w:r>
      <w:r w:rsidR="00000000">
        <w:rPr>
          <w:color w:val="000000"/>
          <w:sz w:val="24"/>
          <w:szCs w:val="24"/>
        </w:rPr>
        <w:t xml:space="preserve"> contract or another FSS program joint venture contract for which they are a</w:t>
      </w:r>
      <w:r w:rsidR="00000000">
        <w:rPr>
          <w:sz w:val="24"/>
          <w:szCs w:val="24"/>
        </w:rPr>
        <w:t xml:space="preserve"> joint venture </w:t>
      </w:r>
      <w:proofErr w:type="gramStart"/>
      <w:r w:rsidR="00000000">
        <w:rPr>
          <w:sz w:val="24"/>
          <w:szCs w:val="24"/>
        </w:rPr>
        <w:t>partner</w:t>
      </w:r>
      <w:proofErr w:type="gramEnd"/>
      <w:r w:rsidR="00000000">
        <w:rPr>
          <w:sz w:val="24"/>
          <w:szCs w:val="24"/>
        </w:rPr>
        <w:t xml:space="preserve"> </w:t>
      </w:r>
    </w:p>
    <w:p w14:paraId="6C5875DB" w14:textId="77777777" w:rsidR="009A30AC" w:rsidRDefault="009A30AC">
      <w:pPr>
        <w:spacing w:line="240" w:lineRule="auto"/>
        <w:rPr>
          <w:sz w:val="24"/>
          <w:szCs w:val="24"/>
        </w:rPr>
      </w:pPr>
    </w:p>
    <w:p w14:paraId="18AE4248" w14:textId="66FF8F72" w:rsidR="009A30AC" w:rsidRDefault="002D292F">
      <w:pPr>
        <w:widowControl w:val="0"/>
        <w:numPr>
          <w:ilvl w:val="0"/>
          <w:numId w:val="1"/>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w:t>
      </w:r>
      <w:r w:rsidR="00000000">
        <w:rPr>
          <w:color w:val="000000"/>
          <w:sz w:val="24"/>
          <w:szCs w:val="24"/>
        </w:rPr>
        <w:t xml:space="preserve"> acknowledges that it has uploaded the draft FSS </w:t>
      </w:r>
      <w:r w:rsidR="00000000">
        <w:rPr>
          <w:sz w:val="24"/>
          <w:szCs w:val="24"/>
        </w:rPr>
        <w:t>P</w:t>
      </w:r>
      <w:r w:rsidR="00000000">
        <w:rPr>
          <w:color w:val="000000"/>
          <w:sz w:val="24"/>
          <w:szCs w:val="24"/>
        </w:rPr>
        <w:t xml:space="preserve">rice </w:t>
      </w:r>
      <w:r w:rsidR="00000000">
        <w:rPr>
          <w:sz w:val="24"/>
          <w:szCs w:val="24"/>
        </w:rPr>
        <w:t>L</w:t>
      </w:r>
      <w:r w:rsidR="00000000">
        <w:rPr>
          <w:color w:val="000000"/>
          <w:sz w:val="24"/>
          <w:szCs w:val="24"/>
        </w:rPr>
        <w:t xml:space="preserve">ist in </w:t>
      </w:r>
      <w:proofErr w:type="spellStart"/>
      <w:r w:rsidR="00000000">
        <w:rPr>
          <w:color w:val="000000"/>
          <w:sz w:val="24"/>
          <w:szCs w:val="24"/>
        </w:rPr>
        <w:t>eOffer</w:t>
      </w:r>
      <w:proofErr w:type="spellEnd"/>
      <w:r w:rsidR="00000000">
        <w:rPr>
          <w:color w:val="000000"/>
          <w:sz w:val="24"/>
          <w:szCs w:val="24"/>
        </w:rPr>
        <w:t>/</w:t>
      </w:r>
      <w:proofErr w:type="spellStart"/>
      <w:r w:rsidR="00000000">
        <w:rPr>
          <w:color w:val="000000"/>
          <w:sz w:val="24"/>
          <w:szCs w:val="24"/>
        </w:rPr>
        <w:t>e</w:t>
      </w:r>
      <w:r w:rsidR="00000000">
        <w:rPr>
          <w:sz w:val="24"/>
          <w:szCs w:val="24"/>
        </w:rPr>
        <w:t>M</w:t>
      </w:r>
      <w:r w:rsidR="00000000">
        <w:rPr>
          <w:color w:val="000000"/>
          <w:sz w:val="24"/>
          <w:szCs w:val="24"/>
        </w:rPr>
        <w:t>od</w:t>
      </w:r>
      <w:proofErr w:type="spellEnd"/>
      <w:r w:rsidR="00000000">
        <w:rPr>
          <w:color w:val="000000"/>
          <w:sz w:val="24"/>
          <w:szCs w:val="24"/>
        </w:rPr>
        <w:t xml:space="preserve"> i</w:t>
      </w:r>
      <w:r w:rsidR="00000000">
        <w:rPr>
          <w:sz w:val="24"/>
          <w:szCs w:val="24"/>
        </w:rPr>
        <w:t xml:space="preserve">n accordance with </w:t>
      </w:r>
      <w:r w:rsidR="00000000">
        <w:rPr>
          <w:color w:val="000000"/>
          <w:sz w:val="24"/>
          <w:szCs w:val="24"/>
        </w:rPr>
        <w:t xml:space="preserve">I-FSS-600 </w:t>
      </w:r>
      <w:r w:rsidR="00000000">
        <w:rPr>
          <w:i/>
          <w:sz w:val="24"/>
          <w:szCs w:val="24"/>
        </w:rPr>
        <w:t>Contract Price Lists</w:t>
      </w:r>
      <w:r w:rsidR="00000000">
        <w:rPr>
          <w:color w:val="000000"/>
          <w:sz w:val="24"/>
          <w:szCs w:val="24"/>
        </w:rPr>
        <w:t xml:space="preserve">, and that the FSS Price List </w:t>
      </w:r>
      <w:r w:rsidR="00000000">
        <w:rPr>
          <w:sz w:val="24"/>
          <w:szCs w:val="24"/>
        </w:rPr>
        <w:t>prominently</w:t>
      </w:r>
      <w:r w:rsidR="00000000">
        <w:rPr>
          <w:color w:val="000000"/>
          <w:sz w:val="24"/>
          <w:szCs w:val="24"/>
        </w:rPr>
        <w:t xml:space="preserve"> displays the follo</w:t>
      </w:r>
      <w:r w:rsidR="00000000">
        <w:rPr>
          <w:sz w:val="24"/>
          <w:szCs w:val="24"/>
        </w:rPr>
        <w:t>wing -</w:t>
      </w:r>
      <w:r w:rsidR="00000000">
        <w:rPr>
          <w:color w:val="000000"/>
          <w:sz w:val="24"/>
          <w:szCs w:val="24"/>
        </w:rPr>
        <w:t xml:space="preserve"> </w:t>
      </w:r>
    </w:p>
    <w:p w14:paraId="70317109" w14:textId="77777777" w:rsidR="009A30AC" w:rsidRDefault="009A30AC">
      <w:pPr>
        <w:widowControl w:val="0"/>
        <w:pBdr>
          <w:top w:val="nil"/>
          <w:left w:val="nil"/>
          <w:bottom w:val="nil"/>
          <w:right w:val="nil"/>
          <w:between w:val="nil"/>
        </w:pBdr>
        <w:tabs>
          <w:tab w:val="left" w:pos="900"/>
        </w:tabs>
        <w:spacing w:line="240" w:lineRule="auto"/>
        <w:ind w:left="720"/>
        <w:rPr>
          <w:sz w:val="24"/>
          <w:szCs w:val="24"/>
        </w:rPr>
      </w:pPr>
    </w:p>
    <w:p w14:paraId="33CA5EE8" w14:textId="77777777" w:rsidR="009A30AC" w:rsidRDefault="00000000">
      <w:pPr>
        <w:numPr>
          <w:ilvl w:val="1"/>
          <w:numId w:val="3"/>
        </w:numPr>
        <w:pBdr>
          <w:top w:val="nil"/>
          <w:left w:val="nil"/>
          <w:bottom w:val="nil"/>
          <w:right w:val="nil"/>
          <w:between w:val="nil"/>
        </w:pBdr>
        <w:spacing w:line="240" w:lineRule="auto"/>
        <w:ind w:left="1080"/>
        <w:rPr>
          <w:color w:val="000000"/>
          <w:sz w:val="24"/>
          <w:szCs w:val="24"/>
        </w:rPr>
      </w:pPr>
      <w:r>
        <w:rPr>
          <w:color w:val="000000"/>
          <w:sz w:val="24"/>
          <w:szCs w:val="24"/>
        </w:rPr>
        <w:t>Includes the following statement under the “contractor name” section below the joint venture entity name:</w:t>
      </w:r>
      <w:r>
        <w:rPr>
          <w:sz w:val="24"/>
          <w:szCs w:val="24"/>
        </w:rPr>
        <w:t xml:space="preserve"> </w:t>
      </w:r>
      <w:r>
        <w:rPr>
          <w:color w:val="000000"/>
          <w:sz w:val="24"/>
          <w:szCs w:val="24"/>
        </w:rPr>
        <w:t>“(</w:t>
      </w:r>
      <w:r>
        <w:rPr>
          <w:i/>
          <w:color w:val="000000"/>
          <w:sz w:val="24"/>
          <w:szCs w:val="24"/>
          <w:highlight w:val="yellow"/>
        </w:rPr>
        <w:t>Insert joint venture name</w:t>
      </w:r>
      <w:r>
        <w:rPr>
          <w:i/>
          <w:color w:val="000000"/>
          <w:sz w:val="24"/>
          <w:szCs w:val="24"/>
        </w:rPr>
        <w:t>) is a joint venture between the following joint venture partners:</w:t>
      </w:r>
      <w:r>
        <w:rPr>
          <w:i/>
          <w:sz w:val="24"/>
          <w:szCs w:val="24"/>
        </w:rPr>
        <w:t xml:space="preserve"> </w:t>
      </w:r>
      <w:r>
        <w:rPr>
          <w:color w:val="000000"/>
          <w:sz w:val="24"/>
          <w:szCs w:val="24"/>
        </w:rPr>
        <w:t>(</w:t>
      </w:r>
      <w:r>
        <w:rPr>
          <w:i/>
          <w:color w:val="000000"/>
          <w:sz w:val="24"/>
          <w:szCs w:val="24"/>
          <w:highlight w:val="yellow"/>
        </w:rPr>
        <w:t xml:space="preserve">insert </w:t>
      </w:r>
      <w:r>
        <w:rPr>
          <w:i/>
          <w:sz w:val="24"/>
          <w:szCs w:val="24"/>
          <w:highlight w:val="yellow"/>
        </w:rPr>
        <w:t xml:space="preserve">name of </w:t>
      </w:r>
      <w:r>
        <w:rPr>
          <w:i/>
          <w:color w:val="000000"/>
          <w:sz w:val="24"/>
          <w:szCs w:val="24"/>
          <w:highlight w:val="yellow"/>
        </w:rPr>
        <w:t>each partner</w:t>
      </w:r>
      <w:r>
        <w:rPr>
          <w:i/>
          <w:color w:val="000000"/>
          <w:sz w:val="24"/>
          <w:szCs w:val="24"/>
        </w:rPr>
        <w:t>)</w:t>
      </w:r>
      <w:proofErr w:type="gramStart"/>
      <w:r>
        <w:rPr>
          <w:i/>
          <w:color w:val="000000"/>
          <w:sz w:val="24"/>
          <w:szCs w:val="24"/>
        </w:rPr>
        <w:t>.”</w:t>
      </w:r>
      <w:r>
        <w:rPr>
          <w:b/>
          <w:i/>
          <w:color w:val="000000"/>
          <w:sz w:val="24"/>
          <w:szCs w:val="24"/>
        </w:rPr>
        <w:t>*</w:t>
      </w:r>
      <w:proofErr w:type="gramEnd"/>
      <w:r>
        <w:rPr>
          <w:b/>
          <w:i/>
          <w:color w:val="000000"/>
          <w:sz w:val="24"/>
          <w:szCs w:val="24"/>
        </w:rPr>
        <w:t>*</w:t>
      </w:r>
      <w:r>
        <w:rPr>
          <w:i/>
          <w:color w:val="000000"/>
          <w:sz w:val="24"/>
          <w:szCs w:val="24"/>
        </w:rPr>
        <w:t xml:space="preserve">  </w:t>
      </w:r>
    </w:p>
    <w:p w14:paraId="75A7AED6" w14:textId="77777777" w:rsidR="009A30AC" w:rsidRDefault="009A30AC">
      <w:pPr>
        <w:pBdr>
          <w:top w:val="nil"/>
          <w:left w:val="nil"/>
          <w:bottom w:val="nil"/>
          <w:right w:val="nil"/>
          <w:between w:val="nil"/>
        </w:pBdr>
        <w:spacing w:line="240" w:lineRule="auto"/>
        <w:ind w:left="1080"/>
        <w:rPr>
          <w:i/>
          <w:color w:val="000000"/>
          <w:sz w:val="24"/>
          <w:szCs w:val="24"/>
        </w:rPr>
      </w:pPr>
    </w:p>
    <w:p w14:paraId="3CEB4FAA" w14:textId="77777777" w:rsidR="009A30AC" w:rsidRDefault="00000000">
      <w:pPr>
        <w:pBdr>
          <w:top w:val="nil"/>
          <w:left w:val="nil"/>
          <w:bottom w:val="nil"/>
          <w:right w:val="nil"/>
          <w:between w:val="nil"/>
        </w:pBdr>
        <w:spacing w:line="240" w:lineRule="auto"/>
        <w:ind w:left="1080"/>
        <w:rPr>
          <w:b/>
          <w:color w:val="000000"/>
          <w:sz w:val="24"/>
          <w:szCs w:val="24"/>
        </w:rPr>
      </w:pPr>
      <w:r>
        <w:rPr>
          <w:b/>
          <w:i/>
          <w:sz w:val="24"/>
          <w:szCs w:val="24"/>
        </w:rPr>
        <w:t>**</w:t>
      </w:r>
      <w:r>
        <w:rPr>
          <w:b/>
          <w:i/>
          <w:color w:val="000000"/>
          <w:sz w:val="24"/>
          <w:szCs w:val="24"/>
        </w:rPr>
        <w:t xml:space="preserve">NOTE: </w:t>
      </w:r>
      <w:r>
        <w:rPr>
          <w:b/>
          <w:color w:val="000000"/>
          <w:sz w:val="24"/>
          <w:szCs w:val="24"/>
        </w:rPr>
        <w:t>If the joint venture is between a mentor and protégé, the FSS Price List must clearly identify which partner is the mentor and which partner is the protégé by placing (mentor) or (protégé) after the applicable partner’s name.</w:t>
      </w:r>
    </w:p>
    <w:p w14:paraId="2A5BF36B" w14:textId="77777777" w:rsidR="009A30AC" w:rsidRDefault="009A30AC">
      <w:pPr>
        <w:pBdr>
          <w:top w:val="nil"/>
          <w:left w:val="nil"/>
          <w:bottom w:val="nil"/>
          <w:right w:val="nil"/>
          <w:between w:val="nil"/>
        </w:pBdr>
        <w:spacing w:line="240" w:lineRule="auto"/>
        <w:ind w:left="1080"/>
        <w:rPr>
          <w:color w:val="000000"/>
          <w:sz w:val="24"/>
          <w:szCs w:val="24"/>
        </w:rPr>
      </w:pPr>
    </w:p>
    <w:p w14:paraId="24960E5D" w14:textId="77777777" w:rsidR="009A30AC" w:rsidRDefault="00000000">
      <w:pPr>
        <w:numPr>
          <w:ilvl w:val="0"/>
          <w:numId w:val="3"/>
        </w:numPr>
        <w:pBdr>
          <w:top w:val="nil"/>
          <w:left w:val="nil"/>
          <w:bottom w:val="nil"/>
          <w:right w:val="nil"/>
          <w:between w:val="nil"/>
        </w:pBdr>
        <w:spacing w:line="240" w:lineRule="auto"/>
        <w:ind w:left="1080"/>
        <w:rPr>
          <w:color w:val="000000"/>
          <w:sz w:val="24"/>
          <w:szCs w:val="24"/>
        </w:rPr>
      </w:pPr>
      <w:r>
        <w:rPr>
          <w:sz w:val="24"/>
          <w:szCs w:val="24"/>
        </w:rPr>
        <w:t>Discloses each</w:t>
      </w:r>
      <w:r>
        <w:rPr>
          <w:color w:val="000000"/>
          <w:sz w:val="24"/>
          <w:szCs w:val="24"/>
        </w:rPr>
        <w:t xml:space="preserve"> FSS program individual contract or FSS program joint venture contract associated with any of the joint venture partners.</w:t>
      </w:r>
      <w:r>
        <w:rPr>
          <w:sz w:val="24"/>
          <w:szCs w:val="24"/>
        </w:rPr>
        <w:t xml:space="preserve"> The</w:t>
      </w:r>
      <w:r>
        <w:rPr>
          <w:color w:val="000000"/>
          <w:sz w:val="24"/>
          <w:szCs w:val="24"/>
        </w:rPr>
        <w:t xml:space="preserve"> </w:t>
      </w:r>
      <w:r>
        <w:rPr>
          <w:sz w:val="24"/>
          <w:szCs w:val="24"/>
        </w:rPr>
        <w:t>disclosure</w:t>
      </w:r>
      <w:r>
        <w:rPr>
          <w:color w:val="000000"/>
          <w:sz w:val="24"/>
          <w:szCs w:val="24"/>
        </w:rPr>
        <w:t xml:space="preserve"> of each contract must include</w:t>
      </w:r>
      <w:r>
        <w:rPr>
          <w:sz w:val="24"/>
          <w:szCs w:val="24"/>
        </w:rPr>
        <w:t>:</w:t>
      </w:r>
    </w:p>
    <w:p w14:paraId="2BB1CBFF" w14:textId="77777777" w:rsidR="009A30AC" w:rsidRDefault="009A30AC">
      <w:pPr>
        <w:pBdr>
          <w:top w:val="nil"/>
          <w:left w:val="nil"/>
          <w:bottom w:val="nil"/>
          <w:right w:val="nil"/>
          <w:between w:val="nil"/>
        </w:pBdr>
        <w:spacing w:line="240" w:lineRule="auto"/>
        <w:ind w:left="1440"/>
        <w:rPr>
          <w:sz w:val="24"/>
          <w:szCs w:val="24"/>
        </w:rPr>
      </w:pPr>
    </w:p>
    <w:p w14:paraId="5EEBB0AE" w14:textId="77777777" w:rsidR="009A30AC" w:rsidRDefault="00000000">
      <w:pPr>
        <w:numPr>
          <w:ilvl w:val="1"/>
          <w:numId w:val="5"/>
        </w:numPr>
        <w:spacing w:line="240" w:lineRule="auto"/>
        <w:ind w:hanging="360"/>
        <w:rPr>
          <w:sz w:val="24"/>
          <w:szCs w:val="24"/>
        </w:rPr>
      </w:pPr>
      <w:r>
        <w:rPr>
          <w:sz w:val="24"/>
          <w:szCs w:val="24"/>
        </w:rPr>
        <w:lastRenderedPageBreak/>
        <w:t>The contract number (specify if it is an individual FSS program contract or FSS program joint venture contract) and the SINs applicable to the FSS contract.</w:t>
      </w:r>
    </w:p>
    <w:p w14:paraId="12E5E226" w14:textId="77777777" w:rsidR="009A30AC" w:rsidRDefault="009A30AC">
      <w:pPr>
        <w:spacing w:line="240" w:lineRule="auto"/>
        <w:ind w:left="1440"/>
        <w:rPr>
          <w:sz w:val="24"/>
          <w:szCs w:val="24"/>
        </w:rPr>
      </w:pPr>
    </w:p>
    <w:p w14:paraId="1821849A" w14:textId="77777777" w:rsidR="009A30AC" w:rsidRDefault="00000000">
      <w:pPr>
        <w:numPr>
          <w:ilvl w:val="1"/>
          <w:numId w:val="5"/>
        </w:numPr>
        <w:spacing w:line="240" w:lineRule="auto"/>
        <w:ind w:hanging="360"/>
        <w:rPr>
          <w:sz w:val="24"/>
          <w:szCs w:val="24"/>
        </w:rPr>
      </w:pPr>
      <w:r>
        <w:rPr>
          <w:sz w:val="24"/>
          <w:szCs w:val="24"/>
        </w:rPr>
        <w:t>The name of the awarded contractor.</w:t>
      </w:r>
    </w:p>
    <w:p w14:paraId="58E8D5A5" w14:textId="77777777" w:rsidR="009A30AC" w:rsidRDefault="009A30AC">
      <w:pPr>
        <w:spacing w:line="240" w:lineRule="auto"/>
        <w:ind w:left="1440"/>
        <w:rPr>
          <w:sz w:val="24"/>
          <w:szCs w:val="24"/>
        </w:rPr>
      </w:pPr>
    </w:p>
    <w:p w14:paraId="775902A4" w14:textId="77777777" w:rsidR="009A30AC" w:rsidRDefault="00000000">
      <w:pPr>
        <w:numPr>
          <w:ilvl w:val="1"/>
          <w:numId w:val="5"/>
        </w:numPr>
        <w:spacing w:line="240" w:lineRule="auto"/>
        <w:ind w:hanging="360"/>
        <w:rPr>
          <w:sz w:val="24"/>
          <w:szCs w:val="24"/>
        </w:rPr>
      </w:pPr>
      <w:r>
        <w:rPr>
          <w:sz w:val="24"/>
          <w:szCs w:val="24"/>
        </w:rPr>
        <w:t xml:space="preserve">The name of each joint venture partner if the contract is an FSS program joint venture contract. Indicate (joint venture partner) by the name of each joint venture partner (if a mentor-protégé joint venture, identify which joint venture partner is the mentor and is the protégé). </w:t>
      </w:r>
    </w:p>
    <w:p w14:paraId="2CC73668" w14:textId="77777777" w:rsidR="009A30AC" w:rsidRDefault="009A30AC">
      <w:pPr>
        <w:pBdr>
          <w:top w:val="nil"/>
          <w:left w:val="nil"/>
          <w:bottom w:val="nil"/>
          <w:right w:val="nil"/>
          <w:between w:val="nil"/>
        </w:pBdr>
        <w:spacing w:line="240" w:lineRule="auto"/>
        <w:ind w:left="1080"/>
        <w:rPr>
          <w:color w:val="000000"/>
          <w:sz w:val="24"/>
          <w:szCs w:val="24"/>
        </w:rPr>
      </w:pPr>
    </w:p>
    <w:p w14:paraId="717EEBC0" w14:textId="77777777" w:rsidR="009A30AC" w:rsidRDefault="00000000">
      <w:pPr>
        <w:numPr>
          <w:ilvl w:val="0"/>
          <w:numId w:val="3"/>
        </w:numPr>
        <w:pBdr>
          <w:top w:val="nil"/>
          <w:left w:val="nil"/>
          <w:bottom w:val="nil"/>
          <w:right w:val="nil"/>
          <w:between w:val="nil"/>
        </w:pBdr>
        <w:spacing w:line="240" w:lineRule="auto"/>
        <w:ind w:left="990"/>
        <w:rPr>
          <w:color w:val="000000"/>
          <w:sz w:val="24"/>
          <w:szCs w:val="24"/>
        </w:rPr>
      </w:pPr>
      <w:r>
        <w:rPr>
          <w:color w:val="000000"/>
          <w:sz w:val="24"/>
          <w:szCs w:val="24"/>
        </w:rPr>
        <w:t xml:space="preserve">Includes the following statement under the contractor information: </w:t>
      </w:r>
      <w:r>
        <w:rPr>
          <w:i/>
          <w:color w:val="000000"/>
          <w:sz w:val="24"/>
          <w:szCs w:val="24"/>
        </w:rPr>
        <w:t>“The joint venture partner(s) are prohibited from submitting competing quotations for FSS program orders and BPAs using either their own FSS program contract(s) or any joint venture FSS program contract(s) for which they are a joint venture partner.</w:t>
      </w:r>
      <w:r>
        <w:rPr>
          <w:i/>
          <w:sz w:val="24"/>
          <w:szCs w:val="24"/>
        </w:rPr>
        <w:t>”</w:t>
      </w:r>
    </w:p>
    <w:p w14:paraId="2D2718E4" w14:textId="77777777" w:rsidR="009A30AC" w:rsidRDefault="009A30AC">
      <w:pPr>
        <w:widowControl w:val="0"/>
        <w:spacing w:line="240" w:lineRule="auto"/>
        <w:rPr>
          <w:b/>
          <w:sz w:val="24"/>
          <w:szCs w:val="24"/>
          <w:u w:val="single"/>
        </w:rPr>
      </w:pPr>
    </w:p>
    <w:p w14:paraId="4FF2AB48" w14:textId="77777777" w:rsidR="009A30AC" w:rsidRDefault="009A30AC">
      <w:pPr>
        <w:widowControl w:val="0"/>
        <w:spacing w:line="240" w:lineRule="auto"/>
        <w:rPr>
          <w:b/>
          <w:sz w:val="24"/>
          <w:szCs w:val="24"/>
          <w:u w:val="single"/>
        </w:rPr>
      </w:pPr>
    </w:p>
    <w:p w14:paraId="2BA1DBCC" w14:textId="77777777" w:rsidR="009A30AC" w:rsidRDefault="00000000">
      <w:pPr>
        <w:widowControl w:val="0"/>
        <w:spacing w:line="240" w:lineRule="auto"/>
        <w:ind w:left="360"/>
        <w:jc w:val="center"/>
        <w:rPr>
          <w:sz w:val="26"/>
          <w:szCs w:val="26"/>
        </w:rPr>
      </w:pPr>
      <w:r>
        <w:rPr>
          <w:b/>
          <w:sz w:val="26"/>
          <w:szCs w:val="26"/>
          <w:u w:val="single"/>
        </w:rPr>
        <w:t>Section 2: All Small Business Joint Ventures</w:t>
      </w:r>
      <w:r>
        <w:rPr>
          <w:sz w:val="26"/>
          <w:szCs w:val="26"/>
          <w:vertAlign w:val="superscript"/>
        </w:rPr>
        <w:footnoteReference w:id="1"/>
      </w:r>
    </w:p>
    <w:p w14:paraId="7B79F780" w14:textId="77777777" w:rsidR="009A30AC" w:rsidRDefault="009A30AC">
      <w:pPr>
        <w:widowControl w:val="0"/>
        <w:spacing w:line="240" w:lineRule="auto"/>
        <w:rPr>
          <w:sz w:val="24"/>
          <w:szCs w:val="24"/>
          <w:u w:val="single"/>
        </w:rPr>
      </w:pPr>
    </w:p>
    <w:p w14:paraId="1118D3E7" w14:textId="77777777" w:rsidR="009A30AC" w:rsidRDefault="00000000">
      <w:pPr>
        <w:widowControl w:val="0"/>
        <w:spacing w:line="240" w:lineRule="auto"/>
        <w:rPr>
          <w:sz w:val="24"/>
          <w:szCs w:val="24"/>
        </w:rPr>
      </w:pPr>
      <w:r>
        <w:rPr>
          <w:sz w:val="24"/>
          <w:szCs w:val="24"/>
        </w:rPr>
        <w:t>The following additional items apply to joint ventures who have represented themselves as small or as a socioeconomic category (this includes mentor-</w:t>
      </w:r>
      <w:r>
        <w:rPr>
          <w:sz w:val="24"/>
          <w:szCs w:val="24"/>
          <w:highlight w:val="white"/>
        </w:rPr>
        <w:t>protégé</w:t>
      </w:r>
      <w:r>
        <w:rPr>
          <w:sz w:val="24"/>
          <w:szCs w:val="24"/>
        </w:rPr>
        <w:t xml:space="preserve"> joint ventures representing as small or a socioeconomic category). The entire section must be completed. </w:t>
      </w:r>
    </w:p>
    <w:p w14:paraId="0085F5B3" w14:textId="77777777" w:rsidR="009A30AC" w:rsidRDefault="009A30AC">
      <w:pPr>
        <w:widowControl w:val="0"/>
        <w:spacing w:line="240" w:lineRule="auto"/>
        <w:rPr>
          <w:sz w:val="24"/>
          <w:szCs w:val="24"/>
        </w:rPr>
      </w:pPr>
    </w:p>
    <w:p w14:paraId="2E2F9105" w14:textId="6A481E43" w:rsidR="009A30AC" w:rsidRDefault="002D292F">
      <w:pPr>
        <w:widowControl w:val="0"/>
        <w:numPr>
          <w:ilvl w:val="0"/>
          <w:numId w:val="2"/>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w:t>
      </w:r>
      <w:r w:rsidR="00000000">
        <w:rPr>
          <w:color w:val="000000"/>
          <w:sz w:val="24"/>
          <w:szCs w:val="24"/>
        </w:rPr>
        <w:t xml:space="preserve"> acknowledges that</w:t>
      </w:r>
      <w:r w:rsidR="00000000">
        <w:rPr>
          <w:sz w:val="24"/>
          <w:szCs w:val="24"/>
        </w:rPr>
        <w:t xml:space="preserve"> it </w:t>
      </w:r>
      <w:r w:rsidR="00000000">
        <w:rPr>
          <w:color w:val="000000"/>
          <w:sz w:val="24"/>
          <w:szCs w:val="24"/>
        </w:rPr>
        <w:t xml:space="preserve">is an unpopulated joint venture entity. </w:t>
      </w:r>
      <w:r w:rsidR="00000000">
        <w:rPr>
          <w:b/>
          <w:color w:val="000000"/>
          <w:sz w:val="24"/>
          <w:szCs w:val="24"/>
        </w:rPr>
        <w:t>Note: An u</w:t>
      </w:r>
      <w:r w:rsidR="00000000">
        <w:rPr>
          <w:b/>
          <w:sz w:val="24"/>
          <w:szCs w:val="24"/>
        </w:rPr>
        <w:t xml:space="preserve">npopulated joint venture entity must not </w:t>
      </w:r>
      <w:r w:rsidR="00000000">
        <w:rPr>
          <w:b/>
          <w:color w:val="000000"/>
          <w:sz w:val="24"/>
          <w:szCs w:val="24"/>
        </w:rPr>
        <w:t xml:space="preserve">have its own separate employees to perform contracts awarded to them </w:t>
      </w:r>
      <w:r w:rsidR="00000000">
        <w:rPr>
          <w:b/>
          <w:sz w:val="24"/>
          <w:szCs w:val="24"/>
        </w:rPr>
        <w:t>except for employees that perform administrative functions, including one or more Facility Security Officer(s)</w:t>
      </w:r>
      <w:r w:rsidR="00000000">
        <w:rPr>
          <w:b/>
          <w:color w:val="000000"/>
          <w:sz w:val="24"/>
          <w:szCs w:val="24"/>
        </w:rPr>
        <w:t>.</w:t>
      </w:r>
      <w:r w:rsidR="00000000">
        <w:rPr>
          <w:color w:val="000000"/>
          <w:sz w:val="24"/>
          <w:szCs w:val="24"/>
        </w:rPr>
        <w:t xml:space="preserve"> </w:t>
      </w:r>
    </w:p>
    <w:p w14:paraId="71DB411C" w14:textId="77777777" w:rsidR="009A30AC" w:rsidRDefault="009A30AC">
      <w:pPr>
        <w:widowControl w:val="0"/>
        <w:pBdr>
          <w:top w:val="nil"/>
          <w:left w:val="nil"/>
          <w:bottom w:val="nil"/>
          <w:right w:val="nil"/>
          <w:between w:val="nil"/>
        </w:pBdr>
        <w:tabs>
          <w:tab w:val="left" w:pos="900"/>
        </w:tabs>
        <w:spacing w:line="240" w:lineRule="auto"/>
        <w:jc w:val="center"/>
        <w:rPr>
          <w:sz w:val="24"/>
          <w:szCs w:val="24"/>
        </w:rPr>
      </w:pPr>
    </w:p>
    <w:p w14:paraId="035DC1C7" w14:textId="77777777" w:rsidR="009A30AC" w:rsidRDefault="00000000">
      <w:pPr>
        <w:widowControl w:val="0"/>
        <w:pBdr>
          <w:top w:val="nil"/>
          <w:left w:val="nil"/>
          <w:bottom w:val="nil"/>
          <w:right w:val="nil"/>
          <w:between w:val="nil"/>
        </w:pBdr>
        <w:tabs>
          <w:tab w:val="left" w:pos="900"/>
        </w:tabs>
        <w:spacing w:line="240" w:lineRule="auto"/>
        <w:jc w:val="center"/>
        <w:rPr>
          <w:b/>
          <w:sz w:val="24"/>
          <w:szCs w:val="24"/>
        </w:rPr>
      </w:pPr>
      <w:r>
        <w:rPr>
          <w:b/>
          <w:sz w:val="24"/>
          <w:szCs w:val="24"/>
        </w:rPr>
        <w:t>OR</w:t>
      </w:r>
    </w:p>
    <w:p w14:paraId="3EDFAF0F" w14:textId="77777777" w:rsidR="009A30AC" w:rsidRDefault="009A30AC">
      <w:pPr>
        <w:widowControl w:val="0"/>
        <w:pBdr>
          <w:top w:val="nil"/>
          <w:left w:val="nil"/>
          <w:bottom w:val="nil"/>
          <w:right w:val="nil"/>
          <w:between w:val="nil"/>
        </w:pBdr>
        <w:tabs>
          <w:tab w:val="left" w:pos="900"/>
        </w:tabs>
        <w:spacing w:line="240" w:lineRule="auto"/>
        <w:jc w:val="center"/>
        <w:rPr>
          <w:sz w:val="24"/>
          <w:szCs w:val="24"/>
        </w:rPr>
      </w:pPr>
    </w:p>
    <w:p w14:paraId="264B9C08" w14:textId="6EB69EBC" w:rsidR="009A30AC" w:rsidRDefault="002D292F">
      <w:pPr>
        <w:widowControl w:val="0"/>
        <w:tabs>
          <w:tab w:val="left" w:pos="900"/>
        </w:tabs>
        <w:spacing w:line="240" w:lineRule="auto"/>
        <w:ind w:left="36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 acknowledges that it is a populated joint venture and </w:t>
      </w:r>
      <w:r w:rsidR="00000000">
        <w:rPr>
          <w:b/>
          <w:sz w:val="24"/>
          <w:szCs w:val="24"/>
        </w:rPr>
        <w:t xml:space="preserve">all parties to the joint venture are similarly situated </w:t>
      </w:r>
      <w:r w:rsidR="00000000">
        <w:rPr>
          <w:sz w:val="24"/>
          <w:szCs w:val="24"/>
        </w:rPr>
        <w:t xml:space="preserve">as that term is defined in 13 CFR 125.1 (update made to 13 CFR 121.103(h) May 30, 2023, (see </w:t>
      </w:r>
      <w:hyperlink r:id="rId7">
        <w:r w:rsidR="00000000">
          <w:rPr>
            <w:color w:val="1155CC"/>
            <w:sz w:val="24"/>
            <w:szCs w:val="24"/>
            <w:u w:val="single"/>
          </w:rPr>
          <w:t>88 FR 26164</w:t>
        </w:r>
      </w:hyperlink>
      <w:r w:rsidR="00000000">
        <w:rPr>
          <w:sz w:val="24"/>
          <w:szCs w:val="24"/>
        </w:rPr>
        <w:t xml:space="preserve">)). </w:t>
      </w:r>
    </w:p>
    <w:p w14:paraId="3DADA09E" w14:textId="77777777" w:rsidR="009A30AC" w:rsidRDefault="009A30AC">
      <w:pPr>
        <w:widowControl w:val="0"/>
        <w:pBdr>
          <w:top w:val="nil"/>
          <w:left w:val="nil"/>
          <w:bottom w:val="nil"/>
          <w:right w:val="nil"/>
          <w:between w:val="nil"/>
        </w:pBdr>
        <w:tabs>
          <w:tab w:val="left" w:pos="900"/>
        </w:tabs>
        <w:spacing w:line="240" w:lineRule="auto"/>
        <w:ind w:left="720"/>
        <w:rPr>
          <w:sz w:val="24"/>
          <w:szCs w:val="24"/>
        </w:rPr>
      </w:pPr>
    </w:p>
    <w:p w14:paraId="48F7B2B4" w14:textId="1EA61D6C" w:rsidR="009A30AC" w:rsidRDefault="002D292F">
      <w:pPr>
        <w:numPr>
          <w:ilvl w:val="0"/>
          <w:numId w:val="2"/>
        </w:numPr>
        <w:tabs>
          <w:tab w:val="left" w:pos="360"/>
        </w:tabs>
        <w:spacing w:line="240" w:lineRule="auto"/>
        <w:ind w:left="36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 acknowledges that it has completed Appendix B to appropriately represent its size status as a small business joint venture and/or a joint venture under a socioeconomic category under FAR provision 52.212-3(c) (as of the date its offer was submitted, or current option period was exercised).</w:t>
      </w:r>
      <w:r w:rsidR="00000000">
        <w:rPr>
          <w:b/>
          <w:sz w:val="24"/>
          <w:szCs w:val="24"/>
        </w:rPr>
        <w:t xml:space="preserve"> ***</w:t>
      </w:r>
      <w:r w:rsidR="00000000">
        <w:rPr>
          <w:sz w:val="24"/>
          <w:szCs w:val="24"/>
        </w:rPr>
        <w:t xml:space="preserve">This also applies to the representation at FAR 52.219-1 which is the same as the commercial </w:t>
      </w:r>
      <w:r w:rsidR="00000000">
        <w:rPr>
          <w:sz w:val="24"/>
          <w:szCs w:val="24"/>
        </w:rPr>
        <w:lastRenderedPageBreak/>
        <w:t xml:space="preserve">representation at FAR 52.212-3(c). (Note: FAR provision 52.212-3 and 52.219-1 were updated October 28, 2022, to incorporate joint venture representations for small business and each of the socioeconomic categories listed in the provision; however, these changes have not been implemented in SAM.gov so manual submission is required until such time as SAM.gov is updated). </w:t>
      </w:r>
    </w:p>
    <w:p w14:paraId="618F6D0B" w14:textId="77777777" w:rsidR="009A30AC" w:rsidRDefault="009A30AC">
      <w:pPr>
        <w:widowControl w:val="0"/>
        <w:pBdr>
          <w:top w:val="nil"/>
          <w:left w:val="nil"/>
          <w:bottom w:val="nil"/>
          <w:right w:val="nil"/>
          <w:between w:val="nil"/>
        </w:pBdr>
        <w:spacing w:line="240" w:lineRule="auto"/>
        <w:ind w:left="720"/>
        <w:rPr>
          <w:color w:val="000000"/>
          <w:sz w:val="24"/>
          <w:szCs w:val="24"/>
        </w:rPr>
      </w:pPr>
    </w:p>
    <w:p w14:paraId="56572E0A" w14:textId="6F816B87" w:rsidR="009A30AC" w:rsidRDefault="00000000">
      <w:pPr>
        <w:widowControl w:val="0"/>
        <w:numPr>
          <w:ilvl w:val="0"/>
          <w:numId w:val="2"/>
        </w:numPr>
        <w:pBdr>
          <w:top w:val="nil"/>
          <w:left w:val="nil"/>
          <w:bottom w:val="nil"/>
          <w:right w:val="nil"/>
          <w:between w:val="nil"/>
        </w:pBdr>
        <w:spacing w:line="240" w:lineRule="auto"/>
        <w:ind w:left="360"/>
        <w:rPr>
          <w:color w:val="000000"/>
          <w:sz w:val="24"/>
          <w:szCs w:val="24"/>
        </w:rPr>
      </w:pPr>
      <w:r>
        <w:rPr>
          <w:sz w:val="24"/>
          <w:szCs w:val="24"/>
        </w:rPr>
        <w:t>Joint Venture confirms</w:t>
      </w:r>
      <w:r>
        <w:rPr>
          <w:color w:val="000000"/>
          <w:sz w:val="24"/>
          <w:szCs w:val="24"/>
        </w:rPr>
        <w:t xml:space="preserve"> that it</w:t>
      </w:r>
      <w:r>
        <w:rPr>
          <w:b/>
          <w:color w:val="000000"/>
          <w:sz w:val="24"/>
          <w:szCs w:val="24"/>
        </w:rPr>
        <w:t xml:space="preserve">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b/>
          <w:color w:val="000000"/>
          <w:sz w:val="24"/>
          <w:szCs w:val="24"/>
        </w:rPr>
        <w:t xml:space="preserve"> has /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b/>
          <w:color w:val="000000"/>
          <w:sz w:val="24"/>
          <w:szCs w:val="24"/>
        </w:rPr>
        <w:t xml:space="preserve"> has not </w:t>
      </w:r>
      <w:r>
        <w:rPr>
          <w:color w:val="000000"/>
          <w:sz w:val="24"/>
          <w:szCs w:val="24"/>
        </w:rPr>
        <w:t xml:space="preserve">been awarded any previous contracts </w:t>
      </w:r>
      <w:r>
        <w:rPr>
          <w:sz w:val="24"/>
          <w:szCs w:val="24"/>
        </w:rPr>
        <w:t>as of the date of</w:t>
      </w:r>
      <w:r>
        <w:rPr>
          <w:color w:val="000000"/>
          <w:sz w:val="24"/>
          <w:szCs w:val="24"/>
        </w:rPr>
        <w:t xml:space="preserve"> offer submission. If the</w:t>
      </w:r>
      <w:r>
        <w:rPr>
          <w:sz w:val="24"/>
          <w:szCs w:val="24"/>
        </w:rPr>
        <w:t xml:space="preserve"> Joint Venture was</w:t>
      </w:r>
      <w:r>
        <w:rPr>
          <w:color w:val="000000"/>
          <w:sz w:val="24"/>
          <w:szCs w:val="24"/>
        </w:rPr>
        <w:t xml:space="preserve"> awarded any previous Federal contracts (including orders</w:t>
      </w:r>
      <w:r>
        <w:rPr>
          <w:sz w:val="24"/>
          <w:szCs w:val="24"/>
        </w:rPr>
        <w:t>)</w:t>
      </w:r>
      <w:r>
        <w:rPr>
          <w:color w:val="000000"/>
          <w:sz w:val="24"/>
          <w:szCs w:val="24"/>
        </w:rPr>
        <w:t xml:space="preserve">, the </w:t>
      </w:r>
      <w:r>
        <w:rPr>
          <w:sz w:val="24"/>
          <w:szCs w:val="24"/>
        </w:rPr>
        <w:t>Joint Venture</w:t>
      </w:r>
      <w:r>
        <w:rPr>
          <w:color w:val="000000"/>
          <w:sz w:val="24"/>
          <w:szCs w:val="24"/>
        </w:rPr>
        <w:t xml:space="preserve"> must disclose the date of the first awarded F</w:t>
      </w:r>
      <w:r>
        <w:rPr>
          <w:sz w:val="24"/>
          <w:szCs w:val="24"/>
        </w:rPr>
        <w:t xml:space="preserve">ederal </w:t>
      </w:r>
      <w:r>
        <w:rPr>
          <w:color w:val="000000"/>
          <w:sz w:val="24"/>
          <w:szCs w:val="24"/>
        </w:rPr>
        <w:t xml:space="preserve">contract in the table below and </w:t>
      </w:r>
      <w:r>
        <w:rPr>
          <w:color w:val="000000"/>
          <w:sz w:val="24"/>
          <w:szCs w:val="24"/>
          <w:u w:val="single"/>
        </w:rPr>
        <w:t>upload</w:t>
      </w:r>
      <w:r>
        <w:rPr>
          <w:color w:val="000000"/>
          <w:sz w:val="24"/>
          <w:szCs w:val="24"/>
        </w:rPr>
        <w:t xml:space="preserve"> a copy of the award document (e.g., SF1449) verifying the date of award</w:t>
      </w:r>
      <w:r>
        <w:rPr>
          <w:sz w:val="24"/>
          <w:szCs w:val="24"/>
        </w:rPr>
        <w:t xml:space="preserve"> in </w:t>
      </w:r>
      <w:proofErr w:type="spellStart"/>
      <w:r>
        <w:rPr>
          <w:color w:val="000000"/>
          <w:sz w:val="24"/>
          <w:szCs w:val="24"/>
        </w:rPr>
        <w:t>e</w:t>
      </w:r>
      <w:r>
        <w:rPr>
          <w:sz w:val="24"/>
          <w:szCs w:val="24"/>
        </w:rPr>
        <w:t>Offer</w:t>
      </w:r>
      <w:proofErr w:type="spellEnd"/>
      <w:r>
        <w:rPr>
          <w:color w:val="000000"/>
          <w:sz w:val="24"/>
          <w:szCs w:val="24"/>
        </w:rPr>
        <w:t xml:space="preserve">. NOTE: Pursuant to 13 CFR 121.103(h), to receive an exception from affiliation, a </w:t>
      </w:r>
      <w:r>
        <w:rPr>
          <w:sz w:val="24"/>
          <w:szCs w:val="24"/>
        </w:rPr>
        <w:t>Joint Venture</w:t>
      </w:r>
      <w:r>
        <w:rPr>
          <w:color w:val="000000"/>
          <w:sz w:val="24"/>
          <w:szCs w:val="24"/>
        </w:rPr>
        <w:t xml:space="preserve"> MUST submit its offer within two years of the date of its first Federal contract award. If the offer is submitted more than two years after the date of its first Fe</w:t>
      </w:r>
      <w:r>
        <w:rPr>
          <w:sz w:val="24"/>
          <w:szCs w:val="24"/>
        </w:rPr>
        <w:t xml:space="preserve">deral contract </w:t>
      </w:r>
      <w:r>
        <w:rPr>
          <w:color w:val="000000"/>
          <w:sz w:val="24"/>
          <w:szCs w:val="24"/>
        </w:rPr>
        <w:t>award, the SBA will find the joint venture partners to be affiliated for size determination purposes. </w:t>
      </w:r>
    </w:p>
    <w:p w14:paraId="698E16D0" w14:textId="77777777" w:rsidR="009A30AC" w:rsidRDefault="009A30AC">
      <w:pPr>
        <w:pBdr>
          <w:top w:val="nil"/>
          <w:left w:val="nil"/>
          <w:bottom w:val="nil"/>
          <w:right w:val="nil"/>
          <w:between w:val="nil"/>
        </w:pBdr>
        <w:spacing w:line="240" w:lineRule="auto"/>
        <w:ind w:left="1080"/>
        <w:rPr>
          <w:b/>
          <w:color w:val="000000"/>
          <w:sz w:val="24"/>
          <w:szCs w:val="24"/>
        </w:rPr>
      </w:pPr>
    </w:p>
    <w:tbl>
      <w:tblPr>
        <w:tblStyle w:val="a0"/>
        <w:tblW w:w="8823"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204"/>
        <w:gridCol w:w="1151"/>
        <w:gridCol w:w="4668"/>
      </w:tblGrid>
      <w:tr w:rsidR="009A30AC" w14:paraId="5DA0C0DB" w14:textId="77777777">
        <w:trPr>
          <w:trHeight w:val="600"/>
        </w:trPr>
        <w:tc>
          <w:tcPr>
            <w:tcW w:w="1800" w:type="dxa"/>
            <w:shd w:val="clear" w:color="auto" w:fill="auto"/>
            <w:tcMar>
              <w:top w:w="100" w:type="dxa"/>
              <w:left w:w="100" w:type="dxa"/>
              <w:bottom w:w="100" w:type="dxa"/>
              <w:right w:w="100" w:type="dxa"/>
            </w:tcMar>
          </w:tcPr>
          <w:p w14:paraId="0B0E19F5" w14:textId="77777777" w:rsidR="009A30AC" w:rsidRDefault="00000000">
            <w:pPr>
              <w:widowControl w:val="0"/>
              <w:pBdr>
                <w:top w:val="nil"/>
                <w:left w:val="nil"/>
                <w:bottom w:val="nil"/>
                <w:right w:val="nil"/>
                <w:between w:val="nil"/>
              </w:pBdr>
              <w:jc w:val="center"/>
              <w:rPr>
                <w:b/>
                <w:sz w:val="18"/>
                <w:szCs w:val="18"/>
              </w:rPr>
            </w:pPr>
            <w:r>
              <w:rPr>
                <w:b/>
                <w:sz w:val="18"/>
                <w:szCs w:val="18"/>
              </w:rPr>
              <w:t xml:space="preserve">First Contract Award Number </w:t>
            </w:r>
          </w:p>
        </w:tc>
        <w:tc>
          <w:tcPr>
            <w:tcW w:w="1204" w:type="dxa"/>
          </w:tcPr>
          <w:p w14:paraId="3706912A" w14:textId="77777777" w:rsidR="009A30AC" w:rsidRDefault="00000000">
            <w:pPr>
              <w:widowControl w:val="0"/>
              <w:pBdr>
                <w:top w:val="nil"/>
                <w:left w:val="nil"/>
                <w:bottom w:val="nil"/>
                <w:right w:val="nil"/>
                <w:between w:val="nil"/>
              </w:pBdr>
              <w:jc w:val="center"/>
              <w:rPr>
                <w:b/>
                <w:sz w:val="18"/>
                <w:szCs w:val="18"/>
              </w:rPr>
            </w:pPr>
            <w:r>
              <w:rPr>
                <w:b/>
                <w:sz w:val="18"/>
                <w:szCs w:val="18"/>
              </w:rPr>
              <w:t>Customer Agency</w:t>
            </w:r>
          </w:p>
        </w:tc>
        <w:tc>
          <w:tcPr>
            <w:tcW w:w="1151" w:type="dxa"/>
            <w:shd w:val="clear" w:color="auto" w:fill="auto"/>
            <w:tcMar>
              <w:top w:w="100" w:type="dxa"/>
              <w:left w:w="100" w:type="dxa"/>
              <w:bottom w:w="100" w:type="dxa"/>
              <w:right w:w="100" w:type="dxa"/>
            </w:tcMar>
          </w:tcPr>
          <w:p w14:paraId="11FBC4D6" w14:textId="77777777" w:rsidR="009A30AC" w:rsidRDefault="00000000">
            <w:pPr>
              <w:widowControl w:val="0"/>
              <w:pBdr>
                <w:top w:val="nil"/>
                <w:left w:val="nil"/>
                <w:bottom w:val="nil"/>
                <w:right w:val="nil"/>
                <w:between w:val="nil"/>
              </w:pBdr>
              <w:jc w:val="center"/>
              <w:rPr>
                <w:b/>
                <w:sz w:val="18"/>
                <w:szCs w:val="18"/>
              </w:rPr>
            </w:pPr>
            <w:r>
              <w:rPr>
                <w:b/>
                <w:sz w:val="18"/>
                <w:szCs w:val="18"/>
              </w:rPr>
              <w:t>Date of Award</w:t>
            </w:r>
          </w:p>
        </w:tc>
        <w:tc>
          <w:tcPr>
            <w:tcW w:w="4668" w:type="dxa"/>
          </w:tcPr>
          <w:p w14:paraId="02BB11A6" w14:textId="77777777" w:rsidR="009A30AC" w:rsidRDefault="00000000">
            <w:pPr>
              <w:widowControl w:val="0"/>
              <w:pBdr>
                <w:top w:val="nil"/>
                <w:left w:val="nil"/>
                <w:bottom w:val="nil"/>
                <w:right w:val="nil"/>
                <w:between w:val="nil"/>
              </w:pBdr>
              <w:jc w:val="center"/>
              <w:rPr>
                <w:b/>
                <w:sz w:val="18"/>
                <w:szCs w:val="18"/>
              </w:rPr>
            </w:pPr>
            <w:r>
              <w:rPr>
                <w:b/>
                <w:sz w:val="18"/>
                <w:szCs w:val="18"/>
              </w:rPr>
              <w:t>Joint Venture HAS Uploaded the Award Document With its Offer (Yes/No**)</w:t>
            </w:r>
          </w:p>
        </w:tc>
      </w:tr>
      <w:tr w:rsidR="009A30AC" w14:paraId="13E22936" w14:textId="77777777">
        <w:trPr>
          <w:trHeight w:val="360"/>
        </w:trPr>
        <w:tc>
          <w:tcPr>
            <w:tcW w:w="1800" w:type="dxa"/>
            <w:shd w:val="clear" w:color="auto" w:fill="auto"/>
            <w:tcMar>
              <w:top w:w="100" w:type="dxa"/>
              <w:left w:w="100" w:type="dxa"/>
              <w:bottom w:w="100" w:type="dxa"/>
              <w:right w:w="100" w:type="dxa"/>
            </w:tcMar>
          </w:tcPr>
          <w:p w14:paraId="7B136A33" w14:textId="77777777" w:rsidR="009A30AC" w:rsidRDefault="009A30AC">
            <w:pPr>
              <w:widowControl w:val="0"/>
              <w:pBdr>
                <w:top w:val="nil"/>
                <w:left w:val="nil"/>
                <w:bottom w:val="nil"/>
                <w:right w:val="nil"/>
                <w:between w:val="nil"/>
              </w:pBdr>
              <w:jc w:val="center"/>
              <w:rPr>
                <w:sz w:val="18"/>
                <w:szCs w:val="18"/>
              </w:rPr>
            </w:pPr>
          </w:p>
        </w:tc>
        <w:tc>
          <w:tcPr>
            <w:tcW w:w="1204" w:type="dxa"/>
          </w:tcPr>
          <w:p w14:paraId="32DE12CD" w14:textId="77777777" w:rsidR="009A30AC" w:rsidRDefault="009A30AC">
            <w:pPr>
              <w:widowControl w:val="0"/>
              <w:pBdr>
                <w:top w:val="nil"/>
                <w:left w:val="nil"/>
                <w:bottom w:val="nil"/>
                <w:right w:val="nil"/>
                <w:between w:val="nil"/>
              </w:pBdr>
              <w:jc w:val="center"/>
              <w:rPr>
                <w:sz w:val="18"/>
                <w:szCs w:val="18"/>
              </w:rPr>
            </w:pPr>
          </w:p>
        </w:tc>
        <w:tc>
          <w:tcPr>
            <w:tcW w:w="1151" w:type="dxa"/>
            <w:shd w:val="clear" w:color="auto" w:fill="auto"/>
            <w:tcMar>
              <w:top w:w="100" w:type="dxa"/>
              <w:left w:w="100" w:type="dxa"/>
              <w:bottom w:w="100" w:type="dxa"/>
              <w:right w:w="100" w:type="dxa"/>
            </w:tcMar>
          </w:tcPr>
          <w:p w14:paraId="0C840816" w14:textId="77777777" w:rsidR="009A30AC" w:rsidRDefault="009A30AC">
            <w:pPr>
              <w:widowControl w:val="0"/>
              <w:pBdr>
                <w:top w:val="nil"/>
                <w:left w:val="nil"/>
                <w:bottom w:val="nil"/>
                <w:right w:val="nil"/>
                <w:between w:val="nil"/>
              </w:pBdr>
              <w:jc w:val="center"/>
              <w:rPr>
                <w:sz w:val="18"/>
                <w:szCs w:val="18"/>
              </w:rPr>
            </w:pPr>
          </w:p>
        </w:tc>
        <w:tc>
          <w:tcPr>
            <w:tcW w:w="4668" w:type="dxa"/>
          </w:tcPr>
          <w:p w14:paraId="4036DDA7" w14:textId="77777777" w:rsidR="009A30AC" w:rsidRDefault="009A30AC">
            <w:pPr>
              <w:widowControl w:val="0"/>
              <w:pBdr>
                <w:top w:val="nil"/>
                <w:left w:val="nil"/>
                <w:bottom w:val="nil"/>
                <w:right w:val="nil"/>
                <w:between w:val="nil"/>
              </w:pBdr>
              <w:jc w:val="center"/>
              <w:rPr>
                <w:sz w:val="18"/>
                <w:szCs w:val="18"/>
              </w:rPr>
            </w:pPr>
          </w:p>
        </w:tc>
      </w:tr>
    </w:tbl>
    <w:p w14:paraId="6653B26A" w14:textId="77777777" w:rsidR="009A30AC" w:rsidRDefault="00000000">
      <w:pPr>
        <w:pBdr>
          <w:top w:val="nil"/>
          <w:left w:val="nil"/>
          <w:bottom w:val="nil"/>
          <w:right w:val="nil"/>
          <w:between w:val="nil"/>
        </w:pBdr>
        <w:spacing w:line="240" w:lineRule="auto"/>
        <w:ind w:left="270"/>
        <w:rPr>
          <w:b/>
          <w:color w:val="000000"/>
          <w:sz w:val="18"/>
          <w:szCs w:val="18"/>
        </w:rPr>
      </w:pPr>
      <w:r>
        <w:rPr>
          <w:b/>
          <w:color w:val="000000"/>
          <w:sz w:val="18"/>
          <w:szCs w:val="18"/>
        </w:rPr>
        <w:t xml:space="preserve">** Submission of the </w:t>
      </w:r>
      <w:r>
        <w:rPr>
          <w:b/>
          <w:sz w:val="18"/>
          <w:szCs w:val="18"/>
        </w:rPr>
        <w:t>award document</w:t>
      </w:r>
      <w:r>
        <w:rPr>
          <w:b/>
          <w:color w:val="000000"/>
          <w:sz w:val="18"/>
          <w:szCs w:val="18"/>
        </w:rPr>
        <w:t xml:space="preserve"> referencing the date of the joint venture’s first awarded Federal contract is required.</w:t>
      </w:r>
    </w:p>
    <w:p w14:paraId="33F07662" w14:textId="77777777" w:rsidR="009A30AC" w:rsidRDefault="009A30AC">
      <w:pPr>
        <w:pBdr>
          <w:top w:val="nil"/>
          <w:left w:val="nil"/>
          <w:bottom w:val="nil"/>
          <w:right w:val="nil"/>
          <w:between w:val="nil"/>
        </w:pBdr>
        <w:spacing w:line="240" w:lineRule="auto"/>
        <w:ind w:left="1080"/>
        <w:rPr>
          <w:color w:val="000000"/>
          <w:sz w:val="16"/>
          <w:szCs w:val="16"/>
        </w:rPr>
      </w:pPr>
    </w:p>
    <w:p w14:paraId="2AFA5A54" w14:textId="10DC2702" w:rsidR="009A30AC" w:rsidRDefault="002D292F">
      <w:pPr>
        <w:widowControl w:val="0"/>
        <w:numPr>
          <w:ilvl w:val="0"/>
          <w:numId w:val="2"/>
        </w:numPr>
        <w:pBdr>
          <w:top w:val="nil"/>
          <w:left w:val="nil"/>
          <w:bottom w:val="nil"/>
          <w:right w:val="nil"/>
          <w:between w:val="nil"/>
        </w:pBdr>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 (as of the date its offer was submitted, or current option period was exercised) confirms that it meets the small business size standard corresponding to the primary North American Industry Classification System (NAICS) code for which it submits an offer and confirms that SBA has not issued a written determination stating that it is other than small pursuant to 13 CFR 121.1009 and FAR 19.301-1(a)(1)(ii).</w:t>
      </w:r>
    </w:p>
    <w:p w14:paraId="6168225A" w14:textId="77777777" w:rsidR="009A30AC" w:rsidRDefault="009A30AC">
      <w:pPr>
        <w:widowControl w:val="0"/>
        <w:pBdr>
          <w:top w:val="nil"/>
          <w:left w:val="nil"/>
          <w:bottom w:val="nil"/>
          <w:right w:val="nil"/>
          <w:between w:val="nil"/>
        </w:pBdr>
        <w:spacing w:line="240" w:lineRule="auto"/>
        <w:ind w:left="720"/>
        <w:rPr>
          <w:sz w:val="24"/>
          <w:szCs w:val="24"/>
        </w:rPr>
      </w:pPr>
    </w:p>
    <w:p w14:paraId="72FACEBA" w14:textId="77777777" w:rsidR="009A30AC" w:rsidRDefault="00000000">
      <w:pPr>
        <w:widowControl w:val="0"/>
        <w:numPr>
          <w:ilvl w:val="0"/>
          <w:numId w:val="2"/>
        </w:numPr>
        <w:pBdr>
          <w:top w:val="nil"/>
          <w:left w:val="nil"/>
          <w:bottom w:val="nil"/>
          <w:right w:val="nil"/>
          <w:between w:val="nil"/>
        </w:pBdr>
        <w:spacing w:line="240" w:lineRule="auto"/>
        <w:ind w:left="360"/>
        <w:rPr>
          <w:color w:val="000000"/>
          <w:sz w:val="24"/>
          <w:szCs w:val="24"/>
        </w:rPr>
      </w:pPr>
      <w:r>
        <w:rPr>
          <w:sz w:val="24"/>
          <w:szCs w:val="24"/>
        </w:rPr>
        <w:t>Joint Venture (as of the date its offer was submitted, or current option period was exercised)</w:t>
      </w:r>
      <w:r>
        <w:rPr>
          <w:color w:val="000000"/>
          <w:sz w:val="24"/>
          <w:szCs w:val="24"/>
        </w:rPr>
        <w:t xml:space="preserve"> confirms that at least one joint venture partner meets the certification requirements for the socioeconomic concern(s)</w:t>
      </w:r>
      <w:r>
        <w:rPr>
          <w:color w:val="000000"/>
          <w:sz w:val="24"/>
          <w:szCs w:val="24"/>
          <w:vertAlign w:val="superscript"/>
        </w:rPr>
        <w:footnoteReference w:id="2"/>
      </w:r>
      <w:r>
        <w:rPr>
          <w:color w:val="000000"/>
          <w:sz w:val="24"/>
          <w:szCs w:val="24"/>
        </w:rPr>
        <w:t xml:space="preserve"> if the joint venture has represented itself as a socioeconomic concern. The </w:t>
      </w:r>
      <w:r>
        <w:rPr>
          <w:sz w:val="24"/>
          <w:szCs w:val="24"/>
        </w:rPr>
        <w:t>Joint Venture</w:t>
      </w:r>
      <w:r>
        <w:rPr>
          <w:color w:val="000000"/>
          <w:sz w:val="24"/>
          <w:szCs w:val="24"/>
        </w:rPr>
        <w:t xml:space="preserve"> must identify the </w:t>
      </w:r>
      <w:r>
        <w:rPr>
          <w:sz w:val="24"/>
          <w:szCs w:val="24"/>
        </w:rPr>
        <w:t>joint venture</w:t>
      </w:r>
      <w:r>
        <w:rPr>
          <w:color w:val="000000"/>
          <w:sz w:val="24"/>
          <w:szCs w:val="24"/>
        </w:rPr>
        <w:t xml:space="preserve"> partner that meets the certification requirements for the socioeconomic concern to qualify as eligible under a socioeconomic program (e.g., WOSB Program or 8(a) Business Development Program). </w:t>
      </w:r>
      <w:r>
        <w:rPr>
          <w:b/>
          <w:color w:val="000000"/>
          <w:sz w:val="24"/>
          <w:szCs w:val="24"/>
        </w:rPr>
        <w:t xml:space="preserve">Note: For </w:t>
      </w:r>
      <w:r>
        <w:rPr>
          <w:b/>
          <w:sz w:val="24"/>
          <w:szCs w:val="24"/>
        </w:rPr>
        <w:t>a</w:t>
      </w:r>
      <w:r>
        <w:rPr>
          <w:b/>
          <w:color w:val="000000"/>
          <w:sz w:val="24"/>
          <w:szCs w:val="24"/>
        </w:rPr>
        <w:t xml:space="preserve"> mentor-protégé joint venture</w:t>
      </w:r>
      <w:r>
        <w:rPr>
          <w:b/>
          <w:sz w:val="24"/>
          <w:szCs w:val="24"/>
        </w:rPr>
        <w:t xml:space="preserve"> </w:t>
      </w:r>
      <w:r>
        <w:rPr>
          <w:b/>
          <w:color w:val="000000"/>
          <w:sz w:val="24"/>
          <w:szCs w:val="24"/>
        </w:rPr>
        <w:t>represent</w:t>
      </w:r>
      <w:r>
        <w:rPr>
          <w:b/>
          <w:sz w:val="24"/>
          <w:szCs w:val="24"/>
        </w:rPr>
        <w:t>ing</w:t>
      </w:r>
      <w:r>
        <w:rPr>
          <w:b/>
          <w:color w:val="000000"/>
          <w:sz w:val="24"/>
          <w:szCs w:val="24"/>
        </w:rPr>
        <w:t xml:space="preserve"> itself as a socioeconomic concern(s), the protégé must meet the socioeconomic certification requirements.  </w:t>
      </w:r>
    </w:p>
    <w:p w14:paraId="1AD9B553" w14:textId="469526ED" w:rsidR="009A30AC" w:rsidRDefault="002D292F">
      <w:pPr>
        <w:widowControl w:val="0"/>
        <w:pBdr>
          <w:top w:val="nil"/>
          <w:left w:val="nil"/>
          <w:bottom w:val="nil"/>
          <w:right w:val="nil"/>
          <w:between w:val="nil"/>
        </w:pBdr>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N/A</w:t>
      </w:r>
    </w:p>
    <w:p w14:paraId="2D0DFF74" w14:textId="220B472F" w:rsidR="009A30AC" w:rsidRDefault="002D292F">
      <w:pPr>
        <w:widowControl w:val="0"/>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No</w:t>
      </w:r>
      <w:r w:rsidR="00000000">
        <w:rPr>
          <w:b/>
          <w:sz w:val="24"/>
          <w:szCs w:val="24"/>
        </w:rPr>
        <w:t xml:space="preserve"> </w:t>
      </w:r>
      <w:r w:rsidR="00000000">
        <w:rPr>
          <w:sz w:val="24"/>
          <w:szCs w:val="24"/>
        </w:rPr>
        <w:t>(</w:t>
      </w:r>
      <w:r w:rsidR="00000000">
        <w:rPr>
          <w:color w:val="000000"/>
          <w:sz w:val="24"/>
          <w:szCs w:val="24"/>
        </w:rPr>
        <w:t>If N</w:t>
      </w:r>
      <w:r w:rsidR="00000000">
        <w:rPr>
          <w:sz w:val="24"/>
          <w:szCs w:val="24"/>
        </w:rPr>
        <w:t>o</w:t>
      </w:r>
      <w:r w:rsidR="00000000">
        <w:rPr>
          <w:color w:val="000000"/>
          <w:sz w:val="24"/>
          <w:szCs w:val="24"/>
        </w:rPr>
        <w:t xml:space="preserve">, </w:t>
      </w:r>
      <w:r w:rsidR="00000000">
        <w:rPr>
          <w:sz w:val="24"/>
          <w:szCs w:val="24"/>
        </w:rPr>
        <w:t>Joint Venture</w:t>
      </w:r>
      <w:r w:rsidR="00000000">
        <w:rPr>
          <w:color w:val="000000"/>
          <w:sz w:val="24"/>
          <w:szCs w:val="24"/>
        </w:rPr>
        <w:t xml:space="preserve"> cannot qualify as a socioeconomic </w:t>
      </w:r>
      <w:r w:rsidR="00000000">
        <w:rPr>
          <w:sz w:val="24"/>
          <w:szCs w:val="24"/>
        </w:rPr>
        <w:t>category.</w:t>
      </w:r>
      <w:r w:rsidR="00000000">
        <w:rPr>
          <w:color w:val="000000"/>
          <w:sz w:val="24"/>
          <w:szCs w:val="24"/>
        </w:rPr>
        <w:t>)</w:t>
      </w:r>
    </w:p>
    <w:p w14:paraId="0D0DD7DD" w14:textId="70B6D232" w:rsidR="009A30AC" w:rsidRDefault="002D292F">
      <w:pPr>
        <w:widowControl w:val="0"/>
        <w:tabs>
          <w:tab w:val="left" w:pos="900"/>
        </w:tabs>
        <w:spacing w:line="240" w:lineRule="auto"/>
        <w:ind w:left="360"/>
        <w:rPr>
          <w:sz w:val="24"/>
          <w:szCs w:val="24"/>
        </w:rPr>
      </w:pPr>
      <w:r w:rsidRPr="001748AC">
        <w:rPr>
          <w:rFonts w:asciiTheme="minorHAnsi" w:hAnsiTheme="minorHAnsi"/>
          <w:b/>
          <w:bCs/>
        </w:rPr>
        <w:lastRenderedPageBreak/>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Yes</w:t>
      </w:r>
    </w:p>
    <w:p w14:paraId="671F0124" w14:textId="77777777" w:rsidR="009A30AC" w:rsidRDefault="009A30AC">
      <w:pPr>
        <w:widowControl w:val="0"/>
        <w:tabs>
          <w:tab w:val="left" w:pos="900"/>
        </w:tabs>
        <w:spacing w:line="240" w:lineRule="auto"/>
        <w:ind w:left="360"/>
        <w:rPr>
          <w:sz w:val="16"/>
          <w:szCs w:val="16"/>
        </w:rPr>
      </w:pPr>
    </w:p>
    <w:p w14:paraId="2B7BA356" w14:textId="2D0A3289" w:rsidR="009A30AC" w:rsidRDefault="002D292F">
      <w:pPr>
        <w:widowControl w:val="0"/>
        <w:numPr>
          <w:ilvl w:val="0"/>
          <w:numId w:val="2"/>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w:t>
      </w:r>
      <w:r w:rsidR="00000000">
        <w:rPr>
          <w:color w:val="000000"/>
          <w:sz w:val="24"/>
          <w:szCs w:val="24"/>
        </w:rPr>
        <w:t xml:space="preserve"> acknowledges that</w:t>
      </w:r>
      <w:r w:rsidR="00000000">
        <w:rPr>
          <w:sz w:val="24"/>
          <w:szCs w:val="24"/>
        </w:rPr>
        <w:t xml:space="preserve"> it</w:t>
      </w:r>
      <w:r w:rsidR="00000000">
        <w:rPr>
          <w:color w:val="000000"/>
          <w:sz w:val="24"/>
          <w:szCs w:val="24"/>
        </w:rPr>
        <w:t xml:space="preserve"> has a joint venture agreement</w:t>
      </w:r>
      <w:r w:rsidR="00000000">
        <w:rPr>
          <w:color w:val="000000"/>
          <w:sz w:val="24"/>
          <w:szCs w:val="24"/>
          <w:vertAlign w:val="superscript"/>
        </w:rPr>
        <w:footnoteReference w:id="3"/>
      </w:r>
      <w:r w:rsidR="00000000">
        <w:rPr>
          <w:color w:val="000000"/>
          <w:sz w:val="24"/>
          <w:szCs w:val="24"/>
        </w:rPr>
        <w:t xml:space="preserve"> that complies with SBA requirements to qualify as small and/or socioeconomic category under a set-aside or reserve, that the joint venture agreement addresses performance under the proposed/existing FSS program </w:t>
      </w:r>
      <w:r w:rsidR="00000000">
        <w:rPr>
          <w:sz w:val="24"/>
          <w:szCs w:val="24"/>
        </w:rPr>
        <w:t xml:space="preserve">joint venture </w:t>
      </w:r>
      <w:r w:rsidR="00000000">
        <w:rPr>
          <w:color w:val="000000"/>
          <w:sz w:val="24"/>
          <w:szCs w:val="24"/>
        </w:rPr>
        <w:t xml:space="preserve">contract; and that the </w:t>
      </w:r>
      <w:r w:rsidR="00000000">
        <w:rPr>
          <w:sz w:val="24"/>
          <w:szCs w:val="24"/>
        </w:rPr>
        <w:t>Joint Venture</w:t>
      </w:r>
      <w:r w:rsidR="00000000">
        <w:rPr>
          <w:color w:val="000000"/>
          <w:sz w:val="24"/>
          <w:szCs w:val="24"/>
        </w:rPr>
        <w:t xml:space="preserve"> </w:t>
      </w:r>
      <w:r w:rsidR="00000000">
        <w:rPr>
          <w:b/>
          <w:color w:val="000000"/>
          <w:sz w:val="24"/>
          <w:szCs w:val="24"/>
          <w:u w:val="single"/>
        </w:rPr>
        <w:t>has uploaded</w:t>
      </w:r>
      <w:r w:rsidR="00000000">
        <w:rPr>
          <w:b/>
          <w:color w:val="000000"/>
          <w:sz w:val="24"/>
          <w:szCs w:val="24"/>
        </w:rPr>
        <w:t xml:space="preserve"> </w:t>
      </w:r>
      <w:r w:rsidR="00000000">
        <w:rPr>
          <w:color w:val="000000"/>
          <w:sz w:val="24"/>
          <w:szCs w:val="24"/>
        </w:rPr>
        <w:t xml:space="preserve">the most current version of the joint venture agreement in </w:t>
      </w:r>
      <w:proofErr w:type="spellStart"/>
      <w:r w:rsidR="00000000">
        <w:rPr>
          <w:color w:val="000000"/>
          <w:sz w:val="24"/>
          <w:szCs w:val="24"/>
        </w:rPr>
        <w:t>eOffer</w:t>
      </w:r>
      <w:proofErr w:type="spellEnd"/>
      <w:r w:rsidR="00000000">
        <w:rPr>
          <w:color w:val="000000"/>
          <w:sz w:val="24"/>
          <w:szCs w:val="24"/>
        </w:rPr>
        <w:t>/</w:t>
      </w:r>
      <w:proofErr w:type="spellStart"/>
      <w:r w:rsidR="00000000">
        <w:rPr>
          <w:color w:val="000000"/>
          <w:sz w:val="24"/>
          <w:szCs w:val="24"/>
        </w:rPr>
        <w:t>e</w:t>
      </w:r>
      <w:r w:rsidR="00000000">
        <w:rPr>
          <w:sz w:val="24"/>
          <w:szCs w:val="24"/>
        </w:rPr>
        <w:t>M</w:t>
      </w:r>
      <w:r w:rsidR="00000000">
        <w:rPr>
          <w:color w:val="000000"/>
          <w:sz w:val="24"/>
          <w:szCs w:val="24"/>
        </w:rPr>
        <w:t>od</w:t>
      </w:r>
      <w:proofErr w:type="spellEnd"/>
      <w:r w:rsidR="00000000">
        <w:rPr>
          <w:color w:val="000000"/>
          <w:sz w:val="24"/>
          <w:szCs w:val="24"/>
        </w:rPr>
        <w:t xml:space="preserve">. </w:t>
      </w:r>
      <w:r w:rsidR="00000000">
        <w:rPr>
          <w:b/>
          <w:color w:val="000000"/>
          <w:sz w:val="24"/>
          <w:szCs w:val="24"/>
        </w:rPr>
        <w:t>(</w:t>
      </w:r>
      <w:r w:rsidR="00000000">
        <w:rPr>
          <w:b/>
          <w:sz w:val="24"/>
          <w:szCs w:val="24"/>
        </w:rPr>
        <w:t>Joint venture agreement must address performance under proposed/existing FSS program contract.)</w:t>
      </w:r>
    </w:p>
    <w:p w14:paraId="4135EB3D" w14:textId="77777777" w:rsidR="009A30AC" w:rsidRDefault="009A30AC">
      <w:pPr>
        <w:widowControl w:val="0"/>
        <w:pBdr>
          <w:top w:val="nil"/>
          <w:left w:val="nil"/>
          <w:bottom w:val="nil"/>
          <w:right w:val="nil"/>
          <w:between w:val="nil"/>
        </w:pBdr>
        <w:tabs>
          <w:tab w:val="left" w:pos="900"/>
        </w:tabs>
        <w:spacing w:line="240" w:lineRule="auto"/>
        <w:ind w:left="720"/>
        <w:rPr>
          <w:b/>
          <w:sz w:val="16"/>
          <w:szCs w:val="16"/>
        </w:rPr>
      </w:pPr>
    </w:p>
    <w:p w14:paraId="4C8E6A90" w14:textId="30092BF1" w:rsidR="009A30AC" w:rsidRDefault="002D292F">
      <w:pPr>
        <w:widowControl w:val="0"/>
        <w:tabs>
          <w:tab w:val="left" w:pos="1080"/>
        </w:tabs>
        <w:spacing w:line="240" w:lineRule="auto"/>
        <w:ind w:left="144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The Joint Venture acknowledges that any amendments to the joint venture agreement will be submitted to the CO via a modification request in </w:t>
      </w:r>
      <w:proofErr w:type="spellStart"/>
      <w:r w:rsidR="00000000">
        <w:rPr>
          <w:sz w:val="24"/>
          <w:szCs w:val="24"/>
        </w:rPr>
        <w:t>eMod</w:t>
      </w:r>
      <w:proofErr w:type="spellEnd"/>
      <w:r w:rsidR="00000000">
        <w:rPr>
          <w:sz w:val="24"/>
          <w:szCs w:val="24"/>
        </w:rPr>
        <w:t>. Upon modification approval, the amended agreement will be sent to SBA.</w:t>
      </w:r>
    </w:p>
    <w:p w14:paraId="0E9AE344" w14:textId="77777777" w:rsidR="009A30AC" w:rsidRDefault="009A30AC">
      <w:pPr>
        <w:widowControl w:val="0"/>
        <w:pBdr>
          <w:top w:val="nil"/>
          <w:left w:val="nil"/>
          <w:bottom w:val="nil"/>
          <w:right w:val="nil"/>
          <w:between w:val="nil"/>
        </w:pBdr>
        <w:spacing w:line="240" w:lineRule="auto"/>
        <w:ind w:left="720"/>
        <w:rPr>
          <w:color w:val="000000"/>
          <w:sz w:val="16"/>
          <w:szCs w:val="16"/>
        </w:rPr>
      </w:pPr>
    </w:p>
    <w:p w14:paraId="670D7015" w14:textId="77777777" w:rsidR="009A30AC" w:rsidRDefault="00000000">
      <w:pPr>
        <w:widowControl w:val="0"/>
        <w:spacing w:line="240" w:lineRule="auto"/>
        <w:ind w:left="360"/>
        <w:rPr>
          <w:color w:val="000000"/>
          <w:sz w:val="24"/>
          <w:szCs w:val="24"/>
        </w:rPr>
      </w:pPr>
      <w:r>
        <w:rPr>
          <w:color w:val="000000"/>
          <w:sz w:val="24"/>
          <w:szCs w:val="24"/>
        </w:rPr>
        <w:t xml:space="preserve">Note: There are distinct requirements for each mentor-protégé joint venture and socioeconomic joint venture which must be addressed in the agreement. During the contract period, any amendments to the joint venture agreement must be submitted to the </w:t>
      </w:r>
      <w:r>
        <w:rPr>
          <w:sz w:val="24"/>
          <w:szCs w:val="24"/>
        </w:rPr>
        <w:t xml:space="preserve">CO </w:t>
      </w:r>
      <w:r>
        <w:rPr>
          <w:color w:val="000000"/>
          <w:sz w:val="24"/>
          <w:szCs w:val="24"/>
        </w:rPr>
        <w:t xml:space="preserve">and SBA. </w:t>
      </w:r>
    </w:p>
    <w:p w14:paraId="0991C14E" w14:textId="77777777" w:rsidR="009A30AC" w:rsidRDefault="009A30AC">
      <w:pPr>
        <w:widowControl w:val="0"/>
        <w:spacing w:line="240" w:lineRule="auto"/>
        <w:rPr>
          <w:sz w:val="16"/>
          <w:szCs w:val="16"/>
        </w:rPr>
      </w:pPr>
    </w:p>
    <w:p w14:paraId="37B1817D" w14:textId="0B13AA16" w:rsidR="009A30AC" w:rsidRDefault="002D292F">
      <w:pPr>
        <w:numPr>
          <w:ilvl w:val="0"/>
          <w:numId w:val="2"/>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w:t>
      </w:r>
      <w:r w:rsidR="00000000">
        <w:rPr>
          <w:color w:val="000000"/>
          <w:sz w:val="24"/>
          <w:szCs w:val="24"/>
        </w:rPr>
        <w:t xml:space="preserve"> acknowledges that</w:t>
      </w:r>
      <w:r w:rsidR="00000000">
        <w:rPr>
          <w:sz w:val="24"/>
          <w:szCs w:val="24"/>
        </w:rPr>
        <w:t xml:space="preserve"> it</w:t>
      </w:r>
      <w:r w:rsidR="00000000">
        <w:rPr>
          <w:color w:val="000000"/>
          <w:sz w:val="24"/>
          <w:szCs w:val="24"/>
        </w:rPr>
        <w:t xml:space="preserve"> has an active SBA APPROVED mentor-protégé agreement and </w:t>
      </w:r>
      <w:r w:rsidR="00000000">
        <w:rPr>
          <w:b/>
          <w:color w:val="000000"/>
          <w:sz w:val="24"/>
          <w:szCs w:val="24"/>
          <w:u w:val="single"/>
        </w:rPr>
        <w:t>has uploaded</w:t>
      </w:r>
      <w:r w:rsidR="00000000">
        <w:rPr>
          <w:color w:val="000000"/>
          <w:sz w:val="24"/>
          <w:szCs w:val="24"/>
        </w:rPr>
        <w:t xml:space="preserve"> the most current APPROVED mentor-protégé agreement and SBA approval letter in </w:t>
      </w:r>
      <w:proofErr w:type="spellStart"/>
      <w:r w:rsidR="00000000">
        <w:rPr>
          <w:color w:val="000000"/>
          <w:sz w:val="24"/>
          <w:szCs w:val="24"/>
        </w:rPr>
        <w:t>eOffer</w:t>
      </w:r>
      <w:proofErr w:type="spellEnd"/>
      <w:r w:rsidR="00000000">
        <w:rPr>
          <w:color w:val="000000"/>
          <w:sz w:val="24"/>
          <w:szCs w:val="24"/>
        </w:rPr>
        <w:t>/</w:t>
      </w:r>
      <w:proofErr w:type="spellStart"/>
      <w:r w:rsidR="00000000">
        <w:rPr>
          <w:color w:val="000000"/>
          <w:sz w:val="24"/>
          <w:szCs w:val="24"/>
        </w:rPr>
        <w:t>eMod</w:t>
      </w:r>
      <w:proofErr w:type="spellEnd"/>
      <w:r w:rsidR="00000000">
        <w:rPr>
          <w:color w:val="000000"/>
          <w:sz w:val="24"/>
          <w:szCs w:val="24"/>
        </w:rPr>
        <w:t xml:space="preserve">. </w:t>
      </w: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Pr>
          <w:rFonts w:asciiTheme="minorHAnsi" w:hAnsiTheme="minorHAnsi"/>
          <w:b/>
          <w:bCs/>
        </w:rPr>
        <w:t xml:space="preserve"> </w:t>
      </w:r>
      <w:r w:rsidR="00000000">
        <w:rPr>
          <w:sz w:val="24"/>
          <w:szCs w:val="24"/>
        </w:rPr>
        <w:t xml:space="preserve">N/A </w:t>
      </w:r>
    </w:p>
    <w:p w14:paraId="2FC15C12" w14:textId="77777777" w:rsidR="009A30AC" w:rsidRDefault="009A30AC">
      <w:pPr>
        <w:pBdr>
          <w:top w:val="nil"/>
          <w:left w:val="nil"/>
          <w:bottom w:val="nil"/>
          <w:right w:val="nil"/>
          <w:between w:val="nil"/>
        </w:pBdr>
        <w:tabs>
          <w:tab w:val="left" w:pos="900"/>
        </w:tabs>
        <w:spacing w:line="240" w:lineRule="auto"/>
        <w:ind w:left="720"/>
        <w:rPr>
          <w:sz w:val="16"/>
          <w:szCs w:val="16"/>
        </w:rPr>
      </w:pPr>
    </w:p>
    <w:p w14:paraId="27F5F934" w14:textId="5EEE7A9D" w:rsidR="009A30AC" w:rsidRDefault="002D292F">
      <w:pPr>
        <w:pBdr>
          <w:top w:val="nil"/>
          <w:left w:val="nil"/>
          <w:bottom w:val="nil"/>
          <w:right w:val="nil"/>
          <w:between w:val="nil"/>
        </w:pBdr>
        <w:spacing w:line="240" w:lineRule="auto"/>
        <w:ind w:left="144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w:t>
      </w:r>
      <w:r w:rsidR="00000000">
        <w:rPr>
          <w:color w:val="000000"/>
          <w:sz w:val="24"/>
          <w:szCs w:val="24"/>
        </w:rPr>
        <w:t xml:space="preserve"> confirms that the mentor and protégé are listed on the SBA’s </w:t>
      </w:r>
      <w:hyperlink r:id="rId8">
        <w:r w:rsidR="00000000">
          <w:rPr>
            <w:color w:val="1155CC"/>
            <w:sz w:val="24"/>
            <w:szCs w:val="24"/>
            <w:u w:val="single"/>
          </w:rPr>
          <w:t>active mentor-protégé agreement list</w:t>
        </w:r>
      </w:hyperlink>
      <w:r w:rsidR="00000000">
        <w:rPr>
          <w:color w:val="000000"/>
          <w:sz w:val="24"/>
          <w:szCs w:val="24"/>
        </w:rPr>
        <w:t xml:space="preserve"> (updated monthly) </w:t>
      </w:r>
      <w:r w:rsidR="00000000">
        <w:rPr>
          <w:sz w:val="24"/>
          <w:szCs w:val="24"/>
        </w:rPr>
        <w:t>or if not on the list, Joint Venture confirms that it has contacted SBA to ensure the mentor and protégé are added to the list or has submitted evidence that their mentor-protégé agreement is active on the date of offer submission.</w:t>
      </w:r>
      <w:r w:rsidR="00000000">
        <w:rPr>
          <w:sz w:val="24"/>
          <w:szCs w:val="24"/>
          <w:vertAlign w:val="superscript"/>
        </w:rPr>
        <w:footnoteReference w:id="4"/>
      </w:r>
    </w:p>
    <w:p w14:paraId="2266117D" w14:textId="77777777" w:rsidR="009A30AC" w:rsidRDefault="00000000">
      <w:pPr>
        <w:pBdr>
          <w:top w:val="nil"/>
          <w:left w:val="nil"/>
          <w:bottom w:val="nil"/>
          <w:right w:val="nil"/>
          <w:between w:val="nil"/>
        </w:pBdr>
        <w:spacing w:line="240" w:lineRule="auto"/>
        <w:ind w:left="1440"/>
        <w:rPr>
          <w:color w:val="000000"/>
          <w:sz w:val="24"/>
          <w:szCs w:val="24"/>
        </w:rPr>
      </w:pPr>
      <w:r>
        <w:rPr>
          <w:sz w:val="24"/>
          <w:szCs w:val="24"/>
        </w:rPr>
        <w:t xml:space="preserve"> </w:t>
      </w:r>
      <w:r>
        <w:rPr>
          <w:color w:val="000000"/>
          <w:sz w:val="24"/>
          <w:szCs w:val="24"/>
        </w:rPr>
        <w:t xml:space="preserve">  </w:t>
      </w:r>
    </w:p>
    <w:p w14:paraId="40B9BAD5" w14:textId="5CBAEA44" w:rsidR="009A30AC" w:rsidRDefault="002D292F">
      <w:pPr>
        <w:spacing w:line="240" w:lineRule="auto"/>
        <w:ind w:left="1440"/>
        <w:rPr>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 acknowledges that any SBA approved amendment to the mentor-protégé agreement (including SBA approval letter) will be submitted to the CO for approval via a Revise Terms and Conditions modification request in </w:t>
      </w:r>
      <w:proofErr w:type="spellStart"/>
      <w:r w:rsidR="00000000">
        <w:rPr>
          <w:sz w:val="24"/>
          <w:szCs w:val="24"/>
        </w:rPr>
        <w:t>eMod</w:t>
      </w:r>
      <w:proofErr w:type="spellEnd"/>
      <w:r w:rsidR="00000000">
        <w:rPr>
          <w:sz w:val="24"/>
          <w:szCs w:val="24"/>
        </w:rPr>
        <w:t>.</w:t>
      </w:r>
    </w:p>
    <w:p w14:paraId="30414FBA" w14:textId="77777777" w:rsidR="009A30AC" w:rsidRDefault="009A30AC">
      <w:pPr>
        <w:spacing w:line="240" w:lineRule="auto"/>
        <w:ind w:left="990"/>
        <w:rPr>
          <w:sz w:val="16"/>
          <w:szCs w:val="16"/>
        </w:rPr>
      </w:pPr>
    </w:p>
    <w:p w14:paraId="549C5DF2" w14:textId="77777777" w:rsidR="009A30AC" w:rsidRDefault="009A30AC">
      <w:pPr>
        <w:pBdr>
          <w:top w:val="nil"/>
          <w:left w:val="nil"/>
          <w:bottom w:val="nil"/>
          <w:right w:val="nil"/>
          <w:between w:val="nil"/>
        </w:pBdr>
        <w:spacing w:line="240" w:lineRule="auto"/>
        <w:ind w:left="1440"/>
        <w:rPr>
          <w:rFonts w:ascii="Times New Roman" w:eastAsia="Times New Roman" w:hAnsi="Times New Roman" w:cs="Times New Roman"/>
          <w:color w:val="000000"/>
          <w:sz w:val="8"/>
          <w:szCs w:val="8"/>
        </w:rPr>
      </w:pPr>
    </w:p>
    <w:p w14:paraId="0DCD02C8" w14:textId="77777777" w:rsidR="009A30AC" w:rsidRDefault="00000000">
      <w:pPr>
        <w:pBdr>
          <w:top w:val="nil"/>
          <w:left w:val="nil"/>
          <w:bottom w:val="nil"/>
          <w:right w:val="nil"/>
          <w:between w:val="nil"/>
        </w:pBdr>
        <w:spacing w:line="240" w:lineRule="auto"/>
        <w:ind w:left="360"/>
        <w:rPr>
          <w:color w:val="000000"/>
          <w:sz w:val="24"/>
          <w:szCs w:val="24"/>
        </w:rPr>
      </w:pPr>
      <w:r>
        <w:rPr>
          <w:color w:val="000000"/>
          <w:sz w:val="24"/>
          <w:szCs w:val="24"/>
        </w:rPr>
        <w:t>NOTE: To receive the exception from affiliation and qualify as small or a socioeconomic category, the mentor-protégé agreement</w:t>
      </w:r>
      <w:r>
        <w:rPr>
          <w:color w:val="000000"/>
          <w:sz w:val="24"/>
          <w:szCs w:val="24"/>
          <w:vertAlign w:val="superscript"/>
        </w:rPr>
        <w:footnoteReference w:id="5"/>
      </w:r>
      <w:r>
        <w:rPr>
          <w:color w:val="000000"/>
          <w:sz w:val="24"/>
          <w:szCs w:val="24"/>
        </w:rPr>
        <w:t xml:space="preserve"> must be approved b</w:t>
      </w:r>
      <w:r>
        <w:rPr>
          <w:sz w:val="24"/>
          <w:szCs w:val="24"/>
        </w:rPr>
        <w:t xml:space="preserve">y the SBA </w:t>
      </w:r>
      <w:r>
        <w:rPr>
          <w:color w:val="000000"/>
          <w:sz w:val="24"/>
          <w:szCs w:val="24"/>
        </w:rPr>
        <w:t xml:space="preserve">PRIOR to offer submission pursuant to SBA requirements. Reference the </w:t>
      </w:r>
      <w:hyperlink r:id="rId9">
        <w:r>
          <w:rPr>
            <w:i/>
            <w:color w:val="1155CC"/>
            <w:sz w:val="24"/>
            <w:szCs w:val="24"/>
            <w:u w:val="single"/>
          </w:rPr>
          <w:t>SBA Mentor-Protégé program</w:t>
        </w:r>
      </w:hyperlink>
      <w:hyperlink r:id="rId10">
        <w:r>
          <w:rPr>
            <w:color w:val="1155CC"/>
            <w:sz w:val="24"/>
            <w:szCs w:val="24"/>
            <w:u w:val="single"/>
          </w:rPr>
          <w:t xml:space="preserve"> page</w:t>
        </w:r>
      </w:hyperlink>
      <w:r>
        <w:rPr>
          <w:sz w:val="24"/>
          <w:szCs w:val="24"/>
        </w:rPr>
        <w:t xml:space="preserve"> and 13 CFR 125.9(d)(1)(</w:t>
      </w:r>
      <w:proofErr w:type="spellStart"/>
      <w:r>
        <w:rPr>
          <w:sz w:val="24"/>
          <w:szCs w:val="24"/>
        </w:rPr>
        <w:t>i</w:t>
      </w:r>
      <w:proofErr w:type="spellEnd"/>
      <w:r>
        <w:rPr>
          <w:sz w:val="24"/>
          <w:szCs w:val="24"/>
        </w:rPr>
        <w:t>) for m</w:t>
      </w:r>
      <w:r>
        <w:rPr>
          <w:color w:val="000000"/>
          <w:sz w:val="24"/>
          <w:szCs w:val="24"/>
        </w:rPr>
        <w:t xml:space="preserve">ore information </w:t>
      </w:r>
      <w:r>
        <w:rPr>
          <w:sz w:val="24"/>
          <w:szCs w:val="24"/>
        </w:rPr>
        <w:t xml:space="preserve">on </w:t>
      </w:r>
      <w:r>
        <w:rPr>
          <w:color w:val="000000"/>
          <w:sz w:val="24"/>
          <w:szCs w:val="24"/>
        </w:rPr>
        <w:t>requirements.</w:t>
      </w:r>
    </w:p>
    <w:p w14:paraId="0CF05B6C" w14:textId="77777777" w:rsidR="009A30AC" w:rsidRDefault="009A30AC">
      <w:pPr>
        <w:pBdr>
          <w:top w:val="nil"/>
          <w:left w:val="nil"/>
          <w:bottom w:val="nil"/>
          <w:right w:val="nil"/>
          <w:between w:val="nil"/>
        </w:pBdr>
        <w:spacing w:line="240" w:lineRule="auto"/>
        <w:ind w:left="360"/>
        <w:rPr>
          <w:sz w:val="16"/>
          <w:szCs w:val="16"/>
        </w:rPr>
      </w:pPr>
    </w:p>
    <w:p w14:paraId="7BEFEA83" w14:textId="625679EB" w:rsidR="009A30AC" w:rsidRDefault="002D292F">
      <w:pPr>
        <w:numPr>
          <w:ilvl w:val="0"/>
          <w:numId w:val="2"/>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sz w:val="24"/>
          <w:szCs w:val="24"/>
        </w:rPr>
        <w:t xml:space="preserve"> Joint Venture</w:t>
      </w:r>
      <w:r w:rsidR="00000000">
        <w:rPr>
          <w:color w:val="000000"/>
          <w:sz w:val="24"/>
          <w:szCs w:val="24"/>
        </w:rPr>
        <w:t xml:space="preserve"> acknowledges that </w:t>
      </w:r>
      <w:r w:rsidR="00000000">
        <w:rPr>
          <w:sz w:val="24"/>
          <w:szCs w:val="24"/>
        </w:rPr>
        <w:t>it</w:t>
      </w:r>
      <w:r w:rsidR="00000000">
        <w:rPr>
          <w:color w:val="000000"/>
          <w:sz w:val="24"/>
          <w:szCs w:val="24"/>
        </w:rPr>
        <w:t xml:space="preserve"> has disclosed each FSS program joint venture offer or contract (3 max for each joint venture partner, including subject offer) for </w:t>
      </w:r>
      <w:r w:rsidR="00000000">
        <w:rPr>
          <w:color w:val="000000"/>
          <w:sz w:val="24"/>
          <w:szCs w:val="24"/>
        </w:rPr>
        <w:lastRenderedPageBreak/>
        <w:t>which any of the joint venture partners is a member (spell out mentor and protégé if mentor-</w:t>
      </w:r>
      <w:r w:rsidR="00000000">
        <w:rPr>
          <w:sz w:val="24"/>
          <w:szCs w:val="24"/>
        </w:rPr>
        <w:t>protégé</w:t>
      </w:r>
      <w:r w:rsidR="00000000">
        <w:rPr>
          <w:color w:val="000000"/>
          <w:sz w:val="24"/>
          <w:szCs w:val="24"/>
        </w:rPr>
        <w:t xml:space="preserve"> joint venture)</w:t>
      </w:r>
      <w:r w:rsidR="00000000">
        <w:rPr>
          <w:sz w:val="24"/>
          <w:szCs w:val="24"/>
        </w:rPr>
        <w:t xml:space="preserve"> as required under </w:t>
      </w:r>
      <w:r w:rsidR="00000000">
        <w:rPr>
          <w:color w:val="000000"/>
          <w:sz w:val="24"/>
          <w:szCs w:val="24"/>
        </w:rPr>
        <w:t>“Section 1: All Joint Ventures.</w:t>
      </w:r>
      <w:r w:rsidR="00000000">
        <w:rPr>
          <w:sz w:val="24"/>
          <w:szCs w:val="24"/>
        </w:rPr>
        <w:t>”</w:t>
      </w:r>
    </w:p>
    <w:p w14:paraId="3E04B134" w14:textId="77777777" w:rsidR="009A30AC" w:rsidRDefault="009A30AC">
      <w:pPr>
        <w:pBdr>
          <w:top w:val="nil"/>
          <w:left w:val="nil"/>
          <w:bottom w:val="nil"/>
          <w:right w:val="nil"/>
          <w:between w:val="nil"/>
        </w:pBdr>
        <w:spacing w:line="240" w:lineRule="auto"/>
        <w:ind w:left="720"/>
        <w:rPr>
          <w:rFonts w:ascii="Times New Roman" w:eastAsia="Times New Roman" w:hAnsi="Times New Roman" w:cs="Times New Roman"/>
          <w:color w:val="000000"/>
          <w:sz w:val="16"/>
          <w:szCs w:val="16"/>
        </w:rPr>
      </w:pPr>
    </w:p>
    <w:p w14:paraId="550EFD6B" w14:textId="3F3796B9" w:rsidR="009A30AC" w:rsidRDefault="002D292F">
      <w:pPr>
        <w:widowControl w:val="0"/>
        <w:numPr>
          <w:ilvl w:val="0"/>
          <w:numId w:val="2"/>
        </w:numPr>
        <w:pBdr>
          <w:top w:val="nil"/>
          <w:left w:val="nil"/>
          <w:bottom w:val="nil"/>
          <w:right w:val="nil"/>
          <w:between w:val="nil"/>
        </w:pBdr>
        <w:tabs>
          <w:tab w:val="left" w:pos="900"/>
        </w:tabs>
        <w:spacing w:line="240" w:lineRule="auto"/>
        <w:ind w:left="360"/>
        <w:rPr>
          <w:color w:val="000000"/>
          <w:sz w:val="24"/>
          <w:szCs w:val="24"/>
        </w:rPr>
      </w:pP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color w:val="000000"/>
          <w:sz w:val="24"/>
          <w:szCs w:val="24"/>
        </w:rPr>
        <w:t xml:space="preserve">  </w:t>
      </w:r>
      <w:r w:rsidR="00000000">
        <w:rPr>
          <w:sz w:val="24"/>
          <w:szCs w:val="24"/>
        </w:rPr>
        <w:t>Joint Venture</w:t>
      </w:r>
      <w:r w:rsidR="00000000">
        <w:rPr>
          <w:color w:val="000000"/>
          <w:sz w:val="24"/>
          <w:szCs w:val="24"/>
        </w:rPr>
        <w:t xml:space="preserve"> </w:t>
      </w:r>
      <w:r w:rsidR="00000000">
        <w:rPr>
          <w:sz w:val="24"/>
          <w:szCs w:val="24"/>
        </w:rPr>
        <w:t>a</w:t>
      </w:r>
      <w:r w:rsidR="00000000">
        <w:rPr>
          <w:color w:val="000000"/>
          <w:sz w:val="24"/>
          <w:szCs w:val="24"/>
        </w:rPr>
        <w:t>cknowledges that the</w:t>
      </w:r>
      <w:r w:rsidR="00000000">
        <w:rPr>
          <w:sz w:val="24"/>
          <w:szCs w:val="24"/>
        </w:rPr>
        <w:t xml:space="preserve"> </w:t>
      </w:r>
      <w:r w:rsidR="00000000">
        <w:rPr>
          <w:color w:val="000000"/>
          <w:sz w:val="24"/>
          <w:szCs w:val="24"/>
        </w:rPr>
        <w:t xml:space="preserve">Statement of Assurance under </w:t>
      </w:r>
      <w:r w:rsidR="00000000">
        <w:rPr>
          <w:sz w:val="24"/>
          <w:szCs w:val="24"/>
        </w:rPr>
        <w:t>Appendix C of this attachment</w:t>
      </w:r>
      <w:r w:rsidR="00000000">
        <w:rPr>
          <w:color w:val="000000"/>
          <w:sz w:val="24"/>
          <w:szCs w:val="24"/>
        </w:rPr>
        <w:t xml:space="preserve">, signed by an authorized official of each joint venture partner, has been uploaded </w:t>
      </w:r>
      <w:r w:rsidR="00000000">
        <w:rPr>
          <w:sz w:val="24"/>
          <w:szCs w:val="24"/>
        </w:rPr>
        <w:t xml:space="preserve">in </w:t>
      </w:r>
      <w:proofErr w:type="spellStart"/>
      <w:r w:rsidR="00000000">
        <w:rPr>
          <w:sz w:val="24"/>
          <w:szCs w:val="24"/>
        </w:rPr>
        <w:t>eOffer</w:t>
      </w:r>
      <w:proofErr w:type="spellEnd"/>
      <w:r w:rsidR="00000000">
        <w:rPr>
          <w:sz w:val="24"/>
          <w:szCs w:val="24"/>
        </w:rPr>
        <w:t>/</w:t>
      </w:r>
      <w:proofErr w:type="spellStart"/>
      <w:r w:rsidR="00000000">
        <w:rPr>
          <w:sz w:val="24"/>
          <w:szCs w:val="24"/>
        </w:rPr>
        <w:t>eMod</w:t>
      </w:r>
      <w:proofErr w:type="spellEnd"/>
      <w:r w:rsidR="00000000">
        <w:rPr>
          <w:sz w:val="24"/>
          <w:szCs w:val="24"/>
        </w:rPr>
        <w:t xml:space="preserve"> </w:t>
      </w:r>
      <w:r w:rsidR="00000000">
        <w:rPr>
          <w:color w:val="000000"/>
          <w:sz w:val="24"/>
          <w:szCs w:val="24"/>
        </w:rPr>
        <w:t xml:space="preserve">and that the socioeconomic joint </w:t>
      </w:r>
      <w:r w:rsidR="00000000">
        <w:rPr>
          <w:sz w:val="24"/>
          <w:szCs w:val="24"/>
        </w:rPr>
        <w:t xml:space="preserve">venture </w:t>
      </w:r>
      <w:r w:rsidR="00000000">
        <w:rPr>
          <w:color w:val="000000"/>
          <w:sz w:val="24"/>
          <w:szCs w:val="24"/>
        </w:rPr>
        <w:t xml:space="preserve">partner and/or protégé, as applicable, has submitted the signed Statement of Assurance to SBA.  </w:t>
      </w:r>
      <w:r w:rsidRPr="001748AC">
        <w:rPr>
          <w:rFonts w:asciiTheme="minorHAnsi" w:hAnsiTheme="minorHAnsi"/>
          <w:b/>
          <w:bCs/>
        </w:rPr>
        <w:fldChar w:fldCharType="begin">
          <w:ffData>
            <w:name w:val=""/>
            <w:enabled/>
            <w:calcOnExit w:val="0"/>
            <w:checkBox>
              <w:sizeAuto/>
              <w:default w:val="0"/>
            </w:checkBox>
          </w:ffData>
        </w:fldChar>
      </w:r>
      <w:r w:rsidRPr="001748AC">
        <w:rPr>
          <w:rFonts w:asciiTheme="minorHAnsi" w:hAnsiTheme="minorHAnsi"/>
          <w:b/>
          <w:bCs/>
        </w:rPr>
        <w:instrText xml:space="preserve"> FORMCHECKBOX </w:instrText>
      </w:r>
      <w:r>
        <w:rPr>
          <w:rFonts w:asciiTheme="minorHAnsi" w:hAnsiTheme="minorHAnsi"/>
          <w:b/>
          <w:bCs/>
        </w:rPr>
      </w:r>
      <w:r>
        <w:rPr>
          <w:rFonts w:asciiTheme="minorHAnsi" w:hAnsiTheme="minorHAnsi"/>
          <w:b/>
          <w:bCs/>
        </w:rPr>
        <w:fldChar w:fldCharType="separate"/>
      </w:r>
      <w:r w:rsidRPr="001748AC">
        <w:rPr>
          <w:rFonts w:asciiTheme="minorHAnsi" w:hAnsiTheme="minorHAnsi"/>
          <w:b/>
          <w:bCs/>
        </w:rPr>
        <w:fldChar w:fldCharType="end"/>
      </w:r>
      <w:r w:rsidR="00000000">
        <w:rPr>
          <w:rFonts w:ascii="MS Gothic" w:eastAsia="MS Gothic" w:hAnsi="MS Gothic" w:cs="MS Gothic"/>
          <w:color w:val="000000"/>
          <w:sz w:val="24"/>
          <w:szCs w:val="24"/>
        </w:rPr>
        <w:t xml:space="preserve"> </w:t>
      </w:r>
      <w:r w:rsidR="00000000">
        <w:rPr>
          <w:color w:val="000000"/>
          <w:sz w:val="24"/>
          <w:szCs w:val="24"/>
        </w:rPr>
        <w:t>N/A</w:t>
      </w:r>
      <w:r w:rsidR="00000000">
        <w:br w:type="page"/>
      </w:r>
    </w:p>
    <w:p w14:paraId="3B1CD06E" w14:textId="77777777" w:rsidR="009A30AC" w:rsidRDefault="00000000">
      <w:pPr>
        <w:widowControl w:val="0"/>
        <w:spacing w:line="240" w:lineRule="auto"/>
        <w:jc w:val="center"/>
        <w:rPr>
          <w:b/>
          <w:sz w:val="26"/>
          <w:szCs w:val="26"/>
        </w:rPr>
      </w:pPr>
      <w:r>
        <w:rPr>
          <w:b/>
          <w:sz w:val="26"/>
          <w:szCs w:val="26"/>
        </w:rPr>
        <w:lastRenderedPageBreak/>
        <w:t>Appendix A: Ownership or Control of Joint Venture</w:t>
      </w:r>
    </w:p>
    <w:p w14:paraId="5B74EEA4" w14:textId="77777777" w:rsidR="009A30AC" w:rsidRDefault="009A30AC">
      <w:pPr>
        <w:widowControl w:val="0"/>
        <w:spacing w:line="240" w:lineRule="auto"/>
        <w:rPr>
          <w:sz w:val="24"/>
          <w:szCs w:val="24"/>
        </w:rPr>
      </w:pPr>
    </w:p>
    <w:p w14:paraId="2FF3EBE3" w14:textId="77777777" w:rsidR="009A30AC" w:rsidRDefault="009A30AC">
      <w:pPr>
        <w:widowControl w:val="0"/>
        <w:spacing w:line="240" w:lineRule="auto"/>
        <w:rPr>
          <w:sz w:val="24"/>
          <w:szCs w:val="24"/>
        </w:rPr>
      </w:pPr>
    </w:p>
    <w:p w14:paraId="3BAD22EE" w14:textId="77777777" w:rsidR="009A30AC" w:rsidRDefault="00000000">
      <w:pPr>
        <w:widowControl w:val="0"/>
        <w:spacing w:line="240" w:lineRule="auto"/>
        <w:rPr>
          <w:sz w:val="24"/>
          <w:szCs w:val="24"/>
        </w:rPr>
      </w:pPr>
      <w:r>
        <w:rPr>
          <w:b/>
          <w:sz w:val="26"/>
          <w:szCs w:val="26"/>
        </w:rPr>
        <w:t>FAR Provision 52.212-3</w:t>
      </w:r>
      <w:r>
        <w:rPr>
          <w:sz w:val="26"/>
          <w:szCs w:val="26"/>
        </w:rPr>
        <w:t>:</w:t>
      </w:r>
      <w:r>
        <w:rPr>
          <w:sz w:val="24"/>
          <w:szCs w:val="24"/>
        </w:rPr>
        <w:t xml:space="preserve"> </w:t>
      </w:r>
    </w:p>
    <w:p w14:paraId="7C21D887" w14:textId="77777777" w:rsidR="009A30AC" w:rsidRDefault="009A30AC">
      <w:pPr>
        <w:widowControl w:val="0"/>
        <w:spacing w:line="240" w:lineRule="auto"/>
        <w:rPr>
          <w:i/>
          <w:sz w:val="24"/>
          <w:szCs w:val="24"/>
        </w:rPr>
      </w:pPr>
    </w:p>
    <w:p w14:paraId="397CAB9A" w14:textId="77777777" w:rsidR="009A30AC" w:rsidRDefault="00000000">
      <w:pPr>
        <w:widowControl w:val="0"/>
        <w:spacing w:line="240" w:lineRule="auto"/>
        <w:rPr>
          <w:i/>
          <w:sz w:val="24"/>
          <w:szCs w:val="24"/>
        </w:rPr>
      </w:pPr>
      <w:r>
        <w:rPr>
          <w:b/>
          <w:sz w:val="24"/>
          <w:szCs w:val="24"/>
        </w:rPr>
        <w:t xml:space="preserve">52.212-3(a) definitions of </w:t>
      </w:r>
      <w:r>
        <w:rPr>
          <w:b/>
          <w:i/>
          <w:sz w:val="24"/>
          <w:szCs w:val="24"/>
        </w:rPr>
        <w:t>highest-level owner</w:t>
      </w:r>
      <w:r>
        <w:rPr>
          <w:b/>
          <w:sz w:val="24"/>
          <w:szCs w:val="24"/>
        </w:rPr>
        <w:t xml:space="preserve"> and </w:t>
      </w:r>
      <w:r>
        <w:rPr>
          <w:b/>
          <w:i/>
          <w:sz w:val="24"/>
          <w:szCs w:val="24"/>
        </w:rPr>
        <w:t>immediate owner</w:t>
      </w:r>
      <w:r>
        <w:rPr>
          <w:sz w:val="24"/>
          <w:szCs w:val="24"/>
        </w:rPr>
        <w:t xml:space="preserve"> (also see 52.204-17(a)) </w:t>
      </w:r>
      <w:r>
        <w:rPr>
          <w:i/>
          <w:sz w:val="24"/>
          <w:szCs w:val="24"/>
        </w:rPr>
        <w:t>-</w:t>
      </w:r>
    </w:p>
    <w:p w14:paraId="7ED016D2" w14:textId="77777777" w:rsidR="009A30AC" w:rsidRDefault="00000000">
      <w:pPr>
        <w:widowControl w:val="0"/>
        <w:shd w:val="clear" w:color="auto" w:fill="FFFFFF"/>
        <w:spacing w:line="240" w:lineRule="auto"/>
        <w:ind w:firstLine="220"/>
        <w:rPr>
          <w:i/>
          <w:sz w:val="24"/>
          <w:szCs w:val="24"/>
        </w:rPr>
      </w:pPr>
      <w:r>
        <w:rPr>
          <w:i/>
          <w:sz w:val="24"/>
          <w:szCs w:val="24"/>
        </w:rPr>
        <w:t xml:space="preserve">         </w:t>
      </w:r>
    </w:p>
    <w:p w14:paraId="10087B5D" w14:textId="77777777" w:rsidR="009A30AC" w:rsidRDefault="00000000">
      <w:pPr>
        <w:widowControl w:val="0"/>
        <w:shd w:val="clear" w:color="auto" w:fill="FFFFFF"/>
        <w:spacing w:line="240" w:lineRule="auto"/>
        <w:ind w:left="720"/>
        <w:rPr>
          <w:sz w:val="24"/>
          <w:szCs w:val="24"/>
        </w:rPr>
      </w:pPr>
      <w:r>
        <w:rPr>
          <w:b/>
          <w:i/>
          <w:sz w:val="24"/>
          <w:szCs w:val="24"/>
        </w:rPr>
        <w:t>Highest-level owner</w:t>
      </w:r>
      <w:r>
        <w:rPr>
          <w:sz w:val="24"/>
          <w:szCs w:val="24"/>
        </w:rPr>
        <w:t xml:space="preserve"> means the entity that owns or controls an immediate owner of the offeror, or that owns or controls one or more entities that control an immediate owner of the offeror. No entity owns or exercises control of the </w:t>
      </w:r>
      <w:proofErr w:type="gramStart"/>
      <w:r>
        <w:rPr>
          <w:sz w:val="24"/>
          <w:szCs w:val="24"/>
        </w:rPr>
        <w:t>highest level</w:t>
      </w:r>
      <w:proofErr w:type="gramEnd"/>
      <w:r>
        <w:rPr>
          <w:sz w:val="24"/>
          <w:szCs w:val="24"/>
        </w:rPr>
        <w:t xml:space="preserve"> owner.</w:t>
      </w:r>
    </w:p>
    <w:p w14:paraId="3071690A" w14:textId="77777777" w:rsidR="009A30AC" w:rsidRDefault="00000000">
      <w:pPr>
        <w:widowControl w:val="0"/>
        <w:shd w:val="clear" w:color="auto" w:fill="FFFFFF"/>
        <w:spacing w:line="240" w:lineRule="auto"/>
        <w:ind w:left="720"/>
        <w:rPr>
          <w:i/>
          <w:sz w:val="24"/>
          <w:szCs w:val="24"/>
        </w:rPr>
      </w:pPr>
      <w:r>
        <w:rPr>
          <w:i/>
          <w:sz w:val="24"/>
          <w:szCs w:val="24"/>
        </w:rPr>
        <w:t xml:space="preserve"> </w:t>
      </w:r>
    </w:p>
    <w:p w14:paraId="09D77EB3" w14:textId="77777777" w:rsidR="009A30AC" w:rsidRDefault="00000000">
      <w:pPr>
        <w:widowControl w:val="0"/>
        <w:shd w:val="clear" w:color="auto" w:fill="FFFFFF"/>
        <w:spacing w:line="240" w:lineRule="auto"/>
        <w:ind w:left="720"/>
        <w:rPr>
          <w:sz w:val="24"/>
          <w:szCs w:val="24"/>
        </w:rPr>
      </w:pPr>
      <w:r>
        <w:rPr>
          <w:b/>
          <w:i/>
          <w:sz w:val="24"/>
          <w:szCs w:val="24"/>
        </w:rPr>
        <w:t>Immediate owner</w:t>
      </w:r>
      <w:r>
        <w:rPr>
          <w:i/>
          <w:sz w:val="24"/>
          <w:szCs w:val="24"/>
        </w:rPr>
        <w:t xml:space="preserve"> </w:t>
      </w:r>
      <w:r>
        <w:rPr>
          <w:sz w:val="24"/>
          <w:szCs w:val="24"/>
        </w:rPr>
        <w:t>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14:paraId="2B24593E" w14:textId="77777777" w:rsidR="009A30AC" w:rsidRDefault="009A30AC">
      <w:pPr>
        <w:widowControl w:val="0"/>
        <w:spacing w:line="240" w:lineRule="auto"/>
        <w:rPr>
          <w:i/>
          <w:sz w:val="24"/>
          <w:szCs w:val="24"/>
        </w:rPr>
      </w:pPr>
    </w:p>
    <w:p w14:paraId="2C806C8D" w14:textId="77777777" w:rsidR="009A30AC" w:rsidRDefault="00000000">
      <w:pPr>
        <w:widowControl w:val="0"/>
        <w:spacing w:line="240" w:lineRule="auto"/>
        <w:rPr>
          <w:sz w:val="24"/>
          <w:szCs w:val="24"/>
        </w:rPr>
      </w:pPr>
      <w:r>
        <w:rPr>
          <w:b/>
          <w:sz w:val="24"/>
          <w:szCs w:val="24"/>
        </w:rPr>
        <w:t xml:space="preserve">52.212-3(p) </w:t>
      </w:r>
      <w:r>
        <w:rPr>
          <w:b/>
          <w:i/>
          <w:sz w:val="24"/>
          <w:szCs w:val="24"/>
        </w:rPr>
        <w:t>Ownership or Control of Offeror</w:t>
      </w:r>
      <w:r>
        <w:rPr>
          <w:sz w:val="24"/>
          <w:szCs w:val="24"/>
        </w:rPr>
        <w:t xml:space="preserve"> (also see 52.204-17(b), (c), and (d)) - </w:t>
      </w:r>
    </w:p>
    <w:p w14:paraId="55D12C92" w14:textId="77777777" w:rsidR="009A30AC" w:rsidRDefault="009A30AC">
      <w:pPr>
        <w:widowControl w:val="0"/>
        <w:spacing w:line="240" w:lineRule="auto"/>
        <w:rPr>
          <w:i/>
          <w:sz w:val="24"/>
          <w:szCs w:val="24"/>
        </w:rPr>
      </w:pPr>
    </w:p>
    <w:p w14:paraId="54A7C497" w14:textId="3598AC54" w:rsidR="009A30AC" w:rsidRDefault="00000000">
      <w:pPr>
        <w:widowControl w:val="0"/>
        <w:shd w:val="clear" w:color="auto" w:fill="FFFFFF"/>
        <w:spacing w:line="240" w:lineRule="auto"/>
        <w:ind w:left="720"/>
        <w:rPr>
          <w:b/>
          <w:sz w:val="24"/>
          <w:szCs w:val="24"/>
        </w:rPr>
      </w:pPr>
      <w:r>
        <w:rPr>
          <w:sz w:val="24"/>
          <w:szCs w:val="24"/>
        </w:rPr>
        <w:t xml:space="preserve">(1) The Offeror represents that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has or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does not have an immediate owner.</w:t>
      </w:r>
      <w:r>
        <w:rPr>
          <w:b/>
          <w:sz w:val="24"/>
          <w:szCs w:val="24"/>
        </w:rPr>
        <w:t xml:space="preserve"> If the Offeror has more than one immediate owner (such as a joint venture), then the Offeror shall respond to paragraph (2) and if applicable, paragraph (3) of this provision for each participant in the joint venture.</w:t>
      </w:r>
    </w:p>
    <w:p w14:paraId="432DAFBE" w14:textId="77777777" w:rsidR="009A30AC" w:rsidRDefault="00000000">
      <w:pPr>
        <w:widowControl w:val="0"/>
        <w:shd w:val="clear" w:color="auto" w:fill="FFFFFF"/>
        <w:spacing w:line="240" w:lineRule="auto"/>
        <w:rPr>
          <w:b/>
          <w:sz w:val="24"/>
          <w:szCs w:val="24"/>
        </w:rPr>
      </w:pPr>
      <w:r>
        <w:rPr>
          <w:b/>
          <w:sz w:val="24"/>
          <w:szCs w:val="24"/>
        </w:rPr>
        <w:tab/>
      </w:r>
    </w:p>
    <w:p w14:paraId="4ABBF286" w14:textId="77777777" w:rsidR="009A30AC" w:rsidRDefault="00000000">
      <w:pPr>
        <w:widowControl w:val="0"/>
        <w:shd w:val="clear" w:color="auto" w:fill="FFFFFF"/>
        <w:spacing w:line="240" w:lineRule="auto"/>
        <w:ind w:left="720"/>
        <w:rPr>
          <w:sz w:val="24"/>
          <w:szCs w:val="24"/>
        </w:rPr>
      </w:pPr>
      <w:r>
        <w:rPr>
          <w:sz w:val="24"/>
          <w:szCs w:val="24"/>
        </w:rPr>
        <w:t>(2) If the Offeror indicates "has" in paragraph (p)(1) of this provision, enter the following information:</w:t>
      </w:r>
    </w:p>
    <w:p w14:paraId="2753EB1A" w14:textId="77777777" w:rsidR="009A30AC" w:rsidRDefault="00000000">
      <w:pPr>
        <w:widowControl w:val="0"/>
        <w:shd w:val="clear" w:color="auto" w:fill="FFFFFF"/>
        <w:spacing w:line="240" w:lineRule="auto"/>
        <w:rPr>
          <w:sz w:val="24"/>
          <w:szCs w:val="24"/>
        </w:rPr>
      </w:pPr>
      <w:r>
        <w:rPr>
          <w:sz w:val="24"/>
          <w:szCs w:val="24"/>
        </w:rPr>
        <w:tab/>
      </w:r>
    </w:p>
    <w:p w14:paraId="596F17EA" w14:textId="77777777" w:rsidR="009A30AC" w:rsidRDefault="00000000">
      <w:pPr>
        <w:widowControl w:val="0"/>
        <w:shd w:val="clear" w:color="auto" w:fill="FFFFFF"/>
        <w:spacing w:line="240" w:lineRule="auto"/>
        <w:ind w:firstLine="720"/>
        <w:rPr>
          <w:sz w:val="24"/>
          <w:szCs w:val="24"/>
        </w:rPr>
      </w:pPr>
      <w:r>
        <w:rPr>
          <w:sz w:val="24"/>
          <w:szCs w:val="24"/>
        </w:rPr>
        <w:t>Immediate owner CAGE code: ____________________.</w:t>
      </w:r>
    </w:p>
    <w:p w14:paraId="15F55330" w14:textId="77777777" w:rsidR="009A30AC" w:rsidRDefault="00000000">
      <w:pPr>
        <w:widowControl w:val="0"/>
        <w:shd w:val="clear" w:color="auto" w:fill="FFFFFF"/>
        <w:spacing w:line="240" w:lineRule="auto"/>
        <w:ind w:firstLine="220"/>
        <w:rPr>
          <w:sz w:val="24"/>
          <w:szCs w:val="24"/>
        </w:rPr>
      </w:pPr>
      <w:r>
        <w:rPr>
          <w:sz w:val="24"/>
          <w:szCs w:val="24"/>
        </w:rPr>
        <w:tab/>
      </w:r>
    </w:p>
    <w:p w14:paraId="7F85107B" w14:textId="77777777" w:rsidR="009A30AC" w:rsidRDefault="00000000">
      <w:pPr>
        <w:widowControl w:val="0"/>
        <w:shd w:val="clear" w:color="auto" w:fill="FFFFFF"/>
        <w:spacing w:line="240" w:lineRule="auto"/>
        <w:ind w:firstLine="720"/>
        <w:rPr>
          <w:sz w:val="24"/>
          <w:szCs w:val="24"/>
        </w:rPr>
      </w:pPr>
      <w:r>
        <w:rPr>
          <w:sz w:val="24"/>
          <w:szCs w:val="24"/>
        </w:rPr>
        <w:t>Immediate owner legal name: _____________________.</w:t>
      </w:r>
    </w:p>
    <w:p w14:paraId="2ED639CB" w14:textId="77777777" w:rsidR="009A30AC" w:rsidRDefault="00000000">
      <w:pPr>
        <w:widowControl w:val="0"/>
        <w:shd w:val="clear" w:color="auto" w:fill="FFFFFF"/>
        <w:spacing w:line="240" w:lineRule="auto"/>
        <w:ind w:left="720"/>
        <w:rPr>
          <w:sz w:val="24"/>
          <w:szCs w:val="24"/>
        </w:rPr>
      </w:pPr>
      <w:r>
        <w:rPr>
          <w:sz w:val="24"/>
          <w:szCs w:val="24"/>
        </w:rPr>
        <w:t>(Do not use a "doing business as" name)</w:t>
      </w:r>
    </w:p>
    <w:p w14:paraId="6B73E501" w14:textId="77777777" w:rsidR="009A30AC" w:rsidRDefault="00000000">
      <w:pPr>
        <w:widowControl w:val="0"/>
        <w:shd w:val="clear" w:color="auto" w:fill="FFFFFF"/>
        <w:spacing w:line="240" w:lineRule="auto"/>
        <w:ind w:firstLine="220"/>
        <w:rPr>
          <w:sz w:val="24"/>
          <w:szCs w:val="24"/>
        </w:rPr>
      </w:pPr>
      <w:r>
        <w:rPr>
          <w:sz w:val="24"/>
          <w:szCs w:val="24"/>
        </w:rPr>
        <w:tab/>
      </w:r>
    </w:p>
    <w:p w14:paraId="58254369" w14:textId="25992753" w:rsidR="009A30AC" w:rsidRDefault="00000000">
      <w:pPr>
        <w:widowControl w:val="0"/>
        <w:shd w:val="clear" w:color="auto" w:fill="FFFFFF"/>
        <w:spacing w:line="240" w:lineRule="auto"/>
        <w:ind w:firstLine="720"/>
        <w:rPr>
          <w:sz w:val="24"/>
          <w:szCs w:val="24"/>
        </w:rPr>
      </w:pPr>
      <w:r>
        <w:rPr>
          <w:sz w:val="24"/>
          <w:szCs w:val="24"/>
        </w:rPr>
        <w:t xml:space="preserve">Is the immediate owner owned or controlled by another entity: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Yes or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No.</w:t>
      </w:r>
    </w:p>
    <w:p w14:paraId="2897EA4A" w14:textId="77777777" w:rsidR="009A30AC" w:rsidRDefault="00000000">
      <w:pPr>
        <w:widowControl w:val="0"/>
        <w:shd w:val="clear" w:color="auto" w:fill="FFFFFF"/>
        <w:spacing w:line="240" w:lineRule="auto"/>
        <w:rPr>
          <w:sz w:val="24"/>
          <w:szCs w:val="24"/>
        </w:rPr>
      </w:pPr>
      <w:r>
        <w:rPr>
          <w:sz w:val="24"/>
          <w:szCs w:val="24"/>
        </w:rPr>
        <w:tab/>
      </w:r>
    </w:p>
    <w:p w14:paraId="6703D5DF" w14:textId="77777777" w:rsidR="009A30AC" w:rsidRDefault="00000000">
      <w:pPr>
        <w:widowControl w:val="0"/>
        <w:shd w:val="clear" w:color="auto" w:fill="FFFFFF"/>
        <w:spacing w:line="240" w:lineRule="auto"/>
        <w:ind w:left="720"/>
        <w:rPr>
          <w:sz w:val="24"/>
          <w:szCs w:val="24"/>
        </w:rPr>
      </w:pPr>
      <w:r>
        <w:rPr>
          <w:sz w:val="24"/>
          <w:szCs w:val="24"/>
        </w:rPr>
        <w:t>(3) If the Offeror indicates "yes" in paragraph (p)(2) of this provision, indicating that the immediate owner is owned or controlled by another entity, then enter the following information:</w:t>
      </w:r>
    </w:p>
    <w:p w14:paraId="1930C6AC" w14:textId="77777777" w:rsidR="009A30AC" w:rsidRDefault="00000000">
      <w:pPr>
        <w:widowControl w:val="0"/>
        <w:shd w:val="clear" w:color="auto" w:fill="FFFFFF"/>
        <w:spacing w:line="240" w:lineRule="auto"/>
        <w:ind w:firstLine="220"/>
        <w:rPr>
          <w:sz w:val="24"/>
          <w:szCs w:val="24"/>
        </w:rPr>
      </w:pPr>
      <w:r>
        <w:rPr>
          <w:sz w:val="24"/>
          <w:szCs w:val="24"/>
        </w:rPr>
        <w:tab/>
      </w:r>
    </w:p>
    <w:p w14:paraId="7F427538" w14:textId="77777777" w:rsidR="009A30AC" w:rsidRDefault="00000000">
      <w:pPr>
        <w:widowControl w:val="0"/>
        <w:shd w:val="clear" w:color="auto" w:fill="FFFFFF"/>
        <w:spacing w:line="240" w:lineRule="auto"/>
        <w:ind w:left="720"/>
        <w:rPr>
          <w:sz w:val="24"/>
          <w:szCs w:val="24"/>
        </w:rPr>
      </w:pPr>
      <w:r>
        <w:rPr>
          <w:sz w:val="24"/>
          <w:szCs w:val="24"/>
        </w:rPr>
        <w:t>Highest-level owner CAGE code: __________________.</w:t>
      </w:r>
    </w:p>
    <w:p w14:paraId="3397E326" w14:textId="77777777" w:rsidR="009A30AC" w:rsidRDefault="009A30AC">
      <w:pPr>
        <w:widowControl w:val="0"/>
        <w:shd w:val="clear" w:color="auto" w:fill="FFFFFF"/>
        <w:spacing w:line="240" w:lineRule="auto"/>
        <w:ind w:left="720"/>
        <w:rPr>
          <w:sz w:val="24"/>
          <w:szCs w:val="24"/>
        </w:rPr>
      </w:pPr>
    </w:p>
    <w:p w14:paraId="64F201BE" w14:textId="77777777" w:rsidR="009A30AC" w:rsidRDefault="00000000">
      <w:pPr>
        <w:widowControl w:val="0"/>
        <w:shd w:val="clear" w:color="auto" w:fill="FFFFFF"/>
        <w:spacing w:line="240" w:lineRule="auto"/>
        <w:ind w:firstLine="720"/>
        <w:rPr>
          <w:sz w:val="24"/>
          <w:szCs w:val="24"/>
        </w:rPr>
      </w:pPr>
      <w:r>
        <w:rPr>
          <w:sz w:val="24"/>
          <w:szCs w:val="24"/>
        </w:rPr>
        <w:t>Highest-level owner legal name: ___________________.</w:t>
      </w:r>
    </w:p>
    <w:p w14:paraId="3339C72B" w14:textId="77777777" w:rsidR="009A30AC" w:rsidRDefault="00000000">
      <w:pPr>
        <w:widowControl w:val="0"/>
        <w:shd w:val="clear" w:color="auto" w:fill="FFFFFF"/>
        <w:spacing w:line="240" w:lineRule="auto"/>
        <w:ind w:firstLine="720"/>
        <w:rPr>
          <w:b/>
          <w:sz w:val="24"/>
          <w:szCs w:val="24"/>
        </w:rPr>
      </w:pPr>
      <w:r>
        <w:rPr>
          <w:sz w:val="24"/>
          <w:szCs w:val="24"/>
        </w:rPr>
        <w:t>(Do not use a "doing business as" name)</w:t>
      </w:r>
      <w:r>
        <w:br w:type="page"/>
      </w:r>
    </w:p>
    <w:p w14:paraId="4A9A7ABD" w14:textId="77777777" w:rsidR="009A30AC" w:rsidRDefault="00000000">
      <w:pPr>
        <w:shd w:val="clear" w:color="auto" w:fill="FFFFFF"/>
        <w:spacing w:line="240" w:lineRule="auto"/>
        <w:ind w:firstLine="220"/>
        <w:jc w:val="center"/>
        <w:rPr>
          <w:sz w:val="24"/>
          <w:szCs w:val="24"/>
        </w:rPr>
      </w:pPr>
      <w:r>
        <w:rPr>
          <w:b/>
          <w:sz w:val="26"/>
          <w:szCs w:val="26"/>
        </w:rPr>
        <w:lastRenderedPageBreak/>
        <w:t xml:space="preserve">Appendix B: Small Business Program Representations </w:t>
      </w:r>
      <w:r>
        <w:rPr>
          <w:sz w:val="24"/>
          <w:szCs w:val="24"/>
        </w:rPr>
        <w:t xml:space="preserve"> </w:t>
      </w:r>
    </w:p>
    <w:p w14:paraId="23636E64" w14:textId="77777777" w:rsidR="009A30AC" w:rsidRDefault="009A30AC">
      <w:pPr>
        <w:widowControl w:val="0"/>
        <w:spacing w:line="240" w:lineRule="auto"/>
        <w:rPr>
          <w:b/>
          <w:i/>
          <w:sz w:val="24"/>
          <w:szCs w:val="24"/>
        </w:rPr>
      </w:pPr>
    </w:p>
    <w:p w14:paraId="388EC1FA" w14:textId="77777777" w:rsidR="009A30AC" w:rsidRDefault="009A30AC">
      <w:pPr>
        <w:widowControl w:val="0"/>
        <w:spacing w:line="240" w:lineRule="auto"/>
        <w:rPr>
          <w:b/>
          <w:i/>
          <w:sz w:val="24"/>
          <w:szCs w:val="24"/>
        </w:rPr>
      </w:pPr>
    </w:p>
    <w:p w14:paraId="57B470E1" w14:textId="77777777" w:rsidR="009A30AC" w:rsidRDefault="00000000">
      <w:pPr>
        <w:widowControl w:val="0"/>
        <w:spacing w:line="240" w:lineRule="auto"/>
        <w:rPr>
          <w:sz w:val="24"/>
          <w:szCs w:val="24"/>
        </w:rPr>
      </w:pPr>
      <w:r>
        <w:rPr>
          <w:b/>
          <w:sz w:val="26"/>
          <w:szCs w:val="26"/>
        </w:rPr>
        <w:t>FAR Provision 52.212-3</w:t>
      </w:r>
      <w:r>
        <w:rPr>
          <w:sz w:val="26"/>
          <w:szCs w:val="26"/>
        </w:rPr>
        <w:t>:</w:t>
      </w:r>
      <w:r>
        <w:rPr>
          <w:sz w:val="24"/>
          <w:szCs w:val="24"/>
        </w:rPr>
        <w:t xml:space="preserve"> </w:t>
      </w:r>
    </w:p>
    <w:p w14:paraId="405B5881" w14:textId="77777777" w:rsidR="009A30AC" w:rsidRDefault="009A30AC">
      <w:pPr>
        <w:widowControl w:val="0"/>
        <w:spacing w:line="240" w:lineRule="auto"/>
        <w:rPr>
          <w:i/>
          <w:sz w:val="24"/>
          <w:szCs w:val="24"/>
        </w:rPr>
      </w:pPr>
    </w:p>
    <w:p w14:paraId="0B5F34DE" w14:textId="77777777" w:rsidR="009A30AC" w:rsidRDefault="00000000">
      <w:pPr>
        <w:widowControl w:val="0"/>
        <w:spacing w:line="240" w:lineRule="auto"/>
        <w:rPr>
          <w:sz w:val="24"/>
          <w:szCs w:val="24"/>
        </w:rPr>
      </w:pPr>
      <w:r>
        <w:rPr>
          <w:b/>
          <w:sz w:val="24"/>
          <w:szCs w:val="24"/>
        </w:rPr>
        <w:t>52.212-3(a) definitions of small business</w:t>
      </w:r>
      <w:r>
        <w:rPr>
          <w:sz w:val="24"/>
          <w:szCs w:val="24"/>
        </w:rPr>
        <w:t xml:space="preserve"> (also see 52.219-1(a)) -</w:t>
      </w:r>
    </w:p>
    <w:p w14:paraId="5E7BE09E" w14:textId="77777777" w:rsidR="009A30AC" w:rsidRDefault="009A30AC">
      <w:pPr>
        <w:widowControl w:val="0"/>
        <w:spacing w:line="240" w:lineRule="auto"/>
        <w:rPr>
          <w:i/>
          <w:sz w:val="24"/>
          <w:szCs w:val="24"/>
        </w:rPr>
      </w:pPr>
    </w:p>
    <w:p w14:paraId="51650189" w14:textId="77777777" w:rsidR="009A30AC" w:rsidRDefault="00000000">
      <w:pPr>
        <w:widowControl w:val="0"/>
        <w:spacing w:line="240" w:lineRule="auto"/>
        <w:rPr>
          <w:sz w:val="24"/>
          <w:szCs w:val="24"/>
          <w:highlight w:val="white"/>
        </w:rPr>
      </w:pPr>
      <w:r>
        <w:rPr>
          <w:i/>
          <w:sz w:val="24"/>
          <w:szCs w:val="24"/>
          <w:highlight w:val="white"/>
        </w:rPr>
        <w:t>Economically disadvantaged women-owned small business (EDWOSB) concern</w:t>
      </w:r>
      <w:r>
        <w:rPr>
          <w:sz w:val="24"/>
          <w:szCs w:val="24"/>
          <w:highlight w:val="white"/>
        </w:rPr>
        <w:t xml:space="preserve">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w:t>
      </w:r>
      <w:hyperlink r:id="rId11">
        <w:r>
          <w:rPr>
            <w:color w:val="1155CC"/>
            <w:sz w:val="24"/>
            <w:szCs w:val="24"/>
            <w:highlight w:val="white"/>
            <w:u w:val="single"/>
          </w:rPr>
          <w:t>13 CFR part 127</w:t>
        </w:r>
      </w:hyperlink>
      <w:r>
        <w:rPr>
          <w:sz w:val="24"/>
          <w:szCs w:val="24"/>
          <w:highlight w:val="white"/>
        </w:rPr>
        <w:t xml:space="preserve">, and the concern is certified by SBA or an approved third-party certifier in accordance with </w:t>
      </w:r>
      <w:hyperlink r:id="rId12">
        <w:r>
          <w:rPr>
            <w:color w:val="1155CC"/>
            <w:sz w:val="24"/>
            <w:szCs w:val="24"/>
            <w:highlight w:val="white"/>
            <w:u w:val="single"/>
          </w:rPr>
          <w:t>13 CFR 127.300</w:t>
        </w:r>
      </w:hyperlink>
      <w:r>
        <w:rPr>
          <w:sz w:val="24"/>
          <w:szCs w:val="24"/>
          <w:highlight w:val="white"/>
        </w:rPr>
        <w:t>. It automatically qualifies as a women-owned small business eligible under the WOSB Program.</w:t>
      </w:r>
    </w:p>
    <w:p w14:paraId="2AF8D371" w14:textId="77777777" w:rsidR="009A30AC" w:rsidRDefault="009A30AC">
      <w:pPr>
        <w:widowControl w:val="0"/>
        <w:spacing w:line="240" w:lineRule="auto"/>
        <w:rPr>
          <w:sz w:val="24"/>
          <w:szCs w:val="24"/>
          <w:highlight w:val="white"/>
        </w:rPr>
      </w:pPr>
    </w:p>
    <w:p w14:paraId="26D45465" w14:textId="77777777" w:rsidR="009A30AC" w:rsidRDefault="00000000">
      <w:pPr>
        <w:widowControl w:val="0"/>
        <w:shd w:val="clear" w:color="auto" w:fill="FFFFFF"/>
        <w:spacing w:line="240" w:lineRule="auto"/>
        <w:rPr>
          <w:sz w:val="24"/>
          <w:szCs w:val="24"/>
          <w:highlight w:val="white"/>
        </w:rPr>
      </w:pPr>
      <w:r>
        <w:rPr>
          <w:i/>
          <w:sz w:val="24"/>
          <w:szCs w:val="24"/>
          <w:highlight w:val="white"/>
        </w:rPr>
        <w:t xml:space="preserve">Service-disabled veteran-owned small business concern </w:t>
      </w:r>
      <w:r>
        <w:rPr>
          <w:sz w:val="24"/>
          <w:szCs w:val="24"/>
          <w:highlight w:val="white"/>
        </w:rPr>
        <w:t>-</w:t>
      </w:r>
    </w:p>
    <w:p w14:paraId="3AB65EF7" w14:textId="77777777" w:rsidR="009A30AC" w:rsidRDefault="009A30AC">
      <w:pPr>
        <w:widowControl w:val="0"/>
        <w:shd w:val="clear" w:color="auto" w:fill="FFFFFF"/>
        <w:spacing w:line="240" w:lineRule="auto"/>
        <w:rPr>
          <w:sz w:val="24"/>
          <w:szCs w:val="24"/>
          <w:highlight w:val="white"/>
        </w:rPr>
      </w:pPr>
    </w:p>
    <w:p w14:paraId="0165ED05" w14:textId="77777777" w:rsidR="009A30AC" w:rsidRDefault="00000000">
      <w:pPr>
        <w:widowControl w:val="0"/>
        <w:shd w:val="clear" w:color="auto" w:fill="FFFFFF"/>
        <w:spacing w:line="240" w:lineRule="auto"/>
        <w:ind w:firstLine="720"/>
        <w:rPr>
          <w:sz w:val="24"/>
          <w:szCs w:val="24"/>
          <w:highlight w:val="white"/>
        </w:rPr>
      </w:pPr>
      <w:r>
        <w:rPr>
          <w:sz w:val="24"/>
          <w:szCs w:val="24"/>
          <w:highlight w:val="white"/>
        </w:rPr>
        <w:t>(1) Means a small business concern -</w:t>
      </w:r>
    </w:p>
    <w:p w14:paraId="3E4290A3" w14:textId="77777777" w:rsidR="009A30AC" w:rsidRDefault="009A30AC">
      <w:pPr>
        <w:widowControl w:val="0"/>
        <w:shd w:val="clear" w:color="auto" w:fill="FFFFFF"/>
        <w:spacing w:line="240" w:lineRule="auto"/>
        <w:ind w:firstLine="220"/>
        <w:rPr>
          <w:sz w:val="24"/>
          <w:szCs w:val="24"/>
          <w:highlight w:val="white"/>
        </w:rPr>
      </w:pPr>
    </w:p>
    <w:p w14:paraId="1AB3A36C" w14:textId="77777777" w:rsidR="009A30AC" w:rsidRDefault="00000000">
      <w:pPr>
        <w:widowControl w:val="0"/>
        <w:shd w:val="clear" w:color="auto" w:fill="FFFFFF"/>
        <w:spacing w:line="240" w:lineRule="auto"/>
        <w:ind w:left="1440"/>
        <w:rPr>
          <w:sz w:val="24"/>
          <w:szCs w:val="24"/>
          <w:highlight w:val="white"/>
        </w:rPr>
      </w:pPr>
      <w:r>
        <w:rPr>
          <w:sz w:val="24"/>
          <w:szCs w:val="24"/>
          <w:highlight w:val="white"/>
        </w:rPr>
        <w:t>(</w:t>
      </w:r>
      <w:proofErr w:type="spellStart"/>
      <w:r>
        <w:rPr>
          <w:sz w:val="24"/>
          <w:szCs w:val="24"/>
          <w:highlight w:val="white"/>
        </w:rPr>
        <w:t>i</w:t>
      </w:r>
      <w:proofErr w:type="spellEnd"/>
      <w:r>
        <w:rPr>
          <w:sz w:val="24"/>
          <w:szCs w:val="24"/>
          <w:highlight w:val="white"/>
        </w:rPr>
        <w:t>) Not less than 51 percent of which is owned by one or more service-disabled veterans or, in the case of any publicly owned business, not less than 51 percent of the stock of which is owned by one or more service-disabled veterans; and</w:t>
      </w:r>
    </w:p>
    <w:p w14:paraId="78911BE1" w14:textId="77777777" w:rsidR="009A30AC" w:rsidRDefault="009A30AC">
      <w:pPr>
        <w:widowControl w:val="0"/>
        <w:shd w:val="clear" w:color="auto" w:fill="FFFFFF"/>
        <w:spacing w:line="240" w:lineRule="auto"/>
        <w:ind w:firstLine="220"/>
        <w:rPr>
          <w:sz w:val="24"/>
          <w:szCs w:val="24"/>
          <w:highlight w:val="white"/>
        </w:rPr>
      </w:pPr>
    </w:p>
    <w:p w14:paraId="71E78909" w14:textId="77777777" w:rsidR="009A30AC" w:rsidRDefault="00000000">
      <w:pPr>
        <w:widowControl w:val="0"/>
        <w:shd w:val="clear" w:color="auto" w:fill="FFFFFF"/>
        <w:spacing w:line="240" w:lineRule="auto"/>
        <w:ind w:left="1440"/>
        <w:rPr>
          <w:sz w:val="24"/>
          <w:szCs w:val="24"/>
          <w:highlight w:val="white"/>
        </w:rPr>
      </w:pPr>
      <w:r>
        <w:rPr>
          <w:sz w:val="24"/>
          <w:szCs w:val="24"/>
          <w:highlight w:val="white"/>
        </w:rPr>
        <w:t>(ii) The management and daily business operations of which are controlled by one or more service-disabled veterans or, in the case of a service-disabled veteran with permanent and severe disability, the spouse or permanent caregiver of such veteran.</w:t>
      </w:r>
    </w:p>
    <w:p w14:paraId="5A8119AD" w14:textId="77777777" w:rsidR="009A30AC" w:rsidRDefault="009A30AC">
      <w:pPr>
        <w:widowControl w:val="0"/>
        <w:shd w:val="clear" w:color="auto" w:fill="FFFFFF"/>
        <w:spacing w:line="240" w:lineRule="auto"/>
        <w:ind w:firstLine="220"/>
        <w:rPr>
          <w:sz w:val="24"/>
          <w:szCs w:val="24"/>
          <w:highlight w:val="white"/>
        </w:rPr>
      </w:pPr>
    </w:p>
    <w:p w14:paraId="25C2E1FC" w14:textId="77777777" w:rsidR="009A30AC" w:rsidRDefault="00000000">
      <w:pPr>
        <w:widowControl w:val="0"/>
        <w:shd w:val="clear" w:color="auto" w:fill="FFFFFF"/>
        <w:spacing w:line="240" w:lineRule="auto"/>
        <w:ind w:left="720"/>
        <w:rPr>
          <w:sz w:val="24"/>
          <w:szCs w:val="24"/>
          <w:highlight w:val="white"/>
        </w:rPr>
      </w:pPr>
      <w:r>
        <w:rPr>
          <w:sz w:val="24"/>
          <w:szCs w:val="24"/>
          <w:highlight w:val="white"/>
        </w:rPr>
        <w:t xml:space="preserve">(2) "Service-disabled veteran" means a veteran, as defined in </w:t>
      </w:r>
      <w:hyperlink r:id="rId13">
        <w:r>
          <w:rPr>
            <w:color w:val="1155CC"/>
            <w:sz w:val="24"/>
            <w:szCs w:val="24"/>
            <w:highlight w:val="white"/>
            <w:u w:val="single"/>
          </w:rPr>
          <w:t>38 U.S.C.101(2)</w:t>
        </w:r>
      </w:hyperlink>
      <w:r>
        <w:rPr>
          <w:sz w:val="24"/>
          <w:szCs w:val="24"/>
          <w:highlight w:val="white"/>
        </w:rPr>
        <w:t xml:space="preserve">, with a disability that is service-connected, as defined in </w:t>
      </w:r>
      <w:hyperlink r:id="rId14">
        <w:r>
          <w:rPr>
            <w:color w:val="1155CC"/>
            <w:sz w:val="24"/>
            <w:szCs w:val="24"/>
            <w:highlight w:val="white"/>
            <w:u w:val="single"/>
          </w:rPr>
          <w:t>38 U.S.C.101(16)</w:t>
        </w:r>
      </w:hyperlink>
      <w:r>
        <w:rPr>
          <w:sz w:val="24"/>
          <w:szCs w:val="24"/>
          <w:highlight w:val="white"/>
        </w:rPr>
        <w:t>.</w:t>
      </w:r>
    </w:p>
    <w:p w14:paraId="406435BF" w14:textId="77777777" w:rsidR="009A30AC" w:rsidRDefault="009A30AC">
      <w:pPr>
        <w:widowControl w:val="0"/>
        <w:shd w:val="clear" w:color="auto" w:fill="FFFFFF"/>
        <w:spacing w:line="240" w:lineRule="auto"/>
        <w:rPr>
          <w:sz w:val="24"/>
          <w:szCs w:val="24"/>
          <w:highlight w:val="white"/>
        </w:rPr>
      </w:pPr>
    </w:p>
    <w:p w14:paraId="5F6EB8E0" w14:textId="77777777" w:rsidR="009A30AC" w:rsidRDefault="00000000">
      <w:pPr>
        <w:widowControl w:val="0"/>
        <w:shd w:val="clear" w:color="auto" w:fill="FFFFFF"/>
        <w:spacing w:line="240" w:lineRule="auto"/>
        <w:rPr>
          <w:sz w:val="24"/>
          <w:szCs w:val="24"/>
          <w:highlight w:val="white"/>
        </w:rPr>
      </w:pPr>
      <w:r>
        <w:rPr>
          <w:i/>
          <w:sz w:val="24"/>
          <w:szCs w:val="24"/>
          <w:highlight w:val="white"/>
        </w:rPr>
        <w:t xml:space="preserve">Small business concern </w:t>
      </w:r>
      <w:r>
        <w:rPr>
          <w:sz w:val="24"/>
          <w:szCs w:val="24"/>
          <w:highlight w:val="white"/>
        </w:rPr>
        <w:t>-</w:t>
      </w:r>
    </w:p>
    <w:p w14:paraId="35B75712" w14:textId="77777777" w:rsidR="009A30AC" w:rsidRDefault="009A30AC">
      <w:pPr>
        <w:widowControl w:val="0"/>
        <w:shd w:val="clear" w:color="auto" w:fill="FFFFFF"/>
        <w:spacing w:line="240" w:lineRule="auto"/>
        <w:ind w:firstLine="220"/>
        <w:rPr>
          <w:sz w:val="24"/>
          <w:szCs w:val="24"/>
          <w:highlight w:val="white"/>
        </w:rPr>
      </w:pPr>
    </w:p>
    <w:p w14:paraId="55942461" w14:textId="77777777" w:rsidR="009A30AC" w:rsidRDefault="00000000">
      <w:pPr>
        <w:widowControl w:val="0"/>
        <w:shd w:val="clear" w:color="auto" w:fill="FFFFFF"/>
        <w:spacing w:line="240" w:lineRule="auto"/>
        <w:ind w:left="720"/>
        <w:rPr>
          <w:sz w:val="24"/>
          <w:szCs w:val="24"/>
          <w:highlight w:val="white"/>
        </w:rPr>
      </w:pPr>
      <w:r>
        <w:rPr>
          <w:sz w:val="24"/>
          <w:szCs w:val="24"/>
          <w:highlight w:val="white"/>
        </w:rPr>
        <w:t xml:space="preserve">(1) Means a concern, including its affiliates, that is independently owned and operated, not dominant in its field of operation, and qualified as a small business under the criteria in </w:t>
      </w:r>
      <w:hyperlink r:id="rId15">
        <w:r>
          <w:rPr>
            <w:color w:val="1155CC"/>
            <w:sz w:val="24"/>
            <w:szCs w:val="24"/>
            <w:highlight w:val="white"/>
            <w:u w:val="single"/>
          </w:rPr>
          <w:t>13 CFR part 121</w:t>
        </w:r>
      </w:hyperlink>
      <w:r>
        <w:rPr>
          <w:sz w:val="24"/>
          <w:szCs w:val="24"/>
          <w:highlight w:val="white"/>
        </w:rPr>
        <w:t xml:space="preserve"> and the size standards in this solicitation.</w:t>
      </w:r>
    </w:p>
    <w:p w14:paraId="2F448B16" w14:textId="77777777" w:rsidR="009A30AC" w:rsidRDefault="009A30AC">
      <w:pPr>
        <w:widowControl w:val="0"/>
        <w:shd w:val="clear" w:color="auto" w:fill="FFFFFF"/>
        <w:spacing w:line="240" w:lineRule="auto"/>
        <w:ind w:firstLine="220"/>
        <w:rPr>
          <w:sz w:val="24"/>
          <w:szCs w:val="24"/>
          <w:highlight w:val="white"/>
        </w:rPr>
      </w:pPr>
    </w:p>
    <w:p w14:paraId="73988968" w14:textId="77777777" w:rsidR="009A30AC" w:rsidRDefault="00000000">
      <w:pPr>
        <w:widowControl w:val="0"/>
        <w:shd w:val="clear" w:color="auto" w:fill="FFFFFF"/>
        <w:spacing w:line="240" w:lineRule="auto"/>
        <w:ind w:left="720"/>
        <w:rPr>
          <w:sz w:val="24"/>
          <w:szCs w:val="24"/>
          <w:highlight w:val="white"/>
        </w:rPr>
      </w:pPr>
      <w:r>
        <w:rPr>
          <w:sz w:val="24"/>
          <w:szCs w:val="24"/>
          <w:highlight w:val="white"/>
        </w:rPr>
        <w:t xml:space="preserve">(2) </w:t>
      </w:r>
      <w:r>
        <w:rPr>
          <w:i/>
          <w:sz w:val="24"/>
          <w:szCs w:val="24"/>
          <w:highlight w:val="white"/>
        </w:rPr>
        <w:t>Affiliates</w:t>
      </w:r>
      <w:r>
        <w:rPr>
          <w:sz w:val="24"/>
          <w:szCs w:val="24"/>
          <w:highlight w:val="white"/>
        </w:rPr>
        <w:t xml:space="preserve">, as used in this definition, means business concerns, one of whom directly or indirectly controls or has the power to control the others, or a third party or </w:t>
      </w:r>
      <w:proofErr w:type="gramStart"/>
      <w:r>
        <w:rPr>
          <w:sz w:val="24"/>
          <w:szCs w:val="24"/>
          <w:highlight w:val="white"/>
        </w:rPr>
        <w:t>parties</w:t>
      </w:r>
      <w:proofErr w:type="gramEnd"/>
      <w:r>
        <w:rPr>
          <w:sz w:val="24"/>
          <w:szCs w:val="24"/>
          <w:highlight w:val="white"/>
        </w:rPr>
        <w:t xml:space="preserve">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3DDC4062" w14:textId="77777777" w:rsidR="009A30AC" w:rsidRDefault="009A30AC">
      <w:pPr>
        <w:widowControl w:val="0"/>
        <w:shd w:val="clear" w:color="auto" w:fill="FFFFFF"/>
        <w:spacing w:line="240" w:lineRule="auto"/>
        <w:ind w:firstLine="220"/>
        <w:rPr>
          <w:sz w:val="24"/>
          <w:szCs w:val="24"/>
          <w:highlight w:val="white"/>
        </w:rPr>
      </w:pPr>
    </w:p>
    <w:p w14:paraId="459ED521" w14:textId="77777777" w:rsidR="009A30AC" w:rsidRDefault="00000000">
      <w:pPr>
        <w:widowControl w:val="0"/>
        <w:shd w:val="clear" w:color="auto" w:fill="FFFFFF"/>
        <w:spacing w:line="240" w:lineRule="auto"/>
        <w:rPr>
          <w:sz w:val="24"/>
          <w:szCs w:val="24"/>
          <w:highlight w:val="white"/>
        </w:rPr>
      </w:pPr>
      <w:proofErr w:type="gramStart"/>
      <w:r>
        <w:rPr>
          <w:i/>
          <w:sz w:val="24"/>
          <w:szCs w:val="24"/>
          <w:highlight w:val="white"/>
        </w:rPr>
        <w:lastRenderedPageBreak/>
        <w:t>Small disadvantaged</w:t>
      </w:r>
      <w:proofErr w:type="gramEnd"/>
      <w:r>
        <w:rPr>
          <w:i/>
          <w:sz w:val="24"/>
          <w:szCs w:val="24"/>
          <w:highlight w:val="white"/>
        </w:rPr>
        <w:t xml:space="preserve"> business concern</w:t>
      </w:r>
      <w:r>
        <w:rPr>
          <w:sz w:val="24"/>
          <w:szCs w:val="24"/>
          <w:highlight w:val="white"/>
        </w:rPr>
        <w:t>, consistent with 13 CFR 124.1002, means a small business concern under the size standard applicable to the acquisition, that -</w:t>
      </w:r>
    </w:p>
    <w:p w14:paraId="7963318B" w14:textId="77777777" w:rsidR="009A30AC" w:rsidRDefault="009A30AC">
      <w:pPr>
        <w:widowControl w:val="0"/>
        <w:shd w:val="clear" w:color="auto" w:fill="FFFFFF"/>
        <w:spacing w:line="240" w:lineRule="auto"/>
        <w:rPr>
          <w:sz w:val="24"/>
          <w:szCs w:val="24"/>
          <w:highlight w:val="white"/>
        </w:rPr>
      </w:pPr>
    </w:p>
    <w:p w14:paraId="6D70AA8A" w14:textId="77777777" w:rsidR="009A30AC" w:rsidRDefault="00000000">
      <w:pPr>
        <w:widowControl w:val="0"/>
        <w:shd w:val="clear" w:color="auto" w:fill="FFFFFF"/>
        <w:spacing w:line="240" w:lineRule="auto"/>
        <w:ind w:left="720"/>
        <w:rPr>
          <w:sz w:val="24"/>
          <w:szCs w:val="24"/>
          <w:highlight w:val="white"/>
        </w:rPr>
      </w:pPr>
      <w:r>
        <w:rPr>
          <w:sz w:val="24"/>
          <w:szCs w:val="24"/>
          <w:highlight w:val="white"/>
        </w:rPr>
        <w:t>(1) Is at least 51 percent unconditionally and directly owned (as defined at 13 CFR 124.105) by -</w:t>
      </w:r>
    </w:p>
    <w:p w14:paraId="164B5284" w14:textId="77777777" w:rsidR="009A30AC" w:rsidRDefault="009A30AC">
      <w:pPr>
        <w:widowControl w:val="0"/>
        <w:shd w:val="clear" w:color="auto" w:fill="FFFFFF"/>
        <w:spacing w:line="240" w:lineRule="auto"/>
        <w:ind w:left="720"/>
        <w:rPr>
          <w:sz w:val="24"/>
          <w:szCs w:val="24"/>
          <w:highlight w:val="white"/>
        </w:rPr>
      </w:pPr>
    </w:p>
    <w:p w14:paraId="62A95875" w14:textId="77777777" w:rsidR="009A30AC" w:rsidRDefault="00000000">
      <w:pPr>
        <w:widowControl w:val="0"/>
        <w:shd w:val="clear" w:color="auto" w:fill="FFFFFF"/>
        <w:spacing w:line="240" w:lineRule="auto"/>
        <w:ind w:left="1440"/>
        <w:rPr>
          <w:sz w:val="24"/>
          <w:szCs w:val="24"/>
          <w:highlight w:val="white"/>
        </w:rPr>
      </w:pPr>
      <w:r>
        <w:rPr>
          <w:sz w:val="24"/>
          <w:szCs w:val="24"/>
          <w:highlight w:val="white"/>
        </w:rPr>
        <w:t>(</w:t>
      </w:r>
      <w:proofErr w:type="spellStart"/>
      <w:r>
        <w:rPr>
          <w:sz w:val="24"/>
          <w:szCs w:val="24"/>
          <w:highlight w:val="white"/>
        </w:rPr>
        <w:t>i</w:t>
      </w:r>
      <w:proofErr w:type="spellEnd"/>
      <w:r>
        <w:rPr>
          <w:sz w:val="24"/>
          <w:szCs w:val="24"/>
          <w:highlight w:val="white"/>
        </w:rPr>
        <w:t xml:space="preserve">) One or more socially disadvantaged (as defined at 13 CFR 124.103) and </w:t>
      </w:r>
      <w:proofErr w:type="gramStart"/>
      <w:r>
        <w:rPr>
          <w:sz w:val="24"/>
          <w:szCs w:val="24"/>
          <w:highlight w:val="white"/>
        </w:rPr>
        <w:t>economically disadvantaged</w:t>
      </w:r>
      <w:proofErr w:type="gramEnd"/>
      <w:r>
        <w:rPr>
          <w:sz w:val="24"/>
          <w:szCs w:val="24"/>
          <w:highlight w:val="white"/>
        </w:rPr>
        <w:t xml:space="preserve"> (as defined at 13 CFR 124.104) individuals who are citizens of the United States; and</w:t>
      </w:r>
    </w:p>
    <w:p w14:paraId="15B37DC9" w14:textId="77777777" w:rsidR="009A30AC" w:rsidRDefault="009A30AC">
      <w:pPr>
        <w:widowControl w:val="0"/>
        <w:shd w:val="clear" w:color="auto" w:fill="FFFFFF"/>
        <w:spacing w:line="240" w:lineRule="auto"/>
        <w:ind w:left="1440"/>
        <w:rPr>
          <w:sz w:val="24"/>
          <w:szCs w:val="24"/>
          <w:highlight w:val="white"/>
        </w:rPr>
      </w:pPr>
    </w:p>
    <w:p w14:paraId="21ED5679" w14:textId="77777777" w:rsidR="009A30AC" w:rsidRDefault="00000000">
      <w:pPr>
        <w:widowControl w:val="0"/>
        <w:shd w:val="clear" w:color="auto" w:fill="FFFFFF"/>
        <w:spacing w:line="240" w:lineRule="auto"/>
        <w:ind w:left="1440"/>
        <w:rPr>
          <w:sz w:val="24"/>
          <w:szCs w:val="24"/>
          <w:highlight w:val="white"/>
        </w:rPr>
      </w:pPr>
      <w:r>
        <w:rPr>
          <w:sz w:val="24"/>
          <w:szCs w:val="24"/>
          <w:highlight w:val="white"/>
        </w:rPr>
        <w:t xml:space="preserve">(ii) Each individual claiming economic disadvantage has a net worth not exceeding $750,000 after </w:t>
      </w:r>
      <w:proofErr w:type="gramStart"/>
      <w:r>
        <w:rPr>
          <w:sz w:val="24"/>
          <w:szCs w:val="24"/>
          <w:highlight w:val="white"/>
        </w:rPr>
        <w:t>taking into account</w:t>
      </w:r>
      <w:proofErr w:type="gramEnd"/>
      <w:r>
        <w:rPr>
          <w:sz w:val="24"/>
          <w:szCs w:val="24"/>
          <w:highlight w:val="white"/>
        </w:rPr>
        <w:t xml:space="preserve"> the applicable exclusions set forth at 13 CFR 124.104(c)(2); and</w:t>
      </w:r>
    </w:p>
    <w:p w14:paraId="291B1A41" w14:textId="77777777" w:rsidR="009A30AC" w:rsidRDefault="009A30AC">
      <w:pPr>
        <w:widowControl w:val="0"/>
        <w:shd w:val="clear" w:color="auto" w:fill="FFFFFF"/>
        <w:spacing w:line="240" w:lineRule="auto"/>
        <w:ind w:left="720"/>
        <w:rPr>
          <w:sz w:val="24"/>
          <w:szCs w:val="24"/>
          <w:highlight w:val="white"/>
        </w:rPr>
      </w:pPr>
    </w:p>
    <w:p w14:paraId="0FCAEF3B" w14:textId="77777777" w:rsidR="009A30AC" w:rsidRDefault="00000000">
      <w:pPr>
        <w:widowControl w:val="0"/>
        <w:shd w:val="clear" w:color="auto" w:fill="FFFFFF"/>
        <w:spacing w:line="240" w:lineRule="auto"/>
        <w:ind w:left="720"/>
        <w:rPr>
          <w:sz w:val="24"/>
          <w:szCs w:val="24"/>
          <w:highlight w:val="white"/>
        </w:rPr>
      </w:pPr>
      <w:r>
        <w:rPr>
          <w:sz w:val="24"/>
          <w:szCs w:val="24"/>
          <w:highlight w:val="white"/>
        </w:rPr>
        <w:t>(2) The management and daily business operations of which are controlled (as defined at 13 CFR 124.106) by individuals who meet the criteria in paragraphs (1)(</w:t>
      </w:r>
      <w:proofErr w:type="spellStart"/>
      <w:r>
        <w:rPr>
          <w:sz w:val="24"/>
          <w:szCs w:val="24"/>
          <w:highlight w:val="white"/>
        </w:rPr>
        <w:t>i</w:t>
      </w:r>
      <w:proofErr w:type="spellEnd"/>
      <w:r>
        <w:rPr>
          <w:sz w:val="24"/>
          <w:szCs w:val="24"/>
          <w:highlight w:val="white"/>
        </w:rPr>
        <w:t>) and (ii) of this definition.</w:t>
      </w:r>
    </w:p>
    <w:p w14:paraId="77486613" w14:textId="77777777" w:rsidR="009A30AC" w:rsidRDefault="009A30AC">
      <w:pPr>
        <w:widowControl w:val="0"/>
        <w:shd w:val="clear" w:color="auto" w:fill="FFFFFF"/>
        <w:spacing w:line="240" w:lineRule="auto"/>
        <w:ind w:firstLine="220"/>
        <w:rPr>
          <w:sz w:val="24"/>
          <w:szCs w:val="24"/>
          <w:highlight w:val="white"/>
        </w:rPr>
      </w:pPr>
    </w:p>
    <w:p w14:paraId="2F80D739" w14:textId="77777777" w:rsidR="009A30AC" w:rsidRDefault="00000000">
      <w:pPr>
        <w:widowControl w:val="0"/>
        <w:shd w:val="clear" w:color="auto" w:fill="FFFFFF"/>
        <w:spacing w:line="240" w:lineRule="auto"/>
        <w:rPr>
          <w:sz w:val="24"/>
          <w:szCs w:val="24"/>
          <w:highlight w:val="white"/>
        </w:rPr>
      </w:pPr>
      <w:r>
        <w:rPr>
          <w:i/>
          <w:sz w:val="24"/>
          <w:szCs w:val="24"/>
          <w:highlight w:val="white"/>
        </w:rPr>
        <w:t>Veteran-owned small business concern</w:t>
      </w:r>
      <w:r>
        <w:rPr>
          <w:sz w:val="24"/>
          <w:szCs w:val="24"/>
          <w:highlight w:val="white"/>
        </w:rPr>
        <w:t xml:space="preserve"> means a small business concern -</w:t>
      </w:r>
    </w:p>
    <w:p w14:paraId="7CCD63F8" w14:textId="77777777" w:rsidR="009A30AC" w:rsidRDefault="009A30AC">
      <w:pPr>
        <w:widowControl w:val="0"/>
        <w:shd w:val="clear" w:color="auto" w:fill="FFFFFF"/>
        <w:spacing w:line="240" w:lineRule="auto"/>
        <w:ind w:firstLine="220"/>
        <w:rPr>
          <w:sz w:val="24"/>
          <w:szCs w:val="24"/>
          <w:highlight w:val="white"/>
        </w:rPr>
      </w:pPr>
    </w:p>
    <w:p w14:paraId="6E811F1F" w14:textId="77777777" w:rsidR="009A30AC" w:rsidRDefault="00000000">
      <w:pPr>
        <w:widowControl w:val="0"/>
        <w:shd w:val="clear" w:color="auto" w:fill="FFFFFF"/>
        <w:spacing w:line="240" w:lineRule="auto"/>
        <w:ind w:left="720"/>
        <w:rPr>
          <w:sz w:val="24"/>
          <w:szCs w:val="24"/>
          <w:highlight w:val="white"/>
        </w:rPr>
      </w:pPr>
      <w:r>
        <w:rPr>
          <w:sz w:val="24"/>
          <w:szCs w:val="24"/>
          <w:highlight w:val="white"/>
        </w:rPr>
        <w:t xml:space="preserve">(1) Not less than 51 percent of which is owned by one or more veterans (as defined at </w:t>
      </w:r>
      <w:hyperlink r:id="rId16">
        <w:r>
          <w:rPr>
            <w:color w:val="1155CC"/>
            <w:sz w:val="24"/>
            <w:szCs w:val="24"/>
            <w:highlight w:val="white"/>
            <w:u w:val="single"/>
          </w:rPr>
          <w:t>38 U.S.C.101(2)</w:t>
        </w:r>
      </w:hyperlink>
      <w:r>
        <w:rPr>
          <w:sz w:val="24"/>
          <w:szCs w:val="24"/>
          <w:highlight w:val="white"/>
        </w:rPr>
        <w:t>) or, in the case of any publicly owned business, not less than 51 percent of the stock of which is owned by one or more veterans; and</w:t>
      </w:r>
    </w:p>
    <w:p w14:paraId="6A93D62E" w14:textId="77777777" w:rsidR="009A30AC" w:rsidRDefault="009A30AC">
      <w:pPr>
        <w:widowControl w:val="0"/>
        <w:shd w:val="clear" w:color="auto" w:fill="FFFFFF"/>
        <w:spacing w:line="240" w:lineRule="auto"/>
        <w:ind w:left="720" w:firstLine="220"/>
        <w:rPr>
          <w:sz w:val="24"/>
          <w:szCs w:val="24"/>
          <w:highlight w:val="white"/>
        </w:rPr>
      </w:pPr>
    </w:p>
    <w:p w14:paraId="448C8E88" w14:textId="77777777" w:rsidR="009A30AC" w:rsidRDefault="00000000">
      <w:pPr>
        <w:widowControl w:val="0"/>
        <w:shd w:val="clear" w:color="auto" w:fill="FFFFFF"/>
        <w:spacing w:line="240" w:lineRule="auto"/>
        <w:ind w:left="720"/>
        <w:rPr>
          <w:sz w:val="24"/>
          <w:szCs w:val="24"/>
          <w:highlight w:val="white"/>
        </w:rPr>
      </w:pPr>
      <w:r>
        <w:rPr>
          <w:sz w:val="24"/>
          <w:szCs w:val="24"/>
          <w:highlight w:val="white"/>
        </w:rPr>
        <w:t>(2) The management and daily business operations of which are controlled by one or more veterans.</w:t>
      </w:r>
    </w:p>
    <w:p w14:paraId="5F44DFDB" w14:textId="77777777" w:rsidR="009A30AC" w:rsidRDefault="009A30AC">
      <w:pPr>
        <w:widowControl w:val="0"/>
        <w:shd w:val="clear" w:color="auto" w:fill="FFFFFF"/>
        <w:spacing w:line="240" w:lineRule="auto"/>
        <w:ind w:firstLine="220"/>
        <w:rPr>
          <w:sz w:val="24"/>
          <w:szCs w:val="24"/>
          <w:highlight w:val="white"/>
        </w:rPr>
      </w:pPr>
    </w:p>
    <w:p w14:paraId="704CB656" w14:textId="77777777" w:rsidR="009A30AC" w:rsidRDefault="00000000">
      <w:pPr>
        <w:widowControl w:val="0"/>
        <w:shd w:val="clear" w:color="auto" w:fill="FFFFFF"/>
        <w:spacing w:line="240" w:lineRule="auto"/>
        <w:rPr>
          <w:sz w:val="24"/>
          <w:szCs w:val="24"/>
          <w:highlight w:val="white"/>
        </w:rPr>
      </w:pPr>
      <w:r>
        <w:rPr>
          <w:i/>
          <w:sz w:val="24"/>
          <w:szCs w:val="24"/>
          <w:highlight w:val="white"/>
        </w:rPr>
        <w:t>Women-owned small business concern</w:t>
      </w:r>
      <w:r>
        <w:rPr>
          <w:sz w:val="24"/>
          <w:szCs w:val="24"/>
          <w:highlight w:val="white"/>
        </w:rPr>
        <w:t xml:space="preserve"> means a small business concern -</w:t>
      </w:r>
    </w:p>
    <w:p w14:paraId="49FC0305" w14:textId="77777777" w:rsidR="009A30AC" w:rsidRDefault="009A30AC">
      <w:pPr>
        <w:widowControl w:val="0"/>
        <w:shd w:val="clear" w:color="auto" w:fill="FFFFFF"/>
        <w:spacing w:line="240" w:lineRule="auto"/>
        <w:ind w:firstLine="220"/>
        <w:rPr>
          <w:sz w:val="24"/>
          <w:szCs w:val="24"/>
          <w:highlight w:val="white"/>
        </w:rPr>
      </w:pPr>
    </w:p>
    <w:p w14:paraId="640CA15E" w14:textId="77777777" w:rsidR="009A30AC" w:rsidRDefault="00000000">
      <w:pPr>
        <w:widowControl w:val="0"/>
        <w:shd w:val="clear" w:color="auto" w:fill="FFFFFF"/>
        <w:spacing w:line="240" w:lineRule="auto"/>
        <w:ind w:left="720"/>
        <w:rPr>
          <w:sz w:val="24"/>
          <w:szCs w:val="24"/>
          <w:highlight w:val="white"/>
        </w:rPr>
      </w:pPr>
      <w:r>
        <w:rPr>
          <w:sz w:val="24"/>
          <w:szCs w:val="24"/>
          <w:highlight w:val="white"/>
        </w:rPr>
        <w:t>(1) That is at least 51 percent owned by one or more women; or, in the case of any publicly owned business, at least 51 percent of the stock of which is owned by one or more women; and</w:t>
      </w:r>
    </w:p>
    <w:p w14:paraId="53978916" w14:textId="77777777" w:rsidR="009A30AC" w:rsidRDefault="009A30AC">
      <w:pPr>
        <w:widowControl w:val="0"/>
        <w:shd w:val="clear" w:color="auto" w:fill="FFFFFF"/>
        <w:spacing w:line="240" w:lineRule="auto"/>
        <w:ind w:left="720" w:firstLine="220"/>
        <w:rPr>
          <w:sz w:val="24"/>
          <w:szCs w:val="24"/>
          <w:highlight w:val="white"/>
        </w:rPr>
      </w:pPr>
    </w:p>
    <w:p w14:paraId="7772E715" w14:textId="77777777" w:rsidR="009A30AC" w:rsidRDefault="00000000">
      <w:pPr>
        <w:widowControl w:val="0"/>
        <w:shd w:val="clear" w:color="auto" w:fill="FFFFFF"/>
        <w:spacing w:line="240" w:lineRule="auto"/>
        <w:ind w:left="720"/>
        <w:rPr>
          <w:sz w:val="24"/>
          <w:szCs w:val="24"/>
          <w:highlight w:val="white"/>
        </w:rPr>
      </w:pPr>
      <w:r>
        <w:rPr>
          <w:sz w:val="24"/>
          <w:szCs w:val="24"/>
          <w:highlight w:val="white"/>
        </w:rPr>
        <w:t>(2) Whose management and daily business operations are controlled by one or more women.</w:t>
      </w:r>
    </w:p>
    <w:p w14:paraId="0E180585" w14:textId="77777777" w:rsidR="009A30AC" w:rsidRDefault="009A30AC">
      <w:pPr>
        <w:widowControl w:val="0"/>
        <w:shd w:val="clear" w:color="auto" w:fill="FFFFFF"/>
        <w:spacing w:line="240" w:lineRule="auto"/>
        <w:ind w:firstLine="220"/>
        <w:rPr>
          <w:sz w:val="24"/>
          <w:szCs w:val="24"/>
          <w:highlight w:val="white"/>
        </w:rPr>
      </w:pPr>
    </w:p>
    <w:p w14:paraId="4A988094" w14:textId="77777777" w:rsidR="009A30AC" w:rsidRDefault="00000000">
      <w:pPr>
        <w:widowControl w:val="0"/>
        <w:shd w:val="clear" w:color="auto" w:fill="FFFFFF"/>
        <w:spacing w:line="240" w:lineRule="auto"/>
        <w:rPr>
          <w:sz w:val="24"/>
          <w:szCs w:val="24"/>
          <w:highlight w:val="white"/>
        </w:rPr>
      </w:pPr>
      <w:r>
        <w:rPr>
          <w:i/>
          <w:sz w:val="24"/>
          <w:szCs w:val="24"/>
          <w:highlight w:val="white"/>
        </w:rPr>
        <w:t>Women-owned small business (WOSB) concern eligible under the WOSB Program</w:t>
      </w:r>
      <w:r>
        <w:rPr>
          <w:sz w:val="24"/>
          <w:szCs w:val="24"/>
          <w:highlight w:val="white"/>
        </w:rPr>
        <w:t xml:space="preserve"> (in accordance with </w:t>
      </w:r>
      <w:hyperlink r:id="rId17">
        <w:r>
          <w:rPr>
            <w:color w:val="1155CC"/>
            <w:sz w:val="24"/>
            <w:szCs w:val="24"/>
            <w:highlight w:val="white"/>
            <w:u w:val="single"/>
          </w:rPr>
          <w:t>13 CFR part 127</w:t>
        </w:r>
      </w:hyperlink>
      <w:r>
        <w:rPr>
          <w:sz w:val="24"/>
          <w:szCs w:val="24"/>
          <w:highlight w:val="white"/>
        </w:rPr>
        <w:t xml:space="preserve">)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w:t>
      </w:r>
      <w:hyperlink r:id="rId18">
        <w:r>
          <w:rPr>
            <w:color w:val="1155CC"/>
            <w:sz w:val="24"/>
            <w:szCs w:val="24"/>
            <w:highlight w:val="white"/>
            <w:u w:val="single"/>
          </w:rPr>
          <w:t>13 CFR 127.300</w:t>
        </w:r>
      </w:hyperlink>
      <w:r>
        <w:rPr>
          <w:sz w:val="24"/>
          <w:szCs w:val="24"/>
          <w:highlight w:val="white"/>
        </w:rPr>
        <w:t>.</w:t>
      </w:r>
    </w:p>
    <w:p w14:paraId="57898F9F" w14:textId="77777777" w:rsidR="009A30AC" w:rsidRDefault="009A30AC">
      <w:pPr>
        <w:widowControl w:val="0"/>
        <w:shd w:val="clear" w:color="auto" w:fill="FFFFFF"/>
        <w:spacing w:line="240" w:lineRule="auto"/>
        <w:ind w:firstLine="220"/>
        <w:rPr>
          <w:sz w:val="24"/>
          <w:szCs w:val="24"/>
          <w:highlight w:val="white"/>
        </w:rPr>
      </w:pPr>
    </w:p>
    <w:p w14:paraId="5357A924" w14:textId="77777777" w:rsidR="009A30AC" w:rsidRDefault="00000000">
      <w:pPr>
        <w:widowControl w:val="0"/>
        <w:shd w:val="clear" w:color="auto" w:fill="FFFFFF"/>
        <w:spacing w:line="240" w:lineRule="auto"/>
        <w:rPr>
          <w:sz w:val="24"/>
          <w:szCs w:val="24"/>
          <w:highlight w:val="white"/>
        </w:rPr>
      </w:pPr>
      <w:r>
        <w:rPr>
          <w:b/>
          <w:sz w:val="24"/>
          <w:szCs w:val="24"/>
          <w:highlight w:val="white"/>
        </w:rPr>
        <w:t xml:space="preserve">52.212-3(c) </w:t>
      </w:r>
      <w:r>
        <w:rPr>
          <w:b/>
          <w:i/>
          <w:sz w:val="24"/>
          <w:szCs w:val="24"/>
          <w:highlight w:val="white"/>
        </w:rPr>
        <w:t>Annual Representations and Certifications</w:t>
      </w:r>
      <w:r>
        <w:rPr>
          <w:b/>
          <w:sz w:val="24"/>
          <w:szCs w:val="24"/>
          <w:highlight w:val="white"/>
        </w:rPr>
        <w:t xml:space="preserve"> </w:t>
      </w:r>
      <w:r>
        <w:rPr>
          <w:sz w:val="24"/>
          <w:szCs w:val="24"/>
          <w:highlight w:val="white"/>
        </w:rPr>
        <w:t>(The same representations apply under FAR 52.219-1(c).) -</w:t>
      </w:r>
    </w:p>
    <w:p w14:paraId="6500B6DF" w14:textId="77777777" w:rsidR="009A30AC" w:rsidRDefault="009A30AC">
      <w:pPr>
        <w:widowControl w:val="0"/>
        <w:shd w:val="clear" w:color="auto" w:fill="FFFFFF"/>
        <w:spacing w:line="240" w:lineRule="auto"/>
        <w:rPr>
          <w:sz w:val="24"/>
          <w:szCs w:val="24"/>
          <w:highlight w:val="white"/>
        </w:rPr>
      </w:pPr>
    </w:p>
    <w:p w14:paraId="67747F52" w14:textId="77777777" w:rsidR="009A30AC" w:rsidRDefault="00000000">
      <w:pPr>
        <w:shd w:val="clear" w:color="auto" w:fill="FFFFFF"/>
        <w:spacing w:line="240" w:lineRule="auto"/>
        <w:rPr>
          <w:sz w:val="24"/>
          <w:szCs w:val="24"/>
        </w:rPr>
      </w:pPr>
      <w:r>
        <w:rPr>
          <w:sz w:val="24"/>
          <w:szCs w:val="24"/>
        </w:rPr>
        <w:lastRenderedPageBreak/>
        <w:t xml:space="preserve">(c) Offerors must complete the following representations when the resulting contract is for supplies to be delivered or services to be performed in the United States or its outlying areas, or when the contracting officer has applied </w:t>
      </w:r>
      <w:hyperlink r:id="rId19" w:anchor="FAR_Part_19">
        <w:r>
          <w:rPr>
            <w:color w:val="1155CC"/>
            <w:sz w:val="24"/>
            <w:szCs w:val="24"/>
            <w:u w:val="single"/>
          </w:rPr>
          <w:t>part 19</w:t>
        </w:r>
      </w:hyperlink>
      <w:r>
        <w:rPr>
          <w:sz w:val="24"/>
          <w:szCs w:val="24"/>
        </w:rPr>
        <w:t xml:space="preserve"> in accordance with </w:t>
      </w:r>
      <w:hyperlink r:id="rId20" w:anchor="FAR_19_000">
        <w:r>
          <w:rPr>
            <w:color w:val="1155CC"/>
            <w:sz w:val="24"/>
            <w:szCs w:val="24"/>
            <w:u w:val="single"/>
          </w:rPr>
          <w:t>19.000</w:t>
        </w:r>
      </w:hyperlink>
      <w:r>
        <w:rPr>
          <w:sz w:val="24"/>
          <w:szCs w:val="24"/>
        </w:rPr>
        <w:t>(b)(1)(ii). Check all that apply.</w:t>
      </w:r>
    </w:p>
    <w:p w14:paraId="7B4565B8" w14:textId="77777777" w:rsidR="009A30AC" w:rsidRDefault="009A30AC">
      <w:pPr>
        <w:shd w:val="clear" w:color="auto" w:fill="FFFFFF"/>
        <w:spacing w:line="240" w:lineRule="auto"/>
        <w:ind w:firstLine="360"/>
        <w:rPr>
          <w:sz w:val="24"/>
          <w:szCs w:val="24"/>
        </w:rPr>
      </w:pPr>
    </w:p>
    <w:p w14:paraId="305C4A7E" w14:textId="77777777" w:rsidR="009A30AC" w:rsidRDefault="00000000">
      <w:pPr>
        <w:shd w:val="clear" w:color="auto" w:fill="FFFFFF"/>
        <w:spacing w:line="240" w:lineRule="auto"/>
        <w:ind w:left="720"/>
        <w:rPr>
          <w:sz w:val="24"/>
          <w:szCs w:val="24"/>
        </w:rPr>
      </w:pPr>
      <w:r>
        <w:rPr>
          <w:sz w:val="24"/>
          <w:szCs w:val="24"/>
        </w:rPr>
        <w:t xml:space="preserve">(1) </w:t>
      </w:r>
      <w:r>
        <w:rPr>
          <w:i/>
          <w:sz w:val="24"/>
          <w:szCs w:val="24"/>
        </w:rPr>
        <w:t>Small business concern</w:t>
      </w:r>
      <w:r>
        <w:rPr>
          <w:sz w:val="24"/>
          <w:szCs w:val="24"/>
        </w:rPr>
        <w:t>. The offeror represents as part of its offer that -</w:t>
      </w:r>
    </w:p>
    <w:p w14:paraId="5FA286FC" w14:textId="77777777" w:rsidR="009A30AC" w:rsidRDefault="009A30AC">
      <w:pPr>
        <w:shd w:val="clear" w:color="auto" w:fill="FFFFFF"/>
        <w:spacing w:line="240" w:lineRule="auto"/>
        <w:ind w:left="720" w:firstLine="220"/>
        <w:rPr>
          <w:sz w:val="24"/>
          <w:szCs w:val="24"/>
        </w:rPr>
      </w:pPr>
    </w:p>
    <w:p w14:paraId="792148C3" w14:textId="1EE67E27" w:rsidR="009A30AC" w:rsidRDefault="00000000">
      <w:pPr>
        <w:shd w:val="clear" w:color="auto" w:fill="FFFFFF"/>
        <w:spacing w:line="240" w:lineRule="auto"/>
        <w:ind w:left="1440"/>
        <w:rPr>
          <w:sz w:val="24"/>
          <w:szCs w:val="24"/>
        </w:rPr>
      </w:pPr>
      <w:r>
        <w:rPr>
          <w:sz w:val="24"/>
          <w:szCs w:val="24"/>
        </w:rPr>
        <w:t>(</w:t>
      </w:r>
      <w:proofErr w:type="spellStart"/>
      <w:r>
        <w:rPr>
          <w:sz w:val="24"/>
          <w:szCs w:val="24"/>
        </w:rPr>
        <w:t>i</w:t>
      </w:r>
      <w:proofErr w:type="spellEnd"/>
      <w:r>
        <w:rPr>
          <w:sz w:val="24"/>
          <w:szCs w:val="24"/>
        </w:rPr>
        <w:t xml:space="preserve">)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small business concern; or</w:t>
      </w:r>
    </w:p>
    <w:p w14:paraId="0CF14B2B" w14:textId="77777777" w:rsidR="009A30AC" w:rsidRDefault="009A30AC">
      <w:pPr>
        <w:shd w:val="clear" w:color="auto" w:fill="FFFFFF"/>
        <w:spacing w:line="240" w:lineRule="auto"/>
        <w:ind w:left="1440" w:firstLine="220"/>
        <w:rPr>
          <w:sz w:val="24"/>
          <w:szCs w:val="24"/>
        </w:rPr>
      </w:pPr>
    </w:p>
    <w:p w14:paraId="1FDD5A82" w14:textId="27C61FC6" w:rsidR="009A30AC" w:rsidRDefault="00000000">
      <w:pPr>
        <w:shd w:val="clear" w:color="auto" w:fill="FFFFFF"/>
        <w:spacing w:line="240" w:lineRule="auto"/>
        <w:ind w:left="1440"/>
        <w:rPr>
          <w:sz w:val="24"/>
          <w:szCs w:val="24"/>
        </w:rPr>
      </w:pPr>
      <w:r>
        <w:rPr>
          <w:sz w:val="24"/>
          <w:szCs w:val="24"/>
        </w:rPr>
        <w:t xml:space="preserve">(ii)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small business joint venture that complies with the requirements of </w:t>
      </w:r>
      <w:hyperlink r:id="rId21" w:anchor="p-121.103(h)">
        <w:r>
          <w:rPr>
            <w:color w:val="1155CC"/>
            <w:sz w:val="24"/>
            <w:szCs w:val="24"/>
            <w:u w:val="single"/>
          </w:rPr>
          <w:t>13 CFR 121.103(h)</w:t>
        </w:r>
      </w:hyperlink>
      <w:r>
        <w:rPr>
          <w:sz w:val="24"/>
          <w:szCs w:val="24"/>
        </w:rPr>
        <w:t xml:space="preserve"> and </w:t>
      </w:r>
      <w:hyperlink r:id="rId22" w:anchor="p-125.8(a)">
        <w:r>
          <w:rPr>
            <w:color w:val="1155CC"/>
            <w:sz w:val="24"/>
            <w:szCs w:val="24"/>
            <w:u w:val="single"/>
          </w:rPr>
          <w:t>13 CFR 125.8(a)</w:t>
        </w:r>
      </w:hyperlink>
      <w:r>
        <w:rPr>
          <w:sz w:val="24"/>
          <w:szCs w:val="24"/>
        </w:rPr>
        <w:t xml:space="preserve"> and </w:t>
      </w:r>
      <w:hyperlink r:id="rId23" w:anchor="p-125.8(b)">
        <w:r>
          <w:rPr>
            <w:color w:val="1155CC"/>
            <w:sz w:val="24"/>
            <w:szCs w:val="24"/>
            <w:u w:val="single"/>
          </w:rPr>
          <w:t>(b)</w:t>
        </w:r>
      </w:hyperlink>
      <w:r>
        <w:rPr>
          <w:sz w:val="24"/>
          <w:szCs w:val="24"/>
        </w:rPr>
        <w:t>. [</w:t>
      </w:r>
      <w:r>
        <w:rPr>
          <w:i/>
          <w:sz w:val="24"/>
          <w:szCs w:val="24"/>
        </w:rPr>
        <w:t>The offeror shall enter the name and unique entity identifier of each party to the joint venture:</w:t>
      </w:r>
      <w:r>
        <w:rPr>
          <w:sz w:val="24"/>
          <w:szCs w:val="24"/>
        </w:rPr>
        <w:t xml:space="preserve"> __.]</w:t>
      </w:r>
    </w:p>
    <w:p w14:paraId="09E5F550" w14:textId="77777777" w:rsidR="009A30AC" w:rsidRDefault="009A30AC">
      <w:pPr>
        <w:shd w:val="clear" w:color="auto" w:fill="FFFFFF"/>
        <w:spacing w:line="240" w:lineRule="auto"/>
        <w:ind w:left="720" w:firstLine="220"/>
        <w:rPr>
          <w:sz w:val="24"/>
          <w:szCs w:val="24"/>
        </w:rPr>
      </w:pPr>
    </w:p>
    <w:p w14:paraId="5600A77F" w14:textId="33DF23DB" w:rsidR="009A30AC" w:rsidRDefault="00000000">
      <w:pPr>
        <w:shd w:val="clear" w:color="auto" w:fill="FFFFFF"/>
        <w:spacing w:line="240" w:lineRule="auto"/>
        <w:ind w:left="720"/>
        <w:rPr>
          <w:sz w:val="24"/>
          <w:szCs w:val="24"/>
        </w:rPr>
      </w:pPr>
      <w:r>
        <w:rPr>
          <w:sz w:val="24"/>
          <w:szCs w:val="24"/>
        </w:rPr>
        <w:t xml:space="preserve">(2) </w:t>
      </w:r>
      <w:r>
        <w:rPr>
          <w:i/>
          <w:sz w:val="24"/>
          <w:szCs w:val="24"/>
        </w:rPr>
        <w:t>Veteran-owned small business concern</w:t>
      </w:r>
      <w:r>
        <w:rPr>
          <w:sz w:val="24"/>
          <w:szCs w:val="24"/>
        </w:rPr>
        <w:t>. [</w:t>
      </w:r>
      <w:r>
        <w:rPr>
          <w:i/>
          <w:sz w:val="24"/>
          <w:szCs w:val="24"/>
        </w:rPr>
        <w:t>Complete only if the offeror represented itself as a small business concern in paragraph (c)(1) of this provision</w:t>
      </w:r>
      <w:r>
        <w:rPr>
          <w:sz w:val="24"/>
          <w:szCs w:val="24"/>
        </w:rPr>
        <w:t xml:space="preserve">.] The offeror represents as part of its offer that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veteran-owned small business concern.</w:t>
      </w:r>
    </w:p>
    <w:p w14:paraId="72269E22" w14:textId="77777777" w:rsidR="009A30AC" w:rsidRDefault="009A30AC">
      <w:pPr>
        <w:shd w:val="clear" w:color="auto" w:fill="FFFFFF"/>
        <w:spacing w:line="240" w:lineRule="auto"/>
        <w:ind w:left="720"/>
        <w:rPr>
          <w:sz w:val="24"/>
          <w:szCs w:val="24"/>
        </w:rPr>
      </w:pPr>
    </w:p>
    <w:p w14:paraId="4E8D66E0" w14:textId="77777777" w:rsidR="009A30AC" w:rsidRDefault="00000000">
      <w:pPr>
        <w:shd w:val="clear" w:color="auto" w:fill="FFFFFF"/>
        <w:spacing w:line="240" w:lineRule="auto"/>
        <w:ind w:left="1440"/>
        <w:rPr>
          <w:sz w:val="24"/>
          <w:szCs w:val="24"/>
        </w:rPr>
      </w:pPr>
      <w:r>
        <w:rPr>
          <w:sz w:val="24"/>
          <w:szCs w:val="24"/>
        </w:rPr>
        <w:t xml:space="preserve">NOTE: The representation for a </w:t>
      </w:r>
      <w:r>
        <w:rPr>
          <w:i/>
          <w:sz w:val="24"/>
          <w:szCs w:val="24"/>
        </w:rPr>
        <w:t>Veteran-owned small business concern</w:t>
      </w:r>
      <w:r>
        <w:rPr>
          <w:sz w:val="24"/>
          <w:szCs w:val="24"/>
        </w:rPr>
        <w:t xml:space="preserve"> who is a joint venture and the reference for the </w:t>
      </w:r>
      <w:r>
        <w:rPr>
          <w:i/>
          <w:sz w:val="24"/>
          <w:szCs w:val="24"/>
        </w:rPr>
        <w:t>Service-disabled veteran-owned small business</w:t>
      </w:r>
      <w:r>
        <w:rPr>
          <w:sz w:val="24"/>
          <w:szCs w:val="24"/>
        </w:rPr>
        <w:t xml:space="preserve"> who is a joint venture has not yet been implemented in the FAR. However, SBA regulations  now address both </w:t>
      </w:r>
      <w:r>
        <w:rPr>
          <w:i/>
          <w:sz w:val="24"/>
          <w:szCs w:val="24"/>
        </w:rPr>
        <w:t xml:space="preserve">Veteran-owned small business joint ventures </w:t>
      </w:r>
      <w:r>
        <w:rPr>
          <w:sz w:val="24"/>
          <w:szCs w:val="24"/>
        </w:rPr>
        <w:t xml:space="preserve">and </w:t>
      </w:r>
      <w:r>
        <w:rPr>
          <w:i/>
          <w:sz w:val="24"/>
          <w:szCs w:val="24"/>
        </w:rPr>
        <w:t>Service-disabled veteran-owned small business joint ventures</w:t>
      </w:r>
      <w:r>
        <w:rPr>
          <w:sz w:val="24"/>
          <w:szCs w:val="24"/>
        </w:rPr>
        <w:t xml:space="preserve"> under </w:t>
      </w:r>
      <w:hyperlink r:id="rId24">
        <w:r>
          <w:rPr>
            <w:color w:val="1155CC"/>
            <w:sz w:val="24"/>
            <w:szCs w:val="24"/>
            <w:u w:val="single"/>
          </w:rPr>
          <w:t>13 CFR 128.402(a) through (c)</w:t>
        </w:r>
      </w:hyperlink>
      <w:r>
        <w:rPr>
          <w:sz w:val="24"/>
          <w:szCs w:val="24"/>
        </w:rPr>
        <w:t xml:space="preserve">. As such, if an offeror represented in 52.212-3(c) that it is a veteran-owned small business complete the following representation addendum: </w:t>
      </w:r>
    </w:p>
    <w:p w14:paraId="21B08834" w14:textId="77777777" w:rsidR="009A30AC" w:rsidRDefault="009A30AC">
      <w:pPr>
        <w:shd w:val="clear" w:color="auto" w:fill="FFFFFF"/>
        <w:spacing w:line="240" w:lineRule="auto"/>
        <w:ind w:left="1440"/>
        <w:rPr>
          <w:sz w:val="24"/>
          <w:szCs w:val="24"/>
        </w:rPr>
      </w:pPr>
    </w:p>
    <w:p w14:paraId="0C65EACA" w14:textId="2FC8724F" w:rsidR="009A30AC" w:rsidRDefault="00000000">
      <w:pPr>
        <w:shd w:val="clear" w:color="auto" w:fill="FFFFFF"/>
        <w:spacing w:line="240" w:lineRule="auto"/>
        <w:ind w:left="1440"/>
        <w:rPr>
          <w:sz w:val="24"/>
          <w:szCs w:val="24"/>
        </w:rPr>
      </w:pPr>
      <w:r>
        <w:rPr>
          <w:sz w:val="24"/>
          <w:szCs w:val="24"/>
        </w:rPr>
        <w:t xml:space="preserve">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joint venture that complies with the requirements of </w:t>
      </w:r>
      <w:r>
        <w:rPr>
          <w:color w:val="1155CC"/>
          <w:sz w:val="24"/>
          <w:szCs w:val="24"/>
        </w:rPr>
        <w:t>13 CFR 125.18(b)(1)</w:t>
      </w:r>
      <w:r>
        <w:rPr>
          <w:sz w:val="24"/>
          <w:szCs w:val="24"/>
        </w:rPr>
        <w:t xml:space="preserve"> and </w:t>
      </w:r>
      <w:r>
        <w:rPr>
          <w:color w:val="1155CC"/>
          <w:sz w:val="24"/>
          <w:szCs w:val="24"/>
        </w:rPr>
        <w:t>(2)</w:t>
      </w:r>
      <w:r>
        <w:rPr>
          <w:sz w:val="24"/>
          <w:szCs w:val="24"/>
        </w:rPr>
        <w:t>. [</w:t>
      </w:r>
      <w:r>
        <w:rPr>
          <w:i/>
          <w:sz w:val="24"/>
          <w:szCs w:val="24"/>
        </w:rPr>
        <w:t>The offeror shall enter the name and unique entity identifier of each party to the joint venture:</w:t>
      </w:r>
      <w:r>
        <w:rPr>
          <w:sz w:val="24"/>
          <w:szCs w:val="24"/>
        </w:rPr>
        <w:t xml:space="preserve"> ____________.] Each veteran-owned small business concern participating in the joint venture shall provide representation of its veteran-owned small business concern status.</w:t>
      </w:r>
      <w:r>
        <w:br w:type="page"/>
      </w:r>
    </w:p>
    <w:p w14:paraId="3CED0E31" w14:textId="77777777" w:rsidR="009A30AC" w:rsidRDefault="009A30AC">
      <w:pPr>
        <w:shd w:val="clear" w:color="auto" w:fill="FFFFFF"/>
        <w:spacing w:line="240" w:lineRule="auto"/>
        <w:ind w:left="720"/>
        <w:rPr>
          <w:sz w:val="24"/>
          <w:szCs w:val="24"/>
        </w:rPr>
      </w:pPr>
    </w:p>
    <w:p w14:paraId="6D463A3A" w14:textId="77777777" w:rsidR="009A30AC" w:rsidRDefault="009A30AC">
      <w:pPr>
        <w:shd w:val="clear" w:color="auto" w:fill="FFFFFF"/>
        <w:spacing w:line="240" w:lineRule="auto"/>
        <w:ind w:left="720" w:firstLine="220"/>
        <w:rPr>
          <w:sz w:val="24"/>
          <w:szCs w:val="24"/>
        </w:rPr>
      </w:pPr>
    </w:p>
    <w:p w14:paraId="3A34A766" w14:textId="77777777" w:rsidR="009A30AC" w:rsidRDefault="00000000">
      <w:pPr>
        <w:shd w:val="clear" w:color="auto" w:fill="FFFFFF"/>
        <w:spacing w:line="240" w:lineRule="auto"/>
        <w:ind w:left="720"/>
        <w:rPr>
          <w:sz w:val="24"/>
          <w:szCs w:val="24"/>
        </w:rPr>
      </w:pPr>
      <w:r>
        <w:rPr>
          <w:sz w:val="24"/>
          <w:szCs w:val="24"/>
        </w:rPr>
        <w:t xml:space="preserve">(3) </w:t>
      </w:r>
      <w:r>
        <w:rPr>
          <w:i/>
          <w:sz w:val="24"/>
          <w:szCs w:val="24"/>
        </w:rPr>
        <w:t>Service-disabled veteran-owned small business concern.</w:t>
      </w:r>
      <w:r>
        <w:rPr>
          <w:sz w:val="24"/>
          <w:szCs w:val="24"/>
        </w:rPr>
        <w:t xml:space="preserve"> [</w:t>
      </w:r>
      <w:r>
        <w:rPr>
          <w:i/>
          <w:sz w:val="24"/>
          <w:szCs w:val="24"/>
        </w:rPr>
        <w:t>Complete only if the offeror represented itself as a veteran-owned small business concern in paragraph (c)(2) of this provision.</w:t>
      </w:r>
      <w:r>
        <w:rPr>
          <w:sz w:val="24"/>
          <w:szCs w:val="24"/>
        </w:rPr>
        <w:t>] The offeror represents as part of its offer that -</w:t>
      </w:r>
    </w:p>
    <w:p w14:paraId="1106D64A" w14:textId="77777777" w:rsidR="009A30AC" w:rsidRDefault="009A30AC">
      <w:pPr>
        <w:shd w:val="clear" w:color="auto" w:fill="FFFFFF"/>
        <w:spacing w:line="240" w:lineRule="auto"/>
        <w:ind w:left="720"/>
        <w:rPr>
          <w:sz w:val="24"/>
          <w:szCs w:val="24"/>
        </w:rPr>
      </w:pPr>
    </w:p>
    <w:p w14:paraId="4E578D61" w14:textId="33F899FD" w:rsidR="009A30AC" w:rsidRDefault="00000000">
      <w:pPr>
        <w:shd w:val="clear" w:color="auto" w:fill="FFFFFF"/>
        <w:spacing w:line="240" w:lineRule="auto"/>
        <w:ind w:left="1440"/>
        <w:rPr>
          <w:sz w:val="24"/>
          <w:szCs w:val="24"/>
        </w:rPr>
      </w:pPr>
      <w:r>
        <w:rPr>
          <w:sz w:val="24"/>
          <w:szCs w:val="24"/>
        </w:rPr>
        <w:t>(</w:t>
      </w:r>
      <w:proofErr w:type="spellStart"/>
      <w:r>
        <w:rPr>
          <w:sz w:val="24"/>
          <w:szCs w:val="24"/>
        </w:rPr>
        <w:t>i</w:t>
      </w:r>
      <w:proofErr w:type="spellEnd"/>
      <w:r>
        <w:rPr>
          <w:sz w:val="24"/>
          <w:szCs w:val="24"/>
        </w:rPr>
        <w:t xml:space="preserve">)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service-disabled veteran-owned small business concern; or</w:t>
      </w:r>
    </w:p>
    <w:p w14:paraId="0FD79A6F" w14:textId="77777777" w:rsidR="009A30AC" w:rsidRDefault="009A30AC">
      <w:pPr>
        <w:shd w:val="clear" w:color="auto" w:fill="FFFFFF"/>
        <w:spacing w:line="240" w:lineRule="auto"/>
        <w:ind w:left="1440"/>
        <w:rPr>
          <w:sz w:val="24"/>
          <w:szCs w:val="24"/>
        </w:rPr>
      </w:pPr>
    </w:p>
    <w:p w14:paraId="5D4C3FC8" w14:textId="0B87A865" w:rsidR="009A30AC" w:rsidRDefault="00000000">
      <w:pPr>
        <w:shd w:val="clear" w:color="auto" w:fill="FFFFFF"/>
        <w:spacing w:line="240" w:lineRule="auto"/>
        <w:ind w:left="1440"/>
        <w:rPr>
          <w:b/>
          <w:sz w:val="24"/>
          <w:szCs w:val="24"/>
          <w:highlight w:val="yellow"/>
        </w:rPr>
      </w:pPr>
      <w:r>
        <w:rPr>
          <w:sz w:val="24"/>
          <w:szCs w:val="24"/>
        </w:rPr>
        <w:t xml:space="preserve">(ii)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joint venture that complies with the requirements of </w:t>
      </w:r>
      <w:hyperlink r:id="rId25" w:anchor="p-125.18(b)(1)">
        <w:r>
          <w:rPr>
            <w:color w:val="1155CC"/>
            <w:sz w:val="24"/>
            <w:szCs w:val="24"/>
            <w:u w:val="single"/>
          </w:rPr>
          <w:t>13 CFR 125.18(b)(1)</w:t>
        </w:r>
      </w:hyperlink>
      <w:r>
        <w:rPr>
          <w:sz w:val="24"/>
          <w:szCs w:val="24"/>
        </w:rPr>
        <w:t xml:space="preserve"> and </w:t>
      </w:r>
      <w:hyperlink r:id="rId26" w:anchor="p-125.18(b)(2)">
        <w:r>
          <w:rPr>
            <w:color w:val="1155CC"/>
            <w:sz w:val="24"/>
            <w:szCs w:val="24"/>
            <w:u w:val="single"/>
          </w:rPr>
          <w:t>(2)</w:t>
        </w:r>
      </w:hyperlink>
      <w:r>
        <w:rPr>
          <w:sz w:val="24"/>
          <w:szCs w:val="24"/>
          <w:vertAlign w:val="superscript"/>
        </w:rPr>
        <w:footnoteReference w:id="6"/>
      </w:r>
      <w:r>
        <w:rPr>
          <w:sz w:val="24"/>
          <w:szCs w:val="24"/>
        </w:rPr>
        <w:t>. [</w:t>
      </w:r>
      <w:r>
        <w:rPr>
          <w:i/>
          <w:sz w:val="24"/>
          <w:szCs w:val="24"/>
        </w:rPr>
        <w:t>The offeror shall enter the name and unique entity identifier of each party to the joint venture:</w:t>
      </w:r>
      <w:r>
        <w:rPr>
          <w:sz w:val="24"/>
          <w:szCs w:val="24"/>
        </w:rPr>
        <w:t xml:space="preserve"> ____________.] Each service-disabled veteran-owned small business concern participating in the joint venture shall provide representation of its service-disabled veteran-owned small business concern status.</w:t>
      </w:r>
    </w:p>
    <w:p w14:paraId="5137C2FB" w14:textId="77777777" w:rsidR="009A30AC" w:rsidRDefault="009A30AC">
      <w:pPr>
        <w:shd w:val="clear" w:color="auto" w:fill="FFFFFF"/>
        <w:spacing w:line="240" w:lineRule="auto"/>
        <w:ind w:left="720" w:firstLine="220"/>
        <w:rPr>
          <w:sz w:val="24"/>
          <w:szCs w:val="24"/>
        </w:rPr>
      </w:pPr>
    </w:p>
    <w:p w14:paraId="63400387" w14:textId="0A640230" w:rsidR="009A30AC" w:rsidRDefault="00000000">
      <w:pPr>
        <w:shd w:val="clear" w:color="auto" w:fill="FFFFFF"/>
        <w:spacing w:line="240" w:lineRule="auto"/>
        <w:ind w:left="720"/>
        <w:rPr>
          <w:sz w:val="24"/>
          <w:szCs w:val="24"/>
        </w:rPr>
      </w:pPr>
      <w:r>
        <w:rPr>
          <w:sz w:val="24"/>
          <w:szCs w:val="24"/>
        </w:rPr>
        <w:t xml:space="preserve">(4) </w:t>
      </w:r>
      <w:proofErr w:type="gramStart"/>
      <w:r>
        <w:rPr>
          <w:i/>
          <w:sz w:val="24"/>
          <w:szCs w:val="24"/>
        </w:rPr>
        <w:t>Small disadvantaged</w:t>
      </w:r>
      <w:proofErr w:type="gramEnd"/>
      <w:r>
        <w:rPr>
          <w:i/>
          <w:sz w:val="24"/>
          <w:szCs w:val="24"/>
        </w:rPr>
        <w:t xml:space="preserve"> business concern</w:t>
      </w:r>
      <w:r>
        <w:rPr>
          <w:sz w:val="24"/>
          <w:szCs w:val="24"/>
        </w:rPr>
        <w:t>. [</w:t>
      </w:r>
      <w:r>
        <w:rPr>
          <w:i/>
          <w:sz w:val="24"/>
          <w:szCs w:val="24"/>
        </w:rPr>
        <w:t>Complete only if the offeror represented itself as a small business concern in paragraph (c)(1) of this provision</w:t>
      </w:r>
      <w:r>
        <w:rPr>
          <w:sz w:val="24"/>
          <w:szCs w:val="24"/>
        </w:rPr>
        <w:t xml:space="preserve">.] The offeror represents, that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w:t>
      </w:r>
      <w:proofErr w:type="gramStart"/>
      <w:r>
        <w:rPr>
          <w:sz w:val="24"/>
          <w:szCs w:val="24"/>
        </w:rPr>
        <w:t>small disadvantaged</w:t>
      </w:r>
      <w:proofErr w:type="gramEnd"/>
      <w:r>
        <w:rPr>
          <w:sz w:val="24"/>
          <w:szCs w:val="24"/>
        </w:rPr>
        <w:t xml:space="preserve"> business concern as defined in 13 CFR 124.1002.</w:t>
      </w:r>
    </w:p>
    <w:p w14:paraId="29D444E9" w14:textId="77777777" w:rsidR="009A30AC" w:rsidRDefault="009A30AC">
      <w:pPr>
        <w:shd w:val="clear" w:color="auto" w:fill="FFFFFF"/>
        <w:spacing w:line="240" w:lineRule="auto"/>
        <w:ind w:left="720" w:firstLine="220"/>
        <w:rPr>
          <w:sz w:val="24"/>
          <w:szCs w:val="24"/>
        </w:rPr>
      </w:pPr>
    </w:p>
    <w:p w14:paraId="4F646394" w14:textId="08D880ED" w:rsidR="009A30AC" w:rsidRDefault="00000000">
      <w:pPr>
        <w:shd w:val="clear" w:color="auto" w:fill="FFFFFF"/>
        <w:spacing w:line="240" w:lineRule="auto"/>
        <w:ind w:left="720"/>
        <w:rPr>
          <w:sz w:val="24"/>
          <w:szCs w:val="24"/>
        </w:rPr>
      </w:pPr>
      <w:r>
        <w:rPr>
          <w:sz w:val="24"/>
          <w:szCs w:val="24"/>
        </w:rPr>
        <w:t xml:space="preserve">(5) </w:t>
      </w:r>
      <w:r>
        <w:rPr>
          <w:i/>
          <w:sz w:val="24"/>
          <w:szCs w:val="24"/>
        </w:rPr>
        <w:t>Women-owned small business concern</w:t>
      </w:r>
      <w:r>
        <w:rPr>
          <w:sz w:val="24"/>
          <w:szCs w:val="24"/>
        </w:rPr>
        <w:t>. [</w:t>
      </w:r>
      <w:r>
        <w:rPr>
          <w:i/>
          <w:sz w:val="24"/>
          <w:szCs w:val="24"/>
        </w:rPr>
        <w:t>Complete only if the offeror represented itself as a small business concern in paragraph (c)(1) of this provision</w:t>
      </w:r>
      <w:r>
        <w:rPr>
          <w:sz w:val="24"/>
          <w:szCs w:val="24"/>
        </w:rPr>
        <w:t xml:space="preserve">.] The offeror represents that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women-owned small business concern.</w:t>
      </w:r>
    </w:p>
    <w:p w14:paraId="594D02CD" w14:textId="77777777" w:rsidR="009A30AC" w:rsidRDefault="009A30AC">
      <w:pPr>
        <w:shd w:val="clear" w:color="auto" w:fill="FFFFFF"/>
        <w:spacing w:line="240" w:lineRule="auto"/>
        <w:ind w:left="720" w:firstLine="220"/>
        <w:rPr>
          <w:sz w:val="24"/>
          <w:szCs w:val="24"/>
        </w:rPr>
      </w:pPr>
    </w:p>
    <w:p w14:paraId="7A714ABC" w14:textId="22950CBE" w:rsidR="009A30AC" w:rsidRDefault="00000000">
      <w:pPr>
        <w:shd w:val="clear" w:color="auto" w:fill="FFFFFF"/>
        <w:spacing w:line="240" w:lineRule="auto"/>
        <w:ind w:left="720"/>
        <w:rPr>
          <w:sz w:val="24"/>
          <w:szCs w:val="24"/>
        </w:rPr>
      </w:pPr>
      <w:r>
        <w:rPr>
          <w:sz w:val="24"/>
          <w:szCs w:val="24"/>
        </w:rPr>
        <w:t xml:space="preserve">(6) </w:t>
      </w:r>
      <w:r>
        <w:rPr>
          <w:i/>
          <w:sz w:val="24"/>
          <w:szCs w:val="24"/>
        </w:rPr>
        <w:t>WOSB joint venture eligible under the WOSB Program.</w:t>
      </w:r>
      <w:r>
        <w:rPr>
          <w:sz w:val="24"/>
          <w:szCs w:val="24"/>
        </w:rPr>
        <w:t xml:space="preserve"> The offeror represents that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joint venture that complies with the requirements of </w:t>
      </w:r>
      <w:hyperlink r:id="rId27" w:anchor="p-127.506(a)">
        <w:r>
          <w:rPr>
            <w:color w:val="1155CC"/>
            <w:sz w:val="24"/>
            <w:szCs w:val="24"/>
            <w:u w:val="single"/>
          </w:rPr>
          <w:t>13 CFR 127.506(a)</w:t>
        </w:r>
      </w:hyperlink>
      <w:r>
        <w:rPr>
          <w:sz w:val="24"/>
          <w:szCs w:val="24"/>
        </w:rPr>
        <w:t xml:space="preserve"> through </w:t>
      </w:r>
      <w:hyperlink r:id="rId28" w:anchor="p-127.506(c)">
        <w:r>
          <w:rPr>
            <w:color w:val="1155CC"/>
            <w:sz w:val="24"/>
            <w:szCs w:val="24"/>
            <w:u w:val="single"/>
          </w:rPr>
          <w:t>(c)</w:t>
        </w:r>
      </w:hyperlink>
      <w:r>
        <w:rPr>
          <w:sz w:val="24"/>
          <w:szCs w:val="24"/>
        </w:rPr>
        <w:t>. [</w:t>
      </w:r>
      <w:r>
        <w:rPr>
          <w:i/>
          <w:sz w:val="24"/>
          <w:szCs w:val="24"/>
        </w:rPr>
        <w:t>The offeror shall enter the name and unique entity identifier of each party to the joint venture:</w:t>
      </w:r>
      <w:r>
        <w:rPr>
          <w:sz w:val="24"/>
          <w:szCs w:val="24"/>
        </w:rPr>
        <w:t xml:space="preserve"> __.]</w:t>
      </w:r>
    </w:p>
    <w:p w14:paraId="674D0D73" w14:textId="77777777" w:rsidR="009A30AC" w:rsidRDefault="009A30AC">
      <w:pPr>
        <w:shd w:val="clear" w:color="auto" w:fill="FFFFFF"/>
        <w:spacing w:line="240" w:lineRule="auto"/>
        <w:ind w:left="720" w:firstLine="220"/>
        <w:rPr>
          <w:sz w:val="24"/>
          <w:szCs w:val="24"/>
        </w:rPr>
      </w:pPr>
    </w:p>
    <w:p w14:paraId="1209D80F" w14:textId="13A7D402" w:rsidR="009A30AC" w:rsidRDefault="00000000">
      <w:pPr>
        <w:shd w:val="clear" w:color="auto" w:fill="FFFFFF"/>
        <w:spacing w:line="240" w:lineRule="auto"/>
        <w:ind w:left="720"/>
        <w:rPr>
          <w:sz w:val="24"/>
          <w:szCs w:val="24"/>
        </w:rPr>
      </w:pPr>
      <w:r>
        <w:rPr>
          <w:sz w:val="24"/>
          <w:szCs w:val="24"/>
        </w:rPr>
        <w:t xml:space="preserve">(7) </w:t>
      </w:r>
      <w:proofErr w:type="gramStart"/>
      <w:r>
        <w:rPr>
          <w:i/>
          <w:sz w:val="24"/>
          <w:szCs w:val="24"/>
        </w:rPr>
        <w:t>Economically disadvantaged</w:t>
      </w:r>
      <w:proofErr w:type="gramEnd"/>
      <w:r>
        <w:rPr>
          <w:i/>
          <w:sz w:val="24"/>
          <w:szCs w:val="24"/>
        </w:rPr>
        <w:t xml:space="preserve"> women-owned small business (EDWOSB) joint venture.</w:t>
      </w:r>
      <w:r>
        <w:rPr>
          <w:sz w:val="24"/>
          <w:szCs w:val="24"/>
        </w:rPr>
        <w:t xml:space="preserve"> The offeror represents that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joint venture that complies with the requirements of </w:t>
      </w:r>
      <w:hyperlink r:id="rId29" w:anchor="p-127.506(a)">
        <w:r>
          <w:rPr>
            <w:color w:val="1155CC"/>
            <w:sz w:val="24"/>
            <w:szCs w:val="24"/>
            <w:u w:val="single"/>
          </w:rPr>
          <w:t>13 CFR 127.506(a)</w:t>
        </w:r>
      </w:hyperlink>
      <w:r>
        <w:rPr>
          <w:sz w:val="24"/>
          <w:szCs w:val="24"/>
        </w:rPr>
        <w:t xml:space="preserve"> through </w:t>
      </w:r>
      <w:hyperlink r:id="rId30" w:anchor="p-127.506(c)">
        <w:r>
          <w:rPr>
            <w:color w:val="1155CC"/>
            <w:sz w:val="24"/>
            <w:szCs w:val="24"/>
            <w:u w:val="single"/>
          </w:rPr>
          <w:t>(c)</w:t>
        </w:r>
      </w:hyperlink>
      <w:r>
        <w:rPr>
          <w:sz w:val="24"/>
          <w:szCs w:val="24"/>
        </w:rPr>
        <w:t xml:space="preserve">. [ </w:t>
      </w:r>
      <w:r>
        <w:rPr>
          <w:i/>
          <w:sz w:val="24"/>
          <w:szCs w:val="24"/>
        </w:rPr>
        <w:t>The offeror shall enter the name and unique entity identifier of each party to the joint venture:</w:t>
      </w:r>
      <w:r>
        <w:rPr>
          <w:sz w:val="24"/>
          <w:szCs w:val="24"/>
        </w:rPr>
        <w:t xml:space="preserve"> __.]</w:t>
      </w:r>
    </w:p>
    <w:p w14:paraId="1EB284C7" w14:textId="77777777" w:rsidR="009A30AC" w:rsidRDefault="009A30AC">
      <w:pPr>
        <w:shd w:val="clear" w:color="auto" w:fill="FFFFFF"/>
        <w:spacing w:line="240" w:lineRule="auto"/>
        <w:ind w:left="720" w:firstLine="220"/>
        <w:rPr>
          <w:sz w:val="24"/>
          <w:szCs w:val="24"/>
        </w:rPr>
      </w:pPr>
    </w:p>
    <w:p w14:paraId="419C8B27" w14:textId="19C6162F" w:rsidR="009A30AC" w:rsidRDefault="00000000">
      <w:pPr>
        <w:shd w:val="clear" w:color="auto" w:fill="FFFFFF"/>
        <w:spacing w:line="240" w:lineRule="auto"/>
        <w:ind w:left="720"/>
        <w:rPr>
          <w:sz w:val="24"/>
          <w:szCs w:val="24"/>
        </w:rPr>
      </w:pPr>
      <w:r>
        <w:rPr>
          <w:sz w:val="24"/>
          <w:szCs w:val="24"/>
        </w:rPr>
        <w:t xml:space="preserve">(8) </w:t>
      </w:r>
      <w:r>
        <w:rPr>
          <w:i/>
          <w:sz w:val="24"/>
          <w:szCs w:val="24"/>
        </w:rPr>
        <w:t>Women-owned business concern (other than small business concern</w:t>
      </w:r>
      <w:r>
        <w:rPr>
          <w:sz w:val="24"/>
          <w:szCs w:val="24"/>
        </w:rPr>
        <w:t>). [</w:t>
      </w:r>
      <w:r>
        <w:rPr>
          <w:i/>
          <w:sz w:val="24"/>
          <w:szCs w:val="24"/>
        </w:rPr>
        <w:t>Complete only if the offeror is a women-owned business concern and did not represent itself as a small business concern in paragraph (c)(1) of this provision</w:t>
      </w:r>
      <w:r>
        <w:rPr>
          <w:sz w:val="24"/>
          <w:szCs w:val="24"/>
        </w:rPr>
        <w:t xml:space="preserve">.] The offeror represents that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a women-owned business concern.</w:t>
      </w:r>
    </w:p>
    <w:p w14:paraId="2D932E3C" w14:textId="77777777" w:rsidR="009A30AC" w:rsidRDefault="009A30AC">
      <w:pPr>
        <w:shd w:val="clear" w:color="auto" w:fill="FFFFFF"/>
        <w:spacing w:line="240" w:lineRule="auto"/>
        <w:ind w:left="720" w:firstLine="220"/>
        <w:rPr>
          <w:sz w:val="24"/>
          <w:szCs w:val="24"/>
        </w:rPr>
      </w:pPr>
    </w:p>
    <w:p w14:paraId="02619030" w14:textId="77777777" w:rsidR="009A30AC" w:rsidRDefault="00000000">
      <w:pPr>
        <w:shd w:val="clear" w:color="auto" w:fill="FFFFFF"/>
        <w:spacing w:line="240" w:lineRule="auto"/>
        <w:ind w:left="720"/>
        <w:rPr>
          <w:sz w:val="24"/>
          <w:szCs w:val="24"/>
        </w:rPr>
      </w:pPr>
      <w:r>
        <w:rPr>
          <w:sz w:val="24"/>
          <w:szCs w:val="24"/>
        </w:rPr>
        <w:t xml:space="preserve">(9) </w:t>
      </w:r>
      <w:r>
        <w:rPr>
          <w:i/>
          <w:sz w:val="24"/>
          <w:szCs w:val="24"/>
        </w:rPr>
        <w:t>Tie bid priority for labor surplus area concerns</w:t>
      </w:r>
      <w:r>
        <w:rPr>
          <w:sz w:val="24"/>
          <w:szCs w:val="24"/>
        </w:rPr>
        <w:t xml:space="preserve">. If this is an invitation for bid, small business offerors may identify the labor surplus areas in which costs to be incurred on account of manufacturing or production (by offeror or first-tier </w:t>
      </w:r>
      <w:r>
        <w:rPr>
          <w:sz w:val="24"/>
          <w:szCs w:val="24"/>
        </w:rPr>
        <w:lastRenderedPageBreak/>
        <w:t xml:space="preserve">subcontractors) amount to more than 50 percent of the contract </w:t>
      </w:r>
      <w:proofErr w:type="gramStart"/>
      <w:r>
        <w:rPr>
          <w:sz w:val="24"/>
          <w:szCs w:val="24"/>
        </w:rPr>
        <w:t>price:_</w:t>
      </w:r>
      <w:proofErr w:type="gramEnd"/>
      <w:r>
        <w:rPr>
          <w:sz w:val="24"/>
          <w:szCs w:val="24"/>
        </w:rPr>
        <w:t>___________________________________</w:t>
      </w:r>
    </w:p>
    <w:p w14:paraId="73E5337D" w14:textId="77777777" w:rsidR="009A30AC" w:rsidRDefault="009A30AC">
      <w:pPr>
        <w:shd w:val="clear" w:color="auto" w:fill="FFFFFF"/>
        <w:spacing w:line="240" w:lineRule="auto"/>
        <w:ind w:left="720" w:firstLine="220"/>
        <w:rPr>
          <w:sz w:val="24"/>
          <w:szCs w:val="24"/>
        </w:rPr>
      </w:pPr>
    </w:p>
    <w:p w14:paraId="3AF52924" w14:textId="77777777" w:rsidR="009A30AC" w:rsidRDefault="00000000">
      <w:pPr>
        <w:shd w:val="clear" w:color="auto" w:fill="FFFFFF"/>
        <w:spacing w:line="240" w:lineRule="auto"/>
        <w:ind w:left="720"/>
        <w:rPr>
          <w:sz w:val="24"/>
          <w:szCs w:val="24"/>
        </w:rPr>
      </w:pPr>
      <w:r>
        <w:rPr>
          <w:sz w:val="24"/>
          <w:szCs w:val="24"/>
        </w:rPr>
        <w:t xml:space="preserve">(10) </w:t>
      </w:r>
      <w:r>
        <w:rPr>
          <w:i/>
          <w:sz w:val="24"/>
          <w:szCs w:val="24"/>
        </w:rPr>
        <w:t>HUBZone small business concern</w:t>
      </w:r>
      <w:r>
        <w:rPr>
          <w:sz w:val="24"/>
          <w:szCs w:val="24"/>
        </w:rPr>
        <w:t>. [</w:t>
      </w:r>
      <w:r>
        <w:rPr>
          <w:i/>
          <w:sz w:val="24"/>
          <w:szCs w:val="24"/>
        </w:rPr>
        <w:t>Complete only if the offeror represented itself as a small business concern in paragraph (c)(1) of this provision</w:t>
      </w:r>
      <w:r>
        <w:rPr>
          <w:sz w:val="24"/>
          <w:szCs w:val="24"/>
        </w:rPr>
        <w:t>.] The offeror represents, as part of its offer, that -</w:t>
      </w:r>
    </w:p>
    <w:p w14:paraId="6A3815AE" w14:textId="77777777" w:rsidR="009A30AC" w:rsidRDefault="009A30AC">
      <w:pPr>
        <w:shd w:val="clear" w:color="auto" w:fill="FFFFFF"/>
        <w:spacing w:line="240" w:lineRule="auto"/>
        <w:ind w:left="720" w:firstLine="220"/>
        <w:rPr>
          <w:sz w:val="24"/>
          <w:szCs w:val="24"/>
        </w:rPr>
      </w:pPr>
    </w:p>
    <w:p w14:paraId="04A4989E" w14:textId="71DEED3B" w:rsidR="009A30AC" w:rsidRDefault="00000000">
      <w:pPr>
        <w:shd w:val="clear" w:color="auto" w:fill="FFFFFF"/>
        <w:spacing w:line="240" w:lineRule="auto"/>
        <w:ind w:left="1440"/>
        <w:rPr>
          <w:sz w:val="24"/>
          <w:szCs w:val="24"/>
        </w:rPr>
      </w:pPr>
      <w:r>
        <w:rPr>
          <w:sz w:val="24"/>
          <w:szCs w:val="24"/>
        </w:rPr>
        <w:t>(</w:t>
      </w:r>
      <w:proofErr w:type="spellStart"/>
      <w:r>
        <w:rPr>
          <w:sz w:val="24"/>
          <w:szCs w:val="24"/>
        </w:rPr>
        <w:t>i</w:t>
      </w:r>
      <w:proofErr w:type="spellEnd"/>
      <w:r>
        <w:rPr>
          <w:sz w:val="24"/>
          <w:szCs w:val="24"/>
        </w:rPr>
        <w:t xml:space="preserve">)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HUBZone small business concern listed, on the date of this representation, as having been certified by SBA as a HUBZone small business concern in the Dynamic Small Business Search and SAM, and will attempt to maintain an employment rate of HUBZone residents of 35 percent of its employees during performance of a HUBZone contract (see </w:t>
      </w:r>
      <w:hyperlink r:id="rId31">
        <w:r>
          <w:rPr>
            <w:color w:val="1155CC"/>
            <w:sz w:val="24"/>
            <w:szCs w:val="24"/>
            <w:u w:val="single"/>
          </w:rPr>
          <w:t>13 CFR 126.200(e)(1)</w:t>
        </w:r>
      </w:hyperlink>
      <w:r>
        <w:rPr>
          <w:sz w:val="24"/>
          <w:szCs w:val="24"/>
        </w:rPr>
        <w:t>); and</w:t>
      </w:r>
    </w:p>
    <w:p w14:paraId="397FA829" w14:textId="77777777" w:rsidR="009A30AC" w:rsidRDefault="009A30AC">
      <w:pPr>
        <w:shd w:val="clear" w:color="auto" w:fill="FFFFFF"/>
        <w:spacing w:line="240" w:lineRule="auto"/>
        <w:ind w:left="1440" w:firstLine="220"/>
        <w:rPr>
          <w:sz w:val="24"/>
          <w:szCs w:val="24"/>
        </w:rPr>
      </w:pPr>
    </w:p>
    <w:p w14:paraId="716300A9" w14:textId="279524A6" w:rsidR="009A30AC" w:rsidRDefault="00000000">
      <w:pPr>
        <w:shd w:val="clear" w:color="auto" w:fill="FFFFFF"/>
        <w:spacing w:line="240" w:lineRule="auto"/>
        <w:ind w:left="1440"/>
        <w:rPr>
          <w:sz w:val="24"/>
          <w:szCs w:val="24"/>
        </w:rPr>
      </w:pPr>
      <w:r>
        <w:rPr>
          <w:sz w:val="24"/>
          <w:szCs w:val="24"/>
        </w:rPr>
        <w:t xml:space="preserve">(ii) It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w:t>
      </w:r>
      <w:r w:rsidR="002D292F" w:rsidRPr="001748AC">
        <w:rPr>
          <w:rFonts w:asciiTheme="minorHAnsi" w:hAnsiTheme="minorHAnsi"/>
          <w:b/>
          <w:bCs/>
        </w:rPr>
        <w:fldChar w:fldCharType="begin">
          <w:ffData>
            <w:name w:val=""/>
            <w:enabled/>
            <w:calcOnExit w:val="0"/>
            <w:checkBox>
              <w:sizeAuto/>
              <w:default w:val="0"/>
            </w:checkBox>
          </w:ffData>
        </w:fldChar>
      </w:r>
      <w:r w:rsidR="002D292F" w:rsidRPr="001748AC">
        <w:rPr>
          <w:rFonts w:asciiTheme="minorHAnsi" w:hAnsiTheme="minorHAnsi"/>
          <w:b/>
          <w:bCs/>
        </w:rPr>
        <w:instrText xml:space="preserve"> FORMCHECKBOX </w:instrText>
      </w:r>
      <w:r w:rsidR="002D292F">
        <w:rPr>
          <w:rFonts w:asciiTheme="minorHAnsi" w:hAnsiTheme="minorHAnsi"/>
          <w:b/>
          <w:bCs/>
        </w:rPr>
      </w:r>
      <w:r w:rsidR="002D292F">
        <w:rPr>
          <w:rFonts w:asciiTheme="minorHAnsi" w:hAnsiTheme="minorHAnsi"/>
          <w:b/>
          <w:bCs/>
        </w:rPr>
        <w:fldChar w:fldCharType="separate"/>
      </w:r>
      <w:r w:rsidR="002D292F" w:rsidRPr="001748AC">
        <w:rPr>
          <w:rFonts w:asciiTheme="minorHAnsi" w:hAnsiTheme="minorHAnsi"/>
          <w:b/>
          <w:bCs/>
        </w:rPr>
        <w:fldChar w:fldCharType="end"/>
      </w:r>
      <w:r>
        <w:rPr>
          <w:sz w:val="24"/>
          <w:szCs w:val="24"/>
        </w:rPr>
        <w:t xml:space="preserve"> is not a HUBZone joint venture that complies with the requirements of </w:t>
      </w:r>
      <w:hyperlink r:id="rId32" w:anchor="p-126.616(a)">
        <w:r>
          <w:rPr>
            <w:color w:val="1155CC"/>
            <w:sz w:val="24"/>
            <w:szCs w:val="24"/>
            <w:u w:val="single"/>
          </w:rPr>
          <w:t>13 CFR 126.616(a)</w:t>
        </w:r>
      </w:hyperlink>
      <w:r>
        <w:rPr>
          <w:sz w:val="24"/>
          <w:szCs w:val="24"/>
        </w:rPr>
        <w:t xml:space="preserve"> through </w:t>
      </w:r>
      <w:hyperlink r:id="rId33" w:anchor="p-126.616(c)">
        <w:r>
          <w:rPr>
            <w:color w:val="1155CC"/>
            <w:sz w:val="24"/>
            <w:szCs w:val="24"/>
            <w:u w:val="single"/>
          </w:rPr>
          <w:t>(c)</w:t>
        </w:r>
      </w:hyperlink>
      <w:r>
        <w:rPr>
          <w:sz w:val="24"/>
          <w:szCs w:val="24"/>
        </w:rPr>
        <w:t xml:space="preserve">. [ </w:t>
      </w:r>
      <w:r>
        <w:rPr>
          <w:i/>
          <w:sz w:val="24"/>
          <w:szCs w:val="24"/>
        </w:rPr>
        <w:t>The offeror shall enter the name and unique entity identifier of each party to the joint venture:</w:t>
      </w:r>
      <w:r>
        <w:rPr>
          <w:sz w:val="24"/>
          <w:szCs w:val="24"/>
        </w:rPr>
        <w:t xml:space="preserve"> __.] Each HUBZone small business concern participating in the HUBZone joint venture shall provide representation of its HUBZone status.</w:t>
      </w:r>
    </w:p>
    <w:p w14:paraId="7E1D5671" w14:textId="77777777" w:rsidR="009A30AC" w:rsidRDefault="00000000">
      <w:pPr>
        <w:shd w:val="clear" w:color="auto" w:fill="FFFFFF"/>
        <w:spacing w:line="240" w:lineRule="auto"/>
        <w:ind w:left="1440"/>
        <w:rPr>
          <w:sz w:val="24"/>
          <w:szCs w:val="24"/>
        </w:rPr>
      </w:pPr>
      <w:r>
        <w:br w:type="page"/>
      </w:r>
    </w:p>
    <w:p w14:paraId="468A216A" w14:textId="77777777" w:rsidR="009A30AC" w:rsidRDefault="009A30AC">
      <w:pPr>
        <w:shd w:val="clear" w:color="auto" w:fill="FFFFFF"/>
        <w:spacing w:line="240" w:lineRule="auto"/>
        <w:ind w:left="1440"/>
        <w:rPr>
          <w:sz w:val="24"/>
          <w:szCs w:val="24"/>
        </w:rPr>
      </w:pPr>
    </w:p>
    <w:p w14:paraId="3C30BCCB" w14:textId="77777777" w:rsidR="009A30AC" w:rsidRDefault="00000000">
      <w:pPr>
        <w:widowControl w:val="0"/>
        <w:pBdr>
          <w:top w:val="nil"/>
          <w:left w:val="nil"/>
          <w:bottom w:val="nil"/>
          <w:right w:val="nil"/>
          <w:between w:val="nil"/>
        </w:pBdr>
        <w:spacing w:line="240" w:lineRule="auto"/>
        <w:jc w:val="center"/>
        <w:rPr>
          <w:b/>
          <w:color w:val="000000"/>
          <w:sz w:val="26"/>
          <w:szCs w:val="26"/>
        </w:rPr>
      </w:pPr>
      <w:r>
        <w:rPr>
          <w:b/>
          <w:sz w:val="26"/>
          <w:szCs w:val="26"/>
        </w:rPr>
        <w:t xml:space="preserve">Appendix C: </w:t>
      </w:r>
      <w:r>
        <w:rPr>
          <w:b/>
          <w:color w:val="000000"/>
          <w:sz w:val="26"/>
          <w:szCs w:val="26"/>
        </w:rPr>
        <w:t>Statement of Assurance</w:t>
      </w:r>
    </w:p>
    <w:p w14:paraId="34C7970E" w14:textId="77777777" w:rsidR="009A30AC" w:rsidRDefault="009A30AC">
      <w:pPr>
        <w:widowControl w:val="0"/>
        <w:pBdr>
          <w:top w:val="nil"/>
          <w:left w:val="nil"/>
          <w:bottom w:val="nil"/>
          <w:right w:val="nil"/>
          <w:between w:val="nil"/>
        </w:pBdr>
        <w:spacing w:line="240" w:lineRule="auto"/>
        <w:ind w:left="720"/>
        <w:rPr>
          <w:b/>
          <w:sz w:val="24"/>
          <w:szCs w:val="24"/>
          <w:u w:val="single"/>
        </w:rPr>
      </w:pPr>
    </w:p>
    <w:p w14:paraId="67FACFB9" w14:textId="77777777" w:rsidR="009A30AC" w:rsidRDefault="009A30AC">
      <w:pPr>
        <w:spacing w:line="240" w:lineRule="auto"/>
        <w:rPr>
          <w:b/>
          <w:sz w:val="24"/>
          <w:szCs w:val="24"/>
        </w:rPr>
      </w:pPr>
    </w:p>
    <w:p w14:paraId="1BFFCBAB" w14:textId="77777777" w:rsidR="009A30AC" w:rsidRDefault="00000000">
      <w:pPr>
        <w:spacing w:line="240" w:lineRule="auto"/>
        <w:rPr>
          <w:b/>
          <w:sz w:val="24"/>
          <w:szCs w:val="24"/>
        </w:rPr>
      </w:pPr>
      <w:r>
        <w:rPr>
          <w:b/>
          <w:sz w:val="24"/>
          <w:szCs w:val="24"/>
        </w:rPr>
        <w:t>Pursuant to (</w:t>
      </w:r>
      <w:r>
        <w:rPr>
          <w:i/>
          <w:sz w:val="24"/>
          <w:szCs w:val="24"/>
        </w:rPr>
        <w:t>insert appropriate 13 CFR/FAR reference for the small business mentor protege joint venture or any joint venture representing itself as a socioeconomic category</w:t>
      </w:r>
      <w:r>
        <w:rPr>
          <w:b/>
          <w:sz w:val="24"/>
          <w:szCs w:val="24"/>
        </w:rPr>
        <w:t>), for all orders and/or BPAs set-aside or reserved for small business or a socioeconomic category (as applicable) the joint venture partners acknowledge that:</w:t>
      </w:r>
    </w:p>
    <w:p w14:paraId="3F352255" w14:textId="77777777" w:rsidR="009A30AC" w:rsidRDefault="009A30AC">
      <w:pPr>
        <w:shd w:val="clear" w:color="auto" w:fill="FFFFFF"/>
        <w:spacing w:line="240" w:lineRule="auto"/>
        <w:rPr>
          <w:sz w:val="24"/>
          <w:szCs w:val="24"/>
        </w:rPr>
      </w:pPr>
    </w:p>
    <w:p w14:paraId="7472EE18" w14:textId="77777777" w:rsidR="009A30AC" w:rsidRDefault="00000000">
      <w:pPr>
        <w:numPr>
          <w:ilvl w:val="0"/>
          <w:numId w:val="4"/>
        </w:numPr>
        <w:pBdr>
          <w:top w:val="nil"/>
          <w:left w:val="nil"/>
          <w:bottom w:val="nil"/>
          <w:right w:val="nil"/>
          <w:between w:val="nil"/>
        </w:pBdr>
        <w:shd w:val="clear" w:color="auto" w:fill="FFFFFF"/>
        <w:spacing w:line="240" w:lineRule="auto"/>
        <w:rPr>
          <w:b/>
          <w:sz w:val="24"/>
          <w:szCs w:val="24"/>
        </w:rPr>
      </w:pPr>
      <w:r>
        <w:rPr>
          <w:b/>
          <w:sz w:val="24"/>
          <w:szCs w:val="24"/>
        </w:rPr>
        <w:t>The parties have entered into a joint venture agreement that fully complies with the SBA joint venture agreement requirements.</w:t>
      </w:r>
    </w:p>
    <w:p w14:paraId="7824F90A" w14:textId="77777777" w:rsidR="009A30AC" w:rsidRDefault="009A30AC">
      <w:pPr>
        <w:pBdr>
          <w:top w:val="nil"/>
          <w:left w:val="nil"/>
          <w:bottom w:val="nil"/>
          <w:right w:val="nil"/>
          <w:between w:val="nil"/>
        </w:pBdr>
        <w:shd w:val="clear" w:color="auto" w:fill="FFFFFF"/>
        <w:spacing w:line="240" w:lineRule="auto"/>
        <w:rPr>
          <w:sz w:val="24"/>
          <w:szCs w:val="24"/>
        </w:rPr>
      </w:pPr>
    </w:p>
    <w:p w14:paraId="3D72EB3F" w14:textId="77777777" w:rsidR="009A30AC" w:rsidRDefault="00000000">
      <w:pPr>
        <w:numPr>
          <w:ilvl w:val="0"/>
          <w:numId w:val="4"/>
        </w:numPr>
        <w:pBdr>
          <w:top w:val="nil"/>
          <w:left w:val="nil"/>
          <w:bottom w:val="nil"/>
          <w:right w:val="nil"/>
          <w:between w:val="nil"/>
        </w:pBdr>
        <w:shd w:val="clear" w:color="auto" w:fill="FFFFFF"/>
        <w:spacing w:line="240" w:lineRule="auto"/>
        <w:rPr>
          <w:b/>
          <w:sz w:val="24"/>
          <w:szCs w:val="24"/>
        </w:rPr>
      </w:pPr>
      <w:r>
        <w:rPr>
          <w:b/>
          <w:sz w:val="24"/>
          <w:szCs w:val="24"/>
        </w:rPr>
        <w:t>The parties will perform the order or BPA (as applicable) in compliance with the joint venture agreement and with the performance of work requirements set forth in the SBA regulations.</w:t>
      </w:r>
    </w:p>
    <w:p w14:paraId="7CB7980A" w14:textId="77777777" w:rsidR="009A30AC" w:rsidRDefault="009A30AC">
      <w:pPr>
        <w:pBdr>
          <w:top w:val="nil"/>
          <w:left w:val="nil"/>
          <w:bottom w:val="nil"/>
          <w:right w:val="nil"/>
          <w:between w:val="nil"/>
        </w:pBdr>
        <w:spacing w:line="240" w:lineRule="auto"/>
        <w:ind w:left="720"/>
        <w:rPr>
          <w:sz w:val="24"/>
          <w:szCs w:val="24"/>
        </w:rPr>
      </w:pPr>
    </w:p>
    <w:p w14:paraId="2A50B4C4" w14:textId="77777777" w:rsidR="009A30AC" w:rsidRDefault="009A30AC">
      <w:pPr>
        <w:shd w:val="clear" w:color="auto" w:fill="FFFFFF"/>
        <w:spacing w:line="240" w:lineRule="auto"/>
        <w:rPr>
          <w:sz w:val="24"/>
          <w:szCs w:val="24"/>
        </w:rPr>
      </w:pPr>
    </w:p>
    <w:p w14:paraId="753383DD" w14:textId="77777777" w:rsidR="009A30AC"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114300" distR="114300" wp14:anchorId="395C03F6" wp14:editId="1A10B495">
            <wp:extent cx="2719070" cy="13201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a:srcRect/>
                    <a:stretch>
                      <a:fillRect/>
                    </a:stretch>
                  </pic:blipFill>
                  <pic:spPr>
                    <a:xfrm>
                      <a:off x="0" y="0"/>
                      <a:ext cx="2719070" cy="1320165"/>
                    </a:xfrm>
                    <a:prstGeom prst="rect">
                      <a:avLst/>
                    </a:prstGeom>
                    <a:ln/>
                  </pic:spPr>
                </pic:pic>
              </a:graphicData>
            </a:graphic>
          </wp:inline>
        </w:drawing>
      </w:r>
      <w:r>
        <w:rPr>
          <w:rFonts w:ascii="Times New Roman" w:eastAsia="Times New Roman" w:hAnsi="Times New Roman" w:cs="Times New Roman"/>
          <w:sz w:val="24"/>
          <w:szCs w:val="24"/>
        </w:rPr>
        <w:tab/>
      </w:r>
    </w:p>
    <w:p w14:paraId="5456AC1F" w14:textId="77777777" w:rsidR="009A30AC"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C15FE66" w14:textId="77777777" w:rsidR="009A30AC"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114300" distR="114300" wp14:anchorId="0DEC8529" wp14:editId="45BD1EE1">
            <wp:extent cx="2719070" cy="132016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a:srcRect/>
                    <a:stretch>
                      <a:fillRect/>
                    </a:stretch>
                  </pic:blipFill>
                  <pic:spPr>
                    <a:xfrm>
                      <a:off x="0" y="0"/>
                      <a:ext cx="2719070" cy="1320165"/>
                    </a:xfrm>
                    <a:prstGeom prst="rect">
                      <a:avLst/>
                    </a:prstGeom>
                    <a:ln/>
                  </pic:spPr>
                </pic:pic>
              </a:graphicData>
            </a:graphic>
          </wp:inline>
        </w:drawing>
      </w:r>
    </w:p>
    <w:p w14:paraId="12CD606E" w14:textId="77777777" w:rsidR="009A30AC" w:rsidRDefault="00000000">
      <w:pPr>
        <w:widowControl w:val="0"/>
        <w:spacing w:line="240" w:lineRule="auto"/>
        <w:rPr>
          <w:i/>
          <w:sz w:val="24"/>
          <w:szCs w:val="24"/>
        </w:rPr>
      </w:pPr>
      <w:r>
        <w:rPr>
          <w:i/>
          <w:sz w:val="24"/>
          <w:szCs w:val="24"/>
        </w:rPr>
        <w:t>(Add additional signature lines if applicable)</w:t>
      </w:r>
    </w:p>
    <w:p w14:paraId="6BF9197A" w14:textId="77777777" w:rsidR="009A30AC" w:rsidRDefault="009A30AC">
      <w:pPr>
        <w:widowControl w:val="0"/>
        <w:spacing w:line="240" w:lineRule="auto"/>
        <w:rPr>
          <w:i/>
          <w:sz w:val="24"/>
          <w:szCs w:val="24"/>
        </w:rPr>
      </w:pPr>
    </w:p>
    <w:p w14:paraId="4E533C07" w14:textId="77777777" w:rsidR="009A30AC" w:rsidRDefault="009A30AC">
      <w:pPr>
        <w:widowControl w:val="0"/>
        <w:spacing w:line="240" w:lineRule="auto"/>
        <w:rPr>
          <w:i/>
          <w:sz w:val="24"/>
          <w:szCs w:val="24"/>
        </w:rPr>
      </w:pPr>
    </w:p>
    <w:p w14:paraId="6A32C928" w14:textId="77777777" w:rsidR="009A30AC" w:rsidRDefault="00000000">
      <w:pPr>
        <w:widowControl w:val="0"/>
        <w:spacing w:line="240" w:lineRule="auto"/>
        <w:rPr>
          <w:sz w:val="24"/>
          <w:szCs w:val="24"/>
        </w:rPr>
      </w:pPr>
      <w:r>
        <w:rPr>
          <w:b/>
          <w:color w:val="222222"/>
          <w:sz w:val="24"/>
          <w:szCs w:val="24"/>
          <w:highlight w:val="white"/>
        </w:rPr>
        <w:t>**NOTE:</w:t>
      </w:r>
      <w:r>
        <w:rPr>
          <w:color w:val="222222"/>
          <w:sz w:val="24"/>
          <w:szCs w:val="24"/>
          <w:highlight w:val="white"/>
        </w:rPr>
        <w:t xml:space="preserve"> Appendix C of the Joint Venture Solicitation Attachment is not required to be completed by a small business joint venture between two or more </w:t>
      </w:r>
      <w:r>
        <w:rPr>
          <w:b/>
          <w:color w:val="222222"/>
          <w:sz w:val="24"/>
          <w:szCs w:val="24"/>
          <w:highlight w:val="white"/>
        </w:rPr>
        <w:t>small businesses</w:t>
      </w:r>
      <w:r>
        <w:rPr>
          <w:color w:val="222222"/>
          <w:sz w:val="24"/>
          <w:szCs w:val="24"/>
          <w:highlight w:val="white"/>
        </w:rPr>
        <w:t xml:space="preserve"> who </w:t>
      </w:r>
      <w:r>
        <w:rPr>
          <w:b/>
          <w:color w:val="222222"/>
          <w:sz w:val="24"/>
          <w:szCs w:val="24"/>
          <w:highlight w:val="white"/>
        </w:rPr>
        <w:t xml:space="preserve">are not </w:t>
      </w:r>
      <w:r>
        <w:rPr>
          <w:color w:val="222222"/>
          <w:sz w:val="24"/>
          <w:szCs w:val="24"/>
          <w:highlight w:val="white"/>
        </w:rPr>
        <w:t>socio-economic joint ventures or mentor-protégé joint ventures (see 13 CFR 125.8(d)).</w:t>
      </w:r>
    </w:p>
    <w:sectPr w:rsidR="009A30AC">
      <w:headerReference w:type="default" r:id="rId35"/>
      <w:footerReference w:type="default" r:id="rId36"/>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FDB1" w14:textId="77777777" w:rsidR="00F40CE8" w:rsidRDefault="00F40CE8">
      <w:pPr>
        <w:spacing w:line="240" w:lineRule="auto"/>
      </w:pPr>
      <w:r>
        <w:separator/>
      </w:r>
    </w:p>
  </w:endnote>
  <w:endnote w:type="continuationSeparator" w:id="0">
    <w:p w14:paraId="3396903E" w14:textId="77777777" w:rsidR="00F40CE8" w:rsidRDefault="00F40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Mangal"/>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29E8" w14:textId="77777777" w:rsidR="009A30AC" w:rsidRDefault="00000000">
    <w:pPr>
      <w:jc w:val="right"/>
    </w:pPr>
    <w:r>
      <w:fldChar w:fldCharType="begin"/>
    </w:r>
    <w:r>
      <w:instrText>PAGE</w:instrText>
    </w:r>
    <w:r>
      <w:fldChar w:fldCharType="separate"/>
    </w:r>
    <w:r w:rsidR="002D292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A311" w14:textId="77777777" w:rsidR="00F40CE8" w:rsidRDefault="00F40CE8">
      <w:pPr>
        <w:spacing w:line="240" w:lineRule="auto"/>
      </w:pPr>
      <w:r>
        <w:separator/>
      </w:r>
    </w:p>
  </w:footnote>
  <w:footnote w:type="continuationSeparator" w:id="0">
    <w:p w14:paraId="2FD5D37B" w14:textId="77777777" w:rsidR="00F40CE8" w:rsidRDefault="00F40CE8">
      <w:pPr>
        <w:spacing w:line="240" w:lineRule="auto"/>
      </w:pPr>
      <w:r>
        <w:continuationSeparator/>
      </w:r>
    </w:p>
  </w:footnote>
  <w:footnote w:id="1">
    <w:p w14:paraId="7EE36A4A" w14:textId="77777777" w:rsidR="009A30AC" w:rsidRDefault="00000000">
      <w:pPr>
        <w:spacing w:line="240" w:lineRule="auto"/>
        <w:rPr>
          <w:sz w:val="16"/>
          <w:szCs w:val="16"/>
        </w:rPr>
      </w:pPr>
      <w:r>
        <w:rPr>
          <w:vertAlign w:val="superscript"/>
        </w:rPr>
        <w:footnoteRef/>
      </w:r>
      <w:r>
        <w:rPr>
          <w:sz w:val="16"/>
          <w:szCs w:val="16"/>
        </w:rPr>
        <w:t xml:space="preserve"> See FAR 19.301-1(a)(2)(</w:t>
      </w:r>
      <w:proofErr w:type="spellStart"/>
      <w:r>
        <w:rPr>
          <w:sz w:val="16"/>
          <w:szCs w:val="16"/>
        </w:rPr>
        <w:t>i</w:t>
      </w:r>
      <w:proofErr w:type="spellEnd"/>
      <w:r>
        <w:rPr>
          <w:sz w:val="16"/>
          <w:szCs w:val="16"/>
        </w:rPr>
        <w:t>)(A) and 13 CFR 125.8(a) joint venture representing as small between two or more entities qualifying individually as small; FAR 19.301-1(a)(2)(</w:t>
      </w:r>
      <w:proofErr w:type="spellStart"/>
      <w:r>
        <w:rPr>
          <w:sz w:val="16"/>
          <w:szCs w:val="16"/>
        </w:rPr>
        <w:t>i</w:t>
      </w:r>
      <w:proofErr w:type="spellEnd"/>
      <w:r>
        <w:rPr>
          <w:sz w:val="16"/>
          <w:szCs w:val="16"/>
        </w:rPr>
        <w:t xml:space="preserve">)(B) and 13 CFR 125.9(d)(1)) for mentor-protégé joint venture representing as small; FAR 19.301-1(a)(2)(ii), FAR 19.804-3(c), and 13 CFR 124.513 for joint venture representing as 8(a); FAR 19.301-1(a)(2)(ii), FAR 19.1303(c), and 13 CFR 126.616 for joint venture representing as HUBZone; FAR 19.301-1(a)(2)(ii), FAR 19.1503(d), and 13 CFR 127.506 for joint venture representing as WOSB/EDWOSB; and FAR 19.301-1(a)(2)(ii), FAR 19.1403(c), and 13 CFR 128.402 for joint venture representing as VOSB/SDVOSB (NOTE: the reference to 13 CFR 125.18(b) in FAR 19.1403(c) is out of date.) </w:t>
      </w:r>
    </w:p>
  </w:footnote>
  <w:footnote w:id="2">
    <w:p w14:paraId="75719350" w14:textId="77777777" w:rsidR="009A30AC" w:rsidRDefault="00000000">
      <w:pPr>
        <w:pBdr>
          <w:top w:val="nil"/>
          <w:left w:val="nil"/>
          <w:bottom w:val="nil"/>
          <w:right w:val="nil"/>
          <w:between w:val="nil"/>
        </w:pBdr>
        <w:spacing w:line="240" w:lineRule="auto"/>
        <w:rPr>
          <w:sz w:val="16"/>
          <w:szCs w:val="16"/>
        </w:rPr>
      </w:pPr>
      <w:r>
        <w:rPr>
          <w:vertAlign w:val="superscript"/>
        </w:rPr>
        <w:footnoteRef/>
      </w:r>
      <w:r>
        <w:rPr>
          <w:color w:val="000000"/>
          <w:sz w:val="20"/>
          <w:szCs w:val="20"/>
        </w:rPr>
        <w:t xml:space="preserve"> </w:t>
      </w:r>
      <w:r>
        <w:rPr>
          <w:sz w:val="16"/>
          <w:szCs w:val="16"/>
        </w:rPr>
        <w:t>Socioeconomic</w:t>
      </w:r>
      <w:r>
        <w:rPr>
          <w:color w:val="000000"/>
          <w:sz w:val="16"/>
          <w:szCs w:val="16"/>
        </w:rPr>
        <w:t xml:space="preserve"> Joint Venture – 8(a) 13 CFR 124.513 and FAR </w:t>
      </w:r>
      <w:r>
        <w:rPr>
          <w:sz w:val="16"/>
          <w:szCs w:val="16"/>
        </w:rPr>
        <w:t>subpart</w:t>
      </w:r>
      <w:r>
        <w:rPr>
          <w:color w:val="000000"/>
          <w:sz w:val="16"/>
          <w:szCs w:val="16"/>
        </w:rPr>
        <w:t xml:space="preserve"> 1</w:t>
      </w:r>
      <w:r>
        <w:rPr>
          <w:sz w:val="16"/>
          <w:szCs w:val="16"/>
        </w:rPr>
        <w:t>9.8</w:t>
      </w:r>
      <w:r>
        <w:rPr>
          <w:color w:val="000000"/>
          <w:sz w:val="16"/>
          <w:szCs w:val="16"/>
        </w:rPr>
        <w:t>; HUBZone- FAR 19.1303(c) and 13 CFR 126.616; WOSB/EDWOSB FAR 19.1503(</w:t>
      </w:r>
      <w:r>
        <w:rPr>
          <w:sz w:val="16"/>
          <w:szCs w:val="16"/>
        </w:rPr>
        <w:t>d</w:t>
      </w:r>
      <w:r>
        <w:rPr>
          <w:color w:val="000000"/>
          <w:sz w:val="16"/>
          <w:szCs w:val="16"/>
        </w:rPr>
        <w:t xml:space="preserve">) and 13 CFR 127.506; </w:t>
      </w:r>
      <w:r>
        <w:rPr>
          <w:sz w:val="16"/>
          <w:szCs w:val="16"/>
        </w:rPr>
        <w:t>S</w:t>
      </w:r>
      <w:r>
        <w:rPr>
          <w:color w:val="000000"/>
          <w:sz w:val="16"/>
          <w:szCs w:val="16"/>
        </w:rPr>
        <w:t xml:space="preserve">DVOSB FAR 19.1403(c) and </w:t>
      </w:r>
      <w:r>
        <w:rPr>
          <w:sz w:val="16"/>
          <w:szCs w:val="16"/>
        </w:rPr>
        <w:t xml:space="preserve">13 CFR </w:t>
      </w:r>
      <w:proofErr w:type="gramStart"/>
      <w:r>
        <w:rPr>
          <w:sz w:val="16"/>
          <w:szCs w:val="16"/>
        </w:rPr>
        <w:t>128.402  (</w:t>
      </w:r>
      <w:proofErr w:type="gramEnd"/>
      <w:r>
        <w:rPr>
          <w:sz w:val="16"/>
          <w:szCs w:val="16"/>
        </w:rPr>
        <w:t xml:space="preserve">NOTE: 13 CFR 128.402 addresses both VOSB and SDVOSB and the reference to 13 CFR 125.18(b) in FAR 19.1403(c) is out of date.) </w:t>
      </w:r>
    </w:p>
    <w:p w14:paraId="212D5CC6" w14:textId="77777777" w:rsidR="009A30AC" w:rsidRDefault="009A30AC">
      <w:pPr>
        <w:pBdr>
          <w:top w:val="nil"/>
          <w:left w:val="nil"/>
          <w:bottom w:val="nil"/>
          <w:right w:val="nil"/>
          <w:between w:val="nil"/>
        </w:pBdr>
        <w:spacing w:line="240" w:lineRule="auto"/>
        <w:rPr>
          <w:color w:val="000000"/>
          <w:sz w:val="20"/>
          <w:szCs w:val="20"/>
        </w:rPr>
      </w:pPr>
    </w:p>
  </w:footnote>
  <w:footnote w:id="3">
    <w:p w14:paraId="644CE361" w14:textId="77777777" w:rsidR="009A30AC" w:rsidRDefault="00000000">
      <w:pPr>
        <w:pBdr>
          <w:top w:val="nil"/>
          <w:left w:val="nil"/>
          <w:bottom w:val="nil"/>
          <w:right w:val="nil"/>
          <w:between w:val="nil"/>
        </w:pBdr>
        <w:spacing w:line="240" w:lineRule="auto"/>
        <w:rPr>
          <w:color w:val="000000"/>
          <w:sz w:val="16"/>
          <w:szCs w:val="16"/>
        </w:rPr>
      </w:pPr>
      <w:r>
        <w:rPr>
          <w:vertAlign w:val="superscript"/>
        </w:rPr>
        <w:footnoteRef/>
      </w:r>
      <w:r>
        <w:rPr>
          <w:color w:val="000000"/>
          <w:sz w:val="16"/>
          <w:szCs w:val="16"/>
        </w:rPr>
        <w:t xml:space="preserve"> Joint Venture Agreement Requirements - 13 CFR 125.8(b) -small business joint venture </w:t>
      </w:r>
      <w:r>
        <w:rPr>
          <w:sz w:val="16"/>
          <w:szCs w:val="16"/>
        </w:rPr>
        <w:t>(note: 13 CFR 125.8(b)(1) addresses requirements for joint ventures between two or more small businesses and 13 CFR 125.8(b)(2) outlines requirements for a joint venture between a mentor-protégé)</w:t>
      </w:r>
      <w:r>
        <w:rPr>
          <w:color w:val="000000"/>
          <w:sz w:val="16"/>
          <w:szCs w:val="16"/>
        </w:rPr>
        <w:t xml:space="preserve">; 13 CFR 124.513(c), 8(a) joint venture; 13 CFR 126.616(c) - HUBZone joint venture; 13 CFR 127.506(c) – WOSB/EDWOSB joint </w:t>
      </w:r>
      <w:proofErr w:type="gramStart"/>
      <w:r>
        <w:rPr>
          <w:color w:val="000000"/>
          <w:sz w:val="16"/>
          <w:szCs w:val="16"/>
        </w:rPr>
        <w:t xml:space="preserve">venture; </w:t>
      </w:r>
      <w:r>
        <w:rPr>
          <w:sz w:val="16"/>
          <w:szCs w:val="16"/>
        </w:rPr>
        <w:t xml:space="preserve"> 13</w:t>
      </w:r>
      <w:proofErr w:type="gramEnd"/>
      <w:r>
        <w:rPr>
          <w:sz w:val="16"/>
          <w:szCs w:val="16"/>
        </w:rPr>
        <w:t xml:space="preserve"> CFR 128.402(c)- VOSB/SDVOSB</w:t>
      </w:r>
    </w:p>
  </w:footnote>
  <w:footnote w:id="4">
    <w:p w14:paraId="74BBFD11" w14:textId="77777777" w:rsidR="009A30AC" w:rsidRDefault="00000000">
      <w:pPr>
        <w:spacing w:line="240" w:lineRule="auto"/>
        <w:rPr>
          <w:sz w:val="16"/>
          <w:szCs w:val="16"/>
        </w:rPr>
      </w:pPr>
      <w:r>
        <w:rPr>
          <w:vertAlign w:val="superscript"/>
        </w:rPr>
        <w:footnoteRef/>
      </w:r>
      <w:r>
        <w:rPr>
          <w:sz w:val="16"/>
          <w:szCs w:val="16"/>
        </w:rPr>
        <w:t xml:space="preserve"> If the mentor-protege cannot be added to SBA’s list, the offeror must provide sufficient explanation.</w:t>
      </w:r>
    </w:p>
  </w:footnote>
  <w:footnote w:id="5">
    <w:p w14:paraId="6AE8668A" w14:textId="77777777" w:rsidR="009A30AC" w:rsidRDefault="00000000">
      <w:pPr>
        <w:spacing w:line="240" w:lineRule="auto"/>
        <w:rPr>
          <w:sz w:val="18"/>
          <w:szCs w:val="18"/>
        </w:rPr>
      </w:pPr>
      <w:r>
        <w:rPr>
          <w:vertAlign w:val="superscript"/>
        </w:rPr>
        <w:footnoteRef/>
      </w:r>
      <w:r>
        <w:rPr>
          <w:sz w:val="16"/>
          <w:szCs w:val="16"/>
        </w:rPr>
        <w:t xml:space="preserve"> Also reference 13 CFR 125.9 for information on mentor-protégé agreement requirements.</w:t>
      </w:r>
    </w:p>
  </w:footnote>
  <w:footnote w:id="6">
    <w:p w14:paraId="70B2B597" w14:textId="77777777" w:rsidR="009A30AC" w:rsidRDefault="00000000">
      <w:pPr>
        <w:spacing w:line="240" w:lineRule="auto"/>
        <w:rPr>
          <w:sz w:val="16"/>
          <w:szCs w:val="16"/>
        </w:rPr>
      </w:pPr>
      <w:r>
        <w:rPr>
          <w:vertAlign w:val="superscript"/>
        </w:rPr>
        <w:footnoteRef/>
      </w:r>
      <w:r>
        <w:rPr>
          <w:sz w:val="16"/>
          <w:szCs w:val="16"/>
        </w:rPr>
        <w:t xml:space="preserve"> The references to 13 CFR 125.18(b)(1) and (2) are outdated. The updated CFR reference is 13 CFR 128.402(a)-(c). Note that 13 CFR 128.402 addresses both SDVOSB and VOSB joint ventures.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8765" w14:textId="77777777" w:rsidR="009A30AC" w:rsidRDefault="009A30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50A6"/>
    <w:multiLevelType w:val="multilevel"/>
    <w:tmpl w:val="624A0C42"/>
    <w:lvl w:ilvl="0">
      <w:start w:val="1"/>
      <w:numFmt w:val="lowerLetter"/>
      <w:lvlText w:val="%1."/>
      <w:lvlJc w:val="left"/>
      <w:pPr>
        <w:ind w:left="720" w:hanging="360"/>
      </w:pPr>
      <w:rPr>
        <w:u w:val="none"/>
      </w:rPr>
    </w:lvl>
    <w:lvl w:ilvl="1">
      <w:start w:val="1"/>
      <w:numFmt w:val="bullet"/>
      <w:lvlText w:val="○"/>
      <w:lvlJc w:val="left"/>
      <w:pPr>
        <w:ind w:left="1440" w:firstLine="180"/>
      </w:pPr>
      <w:rPr>
        <w:sz w:val="20"/>
        <w:szCs w:val="2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423424A"/>
    <w:multiLevelType w:val="multilevel"/>
    <w:tmpl w:val="AF7461D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 w15:restartNumberingAfterBreak="0">
    <w:nsid w:val="47E972D7"/>
    <w:multiLevelType w:val="multilevel"/>
    <w:tmpl w:val="C9D80E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F11F4D"/>
    <w:multiLevelType w:val="multilevel"/>
    <w:tmpl w:val="E4308B80"/>
    <w:lvl w:ilvl="0">
      <w:start w:val="1"/>
      <w:numFmt w:val="decimal"/>
      <w:lvlText w:val="%1."/>
      <w:lvlJc w:val="left"/>
      <w:pPr>
        <w:ind w:left="720" w:hanging="360"/>
      </w:pPr>
      <w:rPr>
        <w:rFonts w:ascii="Arial" w:eastAsia="Arial" w:hAnsi="Arial" w:cs="Arial"/>
        <w:b w:val="0"/>
      </w:rPr>
    </w:lvl>
    <w:lvl w:ilvl="1">
      <w:start w:val="1"/>
      <w:numFmt w:val="bullet"/>
      <w:lvlText w:val="●"/>
      <w:lvlJc w:val="left"/>
      <w:pPr>
        <w:ind w:left="1440" w:hanging="360"/>
      </w:pPr>
      <w:rPr>
        <w:rFonts w:ascii="Noto Sans" w:eastAsia="Noto Sans" w:hAnsi="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63363C4"/>
    <w:multiLevelType w:val="multilevel"/>
    <w:tmpl w:val="283A813E"/>
    <w:lvl w:ilvl="0">
      <w:start w:val="1"/>
      <w:numFmt w:val="bullet"/>
      <w:lvlText w:val="●"/>
      <w:lvlJc w:val="left"/>
      <w:pPr>
        <w:ind w:left="1440" w:hanging="360"/>
      </w:pPr>
      <w:rPr>
        <w:rFonts w:ascii="Noto Sans" w:eastAsia="Noto Sans" w:hAnsi="Noto Sans" w:cs="Noto Sans"/>
        <w:sz w:val="20"/>
        <w:szCs w:val="20"/>
      </w:rPr>
    </w:lvl>
    <w:lvl w:ilvl="1">
      <w:start w:val="1"/>
      <w:numFmt w:val="bullet"/>
      <w:lvlText w:val="●"/>
      <w:lvlJc w:val="left"/>
      <w:pPr>
        <w:ind w:left="2160" w:hanging="360"/>
      </w:pPr>
      <w:rPr>
        <w:rFonts w:ascii="Noto Sans" w:eastAsia="Noto Sans" w:hAnsi="Noto Sans" w:cs="Noto Sans"/>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num w:numId="1" w16cid:durableId="1219709466">
    <w:abstractNumId w:val="2"/>
  </w:num>
  <w:num w:numId="2" w16cid:durableId="347830875">
    <w:abstractNumId w:val="3"/>
  </w:num>
  <w:num w:numId="3" w16cid:durableId="530067181">
    <w:abstractNumId w:val="4"/>
  </w:num>
  <w:num w:numId="4" w16cid:durableId="2118254983">
    <w:abstractNumId w:val="1"/>
  </w:num>
  <w:num w:numId="5" w16cid:durableId="54521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AC"/>
    <w:rsid w:val="002D292F"/>
    <w:rsid w:val="009A30AC"/>
    <w:rsid w:val="00F4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30CB"/>
  <w15:docId w15:val="{EA1E6036-3AF7-46BF-9A0F-24D507CE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uscode.house.gov/browse.xhtml;jsessionid=114A3287C7B3359E597506A31FC855B3" TargetMode="External"/><Relationship Id="rId18" Type="http://schemas.openxmlformats.org/officeDocument/2006/relationships/hyperlink" Target="https://www.ecfr.gov/current/title-13/section-127.300" TargetMode="External"/><Relationship Id="rId26" Type="http://schemas.openxmlformats.org/officeDocument/2006/relationships/hyperlink" Target="https://www.ecfr.gov/current/title-13/section-125.18" TargetMode="External"/><Relationship Id="rId21" Type="http://schemas.openxmlformats.org/officeDocument/2006/relationships/hyperlink" Target="https://www.ecfr.gov/current/title-13/section-121.103" TargetMode="External"/><Relationship Id="rId34" Type="http://schemas.openxmlformats.org/officeDocument/2006/relationships/image" Target="media/image1.png"/><Relationship Id="rId7" Type="http://schemas.openxmlformats.org/officeDocument/2006/relationships/hyperlink" Target="https://www.federalregister.gov/documents/2023/04/27/2023-07855/ownership-and-control-and-contractual-assistance-requirements-for-the-8a-business-development" TargetMode="External"/><Relationship Id="rId12" Type="http://schemas.openxmlformats.org/officeDocument/2006/relationships/hyperlink" Target="https://www.ecfr.gov/current/title-13/section-127.300" TargetMode="External"/><Relationship Id="rId17" Type="http://schemas.openxmlformats.org/officeDocument/2006/relationships/hyperlink" Target="https://www.ecfr.gov/current/title-13/part-127" TargetMode="External"/><Relationship Id="rId25" Type="http://schemas.openxmlformats.org/officeDocument/2006/relationships/hyperlink" Target="https://www.ecfr.gov/current/title-13/section-125.18" TargetMode="External"/><Relationship Id="rId33" Type="http://schemas.openxmlformats.org/officeDocument/2006/relationships/hyperlink" Target="https://www.ecfr.gov/current/title-13/section-126.61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scode.house.gov/view.xhtml?req=granuleid:USC-prelim-title38-section101&amp;num=0&amp;edition=prelim" TargetMode="External"/><Relationship Id="rId20" Type="http://schemas.openxmlformats.org/officeDocument/2006/relationships/hyperlink" Target="https://www.acquisition.gov/far/part-19" TargetMode="External"/><Relationship Id="rId29" Type="http://schemas.openxmlformats.org/officeDocument/2006/relationships/hyperlink" Target="https://www.ecfr.gov/current/title-13/section-127.5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13/part-127" TargetMode="External"/><Relationship Id="rId24" Type="http://schemas.openxmlformats.org/officeDocument/2006/relationships/hyperlink" Target="https://www.ecfr.gov/current/title-13/chapter-I/part-128/subpart-D/section-128.402" TargetMode="External"/><Relationship Id="rId32" Type="http://schemas.openxmlformats.org/officeDocument/2006/relationships/hyperlink" Target="https://www.ecfr.gov/current/title-13/section-126.61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cfr.gov/current/title-13/part-121" TargetMode="External"/><Relationship Id="rId23" Type="http://schemas.openxmlformats.org/officeDocument/2006/relationships/hyperlink" Target="https://www.ecfr.gov/current/title-13/section-125.8" TargetMode="External"/><Relationship Id="rId28" Type="http://schemas.openxmlformats.org/officeDocument/2006/relationships/hyperlink" Target="https://www.ecfr.gov/current/title-13/section-127.506" TargetMode="External"/><Relationship Id="rId36" Type="http://schemas.openxmlformats.org/officeDocument/2006/relationships/footer" Target="footer1.xml"/><Relationship Id="rId10" Type="http://schemas.openxmlformats.org/officeDocument/2006/relationships/hyperlink" Target="https://www.sba.gov/federal-contracting/contracting-assistance-programs/sba-mentor-protege-program" TargetMode="External"/><Relationship Id="rId19" Type="http://schemas.openxmlformats.org/officeDocument/2006/relationships/hyperlink" Target="https://www.acquisition.gov/far/part-19" TargetMode="External"/><Relationship Id="rId31" Type="http://schemas.openxmlformats.org/officeDocument/2006/relationships/hyperlink" Target="https://www.ecfr.gov/current/title-13/section-126.200" TargetMode="External"/><Relationship Id="rId4" Type="http://schemas.openxmlformats.org/officeDocument/2006/relationships/webSettings" Target="webSettings.xml"/><Relationship Id="rId9" Type="http://schemas.openxmlformats.org/officeDocument/2006/relationships/hyperlink" Target="https://www.sba.gov/federal-contracting/contracting-assistance-programs/sba-mentor-protege-program" TargetMode="External"/><Relationship Id="rId14" Type="http://schemas.openxmlformats.org/officeDocument/2006/relationships/hyperlink" Target="http://uscode.house.gov/browse.xhtml;jsessionid=114A3287C7B3359E597506A31FC855B3" TargetMode="External"/><Relationship Id="rId22" Type="http://schemas.openxmlformats.org/officeDocument/2006/relationships/hyperlink" Target="https://www.ecfr.gov/current/title-13/section-125.8" TargetMode="External"/><Relationship Id="rId27" Type="http://schemas.openxmlformats.org/officeDocument/2006/relationships/hyperlink" Target="https://www.ecfr.gov/current/title-13/section-127.506" TargetMode="External"/><Relationship Id="rId30" Type="http://schemas.openxmlformats.org/officeDocument/2006/relationships/hyperlink" Target="https://www.ecfr.gov/current/title-13/section-127.506" TargetMode="External"/><Relationship Id="rId35" Type="http://schemas.openxmlformats.org/officeDocument/2006/relationships/header" Target="header1.xml"/><Relationship Id="rId8" Type="http://schemas.openxmlformats.org/officeDocument/2006/relationships/hyperlink" Target="https://www.sba.gov/document/support-active-mentor-protege-agreement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4240</Words>
  <Characters>24173</Characters>
  <Application>Microsoft Office Word</Application>
  <DocSecurity>0</DocSecurity>
  <Lines>201</Lines>
  <Paragraphs>56</Paragraphs>
  <ScaleCrop>false</ScaleCrop>
  <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DanaAnello</dc:creator>
  <cp:lastModifiedBy>DanaAnello</cp:lastModifiedBy>
  <cp:revision>2</cp:revision>
  <dcterms:created xsi:type="dcterms:W3CDTF">2023-07-31T16:51:00Z</dcterms:created>
  <dcterms:modified xsi:type="dcterms:W3CDTF">2023-07-31T16:51:00Z</dcterms:modified>
</cp:coreProperties>
</file>